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476" w:rsidRDefault="007A1476">
      <w:pPr>
        <w:jc w:val="center"/>
        <w:rPr>
          <w:rFonts w:ascii="Times New Roman" w:hAnsi="Times New Roman" w:cs="Times New Roman"/>
          <w:b/>
          <w:sz w:val="24"/>
          <w:szCs w:val="24"/>
        </w:rPr>
      </w:pPr>
    </w:p>
    <w:p w:rsidR="00D3780A" w:rsidRDefault="00D3780A" w:rsidP="00D3780A">
      <w:pPr>
        <w:pStyle w:val="constitle"/>
        <w:spacing w:before="0" w:beforeAutospacing="0" w:after="0" w:afterAutospacing="0"/>
        <w:ind w:left="3534" w:right="-79" w:firstLine="720"/>
        <w:jc w:val="right"/>
      </w:pPr>
      <w:r>
        <w:t>УТВЕРЖДЕНО</w:t>
      </w:r>
    </w:p>
    <w:p w:rsidR="00D3780A" w:rsidRDefault="00D3780A" w:rsidP="00D3780A">
      <w:pPr>
        <w:pStyle w:val="constitle"/>
        <w:spacing w:before="0" w:beforeAutospacing="0" w:after="0" w:afterAutospacing="0"/>
        <w:ind w:left="3534" w:right="-79" w:firstLine="720"/>
        <w:jc w:val="right"/>
      </w:pPr>
      <w:r>
        <w:tab/>
      </w:r>
      <w:r>
        <w:tab/>
        <w:t>Приказом Генерального директора</w:t>
      </w:r>
    </w:p>
    <w:p w:rsidR="00D3780A" w:rsidRDefault="00D3780A" w:rsidP="00D3780A">
      <w:pPr>
        <w:pStyle w:val="constitle"/>
        <w:spacing w:before="0" w:beforeAutospacing="0" w:after="0" w:afterAutospacing="0"/>
        <w:ind w:left="3534" w:right="-79" w:firstLine="720"/>
        <w:jc w:val="right"/>
      </w:pPr>
      <w:r>
        <w:t>ООО УК «АК БАРС КАПИТАЛ»</w:t>
      </w:r>
    </w:p>
    <w:p w:rsidR="00D3780A" w:rsidRDefault="00D3780A" w:rsidP="00D3780A">
      <w:pPr>
        <w:pStyle w:val="constitle"/>
        <w:spacing w:before="0" w:beforeAutospacing="0" w:after="0" w:afterAutospacing="0"/>
        <w:ind w:left="3534" w:right="-79" w:firstLine="720"/>
        <w:jc w:val="right"/>
      </w:pPr>
      <w:r>
        <w:t xml:space="preserve">№ </w:t>
      </w:r>
      <w:r w:rsidR="00FC39DC">
        <w:t>О04/04/01</w:t>
      </w:r>
      <w:r>
        <w:t xml:space="preserve"> от «</w:t>
      </w:r>
      <w:r w:rsidR="00FC39DC">
        <w:t>04</w:t>
      </w:r>
      <w:r>
        <w:t xml:space="preserve">» </w:t>
      </w:r>
      <w:r w:rsidR="00FC39DC">
        <w:t>апреля</w:t>
      </w:r>
      <w:r>
        <w:t xml:space="preserve"> 2019 г.</w:t>
      </w:r>
    </w:p>
    <w:p w:rsidR="007A1476" w:rsidRDefault="007A1476">
      <w:pPr>
        <w:jc w:val="center"/>
        <w:rPr>
          <w:rFonts w:ascii="Times New Roman" w:hAnsi="Times New Roman" w:cs="Times New Roman"/>
          <w:b/>
          <w:sz w:val="24"/>
          <w:szCs w:val="24"/>
        </w:rPr>
      </w:pPr>
    </w:p>
    <w:p w:rsidR="007A1476" w:rsidRDefault="007A1476">
      <w:pPr>
        <w:jc w:val="center"/>
        <w:rPr>
          <w:rFonts w:ascii="Times New Roman" w:hAnsi="Times New Roman" w:cs="Times New Roman"/>
          <w:b/>
          <w:sz w:val="24"/>
          <w:szCs w:val="24"/>
        </w:rPr>
      </w:pPr>
    </w:p>
    <w:p w:rsidR="007A1476" w:rsidRDefault="007A1476">
      <w:pPr>
        <w:jc w:val="center"/>
        <w:rPr>
          <w:rFonts w:ascii="Times New Roman" w:hAnsi="Times New Roman" w:cs="Times New Roman"/>
          <w:b/>
          <w:sz w:val="24"/>
          <w:szCs w:val="24"/>
        </w:rPr>
      </w:pPr>
    </w:p>
    <w:p w:rsidR="007A1476" w:rsidRDefault="007A1476">
      <w:pPr>
        <w:jc w:val="center"/>
        <w:rPr>
          <w:rFonts w:ascii="Times New Roman" w:hAnsi="Times New Roman" w:cs="Times New Roman"/>
          <w:b/>
          <w:sz w:val="24"/>
          <w:szCs w:val="24"/>
        </w:rPr>
      </w:pPr>
    </w:p>
    <w:p w:rsidR="007A1476" w:rsidRDefault="007A1476">
      <w:pPr>
        <w:jc w:val="center"/>
        <w:rPr>
          <w:rFonts w:ascii="Times New Roman" w:hAnsi="Times New Roman" w:cs="Times New Roman"/>
          <w:b/>
          <w:sz w:val="24"/>
          <w:szCs w:val="24"/>
        </w:rPr>
      </w:pPr>
    </w:p>
    <w:p w:rsidR="007A1476" w:rsidRDefault="007A1476">
      <w:pPr>
        <w:jc w:val="center"/>
        <w:rPr>
          <w:rFonts w:ascii="Times New Roman" w:hAnsi="Times New Roman" w:cs="Times New Roman"/>
          <w:b/>
          <w:sz w:val="24"/>
          <w:szCs w:val="24"/>
        </w:rPr>
      </w:pPr>
    </w:p>
    <w:p w:rsidR="007A1476" w:rsidRDefault="007A1476">
      <w:pPr>
        <w:jc w:val="center"/>
        <w:rPr>
          <w:rFonts w:ascii="Times New Roman" w:hAnsi="Times New Roman" w:cs="Times New Roman"/>
          <w:b/>
          <w:sz w:val="24"/>
          <w:szCs w:val="24"/>
        </w:rPr>
      </w:pPr>
    </w:p>
    <w:p w:rsidR="007A1476" w:rsidRDefault="007A1476">
      <w:pPr>
        <w:jc w:val="center"/>
        <w:rPr>
          <w:rFonts w:ascii="Times New Roman" w:hAnsi="Times New Roman" w:cs="Times New Roman"/>
          <w:b/>
          <w:sz w:val="24"/>
          <w:szCs w:val="24"/>
        </w:rPr>
      </w:pPr>
    </w:p>
    <w:p w:rsidR="007A1476" w:rsidRDefault="007A1476">
      <w:pPr>
        <w:jc w:val="center"/>
        <w:rPr>
          <w:rFonts w:ascii="Times New Roman" w:hAnsi="Times New Roman" w:cs="Times New Roman"/>
          <w:b/>
          <w:sz w:val="24"/>
          <w:szCs w:val="24"/>
        </w:rPr>
      </w:pPr>
    </w:p>
    <w:p w:rsidR="007A1476" w:rsidRDefault="007A1476">
      <w:pPr>
        <w:jc w:val="center"/>
        <w:rPr>
          <w:rFonts w:ascii="Times New Roman" w:hAnsi="Times New Roman" w:cs="Times New Roman"/>
          <w:b/>
          <w:sz w:val="24"/>
          <w:szCs w:val="24"/>
        </w:rPr>
      </w:pPr>
    </w:p>
    <w:p w:rsidR="007A1476" w:rsidRDefault="007A1476">
      <w:pPr>
        <w:jc w:val="center"/>
        <w:rPr>
          <w:rFonts w:ascii="Times New Roman" w:hAnsi="Times New Roman" w:cs="Times New Roman"/>
          <w:b/>
          <w:sz w:val="24"/>
          <w:szCs w:val="24"/>
        </w:rPr>
      </w:pPr>
    </w:p>
    <w:p w:rsidR="007A1476" w:rsidRDefault="007A1476">
      <w:pPr>
        <w:jc w:val="center"/>
        <w:rPr>
          <w:rFonts w:ascii="Times New Roman" w:hAnsi="Times New Roman" w:cs="Times New Roman"/>
          <w:b/>
          <w:sz w:val="24"/>
          <w:szCs w:val="24"/>
        </w:rPr>
      </w:pPr>
    </w:p>
    <w:p w:rsidR="007A1476" w:rsidRDefault="007A1476">
      <w:pPr>
        <w:jc w:val="center"/>
        <w:rPr>
          <w:rFonts w:ascii="Times New Roman" w:hAnsi="Times New Roman" w:cs="Times New Roman"/>
          <w:b/>
          <w:sz w:val="24"/>
          <w:szCs w:val="24"/>
        </w:rPr>
      </w:pPr>
    </w:p>
    <w:p w:rsidR="007A1476" w:rsidRDefault="007A1476">
      <w:pPr>
        <w:jc w:val="center"/>
        <w:rPr>
          <w:rFonts w:ascii="Times New Roman" w:hAnsi="Times New Roman" w:cs="Times New Roman"/>
          <w:b/>
          <w:sz w:val="24"/>
          <w:szCs w:val="24"/>
        </w:rPr>
      </w:pPr>
    </w:p>
    <w:p w:rsidR="007A1476" w:rsidRDefault="007A1476">
      <w:pPr>
        <w:rPr>
          <w:rFonts w:ascii="Times New Roman" w:hAnsi="Times New Roman" w:cs="Times New Roman"/>
          <w:b/>
          <w:sz w:val="24"/>
          <w:szCs w:val="24"/>
        </w:rPr>
      </w:pPr>
    </w:p>
    <w:p w:rsidR="007A1476" w:rsidRDefault="007A1476">
      <w:pPr>
        <w:jc w:val="center"/>
        <w:rPr>
          <w:rFonts w:ascii="Times New Roman" w:hAnsi="Times New Roman" w:cs="Times New Roman"/>
          <w:b/>
          <w:sz w:val="24"/>
          <w:szCs w:val="24"/>
        </w:rPr>
      </w:pPr>
    </w:p>
    <w:p w:rsidR="007A1476" w:rsidRDefault="007A1476">
      <w:pPr>
        <w:jc w:val="center"/>
        <w:rPr>
          <w:rFonts w:ascii="Times New Roman" w:hAnsi="Times New Roman" w:cs="Times New Roman"/>
          <w:b/>
        </w:rPr>
      </w:pPr>
    </w:p>
    <w:p w:rsidR="007A1476" w:rsidRDefault="00E624AF">
      <w:pPr>
        <w:jc w:val="center"/>
        <w:rPr>
          <w:rFonts w:ascii="Times New Roman" w:hAnsi="Times New Roman" w:cs="Times New Roman"/>
          <w:b/>
        </w:rPr>
      </w:pPr>
      <w:r>
        <w:rPr>
          <w:rFonts w:ascii="Times New Roman" w:hAnsi="Times New Roman" w:cs="Times New Roman"/>
          <w:b/>
        </w:rPr>
        <w:t>ПРАВИЛА</w:t>
      </w:r>
      <w:r>
        <w:rPr>
          <w:rFonts w:ascii="Times New Roman" w:hAnsi="Times New Roman" w:cs="Times New Roman"/>
          <w:b/>
          <w:smallCaps/>
        </w:rPr>
        <w:t xml:space="preserve"> ДОВЕРИТЕЛЬНОГО УПРАВЛЕНИЯ</w:t>
      </w:r>
      <w:r>
        <w:rPr>
          <w:rFonts w:ascii="Times New Roman" w:hAnsi="Times New Roman" w:cs="Times New Roman"/>
          <w:b/>
          <w:smallCaps/>
        </w:rPr>
        <w:br/>
      </w:r>
      <w:r>
        <w:rPr>
          <w:rFonts w:ascii="Times New Roman" w:hAnsi="Times New Roman" w:cs="Times New Roman"/>
          <w:b/>
        </w:rPr>
        <w:t xml:space="preserve">Открытым паевым инвестиционным фондом </w:t>
      </w:r>
    </w:p>
    <w:p w:rsidR="007A1476" w:rsidRDefault="00E624AF">
      <w:pPr>
        <w:jc w:val="center"/>
      </w:pPr>
      <w:r>
        <w:rPr>
          <w:rFonts w:ascii="Times New Roman" w:hAnsi="Times New Roman" w:cs="Times New Roman"/>
          <w:b/>
        </w:rPr>
        <w:t>рыночных финансовых инструментов</w:t>
      </w:r>
      <w:r>
        <w:t xml:space="preserve"> </w:t>
      </w:r>
    </w:p>
    <w:p w:rsidR="007A1476" w:rsidRDefault="00E624AF">
      <w:pPr>
        <w:jc w:val="center"/>
        <w:rPr>
          <w:rFonts w:ascii="Times New Roman" w:hAnsi="Times New Roman" w:cs="Times New Roman"/>
          <w:b/>
        </w:rPr>
      </w:pPr>
      <w:r>
        <w:rPr>
          <w:rFonts w:ascii="Times New Roman" w:hAnsi="Times New Roman" w:cs="Times New Roman"/>
          <w:b/>
        </w:rPr>
        <w:t>«Лалэ»</w:t>
      </w:r>
      <w:r>
        <w:rPr>
          <w:rFonts w:ascii="Times New Roman" w:hAnsi="Times New Roman" w:cs="Times New Roman"/>
          <w:b/>
        </w:rPr>
        <w:br/>
      </w:r>
    </w:p>
    <w:p w:rsidR="007A1476" w:rsidRDefault="007A1476">
      <w:pPr>
        <w:jc w:val="center"/>
        <w:rPr>
          <w:rFonts w:ascii="Times New Roman" w:hAnsi="Times New Roman" w:cs="Times New Roman"/>
          <w:b/>
        </w:rPr>
      </w:pPr>
    </w:p>
    <w:p w:rsidR="007A1476" w:rsidRDefault="007A1476">
      <w:pPr>
        <w:jc w:val="center"/>
        <w:rPr>
          <w:rFonts w:ascii="Times New Roman" w:hAnsi="Times New Roman" w:cs="Times New Roman"/>
          <w:b/>
        </w:rPr>
      </w:pPr>
    </w:p>
    <w:p w:rsidR="007A1476" w:rsidRDefault="007A1476">
      <w:pPr>
        <w:jc w:val="center"/>
        <w:rPr>
          <w:rFonts w:ascii="Times New Roman" w:hAnsi="Times New Roman" w:cs="Times New Roman"/>
          <w:b/>
        </w:rPr>
      </w:pPr>
    </w:p>
    <w:p w:rsidR="007A1476" w:rsidRDefault="007A1476">
      <w:pPr>
        <w:jc w:val="center"/>
        <w:rPr>
          <w:rFonts w:ascii="Times New Roman" w:hAnsi="Times New Roman" w:cs="Times New Roman"/>
          <w:b/>
        </w:rPr>
      </w:pPr>
    </w:p>
    <w:p w:rsidR="007A1476" w:rsidRDefault="007A1476">
      <w:pPr>
        <w:jc w:val="center"/>
        <w:rPr>
          <w:rFonts w:ascii="Times New Roman" w:hAnsi="Times New Roman" w:cs="Times New Roman"/>
          <w:b/>
        </w:rPr>
      </w:pPr>
    </w:p>
    <w:p w:rsidR="007A1476" w:rsidRDefault="007A1476">
      <w:pPr>
        <w:jc w:val="center"/>
        <w:rPr>
          <w:rFonts w:ascii="Times New Roman" w:hAnsi="Times New Roman" w:cs="Times New Roman"/>
          <w:b/>
          <w:sz w:val="24"/>
          <w:szCs w:val="24"/>
        </w:rPr>
      </w:pPr>
    </w:p>
    <w:p w:rsidR="007A1476" w:rsidRDefault="007A1476">
      <w:pPr>
        <w:pStyle w:val="1"/>
        <w:spacing w:before="0" w:after="0"/>
        <w:jc w:val="center"/>
        <w:rPr>
          <w:rFonts w:ascii="Times New Roman" w:hAnsi="Times New Roman" w:cs="Times New Roman"/>
          <w:sz w:val="24"/>
          <w:szCs w:val="24"/>
        </w:rPr>
      </w:pPr>
    </w:p>
    <w:p w:rsidR="007A1476" w:rsidRDefault="007A1476">
      <w:pPr>
        <w:rPr>
          <w:rFonts w:ascii="Times New Roman" w:hAnsi="Times New Roman" w:cs="Times New Roman"/>
          <w:b/>
          <w:sz w:val="24"/>
          <w:szCs w:val="24"/>
        </w:rPr>
      </w:pPr>
    </w:p>
    <w:p w:rsidR="007A1476" w:rsidRDefault="007A1476">
      <w:pPr>
        <w:pStyle w:val="1"/>
        <w:spacing w:before="0" w:after="0"/>
        <w:jc w:val="center"/>
        <w:rPr>
          <w:rFonts w:ascii="Times New Roman" w:hAnsi="Times New Roman" w:cs="Times New Roman"/>
          <w:sz w:val="24"/>
          <w:szCs w:val="24"/>
        </w:rPr>
      </w:pPr>
    </w:p>
    <w:p w:rsidR="007A1476" w:rsidRDefault="007A1476">
      <w:pPr>
        <w:pStyle w:val="1"/>
        <w:spacing w:before="0" w:after="0"/>
        <w:jc w:val="center"/>
        <w:rPr>
          <w:rFonts w:ascii="Times New Roman" w:hAnsi="Times New Roman" w:cs="Times New Roman"/>
          <w:sz w:val="24"/>
          <w:szCs w:val="24"/>
        </w:rPr>
      </w:pPr>
    </w:p>
    <w:p w:rsidR="007A1476" w:rsidRDefault="007A1476">
      <w:pPr>
        <w:pStyle w:val="1"/>
        <w:spacing w:before="0" w:after="0"/>
        <w:jc w:val="center"/>
        <w:rPr>
          <w:rFonts w:ascii="Times New Roman" w:hAnsi="Times New Roman" w:cs="Times New Roman"/>
          <w:sz w:val="24"/>
          <w:szCs w:val="24"/>
        </w:rPr>
      </w:pPr>
    </w:p>
    <w:p w:rsidR="007A1476" w:rsidRDefault="007A1476">
      <w:pPr>
        <w:pStyle w:val="1"/>
        <w:spacing w:before="0" w:after="0"/>
        <w:jc w:val="center"/>
        <w:rPr>
          <w:rFonts w:ascii="Times New Roman" w:hAnsi="Times New Roman" w:cs="Times New Roman"/>
          <w:sz w:val="24"/>
          <w:szCs w:val="24"/>
        </w:rPr>
      </w:pPr>
    </w:p>
    <w:p w:rsidR="007A1476" w:rsidRDefault="007A1476">
      <w:pPr>
        <w:pStyle w:val="1"/>
        <w:spacing w:before="0" w:after="0"/>
        <w:jc w:val="center"/>
        <w:rPr>
          <w:rFonts w:ascii="Times New Roman" w:hAnsi="Times New Roman" w:cs="Times New Roman"/>
          <w:sz w:val="24"/>
          <w:szCs w:val="24"/>
        </w:rPr>
      </w:pPr>
    </w:p>
    <w:p w:rsidR="007A1476" w:rsidRDefault="007A1476">
      <w:pPr>
        <w:pStyle w:val="1"/>
        <w:spacing w:before="0" w:after="0"/>
        <w:jc w:val="center"/>
        <w:rPr>
          <w:rFonts w:ascii="Times New Roman" w:hAnsi="Times New Roman" w:cs="Times New Roman"/>
          <w:sz w:val="24"/>
          <w:szCs w:val="24"/>
        </w:rPr>
      </w:pPr>
    </w:p>
    <w:p w:rsidR="007A1476" w:rsidRDefault="007A1476">
      <w:pPr>
        <w:pStyle w:val="1"/>
        <w:spacing w:before="0" w:after="0"/>
        <w:jc w:val="center"/>
        <w:rPr>
          <w:rFonts w:ascii="Times New Roman" w:hAnsi="Times New Roman" w:cs="Times New Roman"/>
          <w:sz w:val="24"/>
          <w:szCs w:val="24"/>
        </w:rPr>
      </w:pPr>
    </w:p>
    <w:p w:rsidR="007A1476" w:rsidRDefault="007A1476"/>
    <w:p w:rsidR="007A1476" w:rsidRDefault="007A1476"/>
    <w:p w:rsidR="007A1476" w:rsidRDefault="007A1476"/>
    <w:p w:rsidR="007A1476" w:rsidRDefault="007A1476"/>
    <w:p w:rsidR="007A1476" w:rsidRDefault="007A1476"/>
    <w:p w:rsidR="007A1476" w:rsidRDefault="007A1476">
      <w:pPr>
        <w:tabs>
          <w:tab w:val="left" w:pos="4065"/>
        </w:tabs>
        <w:jc w:val="center"/>
        <w:rPr>
          <w:rFonts w:ascii="Times New Roman" w:hAnsi="Times New Roman" w:cs="Times New Roman"/>
          <w:b/>
          <w:sz w:val="24"/>
          <w:szCs w:val="24"/>
        </w:rPr>
      </w:pPr>
    </w:p>
    <w:p w:rsidR="007A1476" w:rsidRDefault="007A1476">
      <w:pPr>
        <w:tabs>
          <w:tab w:val="left" w:pos="4065"/>
        </w:tabs>
        <w:jc w:val="center"/>
        <w:rPr>
          <w:rFonts w:ascii="Times New Roman" w:hAnsi="Times New Roman" w:cs="Times New Roman"/>
          <w:b/>
          <w:sz w:val="24"/>
          <w:szCs w:val="24"/>
        </w:rPr>
      </w:pPr>
    </w:p>
    <w:p w:rsidR="007A1476" w:rsidRPr="00072EFF" w:rsidRDefault="00E624AF">
      <w:pPr>
        <w:tabs>
          <w:tab w:val="left" w:pos="4065"/>
        </w:tabs>
        <w:jc w:val="center"/>
        <w:rPr>
          <w:rFonts w:ascii="Times New Roman" w:hAnsi="Times New Roman" w:cs="Times New Roman"/>
          <w:b/>
          <w:sz w:val="24"/>
          <w:szCs w:val="24"/>
        </w:rPr>
      </w:pPr>
      <w:r>
        <w:rPr>
          <w:rFonts w:ascii="Times New Roman" w:hAnsi="Times New Roman" w:cs="Times New Roman"/>
          <w:b/>
          <w:sz w:val="24"/>
          <w:szCs w:val="24"/>
        </w:rPr>
        <w:t>Казань 2019 г.</w:t>
      </w:r>
    </w:p>
    <w:p w:rsidR="00D3780A" w:rsidRPr="00072EFF" w:rsidRDefault="00D3780A">
      <w:pPr>
        <w:tabs>
          <w:tab w:val="left" w:pos="4065"/>
        </w:tabs>
        <w:jc w:val="center"/>
        <w:rPr>
          <w:rFonts w:ascii="Times New Roman" w:hAnsi="Times New Roman" w:cs="Times New Roman"/>
          <w:b/>
          <w:sz w:val="24"/>
          <w:szCs w:val="24"/>
        </w:rPr>
      </w:pPr>
    </w:p>
    <w:p w:rsidR="007A1476" w:rsidRDefault="00E624AF">
      <w:pPr>
        <w:pStyle w:val="1"/>
        <w:numPr>
          <w:ilvl w:val="0"/>
          <w:numId w:val="9"/>
        </w:numPr>
        <w:spacing w:before="0" w:after="0"/>
        <w:jc w:val="center"/>
        <w:rPr>
          <w:rFonts w:ascii="Times New Roman" w:hAnsi="Times New Roman" w:cs="Times New Roman"/>
          <w:sz w:val="28"/>
          <w:szCs w:val="28"/>
        </w:rPr>
      </w:pPr>
      <w:r>
        <w:rPr>
          <w:rFonts w:ascii="Times New Roman" w:hAnsi="Times New Roman" w:cs="Times New Roman"/>
          <w:sz w:val="28"/>
          <w:szCs w:val="28"/>
        </w:rPr>
        <w:lastRenderedPageBreak/>
        <w:t>Общие положения</w:t>
      </w:r>
    </w:p>
    <w:p w:rsidR="007A1476" w:rsidRDefault="007A1476">
      <w:pPr>
        <w:rPr>
          <w:rFonts w:ascii="Times New Roman" w:hAnsi="Times New Roman" w:cs="Times New Roman"/>
          <w:sz w:val="24"/>
          <w:szCs w:val="24"/>
        </w:rPr>
      </w:pPr>
    </w:p>
    <w:p w:rsidR="007A1476" w:rsidRDefault="00E624AF" w:rsidP="00D3780A">
      <w:pPr>
        <w:numPr>
          <w:ilvl w:val="1"/>
          <w:numId w:val="9"/>
        </w:numPr>
        <w:tabs>
          <w:tab w:val="left" w:pos="993"/>
        </w:tabs>
        <w:ind w:left="0" w:firstLine="567"/>
        <w:rPr>
          <w:rFonts w:ascii="Times New Roman" w:hAnsi="Times New Roman" w:cs="Times New Roman"/>
          <w:sz w:val="24"/>
          <w:szCs w:val="24"/>
        </w:rPr>
      </w:pPr>
      <w:bookmarkStart w:id="0" w:name="gjdgxs" w:colFirst="0" w:colLast="0"/>
      <w:bookmarkEnd w:id="0"/>
      <w:r>
        <w:rPr>
          <w:rFonts w:ascii="Times New Roman" w:hAnsi="Times New Roman" w:cs="Times New Roman"/>
          <w:sz w:val="24"/>
          <w:szCs w:val="24"/>
        </w:rPr>
        <w:t>Полное название паевого инвестиционного фонда: Открытый паевой инвестиционный фонд рыночных финансовых инструментов «Лалэ» (далее - Фонд).</w:t>
      </w:r>
    </w:p>
    <w:p w:rsidR="007A1476" w:rsidRDefault="00E624AF" w:rsidP="00D3780A">
      <w:pPr>
        <w:numPr>
          <w:ilvl w:val="1"/>
          <w:numId w:val="9"/>
        </w:numPr>
        <w:tabs>
          <w:tab w:val="left" w:pos="993"/>
        </w:tabs>
        <w:ind w:left="0" w:firstLine="567"/>
        <w:rPr>
          <w:rFonts w:ascii="Times New Roman" w:hAnsi="Times New Roman" w:cs="Times New Roman"/>
          <w:sz w:val="24"/>
          <w:szCs w:val="24"/>
        </w:rPr>
      </w:pPr>
      <w:r>
        <w:rPr>
          <w:rFonts w:ascii="Times New Roman" w:hAnsi="Times New Roman" w:cs="Times New Roman"/>
          <w:sz w:val="24"/>
          <w:szCs w:val="24"/>
        </w:rPr>
        <w:t>Краткое название Фонда: ОПИФ рыночных финансовых  инструментов «</w:t>
      </w:r>
      <w:r w:rsidR="00D3780A">
        <w:rPr>
          <w:rFonts w:ascii="Times New Roman" w:hAnsi="Times New Roman" w:cs="Times New Roman"/>
          <w:sz w:val="24"/>
          <w:szCs w:val="24"/>
        </w:rPr>
        <w:t>Лалэ</w:t>
      </w:r>
      <w:r>
        <w:rPr>
          <w:rFonts w:ascii="Times New Roman" w:hAnsi="Times New Roman" w:cs="Times New Roman"/>
          <w:sz w:val="24"/>
          <w:szCs w:val="24"/>
        </w:rPr>
        <w:t>».</w:t>
      </w:r>
    </w:p>
    <w:p w:rsidR="007A1476" w:rsidRDefault="00E624AF" w:rsidP="00D3780A">
      <w:pPr>
        <w:numPr>
          <w:ilvl w:val="1"/>
          <w:numId w:val="9"/>
        </w:numPr>
        <w:tabs>
          <w:tab w:val="left" w:pos="993"/>
        </w:tabs>
        <w:ind w:left="0" w:firstLine="567"/>
        <w:rPr>
          <w:rFonts w:ascii="Times New Roman" w:hAnsi="Times New Roman" w:cs="Times New Roman"/>
          <w:sz w:val="24"/>
          <w:szCs w:val="24"/>
        </w:rPr>
      </w:pPr>
      <w:bookmarkStart w:id="1" w:name="30j0zll" w:colFirst="0" w:colLast="0"/>
      <w:bookmarkEnd w:id="1"/>
      <w:r>
        <w:rPr>
          <w:rFonts w:ascii="Times New Roman" w:hAnsi="Times New Roman" w:cs="Times New Roman"/>
          <w:sz w:val="24"/>
          <w:szCs w:val="24"/>
        </w:rPr>
        <w:t>Тип Фонда - открытый.</w:t>
      </w:r>
    </w:p>
    <w:p w:rsidR="007A1476" w:rsidRDefault="00E624AF" w:rsidP="00D3780A">
      <w:pPr>
        <w:numPr>
          <w:ilvl w:val="1"/>
          <w:numId w:val="9"/>
        </w:numPr>
        <w:tabs>
          <w:tab w:val="left" w:pos="993"/>
        </w:tabs>
        <w:ind w:left="0" w:firstLine="567"/>
        <w:rPr>
          <w:rFonts w:ascii="Times New Roman" w:hAnsi="Times New Roman" w:cs="Times New Roman"/>
          <w:sz w:val="24"/>
          <w:szCs w:val="24"/>
        </w:rPr>
      </w:pPr>
      <w:bookmarkStart w:id="2" w:name="1fob9te" w:colFirst="0" w:colLast="0"/>
      <w:bookmarkEnd w:id="2"/>
      <w:r>
        <w:rPr>
          <w:rFonts w:ascii="Times New Roman" w:hAnsi="Times New Roman" w:cs="Times New Roman"/>
          <w:sz w:val="24"/>
          <w:szCs w:val="24"/>
        </w:rPr>
        <w:t>Полное фирменное наименование управляющей компании Фонда: Общество с ограниченной ответственностью Управляющая компания «АК БАРС КАПИТАЛ» (далее - Управляющая компания).</w:t>
      </w:r>
    </w:p>
    <w:p w:rsidR="007A1476" w:rsidRPr="00D3780A" w:rsidRDefault="00E624AF" w:rsidP="00D3780A">
      <w:pPr>
        <w:numPr>
          <w:ilvl w:val="1"/>
          <w:numId w:val="9"/>
        </w:numPr>
        <w:tabs>
          <w:tab w:val="left" w:pos="993"/>
        </w:tabs>
        <w:ind w:left="0" w:firstLine="567"/>
        <w:rPr>
          <w:rFonts w:ascii="Times New Roman" w:hAnsi="Times New Roman" w:cs="Times New Roman"/>
          <w:sz w:val="24"/>
          <w:szCs w:val="24"/>
        </w:rPr>
      </w:pPr>
      <w:bookmarkStart w:id="3" w:name="3znysh7" w:colFirst="0" w:colLast="0"/>
      <w:bookmarkEnd w:id="3"/>
      <w:r w:rsidRPr="00D3780A">
        <w:rPr>
          <w:rFonts w:ascii="Times New Roman" w:hAnsi="Times New Roman" w:cs="Times New Roman"/>
          <w:sz w:val="24"/>
          <w:szCs w:val="24"/>
        </w:rPr>
        <w:t>Место нахождения Управляющей компании: Республика Татарстан, г. Казань, ул. Меридианная, д. 1А.</w:t>
      </w:r>
    </w:p>
    <w:p w:rsidR="007A1476" w:rsidRDefault="00E624AF" w:rsidP="00D3780A">
      <w:pPr>
        <w:numPr>
          <w:ilvl w:val="1"/>
          <w:numId w:val="9"/>
        </w:numPr>
        <w:tabs>
          <w:tab w:val="left" w:pos="993"/>
        </w:tabs>
        <w:ind w:left="0" w:firstLine="567"/>
        <w:rPr>
          <w:rFonts w:ascii="Times New Roman" w:hAnsi="Times New Roman" w:cs="Times New Roman"/>
          <w:sz w:val="24"/>
          <w:szCs w:val="24"/>
        </w:rPr>
      </w:pPr>
      <w:bookmarkStart w:id="4" w:name="2et92p0" w:colFirst="0" w:colLast="0"/>
      <w:bookmarkEnd w:id="4"/>
      <w:r>
        <w:rPr>
          <w:rFonts w:ascii="Times New Roman" w:hAnsi="Times New Roman" w:cs="Times New Roman"/>
          <w:sz w:val="24"/>
          <w:szCs w:val="24"/>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w:t>
      </w:r>
      <w:r w:rsidRPr="00D3780A">
        <w:rPr>
          <w:rFonts w:ascii="Times New Roman" w:hAnsi="Times New Roman" w:cs="Times New Roman"/>
          <w:sz w:val="24"/>
          <w:szCs w:val="24"/>
        </w:rPr>
        <w:t>«</w:t>
      </w:r>
      <w:r>
        <w:rPr>
          <w:rFonts w:ascii="Times New Roman" w:hAnsi="Times New Roman" w:cs="Times New Roman"/>
          <w:sz w:val="24"/>
          <w:szCs w:val="24"/>
        </w:rPr>
        <w:t>12</w:t>
      </w:r>
      <w:r w:rsidRPr="00D3780A">
        <w:rPr>
          <w:rFonts w:ascii="Times New Roman" w:hAnsi="Times New Roman" w:cs="Times New Roman"/>
          <w:sz w:val="24"/>
          <w:szCs w:val="24"/>
        </w:rPr>
        <w:t xml:space="preserve">» </w:t>
      </w:r>
      <w:r>
        <w:rPr>
          <w:rFonts w:ascii="Times New Roman" w:hAnsi="Times New Roman" w:cs="Times New Roman"/>
          <w:sz w:val="24"/>
          <w:szCs w:val="24"/>
        </w:rPr>
        <w:t>ноября</w:t>
      </w:r>
      <w:r w:rsidRPr="00D3780A">
        <w:rPr>
          <w:rFonts w:ascii="Times New Roman" w:hAnsi="Times New Roman" w:cs="Times New Roman"/>
          <w:sz w:val="24"/>
          <w:szCs w:val="24"/>
        </w:rPr>
        <w:t xml:space="preserve"> </w:t>
      </w:r>
      <w:r>
        <w:rPr>
          <w:rFonts w:ascii="Times New Roman" w:hAnsi="Times New Roman" w:cs="Times New Roman"/>
          <w:sz w:val="24"/>
          <w:szCs w:val="24"/>
        </w:rPr>
        <w:t xml:space="preserve">2002 </w:t>
      </w:r>
      <w:r w:rsidRPr="00D3780A">
        <w:rPr>
          <w:rFonts w:ascii="Times New Roman" w:hAnsi="Times New Roman" w:cs="Times New Roman"/>
          <w:sz w:val="24"/>
          <w:szCs w:val="24"/>
        </w:rPr>
        <w:t>г. № 21-000-1-00</w:t>
      </w:r>
      <w:r>
        <w:rPr>
          <w:rFonts w:ascii="Times New Roman" w:hAnsi="Times New Roman" w:cs="Times New Roman"/>
          <w:sz w:val="24"/>
          <w:szCs w:val="24"/>
        </w:rPr>
        <w:t>088</w:t>
      </w:r>
      <w:r w:rsidRPr="00D3780A">
        <w:rPr>
          <w:rFonts w:ascii="Times New Roman" w:hAnsi="Times New Roman" w:cs="Times New Roman"/>
          <w:sz w:val="24"/>
          <w:szCs w:val="24"/>
        </w:rPr>
        <w:t>, предоставленная Федеральной комиссией по рынку ценных бумаг</w:t>
      </w:r>
      <w:r>
        <w:rPr>
          <w:rFonts w:ascii="Times New Roman" w:hAnsi="Times New Roman" w:cs="Times New Roman"/>
          <w:sz w:val="24"/>
          <w:szCs w:val="24"/>
        </w:rPr>
        <w:t>.</w:t>
      </w:r>
    </w:p>
    <w:p w:rsidR="007A1476" w:rsidRDefault="00E624AF" w:rsidP="00D3780A">
      <w:pPr>
        <w:numPr>
          <w:ilvl w:val="1"/>
          <w:numId w:val="9"/>
        </w:numPr>
        <w:tabs>
          <w:tab w:val="left" w:pos="993"/>
        </w:tabs>
        <w:ind w:left="0" w:firstLine="567"/>
        <w:rPr>
          <w:rFonts w:ascii="Times New Roman" w:hAnsi="Times New Roman" w:cs="Times New Roman"/>
          <w:sz w:val="24"/>
          <w:szCs w:val="24"/>
        </w:rPr>
      </w:pPr>
      <w:bookmarkStart w:id="5" w:name="tyjcwt" w:colFirst="0" w:colLast="0"/>
      <w:bookmarkEnd w:id="5"/>
      <w:r>
        <w:rPr>
          <w:rFonts w:ascii="Times New Roman" w:hAnsi="Times New Roman" w:cs="Times New Roman"/>
          <w:sz w:val="24"/>
          <w:szCs w:val="24"/>
        </w:rPr>
        <w:t>Полное фирменное наименование специализированного депозитария Фонда: Закрытое акционерное общество «Первый Специализированный Депозитарий» (далее - Специализированный депозитарий).</w:t>
      </w:r>
    </w:p>
    <w:p w:rsidR="007A1476" w:rsidRDefault="00E624AF" w:rsidP="00D3780A">
      <w:pPr>
        <w:numPr>
          <w:ilvl w:val="1"/>
          <w:numId w:val="9"/>
        </w:numPr>
        <w:tabs>
          <w:tab w:val="left" w:pos="993"/>
        </w:tabs>
        <w:ind w:left="0" w:firstLine="567"/>
        <w:rPr>
          <w:rFonts w:ascii="Times New Roman" w:hAnsi="Times New Roman" w:cs="Times New Roman"/>
          <w:sz w:val="24"/>
          <w:szCs w:val="24"/>
        </w:rPr>
      </w:pPr>
      <w:bookmarkStart w:id="6" w:name="3dy6vkm" w:colFirst="0" w:colLast="0"/>
      <w:bookmarkEnd w:id="6"/>
      <w:r>
        <w:rPr>
          <w:rFonts w:ascii="Times New Roman" w:hAnsi="Times New Roman" w:cs="Times New Roman"/>
          <w:sz w:val="24"/>
          <w:szCs w:val="24"/>
        </w:rPr>
        <w:t>Место нахождения Специализированного депозитария: Российская Федерация, 125167, г. Москва, ул. Восьмого марта 4-я, д.6а.</w:t>
      </w:r>
    </w:p>
    <w:p w:rsidR="007A1476" w:rsidRDefault="00E624AF" w:rsidP="00D3780A">
      <w:pPr>
        <w:numPr>
          <w:ilvl w:val="1"/>
          <w:numId w:val="9"/>
        </w:numPr>
        <w:tabs>
          <w:tab w:val="left" w:pos="993"/>
        </w:tabs>
        <w:ind w:left="0" w:firstLine="567"/>
        <w:rPr>
          <w:rFonts w:ascii="Times New Roman" w:hAnsi="Times New Roman" w:cs="Times New Roman"/>
          <w:sz w:val="24"/>
          <w:szCs w:val="24"/>
        </w:rPr>
      </w:pPr>
      <w:bookmarkStart w:id="7" w:name="1t3h5sf" w:colFirst="0" w:colLast="0"/>
      <w:bookmarkEnd w:id="7"/>
      <w:r>
        <w:rPr>
          <w:rFonts w:ascii="Times New Roman" w:hAnsi="Times New Roman" w:cs="Times New Roman"/>
          <w:sz w:val="24"/>
          <w:szCs w:val="24"/>
        </w:rPr>
        <w:t>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 № 22-000-1-00001, предоставленная Федеральной комиссией по рынку ценных бумаг.</w:t>
      </w:r>
    </w:p>
    <w:p w:rsidR="007A1476" w:rsidRPr="00D3780A" w:rsidRDefault="00E624AF" w:rsidP="00D3780A">
      <w:pPr>
        <w:numPr>
          <w:ilvl w:val="1"/>
          <w:numId w:val="9"/>
        </w:numPr>
        <w:tabs>
          <w:tab w:val="left" w:pos="993"/>
        </w:tabs>
        <w:ind w:left="0" w:firstLine="567"/>
        <w:rPr>
          <w:rFonts w:ascii="Times New Roman" w:hAnsi="Times New Roman" w:cs="Times New Roman"/>
          <w:sz w:val="24"/>
          <w:szCs w:val="24"/>
        </w:rPr>
      </w:pPr>
      <w:bookmarkStart w:id="8" w:name="2s8eyo1" w:colFirst="0" w:colLast="0"/>
      <w:bookmarkStart w:id="9" w:name="4d34og8" w:colFirst="0" w:colLast="0"/>
      <w:bookmarkEnd w:id="8"/>
      <w:bookmarkEnd w:id="9"/>
      <w:r w:rsidRPr="00D3780A">
        <w:rPr>
          <w:rFonts w:ascii="Times New Roman" w:hAnsi="Times New Roman" w:cs="Times New Roman"/>
          <w:sz w:val="24"/>
          <w:szCs w:val="24"/>
        </w:rPr>
        <w:t>Полное фирменное наименование лица, осуществляющего ведение реестра владельцев инвестиционных паев Фонда: Закрытое акционерное общество «Первый Специализированный Депозитарий» (далее - Регистратор).</w:t>
      </w:r>
    </w:p>
    <w:p w:rsidR="007A1476" w:rsidRDefault="00E624AF" w:rsidP="00D3780A">
      <w:pPr>
        <w:numPr>
          <w:ilvl w:val="1"/>
          <w:numId w:val="9"/>
        </w:numPr>
        <w:tabs>
          <w:tab w:val="left" w:pos="993"/>
        </w:tabs>
        <w:ind w:left="0" w:firstLine="567"/>
        <w:rPr>
          <w:rFonts w:ascii="Times New Roman" w:hAnsi="Times New Roman" w:cs="Times New Roman"/>
          <w:sz w:val="24"/>
          <w:szCs w:val="24"/>
        </w:rPr>
      </w:pPr>
      <w:bookmarkStart w:id="10" w:name="17dp8vu" w:colFirst="0" w:colLast="0"/>
      <w:bookmarkEnd w:id="10"/>
      <w:r>
        <w:rPr>
          <w:rFonts w:ascii="Times New Roman" w:hAnsi="Times New Roman" w:cs="Times New Roman"/>
          <w:sz w:val="24"/>
          <w:szCs w:val="24"/>
        </w:rPr>
        <w:t>Место нахождения Регистратора: Российская Федерация, 125167, г. Москва, ул. Восьмого марта 4-я, д.6а.</w:t>
      </w:r>
    </w:p>
    <w:p w:rsidR="007A1476" w:rsidRDefault="00E624AF" w:rsidP="00D3780A">
      <w:pPr>
        <w:numPr>
          <w:ilvl w:val="1"/>
          <w:numId w:val="9"/>
        </w:numPr>
        <w:tabs>
          <w:tab w:val="left" w:pos="993"/>
        </w:tabs>
        <w:ind w:left="0" w:firstLine="567"/>
        <w:rPr>
          <w:rFonts w:ascii="Times New Roman" w:hAnsi="Times New Roman" w:cs="Times New Roman"/>
          <w:sz w:val="24"/>
          <w:szCs w:val="24"/>
        </w:rPr>
      </w:pPr>
      <w:bookmarkStart w:id="11" w:name="3rdcrjn" w:colFirst="0" w:colLast="0"/>
      <w:bookmarkEnd w:id="11"/>
      <w:r>
        <w:rPr>
          <w:rFonts w:ascii="Times New Roman" w:hAnsi="Times New Roman" w:cs="Times New Roman"/>
          <w:sz w:val="24"/>
          <w:szCs w:val="24"/>
        </w:rPr>
        <w:t>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 № 22-000-1-00001, предоставленная Федеральной комиссией по рынку ценных бумаг.</w:t>
      </w:r>
    </w:p>
    <w:p w:rsidR="007A1476" w:rsidRDefault="00E624AF" w:rsidP="00D3780A">
      <w:pPr>
        <w:numPr>
          <w:ilvl w:val="1"/>
          <w:numId w:val="9"/>
        </w:numPr>
        <w:tabs>
          <w:tab w:val="left" w:pos="993"/>
        </w:tabs>
        <w:ind w:left="0" w:firstLine="567"/>
        <w:rPr>
          <w:rFonts w:ascii="Times New Roman" w:hAnsi="Times New Roman" w:cs="Times New Roman"/>
          <w:sz w:val="24"/>
          <w:szCs w:val="24"/>
        </w:rPr>
      </w:pPr>
      <w:bookmarkStart w:id="12" w:name="26in1rg" w:colFirst="0" w:colLast="0"/>
      <w:bookmarkEnd w:id="12"/>
      <w:r>
        <w:rPr>
          <w:rFonts w:ascii="Times New Roman" w:hAnsi="Times New Roman" w:cs="Times New Roman"/>
          <w:sz w:val="24"/>
          <w:szCs w:val="24"/>
        </w:rPr>
        <w:t xml:space="preserve">Полное фирменное наименование </w:t>
      </w:r>
      <w:r w:rsidR="00D3780A">
        <w:rPr>
          <w:rFonts w:ascii="Times New Roman" w:hAnsi="Times New Roman" w:cs="Times New Roman"/>
          <w:sz w:val="24"/>
          <w:szCs w:val="24"/>
        </w:rPr>
        <w:t>а</w:t>
      </w:r>
      <w:r>
        <w:rPr>
          <w:rFonts w:ascii="Times New Roman" w:hAnsi="Times New Roman" w:cs="Times New Roman"/>
          <w:sz w:val="24"/>
          <w:szCs w:val="24"/>
        </w:rPr>
        <w:t>удиторской организации Фонда: Общество с ограниченной ответственностью «Аудиторско-консалтинговая фирма «АУДЭКС» (далее – Аудиторская организация).</w:t>
      </w:r>
    </w:p>
    <w:p w:rsidR="007A1476" w:rsidRDefault="00E624AF" w:rsidP="00D3780A">
      <w:pPr>
        <w:numPr>
          <w:ilvl w:val="1"/>
          <w:numId w:val="9"/>
        </w:numPr>
        <w:tabs>
          <w:tab w:val="left" w:pos="993"/>
        </w:tabs>
        <w:ind w:left="0" w:firstLine="567"/>
        <w:rPr>
          <w:rFonts w:ascii="Times New Roman" w:hAnsi="Times New Roman" w:cs="Times New Roman"/>
          <w:sz w:val="24"/>
          <w:szCs w:val="24"/>
        </w:rPr>
      </w:pPr>
      <w:bookmarkStart w:id="13" w:name="lnxbz9" w:colFirst="0" w:colLast="0"/>
      <w:bookmarkEnd w:id="13"/>
      <w:r>
        <w:rPr>
          <w:rFonts w:ascii="Times New Roman" w:hAnsi="Times New Roman" w:cs="Times New Roman"/>
          <w:sz w:val="24"/>
          <w:szCs w:val="24"/>
        </w:rPr>
        <w:t xml:space="preserve">Место нахождения Аудиторской организации: </w:t>
      </w:r>
      <w:r w:rsidRPr="00D3780A">
        <w:rPr>
          <w:rFonts w:ascii="Times New Roman" w:hAnsi="Times New Roman" w:cs="Times New Roman"/>
          <w:sz w:val="24"/>
          <w:szCs w:val="24"/>
        </w:rPr>
        <w:t>420015, Республика Татарстан, г. Казань, ул. Подлужная, д. 60</w:t>
      </w:r>
      <w:r>
        <w:rPr>
          <w:rFonts w:ascii="Times New Roman" w:hAnsi="Times New Roman" w:cs="Times New Roman"/>
          <w:sz w:val="24"/>
          <w:szCs w:val="24"/>
        </w:rPr>
        <w:t>.</w:t>
      </w:r>
    </w:p>
    <w:p w:rsidR="007A1476" w:rsidRDefault="00E624AF" w:rsidP="00D3780A">
      <w:pPr>
        <w:numPr>
          <w:ilvl w:val="1"/>
          <w:numId w:val="9"/>
        </w:numPr>
        <w:tabs>
          <w:tab w:val="left" w:pos="993"/>
        </w:tabs>
        <w:ind w:left="0" w:firstLine="567"/>
        <w:rPr>
          <w:rFonts w:ascii="Times New Roman" w:hAnsi="Times New Roman" w:cs="Times New Roman"/>
          <w:sz w:val="24"/>
          <w:szCs w:val="24"/>
        </w:rPr>
      </w:pPr>
      <w:bookmarkStart w:id="14" w:name="2jxsxqh" w:colFirst="0" w:colLast="0"/>
      <w:bookmarkStart w:id="15" w:name="1ksv4uv" w:colFirst="0" w:colLast="0"/>
      <w:bookmarkStart w:id="16" w:name="35nkun2" w:colFirst="0" w:colLast="0"/>
      <w:bookmarkStart w:id="17" w:name="44sinio" w:colFirst="0" w:colLast="0"/>
      <w:bookmarkStart w:id="18" w:name="z337ya" w:colFirst="0" w:colLast="0"/>
      <w:bookmarkEnd w:id="14"/>
      <w:bookmarkEnd w:id="15"/>
      <w:bookmarkEnd w:id="16"/>
      <w:bookmarkEnd w:id="17"/>
      <w:bookmarkEnd w:id="18"/>
      <w:r>
        <w:rPr>
          <w:rFonts w:ascii="Times New Roman" w:hAnsi="Times New Roman" w:cs="Times New Roman"/>
          <w:sz w:val="24"/>
          <w:szCs w:val="24"/>
        </w:rPr>
        <w:t>Настоящие Правила определяют условия доверительного управления Фондом.</w:t>
      </w:r>
    </w:p>
    <w:p w:rsidR="007A1476" w:rsidRDefault="00E624AF" w:rsidP="00D3780A">
      <w:pPr>
        <w:tabs>
          <w:tab w:val="left" w:pos="993"/>
        </w:tabs>
        <w:ind w:firstLine="567"/>
        <w:rPr>
          <w:rFonts w:ascii="Times New Roman" w:hAnsi="Times New Roman" w:cs="Times New Roman"/>
          <w:sz w:val="24"/>
          <w:szCs w:val="24"/>
        </w:rPr>
      </w:pPr>
      <w:r>
        <w:rPr>
          <w:rFonts w:ascii="Times New Roman" w:hAnsi="Times New Roman" w:cs="Times New Roman"/>
          <w:sz w:val="24"/>
          <w:szCs w:val="24"/>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7A1476" w:rsidRDefault="00E624AF" w:rsidP="00D3780A">
      <w:pPr>
        <w:tabs>
          <w:tab w:val="left" w:pos="993"/>
        </w:tabs>
        <w:ind w:firstLine="567"/>
        <w:rPr>
          <w:rFonts w:ascii="Times New Roman" w:hAnsi="Times New Roman" w:cs="Times New Roman"/>
          <w:sz w:val="24"/>
          <w:szCs w:val="24"/>
        </w:rPr>
      </w:pPr>
      <w:r>
        <w:rPr>
          <w:rFonts w:ascii="Times New Roman" w:hAnsi="Times New Roman" w:cs="Times New Roman"/>
          <w:sz w:val="24"/>
          <w:szCs w:val="24"/>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7A1476" w:rsidRDefault="00E624AF" w:rsidP="00D3780A">
      <w:pPr>
        <w:numPr>
          <w:ilvl w:val="1"/>
          <w:numId w:val="9"/>
        </w:numPr>
        <w:tabs>
          <w:tab w:val="left" w:pos="993"/>
        </w:tabs>
        <w:ind w:left="0" w:firstLine="567"/>
        <w:rPr>
          <w:rFonts w:ascii="Times New Roman" w:hAnsi="Times New Roman" w:cs="Times New Roman"/>
          <w:sz w:val="24"/>
          <w:szCs w:val="24"/>
        </w:rPr>
      </w:pPr>
      <w:bookmarkStart w:id="19" w:name="3j2qqm3" w:colFirst="0" w:colLast="0"/>
      <w:bookmarkEnd w:id="19"/>
      <w:r>
        <w:rPr>
          <w:rFonts w:ascii="Times New Roman" w:hAnsi="Times New Roman" w:cs="Times New Roman"/>
          <w:sz w:val="24"/>
          <w:szCs w:val="24"/>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7A1476" w:rsidRDefault="00E624AF" w:rsidP="00D3780A">
      <w:pPr>
        <w:numPr>
          <w:ilvl w:val="1"/>
          <w:numId w:val="9"/>
        </w:numPr>
        <w:tabs>
          <w:tab w:val="left" w:pos="993"/>
        </w:tabs>
        <w:ind w:left="0" w:firstLine="567"/>
        <w:rPr>
          <w:rFonts w:ascii="Times New Roman" w:hAnsi="Times New Roman" w:cs="Times New Roman"/>
          <w:sz w:val="24"/>
          <w:szCs w:val="24"/>
        </w:rPr>
      </w:pPr>
      <w:bookmarkStart w:id="20" w:name="1y810tw" w:colFirst="0" w:colLast="0"/>
      <w:bookmarkEnd w:id="20"/>
      <w:r>
        <w:rPr>
          <w:rFonts w:ascii="Times New Roman" w:hAnsi="Times New Roman" w:cs="Times New Roman"/>
          <w:sz w:val="24"/>
          <w:szCs w:val="24"/>
        </w:rPr>
        <w:lastRenderedPageBreak/>
        <w:t>Владельцы инвестиционных паев несут риск убытков, связанных с изменением рыночной стоимости имущества, составляющего Фонд.</w:t>
      </w:r>
    </w:p>
    <w:p w:rsidR="00D3780A" w:rsidRDefault="00D3780A" w:rsidP="00D3780A">
      <w:pPr>
        <w:numPr>
          <w:ilvl w:val="1"/>
          <w:numId w:val="9"/>
        </w:numPr>
        <w:tabs>
          <w:tab w:val="left" w:pos="993"/>
        </w:tabs>
        <w:ind w:left="0" w:firstLine="567"/>
        <w:rPr>
          <w:rFonts w:ascii="Times New Roman" w:hAnsi="Times New Roman" w:cs="Times New Roman"/>
          <w:sz w:val="24"/>
          <w:szCs w:val="24"/>
        </w:rPr>
      </w:pPr>
      <w:bookmarkStart w:id="21" w:name="4i7ojhp" w:colFirst="0" w:colLast="0"/>
      <w:bookmarkEnd w:id="21"/>
      <w:r>
        <w:rPr>
          <w:rFonts w:ascii="Times New Roman" w:hAnsi="Times New Roman" w:cs="Times New Roman"/>
          <w:sz w:val="24"/>
          <w:szCs w:val="24"/>
        </w:rPr>
        <w:t xml:space="preserve">Формирование Фонда начинается  по </w:t>
      </w:r>
      <w:r w:rsidRPr="00C55AE5">
        <w:rPr>
          <w:rFonts w:ascii="Times New Roman" w:hAnsi="Times New Roman" w:cs="Times New Roman"/>
          <w:sz w:val="24"/>
          <w:szCs w:val="24"/>
        </w:rPr>
        <w:t xml:space="preserve">истечении </w:t>
      </w:r>
      <w:r w:rsidR="00D5055E" w:rsidRPr="00D5055E">
        <w:rPr>
          <w:rFonts w:ascii="Times New Roman" w:hAnsi="Times New Roman" w:cs="Times New Roman"/>
          <w:sz w:val="24"/>
          <w:szCs w:val="24"/>
        </w:rPr>
        <w:t>5</w:t>
      </w:r>
      <w:r w:rsidR="00110455" w:rsidRPr="00D5055E">
        <w:rPr>
          <w:rFonts w:ascii="Times New Roman" w:hAnsi="Times New Roman" w:cs="Times New Roman"/>
          <w:sz w:val="24"/>
          <w:szCs w:val="24"/>
        </w:rPr>
        <w:t xml:space="preserve"> (</w:t>
      </w:r>
      <w:r w:rsidR="00D5055E" w:rsidRPr="00D5055E">
        <w:rPr>
          <w:rFonts w:ascii="Times New Roman" w:hAnsi="Times New Roman" w:cs="Times New Roman"/>
          <w:sz w:val="24"/>
          <w:szCs w:val="24"/>
        </w:rPr>
        <w:t>Пяти</w:t>
      </w:r>
      <w:r w:rsidR="00110455" w:rsidRPr="00D5055E">
        <w:rPr>
          <w:rFonts w:ascii="Times New Roman" w:hAnsi="Times New Roman" w:cs="Times New Roman"/>
          <w:sz w:val="24"/>
          <w:szCs w:val="24"/>
        </w:rPr>
        <w:t>)</w:t>
      </w:r>
      <w:r>
        <w:rPr>
          <w:rFonts w:ascii="Times New Roman" w:hAnsi="Times New Roman" w:cs="Times New Roman"/>
          <w:sz w:val="24"/>
          <w:szCs w:val="24"/>
        </w:rPr>
        <w:t xml:space="preserve"> рабочих дней с даты регистрации правил доверительного управления Фондом (далее – Правила).</w:t>
      </w:r>
    </w:p>
    <w:p w:rsidR="001D78D5" w:rsidRDefault="00D3780A" w:rsidP="00072EFF">
      <w:pPr>
        <w:tabs>
          <w:tab w:val="left" w:pos="993"/>
        </w:tabs>
        <w:ind w:firstLine="567"/>
        <w:rPr>
          <w:rFonts w:ascii="Times New Roman" w:hAnsi="Times New Roman" w:cs="Times New Roman"/>
          <w:sz w:val="24"/>
          <w:szCs w:val="24"/>
        </w:rPr>
      </w:pPr>
      <w:r>
        <w:rPr>
          <w:rFonts w:ascii="Times New Roman" w:hAnsi="Times New Roman" w:cs="Times New Roman"/>
          <w:sz w:val="24"/>
          <w:szCs w:val="24"/>
        </w:rPr>
        <w:t xml:space="preserve">Срок формирования Фонда: </w:t>
      </w:r>
      <w:r w:rsidR="00110455" w:rsidRPr="00072EFF">
        <w:rPr>
          <w:rFonts w:ascii="Times New Roman" w:hAnsi="Times New Roman" w:cs="Times New Roman"/>
          <w:sz w:val="24"/>
          <w:szCs w:val="24"/>
        </w:rPr>
        <w:t>3 (</w:t>
      </w:r>
      <w:r w:rsidR="00076462">
        <w:rPr>
          <w:rFonts w:ascii="Times New Roman" w:hAnsi="Times New Roman" w:cs="Times New Roman"/>
          <w:sz w:val="24"/>
          <w:szCs w:val="24"/>
        </w:rPr>
        <w:t>Т</w:t>
      </w:r>
      <w:r w:rsidR="00110455" w:rsidRPr="00072EFF">
        <w:rPr>
          <w:rFonts w:ascii="Times New Roman" w:hAnsi="Times New Roman" w:cs="Times New Roman"/>
          <w:sz w:val="24"/>
          <w:szCs w:val="24"/>
        </w:rPr>
        <w:t xml:space="preserve">ри) месяца с даты начала формирования </w:t>
      </w:r>
      <w:r>
        <w:rPr>
          <w:rFonts w:ascii="Times New Roman" w:hAnsi="Times New Roman" w:cs="Times New Roman"/>
          <w:sz w:val="24"/>
          <w:szCs w:val="24"/>
        </w:rPr>
        <w:t>Ф</w:t>
      </w:r>
      <w:r w:rsidR="00110455" w:rsidRPr="00072EFF">
        <w:rPr>
          <w:rFonts w:ascii="Times New Roman" w:hAnsi="Times New Roman" w:cs="Times New Roman"/>
          <w:sz w:val="24"/>
          <w:szCs w:val="24"/>
        </w:rPr>
        <w:t>онда</w:t>
      </w:r>
      <w:r>
        <w:rPr>
          <w:rFonts w:ascii="Times New Roman" w:hAnsi="Times New Roman" w:cs="Times New Roman"/>
          <w:sz w:val="24"/>
          <w:szCs w:val="24"/>
        </w:rPr>
        <w:t>.</w:t>
      </w:r>
    </w:p>
    <w:p w:rsidR="001D78D5" w:rsidRDefault="00076462" w:rsidP="00072EFF">
      <w:pPr>
        <w:tabs>
          <w:tab w:val="left" w:pos="993"/>
        </w:tabs>
        <w:ind w:firstLine="567"/>
        <w:rPr>
          <w:rFonts w:ascii="Times New Roman" w:hAnsi="Times New Roman" w:cs="Times New Roman"/>
          <w:sz w:val="24"/>
          <w:szCs w:val="24"/>
        </w:rPr>
      </w:pPr>
      <w:r>
        <w:rPr>
          <w:rFonts w:ascii="Times New Roman" w:hAnsi="Times New Roman" w:cs="Times New Roman"/>
          <w:sz w:val="24"/>
          <w:szCs w:val="24"/>
        </w:rPr>
        <w:t xml:space="preserve">Сумма денежных средств, </w:t>
      </w:r>
      <w:r w:rsidR="00110455" w:rsidRPr="00072EFF">
        <w:rPr>
          <w:rFonts w:ascii="Times New Roman" w:hAnsi="Times New Roman" w:cs="Times New Roman"/>
          <w:sz w:val="24"/>
          <w:szCs w:val="24"/>
        </w:rPr>
        <w:t xml:space="preserve">передаваемых в оплату инвестиционных паев, необходимая для завершения (окончания) формирования </w:t>
      </w:r>
      <w:r>
        <w:rPr>
          <w:rFonts w:ascii="Times New Roman" w:hAnsi="Times New Roman" w:cs="Times New Roman"/>
          <w:sz w:val="24"/>
          <w:szCs w:val="24"/>
        </w:rPr>
        <w:t>Ф</w:t>
      </w:r>
      <w:r w:rsidR="00110455" w:rsidRPr="00072EFF">
        <w:rPr>
          <w:rFonts w:ascii="Times New Roman" w:hAnsi="Times New Roman" w:cs="Times New Roman"/>
          <w:sz w:val="24"/>
          <w:szCs w:val="24"/>
        </w:rPr>
        <w:t>онда составляет 10 000 000 (</w:t>
      </w:r>
      <w:r>
        <w:rPr>
          <w:rFonts w:ascii="Times New Roman" w:hAnsi="Times New Roman" w:cs="Times New Roman"/>
          <w:sz w:val="24"/>
          <w:szCs w:val="24"/>
        </w:rPr>
        <w:t>Д</w:t>
      </w:r>
      <w:r w:rsidR="00110455" w:rsidRPr="00072EFF">
        <w:rPr>
          <w:rFonts w:ascii="Times New Roman" w:hAnsi="Times New Roman" w:cs="Times New Roman"/>
          <w:sz w:val="24"/>
          <w:szCs w:val="24"/>
        </w:rPr>
        <w:t>есять миллионов) рублей</w:t>
      </w:r>
      <w:r>
        <w:rPr>
          <w:rFonts w:ascii="Times New Roman" w:hAnsi="Times New Roman" w:cs="Times New Roman"/>
          <w:sz w:val="24"/>
          <w:szCs w:val="24"/>
        </w:rPr>
        <w:t>.</w:t>
      </w:r>
    </w:p>
    <w:p w:rsidR="001D78D5" w:rsidRDefault="00076462" w:rsidP="00072EFF">
      <w:pPr>
        <w:tabs>
          <w:tab w:val="left" w:pos="993"/>
        </w:tabs>
        <w:ind w:firstLine="567"/>
        <w:rPr>
          <w:rFonts w:ascii="Times New Roman" w:hAnsi="Times New Roman" w:cs="Times New Roman"/>
          <w:sz w:val="24"/>
          <w:szCs w:val="24"/>
        </w:rPr>
      </w:pPr>
      <w:r>
        <w:rPr>
          <w:rFonts w:ascii="Times New Roman" w:hAnsi="Times New Roman" w:cs="Times New Roman"/>
          <w:sz w:val="24"/>
          <w:szCs w:val="24"/>
        </w:rPr>
        <w:t xml:space="preserve">Датой </w:t>
      </w:r>
      <w:r w:rsidR="00110455" w:rsidRPr="00072EFF">
        <w:rPr>
          <w:rFonts w:ascii="Times New Roman" w:hAnsi="Times New Roman" w:cs="Times New Roman"/>
          <w:sz w:val="24"/>
          <w:szCs w:val="24"/>
        </w:rPr>
        <w:t xml:space="preserve">завершения (окончания) формирования </w:t>
      </w:r>
      <w:r>
        <w:rPr>
          <w:rFonts w:ascii="Times New Roman" w:hAnsi="Times New Roman" w:cs="Times New Roman"/>
          <w:sz w:val="24"/>
          <w:szCs w:val="24"/>
        </w:rPr>
        <w:t>Ф</w:t>
      </w:r>
      <w:r w:rsidR="00110455" w:rsidRPr="00072EFF">
        <w:rPr>
          <w:rFonts w:ascii="Times New Roman" w:hAnsi="Times New Roman" w:cs="Times New Roman"/>
          <w:sz w:val="24"/>
          <w:szCs w:val="24"/>
        </w:rPr>
        <w:t xml:space="preserve">онда является дата направления </w:t>
      </w:r>
      <w:r>
        <w:rPr>
          <w:rFonts w:ascii="Times New Roman" w:hAnsi="Times New Roman" w:cs="Times New Roman"/>
          <w:sz w:val="24"/>
          <w:szCs w:val="24"/>
        </w:rPr>
        <w:t>У</w:t>
      </w:r>
      <w:r w:rsidR="00110455" w:rsidRPr="00072EFF">
        <w:rPr>
          <w:rFonts w:ascii="Times New Roman" w:hAnsi="Times New Roman" w:cs="Times New Roman"/>
          <w:sz w:val="24"/>
          <w:szCs w:val="24"/>
        </w:rPr>
        <w:t xml:space="preserve">правляющей компанией в Банк России отчета о завершении (окончании) формирования </w:t>
      </w:r>
      <w:r>
        <w:rPr>
          <w:rFonts w:ascii="Times New Roman" w:hAnsi="Times New Roman" w:cs="Times New Roman"/>
          <w:sz w:val="24"/>
          <w:szCs w:val="24"/>
        </w:rPr>
        <w:t>Ф</w:t>
      </w:r>
      <w:r w:rsidR="00110455" w:rsidRPr="00072EFF">
        <w:rPr>
          <w:rFonts w:ascii="Times New Roman" w:hAnsi="Times New Roman" w:cs="Times New Roman"/>
          <w:sz w:val="24"/>
          <w:szCs w:val="24"/>
        </w:rPr>
        <w:t>онда</w:t>
      </w:r>
      <w:r w:rsidR="00E624AF">
        <w:rPr>
          <w:rFonts w:ascii="Times New Roman" w:hAnsi="Times New Roman" w:cs="Times New Roman"/>
          <w:sz w:val="24"/>
          <w:szCs w:val="24"/>
        </w:rPr>
        <w:t xml:space="preserve">. </w:t>
      </w:r>
    </w:p>
    <w:p w:rsidR="007A1476" w:rsidRDefault="00E624AF" w:rsidP="00D3780A">
      <w:pPr>
        <w:numPr>
          <w:ilvl w:val="1"/>
          <w:numId w:val="9"/>
        </w:numPr>
        <w:tabs>
          <w:tab w:val="left" w:pos="993"/>
        </w:tabs>
        <w:ind w:left="0" w:firstLine="567"/>
        <w:rPr>
          <w:rFonts w:ascii="Times New Roman" w:hAnsi="Times New Roman" w:cs="Times New Roman"/>
          <w:sz w:val="24"/>
          <w:szCs w:val="24"/>
        </w:rPr>
      </w:pPr>
      <w:bookmarkStart w:id="22" w:name="2xcytpi" w:colFirst="0" w:colLast="0"/>
      <w:bookmarkEnd w:id="22"/>
      <w:r>
        <w:rPr>
          <w:rFonts w:ascii="Times New Roman" w:hAnsi="Times New Roman" w:cs="Times New Roman"/>
          <w:sz w:val="24"/>
          <w:szCs w:val="24"/>
        </w:rPr>
        <w:t>Дата окончания срока действия договора доверительного управления Фондо</w:t>
      </w:r>
      <w:r w:rsidRPr="00C55AE5">
        <w:rPr>
          <w:rFonts w:ascii="Times New Roman" w:hAnsi="Times New Roman" w:cs="Times New Roman"/>
          <w:sz w:val="24"/>
          <w:szCs w:val="24"/>
        </w:rPr>
        <w:t>м:</w:t>
      </w:r>
      <w:r w:rsidR="00A3676C">
        <w:rPr>
          <w:rFonts w:ascii="Times New Roman" w:hAnsi="Times New Roman" w:cs="Times New Roman"/>
          <w:sz w:val="24"/>
          <w:szCs w:val="24"/>
        </w:rPr>
        <w:t xml:space="preserve">   1 октября 2033 г</w:t>
      </w:r>
      <w:r w:rsidR="00110455" w:rsidRPr="00C55AE5">
        <w:rPr>
          <w:rFonts w:ascii="Times New Roman" w:hAnsi="Times New Roman" w:cs="Times New Roman"/>
          <w:sz w:val="24"/>
          <w:szCs w:val="24"/>
        </w:rPr>
        <w:t>.</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7A1476" w:rsidRDefault="007A1476">
      <w:pPr>
        <w:rPr>
          <w:rFonts w:ascii="Times New Roman" w:hAnsi="Times New Roman" w:cs="Times New Roman"/>
          <w:sz w:val="24"/>
          <w:szCs w:val="24"/>
        </w:rPr>
      </w:pPr>
    </w:p>
    <w:p w:rsidR="007A1476" w:rsidRDefault="00E624AF">
      <w:pPr>
        <w:pStyle w:val="1"/>
        <w:numPr>
          <w:ilvl w:val="0"/>
          <w:numId w:val="9"/>
        </w:numPr>
        <w:spacing w:before="0" w:after="0"/>
        <w:jc w:val="center"/>
        <w:rPr>
          <w:rFonts w:ascii="Times New Roman" w:hAnsi="Times New Roman" w:cs="Times New Roman"/>
          <w:sz w:val="28"/>
          <w:szCs w:val="28"/>
        </w:rPr>
      </w:pPr>
      <w:bookmarkStart w:id="23" w:name="_1ci93xb" w:colFirst="0" w:colLast="0"/>
      <w:bookmarkEnd w:id="23"/>
      <w:r>
        <w:rPr>
          <w:rFonts w:ascii="Times New Roman" w:hAnsi="Times New Roman" w:cs="Times New Roman"/>
          <w:sz w:val="28"/>
          <w:szCs w:val="28"/>
        </w:rPr>
        <w:t>Инвестиционная декларация</w:t>
      </w:r>
    </w:p>
    <w:p w:rsidR="007A1476" w:rsidRDefault="007A1476">
      <w:pPr>
        <w:rPr>
          <w:rFonts w:ascii="Times New Roman" w:hAnsi="Times New Roman" w:cs="Times New Roman"/>
          <w:sz w:val="24"/>
          <w:szCs w:val="24"/>
        </w:rPr>
      </w:pPr>
    </w:p>
    <w:p w:rsidR="007A1476" w:rsidRDefault="00E624AF">
      <w:pPr>
        <w:numPr>
          <w:ilvl w:val="0"/>
          <w:numId w:val="6"/>
        </w:numPr>
        <w:ind w:left="0" w:firstLine="567"/>
        <w:rPr>
          <w:sz w:val="24"/>
          <w:szCs w:val="24"/>
        </w:rPr>
      </w:pPr>
      <w:bookmarkStart w:id="24" w:name="3whwml4" w:colFirst="0" w:colLast="0"/>
      <w:bookmarkEnd w:id="24"/>
      <w:r>
        <w:rPr>
          <w:sz w:val="24"/>
          <w:szCs w:val="24"/>
        </w:rPr>
        <w:t>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7A1476" w:rsidRDefault="00E624AF">
      <w:pPr>
        <w:numPr>
          <w:ilvl w:val="0"/>
          <w:numId w:val="6"/>
        </w:numPr>
        <w:ind w:left="0" w:firstLine="567"/>
        <w:rPr>
          <w:sz w:val="24"/>
          <w:szCs w:val="24"/>
        </w:rPr>
      </w:pPr>
      <w:r>
        <w:rPr>
          <w:rFonts w:ascii="Times New Roman" w:hAnsi="Times New Roman" w:cs="Times New Roman"/>
          <w:sz w:val="24"/>
          <w:szCs w:val="24"/>
        </w:rPr>
        <w:t>Инвестиционная политика Управляющей компании.</w:t>
      </w:r>
    </w:p>
    <w:p w:rsidR="007A1476" w:rsidRPr="00E624AF" w:rsidRDefault="00E624AF" w:rsidP="00072EFF">
      <w:pPr>
        <w:widowControl w:val="0"/>
        <w:ind w:firstLine="567"/>
        <w:rPr>
          <w:rFonts w:ascii="Times New Roman" w:hAnsi="Times New Roman" w:cs="Times New Roman"/>
          <w:strike/>
          <w:sz w:val="24"/>
          <w:szCs w:val="24"/>
        </w:rPr>
      </w:pPr>
      <w:r>
        <w:rPr>
          <w:rFonts w:ascii="Times New Roman" w:hAnsi="Times New Roman" w:cs="Times New Roman"/>
          <w:sz w:val="24"/>
          <w:szCs w:val="24"/>
        </w:rPr>
        <w:t xml:space="preserve">Инвестиционной политикой Управляющей компании </w:t>
      </w:r>
      <w:r w:rsidRPr="00C55AE5">
        <w:rPr>
          <w:rFonts w:ascii="Times New Roman" w:hAnsi="Times New Roman" w:cs="Times New Roman"/>
          <w:sz w:val="24"/>
          <w:szCs w:val="24"/>
        </w:rPr>
        <w:t xml:space="preserve">является </w:t>
      </w:r>
      <w:r w:rsidR="00110455" w:rsidRPr="00072EFF">
        <w:rPr>
          <w:rFonts w:ascii="Times New Roman" w:hAnsi="Times New Roman" w:cs="Times New Roman"/>
          <w:color w:val="000000"/>
          <w:sz w:val="24"/>
          <w:szCs w:val="24"/>
        </w:rPr>
        <w:t>вложение средств в ценные бумаги.</w:t>
      </w:r>
    </w:p>
    <w:p w:rsidR="007A1476" w:rsidRDefault="00E624AF">
      <w:pPr>
        <w:numPr>
          <w:ilvl w:val="0"/>
          <w:numId w:val="4"/>
        </w:numPr>
        <w:ind w:left="0" w:firstLine="567"/>
        <w:rPr>
          <w:sz w:val="24"/>
          <w:szCs w:val="24"/>
        </w:rPr>
      </w:pPr>
      <w:bookmarkStart w:id="25" w:name="2bn6wsx" w:colFirst="0" w:colLast="0"/>
      <w:bookmarkStart w:id="26" w:name="qsh70q" w:colFirst="0" w:colLast="0"/>
      <w:bookmarkEnd w:id="25"/>
      <w:bookmarkEnd w:id="26"/>
      <w:r>
        <w:rPr>
          <w:sz w:val="24"/>
          <w:szCs w:val="24"/>
        </w:rPr>
        <w:t>Объекты инвестирования, их состав и описание.</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22.1. В состав активов Фонда могут входить:</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1)</w:t>
      </w:r>
      <w:bookmarkStart w:id="27" w:name="3as4poj" w:colFirst="0" w:colLast="0"/>
      <w:bookmarkEnd w:id="27"/>
      <w:r>
        <w:rPr>
          <w:rFonts w:ascii="Times New Roman" w:hAnsi="Times New Roman" w:cs="Times New Roman"/>
          <w:sz w:val="24"/>
          <w:szCs w:val="24"/>
        </w:rPr>
        <w:t xml:space="preserve">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утвержденный Указанием Банка России от 28 января 2016 года №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w:t>
      </w:r>
      <w:r w:rsidR="001650F1">
        <w:rPr>
          <w:rFonts w:ascii="Times New Roman" w:hAnsi="Times New Roman" w:cs="Times New Roman"/>
          <w:sz w:val="24"/>
          <w:szCs w:val="24"/>
        </w:rPr>
        <w:t>непроведения</w:t>
      </w:r>
      <w:r>
        <w:rPr>
          <w:rFonts w:ascii="Times New Roman" w:hAnsi="Times New Roman" w:cs="Times New Roman"/>
          <w:sz w:val="24"/>
          <w:szCs w:val="24"/>
        </w:rPr>
        <w:t xml:space="preserve"> организациями, осуществляющими операции с денежными средствами или иным имуществом, идентификации бенефициарных владельцев иностранных организаций, чьи ценные бумаги прошли процедуру листинга на таких биржах», зарегистрированным Министерством юстиции Российской Федерации 9 марта 2016 года № 41340, за исключением инвестиционных паев фондов для квалифицированных инвесторов:</w:t>
      </w:r>
    </w:p>
    <w:p w:rsidR="001D78D5" w:rsidRDefault="00E624AF" w:rsidP="00072EFF">
      <w:pPr>
        <w:numPr>
          <w:ilvl w:val="0"/>
          <w:numId w:val="2"/>
        </w:numPr>
        <w:ind w:left="0" w:firstLine="567"/>
        <w:rPr>
          <w:color w:val="000000"/>
          <w:sz w:val="24"/>
          <w:szCs w:val="24"/>
        </w:rPr>
      </w:pPr>
      <w:r>
        <w:rPr>
          <w:rFonts w:ascii="Times New Roman" w:hAnsi="Times New Roman" w:cs="Times New Roman"/>
          <w:color w:val="000000"/>
          <w:sz w:val="24"/>
          <w:szCs w:val="24"/>
        </w:rPr>
        <w:t>полностью оплаченные акции российских акционерных обществ, за исключением акций акционерных инвестиционных фондов (далее - акции российских акционерных обществ);</w:t>
      </w:r>
      <w:bookmarkStart w:id="28" w:name="1pxezwc" w:colFirst="0" w:colLast="0"/>
      <w:bookmarkEnd w:id="28"/>
    </w:p>
    <w:p w:rsidR="001D78D5" w:rsidRDefault="00E624AF" w:rsidP="00072EFF">
      <w:pPr>
        <w:numPr>
          <w:ilvl w:val="0"/>
          <w:numId w:val="2"/>
        </w:numPr>
        <w:ind w:left="0" w:firstLine="567"/>
        <w:rPr>
          <w:color w:val="000000"/>
          <w:sz w:val="24"/>
          <w:szCs w:val="24"/>
        </w:rPr>
      </w:pPr>
      <w:r>
        <w:rPr>
          <w:rFonts w:ascii="Times New Roman" w:hAnsi="Times New Roman" w:cs="Times New Roman"/>
          <w:color w:val="000000"/>
          <w:sz w:val="24"/>
          <w:szCs w:val="24"/>
        </w:rPr>
        <w:t xml:space="preserve"> полностью оплаченные акции иностранных </w:t>
      </w:r>
      <w:r w:rsidR="004C4D43">
        <w:rPr>
          <w:rFonts w:ascii="Times New Roman" w:hAnsi="Times New Roman" w:cs="Times New Roman"/>
          <w:color w:val="000000"/>
          <w:sz w:val="24"/>
          <w:szCs w:val="24"/>
        </w:rPr>
        <w:t>коммерческих организаций</w:t>
      </w:r>
      <w:r>
        <w:rPr>
          <w:rFonts w:ascii="Times New Roman" w:hAnsi="Times New Roman" w:cs="Times New Roman"/>
          <w:color w:val="000000"/>
          <w:sz w:val="24"/>
          <w:szCs w:val="24"/>
        </w:rPr>
        <w:t>;</w:t>
      </w:r>
      <w:bookmarkStart w:id="29" w:name="49x2ik5" w:colFirst="0" w:colLast="0"/>
      <w:bookmarkEnd w:id="29"/>
    </w:p>
    <w:p w:rsidR="001D78D5" w:rsidRDefault="00E624AF" w:rsidP="00072EFF">
      <w:pPr>
        <w:numPr>
          <w:ilvl w:val="0"/>
          <w:numId w:val="2"/>
        </w:numPr>
        <w:ind w:left="0" w:firstLine="567"/>
        <w:rPr>
          <w:color w:val="000000"/>
          <w:sz w:val="24"/>
          <w:szCs w:val="24"/>
        </w:rPr>
      </w:pPr>
      <w:r>
        <w:rPr>
          <w:rFonts w:ascii="Times New Roman" w:hAnsi="Times New Roman" w:cs="Times New Roman"/>
          <w:color w:val="000000"/>
          <w:sz w:val="24"/>
          <w:szCs w:val="24"/>
        </w:rPr>
        <w:t xml:space="preserve"> акции акционерных инвестиционных фондов и инвестиционные паи интервальных и закрытых паевых инвестиционных фондов, относящихся к категории фондов рыночных финансовых инструментов;</w:t>
      </w:r>
      <w:bookmarkStart w:id="30" w:name="2p2csry" w:colFirst="0" w:colLast="0"/>
      <w:bookmarkEnd w:id="30"/>
    </w:p>
    <w:p w:rsidR="007A1476" w:rsidRDefault="00E624AF">
      <w:pPr>
        <w:numPr>
          <w:ilvl w:val="0"/>
          <w:numId w:val="2"/>
        </w:numPr>
        <w:ind w:left="0" w:firstLine="567"/>
        <w:jc w:val="left"/>
        <w:rPr>
          <w:color w:val="000000"/>
          <w:sz w:val="24"/>
          <w:szCs w:val="24"/>
        </w:rPr>
      </w:pPr>
      <w:r>
        <w:rPr>
          <w:rFonts w:ascii="Times New Roman" w:hAnsi="Times New Roman" w:cs="Times New Roman"/>
          <w:color w:val="000000"/>
          <w:sz w:val="24"/>
          <w:szCs w:val="24"/>
        </w:rPr>
        <w:t xml:space="preserve"> паи (акции) иностранных инвестиционных фондов, при этом:</w:t>
      </w:r>
    </w:p>
    <w:p w:rsidR="007A1476" w:rsidRDefault="00E624AF">
      <w:pPr>
        <w:ind w:firstLine="1134"/>
        <w:rPr>
          <w:sz w:val="24"/>
          <w:szCs w:val="24"/>
        </w:rPr>
      </w:pPr>
      <w:r>
        <w:rPr>
          <w:sz w:val="24"/>
          <w:szCs w:val="24"/>
        </w:rPr>
        <w:t xml:space="preserve">а) если код  CFI присвоен указанным паям (акциям) в соответствии с международным стандартом ISO 10962:2001, то он должен иметь следующие значения: </w:t>
      </w:r>
      <w:r w:rsidR="00110455" w:rsidRPr="00072EFF">
        <w:rPr>
          <w:sz w:val="24"/>
          <w:szCs w:val="24"/>
        </w:rPr>
        <w:t>первая буква – значение «Е», вторая буква – значение «U», третья буква - значение «O» или значение «С», пятая буква - значение «R» или «S», или «М», или «С», или «D», за исключением случаев, когда шестая буква имеет значение «Z» или «A»</w:t>
      </w:r>
      <w:r>
        <w:rPr>
          <w:sz w:val="24"/>
          <w:szCs w:val="24"/>
        </w:rPr>
        <w:t>;</w:t>
      </w:r>
    </w:p>
    <w:p w:rsidR="007A1476" w:rsidRDefault="00E624AF">
      <w:pPr>
        <w:ind w:firstLine="1134"/>
        <w:rPr>
          <w:sz w:val="24"/>
          <w:szCs w:val="24"/>
        </w:rPr>
      </w:pPr>
      <w:r>
        <w:rPr>
          <w:sz w:val="24"/>
          <w:szCs w:val="24"/>
        </w:rPr>
        <w:t>или</w:t>
      </w:r>
    </w:p>
    <w:p w:rsidR="007A1476" w:rsidRDefault="00E624AF">
      <w:pPr>
        <w:ind w:firstLine="1134"/>
        <w:rPr>
          <w:sz w:val="24"/>
          <w:szCs w:val="24"/>
        </w:rPr>
      </w:pPr>
      <w:r>
        <w:rPr>
          <w:sz w:val="24"/>
          <w:szCs w:val="24"/>
        </w:rPr>
        <w:t xml:space="preserve">б) если код  CFI присвоен указанным паям (акциям) присвоен в соответствии с международным стандартом ISO 10962:2015, то он должен иметь следующие значения: </w:t>
      </w:r>
      <w:r w:rsidR="00110455" w:rsidRPr="00072EFF">
        <w:rPr>
          <w:sz w:val="24"/>
          <w:szCs w:val="24"/>
        </w:rPr>
        <w:t>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«X»</w:t>
      </w:r>
      <w:r>
        <w:rPr>
          <w:sz w:val="24"/>
          <w:szCs w:val="24"/>
        </w:rPr>
        <w:t>;</w:t>
      </w:r>
    </w:p>
    <w:p w:rsidR="004C4D43" w:rsidRDefault="004C4D43">
      <w:pPr>
        <w:ind w:firstLine="1134"/>
        <w:rPr>
          <w:sz w:val="24"/>
          <w:szCs w:val="24"/>
        </w:rPr>
      </w:pPr>
      <w:r>
        <w:rPr>
          <w:sz w:val="24"/>
          <w:szCs w:val="24"/>
        </w:rPr>
        <w:t xml:space="preserve">в) </w:t>
      </w:r>
      <w:r w:rsidR="00110455" w:rsidRPr="00072EFF">
        <w:rPr>
          <w:sz w:val="24"/>
          <w:szCs w:val="24"/>
        </w:rPr>
        <w:t xml:space="preserve">если код CFI </w:t>
      </w:r>
      <w:r w:rsidR="00971370" w:rsidRPr="004C4D43">
        <w:rPr>
          <w:sz w:val="24"/>
          <w:szCs w:val="24"/>
        </w:rPr>
        <w:t xml:space="preserve">присвоен </w:t>
      </w:r>
      <w:r w:rsidR="00110455" w:rsidRPr="00072EFF">
        <w:rPr>
          <w:sz w:val="24"/>
          <w:szCs w:val="24"/>
        </w:rPr>
        <w:t>указанным паям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w:t>
      </w:r>
    </w:p>
    <w:p w:rsidR="004C4D43" w:rsidRPr="004C4D43" w:rsidRDefault="004C4D43" w:rsidP="004C4D43">
      <w:pPr>
        <w:ind w:firstLine="1134"/>
        <w:rPr>
          <w:sz w:val="24"/>
          <w:szCs w:val="24"/>
        </w:rPr>
      </w:pPr>
      <w:r>
        <w:rPr>
          <w:sz w:val="24"/>
          <w:szCs w:val="24"/>
        </w:rPr>
        <w:t xml:space="preserve">г) </w:t>
      </w:r>
      <w:r w:rsidR="00110455" w:rsidRPr="00072EFF">
        <w:rPr>
          <w:sz w:val="24"/>
          <w:szCs w:val="24"/>
        </w:rPr>
        <w:t xml:space="preserve">если код CFI </w:t>
      </w:r>
      <w:r w:rsidR="00971370" w:rsidRPr="004C4D43">
        <w:rPr>
          <w:sz w:val="24"/>
          <w:szCs w:val="24"/>
        </w:rPr>
        <w:t xml:space="preserve">присвоен </w:t>
      </w:r>
      <w:r w:rsidR="00110455" w:rsidRPr="00072EFF">
        <w:rPr>
          <w:sz w:val="24"/>
          <w:szCs w:val="24"/>
        </w:rPr>
        <w:t>указанным акциям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«S» или «Q».</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2) инвестиционные паи открытых паевых инвестиционных фондов, относящихся к категории фондов рыночных финансовых инструментов;</w:t>
      </w:r>
    </w:p>
    <w:p w:rsidR="007A1476" w:rsidRDefault="00110455">
      <w:pPr>
        <w:ind w:firstLine="567"/>
        <w:rPr>
          <w:rFonts w:ascii="Times New Roman" w:hAnsi="Times New Roman" w:cs="Times New Roman"/>
          <w:sz w:val="24"/>
          <w:szCs w:val="24"/>
        </w:rPr>
      </w:pPr>
      <w:r>
        <w:rPr>
          <w:rFonts w:ascii="Times New Roman" w:hAnsi="Times New Roman" w:cs="Times New Roman"/>
          <w:sz w:val="24"/>
          <w:szCs w:val="24"/>
        </w:rPr>
        <w:t>3)</w:t>
      </w:r>
      <w:r w:rsidR="00E624AF">
        <w:rPr>
          <w:rFonts w:ascii="Times New Roman" w:hAnsi="Times New Roman" w:cs="Times New Roman"/>
          <w:sz w:val="24"/>
          <w:szCs w:val="24"/>
        </w:rPr>
        <w:t xml:space="preserve"> </w:t>
      </w:r>
      <w:r w:rsidR="00E624AF" w:rsidRPr="00971370">
        <w:rPr>
          <w:rFonts w:ascii="Times New Roman" w:hAnsi="Times New Roman" w:cs="Times New Roman"/>
          <w:sz w:val="24"/>
          <w:szCs w:val="24"/>
        </w:rPr>
        <w:t xml:space="preserve">денежные средства в рублях и в иностранной валюте на счетах </w:t>
      </w:r>
      <w:r w:rsidRPr="00072EFF">
        <w:rPr>
          <w:rFonts w:ascii="Times New Roman" w:hAnsi="Times New Roman" w:cs="Times New Roman"/>
          <w:sz w:val="24"/>
          <w:szCs w:val="24"/>
        </w:rPr>
        <w:t>в российских кредитных организациях и иностранных юридических лицах,</w:t>
      </w:r>
      <w:r w:rsidR="00E624AF" w:rsidRPr="00971370">
        <w:rPr>
          <w:rFonts w:ascii="Times New Roman" w:hAnsi="Times New Roman" w:cs="Times New Roman"/>
          <w:sz w:val="24"/>
          <w:szCs w:val="24"/>
        </w:rPr>
        <w:t xml:space="preserve"> признанных банками по законодательству иностранных государств, на территории которых они зарегистрированы (далее - иностранные банки)</w:t>
      </w:r>
      <w:r w:rsidR="00E624AF">
        <w:rPr>
          <w:rFonts w:ascii="Times New Roman" w:hAnsi="Times New Roman" w:cs="Times New Roman"/>
          <w:sz w:val="24"/>
          <w:szCs w:val="24"/>
        </w:rPr>
        <w:t>;</w:t>
      </w:r>
    </w:p>
    <w:p w:rsidR="007A1476" w:rsidRPr="00B672F0" w:rsidRDefault="00E624AF">
      <w:pPr>
        <w:ind w:firstLine="567"/>
        <w:rPr>
          <w:rFonts w:ascii="Times New Roman" w:hAnsi="Times New Roman" w:cs="Times New Roman"/>
          <w:sz w:val="24"/>
          <w:szCs w:val="24"/>
        </w:rPr>
      </w:pPr>
      <w:r w:rsidRPr="00B672F0">
        <w:rPr>
          <w:rFonts w:ascii="Times New Roman" w:hAnsi="Times New Roman" w:cs="Times New Roman"/>
          <w:sz w:val="24"/>
          <w:szCs w:val="24"/>
        </w:rPr>
        <w:t>4) права требования из договоров, заключенных для целей доверительного управления в отношении активов, указанных в настоящем пункте;</w:t>
      </w:r>
    </w:p>
    <w:p w:rsidR="007A1476" w:rsidRPr="00B672F0" w:rsidRDefault="00E624AF">
      <w:pPr>
        <w:ind w:firstLine="567"/>
        <w:rPr>
          <w:rFonts w:ascii="Times New Roman" w:hAnsi="Times New Roman" w:cs="Times New Roman"/>
          <w:sz w:val="24"/>
          <w:szCs w:val="24"/>
        </w:rPr>
      </w:pPr>
      <w:r w:rsidRPr="00B672F0">
        <w:rPr>
          <w:rFonts w:ascii="Times New Roman" w:hAnsi="Times New Roman" w:cs="Times New Roman"/>
          <w:sz w:val="24"/>
          <w:szCs w:val="24"/>
        </w:rPr>
        <w:t>5)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7A1476" w:rsidRPr="00B672F0" w:rsidRDefault="00110455">
      <w:pPr>
        <w:ind w:firstLine="567"/>
        <w:rPr>
          <w:rFonts w:ascii="Times New Roman" w:hAnsi="Times New Roman" w:cs="Times New Roman"/>
          <w:sz w:val="24"/>
          <w:szCs w:val="24"/>
        </w:rPr>
      </w:pPr>
      <w:r w:rsidRPr="00B672F0">
        <w:rPr>
          <w:rFonts w:ascii="Times New Roman" w:hAnsi="Times New Roman" w:cs="Times New Roman"/>
          <w:sz w:val="24"/>
          <w:szCs w:val="24"/>
        </w:rPr>
        <w:t>22.2.</w:t>
      </w:r>
      <w:r w:rsidR="00CA51D4" w:rsidRPr="00B672F0">
        <w:rPr>
          <w:rFonts w:ascii="Times New Roman" w:hAnsi="Times New Roman" w:cs="Times New Roman"/>
          <w:sz w:val="24"/>
          <w:szCs w:val="24"/>
        </w:rPr>
        <w:t xml:space="preserve"> </w:t>
      </w:r>
      <w:r w:rsidRPr="00B672F0">
        <w:rPr>
          <w:rFonts w:ascii="Times New Roman" w:hAnsi="Times New Roman" w:cs="Times New Roman"/>
          <w:sz w:val="24"/>
          <w:szCs w:val="24"/>
        </w:rPr>
        <w:t>Акции, составляющие активы Фонда, могут быть как обыкновенными, так и привилегированными.</w:t>
      </w:r>
    </w:p>
    <w:p w:rsidR="007A1476" w:rsidRDefault="00E624AF">
      <w:pPr>
        <w:ind w:firstLine="567"/>
        <w:rPr>
          <w:rFonts w:ascii="Times New Roman" w:hAnsi="Times New Roman" w:cs="Times New Roman"/>
          <w:sz w:val="24"/>
          <w:szCs w:val="24"/>
        </w:rPr>
      </w:pPr>
      <w:r w:rsidRPr="00B672F0">
        <w:rPr>
          <w:rFonts w:ascii="Times New Roman" w:hAnsi="Times New Roman" w:cs="Times New Roman"/>
          <w:sz w:val="24"/>
          <w:szCs w:val="24"/>
        </w:rPr>
        <w:t>Лица, обязанные по акциям российских акционерных обществ, инвестиционным паям паевых инвестиционных фондов, акциям</w:t>
      </w:r>
      <w:r>
        <w:rPr>
          <w:rFonts w:ascii="Times New Roman" w:hAnsi="Times New Roman" w:cs="Times New Roman"/>
          <w:sz w:val="24"/>
          <w:szCs w:val="24"/>
        </w:rPr>
        <w:t xml:space="preserve"> акционерных инвестиционных фондов,  должны быть зарегистрированы в Российской Федерации.</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Лица, обязанные по акциям иностранных</w:t>
      </w:r>
      <w:r w:rsidR="004C4D43">
        <w:rPr>
          <w:rFonts w:ascii="Times New Roman" w:hAnsi="Times New Roman" w:cs="Times New Roman"/>
          <w:sz w:val="24"/>
          <w:szCs w:val="24"/>
        </w:rPr>
        <w:t xml:space="preserve"> коммерческих организаций</w:t>
      </w:r>
      <w:r>
        <w:rPr>
          <w:rFonts w:ascii="Times New Roman" w:hAnsi="Times New Roman" w:cs="Times New Roman"/>
          <w:sz w:val="24"/>
          <w:szCs w:val="24"/>
        </w:rPr>
        <w:t xml:space="preserve">, паям (акциям) иностранных инвестиционных фондов, должны быть зарегистрированы в </w:t>
      </w:r>
      <w:r w:rsidR="00110455" w:rsidRPr="00072EFF">
        <w:rPr>
          <w:rFonts w:ascii="Times New Roman" w:hAnsi="Times New Roman" w:cs="Times New Roman"/>
          <w:sz w:val="24"/>
          <w:szCs w:val="24"/>
        </w:rPr>
        <w:t>государствах, включенных в Общероссийский классификатор стран мира</w:t>
      </w:r>
      <w:r>
        <w:rPr>
          <w:rFonts w:ascii="Times New Roman" w:hAnsi="Times New Roman" w:cs="Times New Roman"/>
          <w:sz w:val="24"/>
          <w:szCs w:val="24"/>
        </w:rPr>
        <w:t>.</w:t>
      </w:r>
    </w:p>
    <w:p w:rsidR="007A1476" w:rsidRDefault="00E624AF">
      <w:pPr>
        <w:widowControl w:val="0"/>
        <w:tabs>
          <w:tab w:val="left" w:pos="900"/>
          <w:tab w:val="left" w:pos="960"/>
        </w:tabs>
        <w:ind w:firstLine="539"/>
        <w:rPr>
          <w:rFonts w:ascii="Times New Roman" w:hAnsi="Times New Roman" w:cs="Times New Roman"/>
          <w:sz w:val="24"/>
          <w:szCs w:val="24"/>
        </w:rPr>
      </w:pPr>
      <w:r>
        <w:rPr>
          <w:rFonts w:ascii="Times New Roman" w:hAnsi="Times New Roman" w:cs="Times New Roman"/>
          <w:sz w:val="24"/>
          <w:szCs w:val="24"/>
        </w:rPr>
        <w:t>23. Структура активов Фонда.</w:t>
      </w:r>
    </w:p>
    <w:p w:rsidR="007A1476" w:rsidRDefault="00110455">
      <w:pPr>
        <w:widowControl w:val="0"/>
        <w:tabs>
          <w:tab w:val="left" w:pos="900"/>
          <w:tab w:val="left" w:pos="960"/>
        </w:tabs>
        <w:ind w:firstLine="539"/>
        <w:rPr>
          <w:rFonts w:ascii="Times New Roman" w:hAnsi="Times New Roman" w:cs="Times New Roman"/>
          <w:sz w:val="24"/>
          <w:szCs w:val="24"/>
        </w:rPr>
      </w:pPr>
      <w:r w:rsidRPr="0052585E">
        <w:rPr>
          <w:rFonts w:ascii="Times New Roman" w:hAnsi="Times New Roman" w:cs="Times New Roman"/>
          <w:sz w:val="24"/>
          <w:szCs w:val="24"/>
        </w:rPr>
        <w:t>23.1. Доля стоимости</w:t>
      </w:r>
      <w:r>
        <w:rPr>
          <w:rFonts w:ascii="Times New Roman" w:hAnsi="Times New Roman" w:cs="Times New Roman"/>
          <w:sz w:val="24"/>
          <w:szCs w:val="24"/>
        </w:rPr>
        <w:t>, ценных бумаг, входящих в расчет фондовых индексов, указанных в Указании Банка России от 05.09.2016 № 4129-У</w:t>
      </w:r>
      <w:r w:rsidR="00E624AF">
        <w:rPr>
          <w:rFonts w:ascii="Times New Roman" w:hAnsi="Times New Roman" w:cs="Times New Roman"/>
          <w:sz w:val="24"/>
          <w:szCs w:val="24"/>
        </w:rPr>
        <w:t xml:space="preserve"> «О составе и структуре активов акционерных инвестиционных фондов и активов паевых инвестиционных фондов», от стоимости чистых активов Фонда в совокупности должна превышать большую из следующих величин:</w:t>
      </w:r>
    </w:p>
    <w:p w:rsidR="007A1476" w:rsidRDefault="00E624AF" w:rsidP="001650F1">
      <w:pPr>
        <w:widowControl w:val="0"/>
        <w:tabs>
          <w:tab w:val="left" w:pos="993"/>
        </w:tabs>
        <w:ind w:firstLine="539"/>
        <w:rPr>
          <w:rFonts w:ascii="Times New Roman" w:hAnsi="Times New Roman" w:cs="Times New Roman"/>
          <w:sz w:val="24"/>
          <w:szCs w:val="24"/>
        </w:rPr>
      </w:pPr>
      <w:r>
        <w:rPr>
          <w:rFonts w:ascii="Times New Roman" w:hAnsi="Times New Roman" w:cs="Times New Roman"/>
          <w:sz w:val="24"/>
          <w:szCs w:val="24"/>
        </w:rPr>
        <w:t xml:space="preserve">1) </w:t>
      </w:r>
      <w:r w:rsidR="001650F1">
        <w:rPr>
          <w:rFonts w:ascii="Times New Roman" w:hAnsi="Times New Roman" w:cs="Times New Roman"/>
          <w:sz w:val="24"/>
          <w:szCs w:val="24"/>
        </w:rPr>
        <w:t xml:space="preserve">  </w:t>
      </w:r>
      <w:r>
        <w:rPr>
          <w:rFonts w:ascii="Times New Roman" w:hAnsi="Times New Roman" w:cs="Times New Roman"/>
          <w:sz w:val="24"/>
          <w:szCs w:val="24"/>
        </w:rPr>
        <w:t>пять процентов;</w:t>
      </w:r>
    </w:p>
    <w:p w:rsidR="007A1476" w:rsidRDefault="001650F1" w:rsidP="001650F1">
      <w:pPr>
        <w:widowControl w:val="0"/>
        <w:tabs>
          <w:tab w:val="left" w:pos="851"/>
        </w:tabs>
        <w:ind w:firstLine="539"/>
        <w:rPr>
          <w:rFonts w:ascii="Times New Roman" w:hAnsi="Times New Roman" w:cs="Times New Roman"/>
          <w:sz w:val="24"/>
          <w:szCs w:val="24"/>
        </w:rPr>
      </w:pPr>
      <w:r>
        <w:rPr>
          <w:rFonts w:ascii="Times New Roman" w:hAnsi="Times New Roman" w:cs="Times New Roman"/>
          <w:sz w:val="24"/>
          <w:szCs w:val="24"/>
        </w:rPr>
        <w:t xml:space="preserve">2) </w:t>
      </w:r>
      <w:r w:rsidR="00E624AF">
        <w:rPr>
          <w:rFonts w:ascii="Times New Roman" w:hAnsi="Times New Roman" w:cs="Times New Roman"/>
          <w:sz w:val="24"/>
          <w:szCs w:val="24"/>
        </w:rPr>
        <w:t>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(данное требование применяется, в случае если с даты завершения (окончания) формирования Фонда прошло 36 календарных месяцев и более).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w:t>
      </w:r>
      <w:r>
        <w:rPr>
          <w:rFonts w:ascii="Times New Roman" w:hAnsi="Times New Roman" w:cs="Times New Roman"/>
          <w:sz w:val="24"/>
          <w:szCs w:val="24"/>
        </w:rPr>
        <w:t>ультате их погашения или обмена,</w:t>
      </w:r>
      <w:r w:rsidR="00E624AF">
        <w:rPr>
          <w:rFonts w:ascii="Times New Roman" w:hAnsi="Times New Roman" w:cs="Times New Roman"/>
          <w:sz w:val="24"/>
          <w:szCs w:val="24"/>
        </w:rPr>
        <w:t xml:space="preserve">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или обмена,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7A1476" w:rsidRDefault="00E624AF">
      <w:pPr>
        <w:widowControl w:val="0"/>
        <w:tabs>
          <w:tab w:val="left" w:pos="900"/>
          <w:tab w:val="left" w:pos="960"/>
        </w:tabs>
        <w:ind w:firstLine="539"/>
        <w:rPr>
          <w:rFonts w:ascii="Times New Roman" w:hAnsi="Times New Roman" w:cs="Times New Roman"/>
          <w:sz w:val="24"/>
          <w:szCs w:val="24"/>
        </w:rPr>
      </w:pPr>
      <w:r>
        <w:rPr>
          <w:rFonts w:ascii="Times New Roman" w:hAnsi="Times New Roman" w:cs="Times New Roman"/>
          <w:sz w:val="24"/>
          <w:szCs w:val="24"/>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 xml:space="preserve">23.2. Оценочная стоимость ценных бумаг одного юридического лица, денежные средства в рублях и в иностранной валюте на счетах </w:t>
      </w:r>
      <w:r w:rsidR="00110455" w:rsidRPr="00072EFF">
        <w:rPr>
          <w:rFonts w:ascii="Times New Roman" w:hAnsi="Times New Roman" w:cs="Times New Roman"/>
          <w:sz w:val="24"/>
          <w:szCs w:val="24"/>
        </w:rPr>
        <w:t>в таком юридическом лице (если соответствующее юридическое лицо является кредитной организацией или иностранным банком иностранного государства</w:t>
      </w:r>
      <w:r w:rsidRPr="00C673FD">
        <w:rPr>
          <w:rFonts w:ascii="Times New Roman" w:hAnsi="Times New Roman" w:cs="Times New Roman"/>
          <w:sz w:val="24"/>
          <w:szCs w:val="24"/>
        </w:rPr>
        <w:t>)</w:t>
      </w:r>
      <w:r>
        <w:rPr>
          <w:rFonts w:ascii="Times New Roman" w:hAnsi="Times New Roman" w:cs="Times New Roman"/>
          <w:sz w:val="24"/>
          <w:szCs w:val="24"/>
        </w:rPr>
        <w:t>, 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w:t>
      </w:r>
      <w:r w:rsidR="001650F1">
        <w:rPr>
          <w:rFonts w:ascii="Times New Roman" w:hAnsi="Times New Roman" w:cs="Times New Roman"/>
          <w:sz w:val="24"/>
          <w:szCs w:val="24"/>
        </w:rPr>
        <w:t>вание с таким юридическим лицом,</w:t>
      </w:r>
      <w:r>
        <w:rPr>
          <w:rFonts w:ascii="Times New Roman" w:hAnsi="Times New Roman" w:cs="Times New Roman"/>
          <w:sz w:val="24"/>
          <w:szCs w:val="24"/>
        </w:rPr>
        <w:t xml:space="preserve"> в совокупности не должны превышать 15 процентов стоимости активов Фонда. Требования настоящего абзаца не распространяются  на права требования к центральному контрагенту.</w:t>
      </w:r>
      <w:r w:rsidR="00C673FD" w:rsidRPr="00C673FD">
        <w:rPr>
          <w:rFonts w:ascii="Times New Roman" w:hAnsi="Times New Roman" w:cs="Times New Roman"/>
          <w:sz w:val="24"/>
          <w:szCs w:val="24"/>
        </w:rPr>
        <w:t xml:space="preserve"> </w:t>
      </w:r>
      <w:r w:rsidR="00C673FD">
        <w:rPr>
          <w:rFonts w:ascii="Times New Roman" w:hAnsi="Times New Roman" w:cs="Times New Roman"/>
          <w:sz w:val="24"/>
          <w:szCs w:val="24"/>
        </w:rPr>
        <w:t xml:space="preserve">Требования настоящего абзаца </w:t>
      </w:r>
      <w:r w:rsidR="00110455" w:rsidRPr="00072EFF">
        <w:rPr>
          <w:rFonts w:ascii="Times New Roman" w:hAnsi="Times New Roman" w:cs="Times New Roman"/>
          <w:sz w:val="24"/>
          <w:szCs w:val="24"/>
        </w:rPr>
        <w:t xml:space="preserve">не применяются до даты завершения (окончания) формирования </w:t>
      </w:r>
      <w:r w:rsidR="00C673FD">
        <w:rPr>
          <w:rFonts w:ascii="Times New Roman" w:hAnsi="Times New Roman" w:cs="Times New Roman"/>
          <w:sz w:val="24"/>
          <w:szCs w:val="24"/>
        </w:rPr>
        <w:t>Ф</w:t>
      </w:r>
      <w:r w:rsidR="00110455" w:rsidRPr="00072EFF">
        <w:rPr>
          <w:rFonts w:ascii="Times New Roman" w:hAnsi="Times New Roman" w:cs="Times New Roman"/>
          <w:sz w:val="24"/>
          <w:szCs w:val="24"/>
        </w:rPr>
        <w:t>онда и в течение месяца после этой даты.</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 xml:space="preserve">Для целей настоящего </w:t>
      </w:r>
      <w:r w:rsidRPr="00B672F0">
        <w:rPr>
          <w:rFonts w:ascii="Times New Roman" w:hAnsi="Times New Roman" w:cs="Times New Roman"/>
          <w:sz w:val="24"/>
          <w:szCs w:val="24"/>
        </w:rPr>
        <w:t xml:space="preserve">пункта ценные бумаги инвестиционных фондов, в том числе иностранных инвестиционных фондов, </w:t>
      </w:r>
      <w:r w:rsidR="00110455" w:rsidRPr="00B672F0">
        <w:rPr>
          <w:rFonts w:ascii="Times New Roman" w:hAnsi="Times New Roman" w:cs="Times New Roman"/>
          <w:sz w:val="24"/>
          <w:szCs w:val="24"/>
        </w:rPr>
        <w:t>и ипотечные сертификаты участия</w:t>
      </w:r>
      <w:r w:rsidRPr="00B672F0">
        <w:rPr>
          <w:rFonts w:ascii="Times New Roman" w:hAnsi="Times New Roman" w:cs="Times New Roman"/>
          <w:sz w:val="24"/>
          <w:szCs w:val="24"/>
        </w:rPr>
        <w:t xml:space="preserve">, рассматриваются как совокупность активов, в которые инвестировано имущество соответствующего фонда </w:t>
      </w:r>
      <w:r w:rsidR="00110455" w:rsidRPr="00B672F0">
        <w:rPr>
          <w:rFonts w:ascii="Times New Roman" w:hAnsi="Times New Roman" w:cs="Times New Roman"/>
          <w:sz w:val="24"/>
          <w:szCs w:val="24"/>
        </w:rPr>
        <w:t>(ипотечного покрытия</w:t>
      </w:r>
      <w:r w:rsidRPr="00B672F0">
        <w:rPr>
          <w:rFonts w:ascii="Times New Roman" w:hAnsi="Times New Roman" w:cs="Times New Roman"/>
          <w:sz w:val="24"/>
          <w:szCs w:val="24"/>
        </w:rPr>
        <w:t>).</w:t>
      </w:r>
      <w:r>
        <w:rPr>
          <w:rFonts w:ascii="Times New Roman" w:hAnsi="Times New Roman" w:cs="Times New Roman"/>
          <w:sz w:val="24"/>
          <w:szCs w:val="24"/>
        </w:rPr>
        <w:t xml:space="preserve">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(розничными) инвесторами (неограниченным кругом лиц) и исходя из 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процентов стоимости активов инвестиционного фонда.</w:t>
      </w:r>
    </w:p>
    <w:p w:rsidR="007A1476" w:rsidRPr="00FC57C3" w:rsidRDefault="00E624AF">
      <w:pPr>
        <w:ind w:firstLine="567"/>
        <w:rPr>
          <w:rFonts w:ascii="Times New Roman" w:hAnsi="Times New Roman" w:cs="Times New Roman"/>
          <w:sz w:val="24"/>
          <w:szCs w:val="24"/>
        </w:rPr>
      </w:pPr>
      <w:r>
        <w:rPr>
          <w:rFonts w:ascii="Times New Roman" w:hAnsi="Times New Roman" w:cs="Times New Roman"/>
          <w:sz w:val="24"/>
          <w:szCs w:val="24"/>
        </w:rPr>
        <w:t xml:space="preserve">Для целей расчета ограничения, указанного в абзаце первом настоящего пункта, в сумме денежных средств в рублях и в иностранной валюте на счетах в одном юридическом лице, составляющей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Фонд, не может превышать общую сумму денежных </w:t>
      </w:r>
      <w:r w:rsidRPr="00FC57C3">
        <w:rPr>
          <w:rFonts w:ascii="Times New Roman" w:hAnsi="Times New Roman" w:cs="Times New Roman"/>
          <w:sz w:val="24"/>
          <w:szCs w:val="24"/>
        </w:rPr>
        <w:t>средств, подлежащих выплате в связи с погашением и обменом инвестиционных паев Фонда, на момент расчета ограничения.</w:t>
      </w:r>
    </w:p>
    <w:p w:rsidR="007A1476" w:rsidRPr="00FC57C3" w:rsidRDefault="00363F5A">
      <w:pPr>
        <w:ind w:firstLine="567"/>
        <w:rPr>
          <w:rFonts w:ascii="Times New Roman" w:hAnsi="Times New Roman" w:cs="Times New Roman"/>
          <w:sz w:val="24"/>
          <w:szCs w:val="24"/>
        </w:rPr>
      </w:pPr>
      <w:r w:rsidRPr="00FC57C3">
        <w:rPr>
          <w:rFonts w:ascii="Times New Roman" w:hAnsi="Times New Roman" w:cs="Times New Roman"/>
          <w:sz w:val="24"/>
          <w:szCs w:val="24"/>
        </w:rPr>
        <w:t>Р</w:t>
      </w:r>
      <w:r w:rsidR="00E624AF" w:rsidRPr="00FC57C3">
        <w:rPr>
          <w:rFonts w:ascii="Times New Roman" w:hAnsi="Times New Roman" w:cs="Times New Roman"/>
          <w:sz w:val="24"/>
          <w:szCs w:val="24"/>
        </w:rPr>
        <w:t xml:space="preserve">азмер принятых обязательств по поставке активов по сделкам, дата исполнения которых не ранее 3 рабочих дней с даты заключения сделки, </w:t>
      </w:r>
      <w:r w:rsidR="00110455" w:rsidRPr="00FC57C3">
        <w:rPr>
          <w:rFonts w:ascii="Times New Roman" w:hAnsi="Times New Roman" w:cs="Times New Roman"/>
          <w:sz w:val="24"/>
          <w:szCs w:val="24"/>
        </w:rPr>
        <w:t>и заемные средства, предусмотренные подпунктом 5 пункта 1 статьи 40 Федерального закона от 29 ноября 2001 года N 156-ФЗ</w:t>
      </w:r>
      <w:r w:rsidR="00E2471E" w:rsidRPr="00DC708A">
        <w:rPr>
          <w:rFonts w:ascii="Times New Roman" w:hAnsi="Times New Roman" w:cs="Times New Roman"/>
          <w:sz w:val="24"/>
          <w:szCs w:val="24"/>
        </w:rPr>
        <w:t>,</w:t>
      </w:r>
      <w:r w:rsidR="00E624AF" w:rsidRPr="00FC57C3">
        <w:rPr>
          <w:rFonts w:ascii="Times New Roman" w:hAnsi="Times New Roman" w:cs="Times New Roman"/>
          <w:sz w:val="24"/>
          <w:szCs w:val="24"/>
        </w:rPr>
        <w:t xml:space="preserve"> в совокупности не должны превышать 40 процентов стоимости чистых активов Фонда.</w:t>
      </w:r>
    </w:p>
    <w:p w:rsidR="007A1476" w:rsidRPr="00FC57C3" w:rsidRDefault="00E624AF">
      <w:pPr>
        <w:ind w:firstLine="567"/>
        <w:rPr>
          <w:rFonts w:ascii="Times New Roman" w:hAnsi="Times New Roman" w:cs="Times New Roman"/>
          <w:sz w:val="24"/>
          <w:szCs w:val="24"/>
        </w:rPr>
      </w:pPr>
      <w:r w:rsidRPr="00FC57C3">
        <w:rPr>
          <w:rFonts w:ascii="Times New Roman" w:hAnsi="Times New Roman" w:cs="Times New Roman"/>
          <w:sz w:val="24"/>
          <w:szCs w:val="24"/>
        </w:rPr>
        <w:t xml:space="preserve">На дату заключения </w:t>
      </w:r>
      <w:r w:rsidR="00110455" w:rsidRPr="00FC57C3">
        <w:rPr>
          <w:rFonts w:ascii="Times New Roman" w:hAnsi="Times New Roman" w:cs="Times New Roman"/>
          <w:sz w:val="24"/>
          <w:szCs w:val="24"/>
        </w:rPr>
        <w:t>договоров займа,</w:t>
      </w:r>
      <w:r w:rsidRPr="00DC708A">
        <w:rPr>
          <w:rFonts w:ascii="Times New Roman" w:hAnsi="Times New Roman" w:cs="Times New Roman"/>
          <w:sz w:val="24"/>
          <w:szCs w:val="24"/>
        </w:rPr>
        <w:t xml:space="preserve"> </w:t>
      </w:r>
      <w:r w:rsidR="00110455" w:rsidRPr="00FC57C3">
        <w:rPr>
          <w:rFonts w:ascii="Times New Roman" w:hAnsi="Times New Roman" w:cs="Times New Roman"/>
          <w:sz w:val="24"/>
          <w:szCs w:val="24"/>
        </w:rPr>
        <w:t>кредитных договоров или</w:t>
      </w:r>
      <w:r w:rsidRPr="00FC57C3">
        <w:rPr>
          <w:rFonts w:ascii="Times New Roman" w:hAnsi="Times New Roman" w:cs="Times New Roman"/>
          <w:sz w:val="24"/>
          <w:szCs w:val="24"/>
        </w:rPr>
        <w:t xml:space="preserve"> сделок, дата исполнения которых не ранее 3 рабочих дней с даты заключения сделки, совокупная стоимость активов, указанных в предыдущем абзаце настоящего пункта, с учетом заключенных ранее сделок, указанных в настоящем абзаце, </w:t>
      </w:r>
      <w:r w:rsidR="00110455" w:rsidRPr="00FC57C3">
        <w:rPr>
          <w:rFonts w:ascii="Times New Roman" w:hAnsi="Times New Roman" w:cs="Times New Roman"/>
          <w:sz w:val="24"/>
          <w:szCs w:val="24"/>
        </w:rPr>
        <w:t>и заемных средств, предусмотренных подпунктом 5 пункта 1 статьи 40 Федерального закона от 29 ноября 2001 г. N 156-ФЗ</w:t>
      </w:r>
      <w:r w:rsidRPr="00FC57C3">
        <w:rPr>
          <w:rFonts w:ascii="Times New Roman" w:hAnsi="Times New Roman" w:cs="Times New Roman"/>
          <w:sz w:val="24"/>
          <w:szCs w:val="24"/>
        </w:rPr>
        <w:t>, не должна превышать 20 процентов стоимости чистых активов Фонда.</w:t>
      </w:r>
    </w:p>
    <w:p w:rsidR="00C673FD" w:rsidRDefault="00110455">
      <w:pPr>
        <w:ind w:firstLine="567"/>
        <w:rPr>
          <w:rFonts w:ascii="Times New Roman" w:hAnsi="Times New Roman" w:cs="Times New Roman"/>
          <w:sz w:val="24"/>
          <w:szCs w:val="24"/>
        </w:rPr>
      </w:pPr>
      <w:r w:rsidRPr="00FC57C3">
        <w:rPr>
          <w:rFonts w:ascii="Times New Roman" w:hAnsi="Times New Roman" w:cs="Times New Roman"/>
          <w:sz w:val="24"/>
          <w:szCs w:val="24"/>
        </w:rPr>
        <w:t>Требования пункта 23 настоящих Правил применяются до даты возникновения</w:t>
      </w:r>
      <w:r w:rsidRPr="00072EFF">
        <w:rPr>
          <w:rFonts w:ascii="Times New Roman" w:hAnsi="Times New Roman" w:cs="Times New Roman"/>
          <w:sz w:val="24"/>
          <w:szCs w:val="24"/>
        </w:rPr>
        <w:t xml:space="preserve"> основания прекращения </w:t>
      </w:r>
      <w:r w:rsidR="00C673FD">
        <w:rPr>
          <w:rFonts w:ascii="Times New Roman" w:hAnsi="Times New Roman" w:cs="Times New Roman"/>
          <w:sz w:val="24"/>
          <w:szCs w:val="24"/>
        </w:rPr>
        <w:t>Ф</w:t>
      </w:r>
      <w:r w:rsidRPr="00072EFF">
        <w:rPr>
          <w:rFonts w:ascii="Times New Roman" w:hAnsi="Times New Roman" w:cs="Times New Roman"/>
          <w:sz w:val="24"/>
          <w:szCs w:val="24"/>
        </w:rPr>
        <w:t>онда.</w:t>
      </w:r>
    </w:p>
    <w:p w:rsidR="007A1476" w:rsidRDefault="00E624AF" w:rsidP="000D1B8D">
      <w:pPr>
        <w:tabs>
          <w:tab w:val="left" w:pos="7545"/>
        </w:tabs>
        <w:ind w:firstLine="567"/>
        <w:rPr>
          <w:rFonts w:ascii="Times New Roman" w:hAnsi="Times New Roman" w:cs="Times New Roman"/>
          <w:sz w:val="24"/>
          <w:szCs w:val="24"/>
        </w:rPr>
      </w:pPr>
      <w:r>
        <w:rPr>
          <w:rFonts w:ascii="Times New Roman" w:hAnsi="Times New Roman" w:cs="Times New Roman"/>
          <w:sz w:val="24"/>
          <w:szCs w:val="24"/>
        </w:rPr>
        <w:t xml:space="preserve">24. Описание рисков, связанных с инвестированием: </w:t>
      </w:r>
    </w:p>
    <w:p w:rsidR="007A1476" w:rsidRDefault="00E624AF">
      <w:pPr>
        <w:widowControl w:val="0"/>
        <w:tabs>
          <w:tab w:val="left" w:pos="900"/>
          <w:tab w:val="left" w:pos="960"/>
        </w:tabs>
        <w:ind w:firstLine="539"/>
        <w:rPr>
          <w:rFonts w:ascii="Times New Roman" w:hAnsi="Times New Roman" w:cs="Times New Roman"/>
          <w:sz w:val="24"/>
          <w:szCs w:val="24"/>
        </w:rPr>
      </w:pPr>
      <w:r>
        <w:rPr>
          <w:rFonts w:ascii="Times New Roman" w:hAnsi="Times New Roman" w:cs="Times New Roman"/>
          <w:sz w:val="24"/>
          <w:szCs w:val="24"/>
        </w:rPr>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7A1476" w:rsidRDefault="00E624AF">
      <w:pPr>
        <w:ind w:firstLine="539"/>
        <w:rPr>
          <w:rFonts w:ascii="Times New Roman" w:hAnsi="Times New Roman" w:cs="Times New Roman"/>
          <w:sz w:val="24"/>
          <w:szCs w:val="24"/>
        </w:rPr>
      </w:pPr>
      <w:r>
        <w:rPr>
          <w:rFonts w:ascii="Times New Roman" w:hAnsi="Times New Roman" w:cs="Times New Roman"/>
          <w:sz w:val="24"/>
          <w:szCs w:val="24"/>
        </w:rPr>
        <w:t>Управляющая компания не гарантирует доходность инвестиций в Фонд. Владельцы инвестиционных паев несут риск убытков, связанных с изменением рыночной стоимости имущества, составляющего Фонд.</w:t>
      </w:r>
    </w:p>
    <w:p w:rsidR="007A1476" w:rsidRDefault="00E624AF">
      <w:pPr>
        <w:widowControl w:val="0"/>
        <w:tabs>
          <w:tab w:val="left" w:pos="900"/>
          <w:tab w:val="left" w:pos="960"/>
        </w:tabs>
        <w:ind w:firstLine="539"/>
        <w:rPr>
          <w:rFonts w:ascii="Times New Roman" w:hAnsi="Times New Roman" w:cs="Times New Roman"/>
          <w:sz w:val="24"/>
          <w:szCs w:val="24"/>
        </w:rPr>
      </w:pPr>
      <w:r>
        <w:rPr>
          <w:rFonts w:ascii="Times New Roman" w:hAnsi="Times New Roman" w:cs="Times New Roman"/>
          <w:sz w:val="24"/>
          <w:szCs w:val="24"/>
        </w:rPr>
        <w:t>Стоимость объектов вложения средств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7A1476" w:rsidRDefault="00E624AF">
      <w:pPr>
        <w:widowControl w:val="0"/>
        <w:tabs>
          <w:tab w:val="left" w:pos="900"/>
          <w:tab w:val="left" w:pos="960"/>
        </w:tabs>
        <w:ind w:firstLine="539"/>
        <w:rPr>
          <w:rFonts w:ascii="Times New Roman" w:hAnsi="Times New Roman" w:cs="Times New Roman"/>
          <w:sz w:val="24"/>
          <w:szCs w:val="24"/>
        </w:rPr>
      </w:pPr>
      <w:r>
        <w:rPr>
          <w:rFonts w:ascii="Times New Roman" w:hAnsi="Times New Roman" w:cs="Times New Roman"/>
          <w:sz w:val="24"/>
          <w:szCs w:val="24"/>
        </w:rPr>
        <w:t>Настоящее описание рисков не раскрывает информации обо всех рисках вследствие разнообразия ситуаций, возникающих при инвестировании.</w:t>
      </w:r>
    </w:p>
    <w:p w:rsidR="007A1476" w:rsidRDefault="00E624AF">
      <w:pPr>
        <w:widowControl w:val="0"/>
        <w:tabs>
          <w:tab w:val="left" w:pos="900"/>
          <w:tab w:val="left" w:pos="960"/>
        </w:tabs>
        <w:ind w:firstLine="539"/>
        <w:rPr>
          <w:rFonts w:ascii="Times New Roman" w:hAnsi="Times New Roman" w:cs="Times New Roman"/>
          <w:sz w:val="24"/>
          <w:szCs w:val="24"/>
        </w:rPr>
      </w:pPr>
      <w:r>
        <w:rPr>
          <w:rFonts w:ascii="Times New Roman" w:hAnsi="Times New Roman" w:cs="Times New Roman"/>
          <w:sz w:val="24"/>
          <w:szCs w:val="24"/>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7A1476" w:rsidRDefault="00E624AF">
      <w:pPr>
        <w:widowControl w:val="0"/>
        <w:tabs>
          <w:tab w:val="left" w:pos="900"/>
          <w:tab w:val="left" w:pos="960"/>
        </w:tabs>
        <w:ind w:firstLine="539"/>
        <w:rPr>
          <w:rFonts w:ascii="Times New Roman" w:hAnsi="Times New Roman" w:cs="Times New Roman"/>
          <w:sz w:val="24"/>
          <w:szCs w:val="24"/>
        </w:rPr>
      </w:pPr>
      <w:r>
        <w:rPr>
          <w:rFonts w:ascii="Times New Roman" w:hAnsi="Times New Roman" w:cs="Times New Roman"/>
          <w:sz w:val="24"/>
          <w:szCs w:val="24"/>
        </w:rPr>
        <w:t>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7A1476" w:rsidRDefault="00E624AF">
      <w:pPr>
        <w:widowControl w:val="0"/>
        <w:tabs>
          <w:tab w:val="left" w:pos="900"/>
          <w:tab w:val="left" w:pos="960"/>
        </w:tabs>
        <w:ind w:firstLine="539"/>
        <w:rPr>
          <w:rFonts w:ascii="Times New Roman" w:hAnsi="Times New Roman" w:cs="Times New Roman"/>
          <w:sz w:val="24"/>
          <w:szCs w:val="24"/>
        </w:rPr>
      </w:pPr>
      <w:r>
        <w:rPr>
          <w:rFonts w:ascii="Times New Roman" w:hAnsi="Times New Roman" w:cs="Times New Roman"/>
          <w:sz w:val="24"/>
          <w:szCs w:val="24"/>
        </w:rPr>
        <w:t>Инвестор неизбежно сталкивается с необходимостью учитывать факторы риска самого различного свойства. Риски инвестирования в ценные бумаги  включают, но не ограничиваются следующими рисками:</w:t>
      </w:r>
    </w:p>
    <w:p w:rsidR="007A1476" w:rsidRDefault="00E624AF">
      <w:pPr>
        <w:numPr>
          <w:ilvl w:val="0"/>
          <w:numId w:val="3"/>
        </w:numPr>
        <w:rPr>
          <w:sz w:val="24"/>
          <w:szCs w:val="24"/>
        </w:rPr>
      </w:pPr>
      <w:r>
        <w:rPr>
          <w:rFonts w:ascii="Times New Roman" w:hAnsi="Times New Roman" w:cs="Times New Roman"/>
          <w:sz w:val="24"/>
          <w:szCs w:val="24"/>
        </w:rPr>
        <w:t xml:space="preserve">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и прочие обстоятельства; </w:t>
      </w:r>
    </w:p>
    <w:p w:rsidR="007A1476" w:rsidRDefault="00E624AF">
      <w:pPr>
        <w:numPr>
          <w:ilvl w:val="0"/>
          <w:numId w:val="3"/>
        </w:numPr>
        <w:rPr>
          <w:sz w:val="24"/>
          <w:szCs w:val="24"/>
        </w:rPr>
      </w:pPr>
      <w:r>
        <w:rPr>
          <w:rFonts w:ascii="Times New Roman" w:hAnsi="Times New Roman" w:cs="Times New Roman"/>
          <w:sz w:val="24"/>
          <w:szCs w:val="24"/>
        </w:rPr>
        <w:t xml:space="preserve">системный риск, связанный с неспособностью большого числа институтов банковской системы выполнять свои обязательства; </w:t>
      </w:r>
    </w:p>
    <w:p w:rsidR="007A1476" w:rsidRDefault="00E624AF">
      <w:pPr>
        <w:numPr>
          <w:ilvl w:val="0"/>
          <w:numId w:val="3"/>
        </w:numPr>
        <w:rPr>
          <w:sz w:val="24"/>
          <w:szCs w:val="24"/>
        </w:rPr>
      </w:pPr>
      <w:r>
        <w:rPr>
          <w:rFonts w:ascii="Times New Roman" w:hAnsi="Times New Roman" w:cs="Times New Roman"/>
          <w:sz w:val="24"/>
          <w:szCs w:val="24"/>
        </w:rPr>
        <w:t>рыночный риск, связанный с колебаниями курсов валют, процентных ставок, цен финансовых инструментов;</w:t>
      </w:r>
    </w:p>
    <w:p w:rsidR="007A1476" w:rsidRDefault="00E624AF">
      <w:pPr>
        <w:numPr>
          <w:ilvl w:val="0"/>
          <w:numId w:val="3"/>
        </w:numPr>
        <w:rPr>
          <w:sz w:val="24"/>
          <w:szCs w:val="24"/>
        </w:rPr>
      </w:pPr>
      <w:r>
        <w:rPr>
          <w:rFonts w:ascii="Times New Roman" w:hAnsi="Times New Roman" w:cs="Times New Roman"/>
          <w:sz w:val="24"/>
          <w:szCs w:val="24"/>
        </w:rPr>
        <w:t>ценовой риск, проявляющийся в изменении цен на ценные бумаги и финансовые инструменты, котор</w:t>
      </w:r>
      <w:r w:rsidR="00DC708A">
        <w:rPr>
          <w:rFonts w:ascii="Times New Roman" w:hAnsi="Times New Roman" w:cs="Times New Roman"/>
          <w:sz w:val="24"/>
          <w:szCs w:val="24"/>
        </w:rPr>
        <w:t>ое</w:t>
      </w:r>
      <w:r>
        <w:rPr>
          <w:rFonts w:ascii="Times New Roman" w:hAnsi="Times New Roman" w:cs="Times New Roman"/>
          <w:sz w:val="24"/>
          <w:szCs w:val="24"/>
        </w:rPr>
        <w:t xml:space="preserve"> может привести к падению стоимости активов</w:t>
      </w:r>
      <w:r w:rsidR="00DC708A">
        <w:rPr>
          <w:rFonts w:ascii="Times New Roman" w:hAnsi="Times New Roman" w:cs="Times New Roman"/>
          <w:sz w:val="24"/>
          <w:szCs w:val="24"/>
        </w:rPr>
        <w:t>;</w:t>
      </w:r>
    </w:p>
    <w:p w:rsidR="007A1476" w:rsidRDefault="00E624AF">
      <w:pPr>
        <w:numPr>
          <w:ilvl w:val="0"/>
          <w:numId w:val="3"/>
        </w:numPr>
        <w:rPr>
          <w:sz w:val="24"/>
          <w:szCs w:val="24"/>
        </w:rPr>
      </w:pPr>
      <w:r>
        <w:rPr>
          <w:rFonts w:ascii="Times New Roman" w:hAnsi="Times New Roman" w:cs="Times New Roman"/>
          <w:sz w:val="24"/>
          <w:szCs w:val="24"/>
        </w:rPr>
        <w:t>риск неправомочных действий в отношении имущества и прав на имущество со стороны третьих лиц</w:t>
      </w:r>
      <w:r w:rsidR="00DC708A">
        <w:rPr>
          <w:rFonts w:ascii="Times New Roman" w:hAnsi="Times New Roman" w:cs="Times New Roman"/>
          <w:sz w:val="24"/>
          <w:szCs w:val="24"/>
        </w:rPr>
        <w:t>;</w:t>
      </w:r>
    </w:p>
    <w:p w:rsidR="007A1476" w:rsidRDefault="00E624AF">
      <w:pPr>
        <w:numPr>
          <w:ilvl w:val="0"/>
          <w:numId w:val="3"/>
        </w:numPr>
        <w:rPr>
          <w:sz w:val="24"/>
          <w:szCs w:val="24"/>
        </w:rPr>
      </w:pPr>
      <w:r>
        <w:rPr>
          <w:rFonts w:ascii="Times New Roman" w:hAnsi="Times New Roman" w:cs="Times New Roman"/>
          <w:sz w:val="24"/>
          <w:szCs w:val="24"/>
        </w:rPr>
        <w:t>кредитный риск, связанный, в частности, с возможностью неисполнения принятых обязательств со стороны контрагентов по сделкам</w:t>
      </w:r>
      <w:r w:rsidR="00DC708A">
        <w:rPr>
          <w:rFonts w:ascii="Times New Roman" w:hAnsi="Times New Roman" w:cs="Times New Roman"/>
          <w:sz w:val="24"/>
          <w:szCs w:val="24"/>
        </w:rPr>
        <w:t>;</w:t>
      </w:r>
    </w:p>
    <w:p w:rsidR="007A1476" w:rsidRDefault="00E624AF">
      <w:pPr>
        <w:numPr>
          <w:ilvl w:val="0"/>
          <w:numId w:val="3"/>
        </w:numPr>
        <w:rPr>
          <w:sz w:val="24"/>
          <w:szCs w:val="24"/>
        </w:rPr>
      </w:pPr>
      <w:r>
        <w:rPr>
          <w:rFonts w:ascii="Times New Roman" w:hAnsi="Times New Roman" w:cs="Times New Roman"/>
          <w:sz w:val="24"/>
          <w:szCs w:val="24"/>
        </w:rPr>
        <w:t>риск рыночной ликвидности, связанный с потенциальной невозможностью реализовать активы по благоприятным ценам и невозможностью быстрой и (или) эффективной ликвидации позиций</w:t>
      </w:r>
      <w:r w:rsidR="00DC708A">
        <w:rPr>
          <w:rFonts w:ascii="Times New Roman" w:hAnsi="Times New Roman" w:cs="Times New Roman"/>
          <w:sz w:val="24"/>
          <w:szCs w:val="24"/>
        </w:rPr>
        <w:t>;</w:t>
      </w:r>
    </w:p>
    <w:p w:rsidR="007A1476" w:rsidRDefault="00E624AF">
      <w:pPr>
        <w:numPr>
          <w:ilvl w:val="0"/>
          <w:numId w:val="3"/>
        </w:numPr>
        <w:rPr>
          <w:sz w:val="24"/>
          <w:szCs w:val="24"/>
        </w:rPr>
      </w:pPr>
      <w:r>
        <w:rPr>
          <w:rFonts w:ascii="Times New Roman" w:hAnsi="Times New Roman" w:cs="Times New Roman"/>
          <w:sz w:val="24"/>
          <w:szCs w:val="24"/>
        </w:rPr>
        <w:t>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r w:rsidR="00DC708A">
        <w:rPr>
          <w:rFonts w:ascii="Times New Roman" w:hAnsi="Times New Roman" w:cs="Times New Roman"/>
          <w:sz w:val="24"/>
          <w:szCs w:val="24"/>
        </w:rPr>
        <w:t>;</w:t>
      </w:r>
    </w:p>
    <w:p w:rsidR="007A1476" w:rsidRDefault="00E624AF">
      <w:pPr>
        <w:numPr>
          <w:ilvl w:val="0"/>
          <w:numId w:val="3"/>
        </w:numPr>
        <w:rPr>
          <w:sz w:val="24"/>
          <w:szCs w:val="24"/>
        </w:rPr>
      </w:pPr>
      <w:r>
        <w:rPr>
          <w:rFonts w:ascii="Times New Roman" w:hAnsi="Times New Roman" w:cs="Times New Roman"/>
          <w:sz w:val="24"/>
          <w:szCs w:val="24"/>
        </w:rPr>
        <w:t>риск, связанный с изменениями действующего законодательства</w:t>
      </w:r>
      <w:r w:rsidR="00DC708A">
        <w:rPr>
          <w:rFonts w:ascii="Times New Roman" w:hAnsi="Times New Roman" w:cs="Times New Roman"/>
          <w:sz w:val="24"/>
          <w:szCs w:val="24"/>
        </w:rPr>
        <w:t>;</w:t>
      </w:r>
    </w:p>
    <w:p w:rsidR="007A1476" w:rsidRDefault="00E624AF">
      <w:pPr>
        <w:numPr>
          <w:ilvl w:val="0"/>
          <w:numId w:val="3"/>
        </w:numPr>
        <w:rPr>
          <w:sz w:val="24"/>
          <w:szCs w:val="24"/>
        </w:rPr>
      </w:pPr>
      <w:r>
        <w:rPr>
          <w:rFonts w:ascii="Times New Roman" w:hAnsi="Times New Roman" w:cs="Times New Roman"/>
          <w:sz w:val="24"/>
          <w:szCs w:val="24"/>
        </w:rPr>
        <w:t>риск возникновения форс-мажорных обстоятельств, таких как природные катаклизмы и военные действия.</w:t>
      </w:r>
    </w:p>
    <w:p w:rsidR="007A1476" w:rsidRDefault="00E624AF">
      <w:pPr>
        <w:ind w:firstLine="540"/>
        <w:rPr>
          <w:rFonts w:ascii="Times New Roman" w:hAnsi="Times New Roman" w:cs="Times New Roman"/>
          <w:sz w:val="24"/>
          <w:szCs w:val="24"/>
        </w:rPr>
      </w:pPr>
      <w:r>
        <w:rPr>
          <w:rFonts w:ascii="Times New Roman" w:hAnsi="Times New Roman" w:cs="Times New Roman"/>
          <w:sz w:val="24"/>
          <w:szCs w:val="24"/>
        </w:rPr>
        <w:t>Управляющая компания предпримет все необходимые действия для обеспечения полной достоверности и правдивости информации, на основе которой будет осуществляться приобретение ценных бумаг. Тем не менее, инвестор несет риск уменьшения стоимости инвестиционных паев вплоть до полной ее потери. Результаты деятельности Управляющей компании в прошлом не являются гарантией доходов Фонда в будущем, и решение о покупке инвестиционных паев принимается инвестором самостоятельно после ознакомления с Правилами доверительного управления паевым инвестиционным Фондом, его инвестиционной декларацией и оценки соответствующих рисков.</w:t>
      </w:r>
    </w:p>
    <w:p w:rsidR="007A1476" w:rsidRDefault="007A1476">
      <w:pPr>
        <w:rPr>
          <w:rFonts w:ascii="Times New Roman" w:hAnsi="Times New Roman" w:cs="Times New Roman"/>
          <w:sz w:val="24"/>
          <w:szCs w:val="24"/>
        </w:rPr>
      </w:pPr>
    </w:p>
    <w:p w:rsidR="007A1476" w:rsidRDefault="00E624AF">
      <w:pPr>
        <w:pStyle w:val="1"/>
        <w:numPr>
          <w:ilvl w:val="0"/>
          <w:numId w:val="9"/>
        </w:numPr>
        <w:spacing w:before="0" w:after="0"/>
        <w:jc w:val="center"/>
        <w:rPr>
          <w:rFonts w:ascii="Times New Roman" w:hAnsi="Times New Roman" w:cs="Times New Roman"/>
          <w:sz w:val="28"/>
          <w:szCs w:val="28"/>
        </w:rPr>
      </w:pPr>
      <w:r>
        <w:rPr>
          <w:rFonts w:ascii="Times New Roman" w:hAnsi="Times New Roman" w:cs="Times New Roman"/>
          <w:sz w:val="28"/>
          <w:szCs w:val="28"/>
        </w:rPr>
        <w:t>Права и обязанности Управляющей компании</w:t>
      </w:r>
    </w:p>
    <w:p w:rsidR="007A1476" w:rsidRDefault="007A1476">
      <w:pPr>
        <w:jc w:val="center"/>
        <w:rPr>
          <w:rFonts w:ascii="Times New Roman" w:hAnsi="Times New Roman" w:cs="Times New Roman"/>
          <w:sz w:val="24"/>
          <w:szCs w:val="24"/>
        </w:rPr>
      </w:pPr>
    </w:p>
    <w:p w:rsidR="007A1476" w:rsidRDefault="00E624AF">
      <w:pPr>
        <w:ind w:firstLine="540"/>
        <w:rPr>
          <w:rFonts w:ascii="Times New Roman" w:hAnsi="Times New Roman" w:cs="Times New Roman"/>
          <w:sz w:val="24"/>
          <w:szCs w:val="24"/>
        </w:rPr>
      </w:pPr>
      <w:bookmarkStart w:id="31" w:name="147n2zr" w:colFirst="0" w:colLast="0"/>
      <w:bookmarkEnd w:id="31"/>
      <w:r>
        <w:rPr>
          <w:sz w:val="24"/>
          <w:szCs w:val="24"/>
        </w:rPr>
        <w:t xml:space="preserve">25. </w:t>
      </w:r>
      <w:r w:rsidR="00110455" w:rsidRPr="00072EFF">
        <w:rPr>
          <w:rFonts w:ascii="Times New Roman" w:hAnsi="Times New Roman" w:cs="Times New Roman"/>
          <w:sz w:val="24"/>
          <w:szCs w:val="24"/>
        </w:rPr>
        <w:t xml:space="preserve">До даты завершения (окончания) формирования </w:t>
      </w:r>
      <w:r w:rsidR="001C3F11">
        <w:rPr>
          <w:rFonts w:ascii="Times New Roman" w:hAnsi="Times New Roman" w:cs="Times New Roman"/>
          <w:sz w:val="24"/>
          <w:szCs w:val="24"/>
        </w:rPr>
        <w:t>Ф</w:t>
      </w:r>
      <w:r w:rsidR="00110455" w:rsidRPr="00072EFF">
        <w:rPr>
          <w:rFonts w:ascii="Times New Roman" w:hAnsi="Times New Roman" w:cs="Times New Roman"/>
          <w:sz w:val="24"/>
          <w:szCs w:val="24"/>
        </w:rPr>
        <w:t xml:space="preserve">онда </w:t>
      </w:r>
      <w:r w:rsidR="001C3F11">
        <w:rPr>
          <w:rFonts w:ascii="Times New Roman" w:hAnsi="Times New Roman" w:cs="Times New Roman"/>
          <w:sz w:val="24"/>
          <w:szCs w:val="24"/>
        </w:rPr>
        <w:t>У</w:t>
      </w:r>
      <w:r w:rsidR="00110455" w:rsidRPr="00072EFF">
        <w:rPr>
          <w:rFonts w:ascii="Times New Roman" w:hAnsi="Times New Roman" w:cs="Times New Roman"/>
          <w:sz w:val="24"/>
          <w:szCs w:val="24"/>
        </w:rPr>
        <w:t xml:space="preserve">правляющая компания не распоряжается имуществом, включенным в состав </w:t>
      </w:r>
      <w:r w:rsidR="001C3F11">
        <w:rPr>
          <w:rFonts w:ascii="Times New Roman" w:hAnsi="Times New Roman" w:cs="Times New Roman"/>
          <w:sz w:val="24"/>
          <w:szCs w:val="24"/>
        </w:rPr>
        <w:t>Ф</w:t>
      </w:r>
      <w:r w:rsidR="00110455" w:rsidRPr="00072EFF">
        <w:rPr>
          <w:rFonts w:ascii="Times New Roman" w:hAnsi="Times New Roman" w:cs="Times New Roman"/>
          <w:sz w:val="24"/>
          <w:szCs w:val="24"/>
        </w:rPr>
        <w:t>онда при его формировании.</w:t>
      </w:r>
      <w:r w:rsidR="001C3F11">
        <w:rPr>
          <w:rFonts w:ascii="Times New Roman" w:hAnsi="Times New Roman"/>
          <w:sz w:val="21"/>
          <w:szCs w:val="21"/>
        </w:rPr>
        <w:t xml:space="preserve"> </w:t>
      </w:r>
      <w:r>
        <w:rPr>
          <w:sz w:val="24"/>
          <w:szCs w:val="24"/>
        </w:rPr>
        <w:t>С</w:t>
      </w:r>
      <w:r>
        <w:rPr>
          <w:rFonts w:ascii="Times New Roman" w:hAnsi="Times New Roman" w:cs="Times New Roman"/>
          <w:sz w:val="24"/>
          <w:szCs w:val="24"/>
        </w:rPr>
        <w:t xml:space="preserve"> даты завершения (окончания) формирования Фонда Управляющая компания осуществляет доверительное управление</w:t>
      </w:r>
      <w:r w:rsidR="00FC1378">
        <w:rPr>
          <w:rFonts w:ascii="Times New Roman" w:hAnsi="Times New Roman" w:cs="Times New Roman"/>
          <w:sz w:val="24"/>
          <w:szCs w:val="24"/>
        </w:rPr>
        <w:t xml:space="preserve"> </w:t>
      </w:r>
      <w:r w:rsidRPr="00465B1B">
        <w:rPr>
          <w:rFonts w:ascii="Times New Roman" w:hAnsi="Times New Roman" w:cs="Times New Roman"/>
          <w:sz w:val="24"/>
          <w:szCs w:val="24"/>
        </w:rPr>
        <w:t>Фонд</w:t>
      </w:r>
      <w:r w:rsidR="00971370">
        <w:rPr>
          <w:rFonts w:ascii="Times New Roman" w:hAnsi="Times New Roman" w:cs="Times New Roman"/>
          <w:sz w:val="24"/>
          <w:szCs w:val="24"/>
        </w:rPr>
        <w:t>ом</w:t>
      </w:r>
      <w:r w:rsidRPr="00465B1B">
        <w:rPr>
          <w:rFonts w:ascii="Times New Roman" w:hAnsi="Times New Roman" w:cs="Times New Roman"/>
          <w:sz w:val="24"/>
          <w:szCs w:val="24"/>
        </w:rPr>
        <w:t xml:space="preserve"> путем совершения</w:t>
      </w:r>
      <w:r w:rsidR="00FC1378" w:rsidRPr="00465B1B">
        <w:rPr>
          <w:rFonts w:ascii="Times New Roman" w:hAnsi="Times New Roman" w:cs="Times New Roman"/>
          <w:sz w:val="24"/>
          <w:szCs w:val="24"/>
        </w:rPr>
        <w:t xml:space="preserve"> </w:t>
      </w:r>
      <w:r w:rsidRPr="00465B1B">
        <w:rPr>
          <w:rFonts w:ascii="Times New Roman" w:hAnsi="Times New Roman" w:cs="Times New Roman"/>
          <w:sz w:val="24"/>
          <w:szCs w:val="24"/>
        </w:rPr>
        <w:t>юридических и фактических действий</w:t>
      </w:r>
      <w:r w:rsidR="00465B1B">
        <w:rPr>
          <w:rFonts w:ascii="Times New Roman" w:hAnsi="Times New Roman" w:cs="Times New Roman"/>
          <w:sz w:val="24"/>
          <w:szCs w:val="24"/>
        </w:rPr>
        <w:t>,</w:t>
      </w:r>
      <w:r w:rsidR="00465B1B" w:rsidRPr="00465B1B">
        <w:rPr>
          <w:rFonts w:ascii="Times New Roman" w:hAnsi="Times New Roman" w:cs="Times New Roman"/>
          <w:sz w:val="24"/>
          <w:szCs w:val="24"/>
        </w:rPr>
        <w:t xml:space="preserve"> </w:t>
      </w:r>
      <w:r w:rsidR="004B70FD" w:rsidRPr="004B70FD">
        <w:rPr>
          <w:rFonts w:ascii="Times New Roman" w:hAnsi="Times New Roman" w:cs="Times New Roman"/>
          <w:sz w:val="24"/>
          <w:szCs w:val="24"/>
        </w:rPr>
        <w:t>в отношении имущества, составляющего Фонд, в том числе путем распоряжения указанным имуществом.</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7A1476" w:rsidRDefault="00E624AF">
      <w:pPr>
        <w:ind w:firstLine="567"/>
        <w:rPr>
          <w:rFonts w:ascii="Times New Roman" w:hAnsi="Times New Roman" w:cs="Times New Roman"/>
          <w:sz w:val="24"/>
          <w:szCs w:val="24"/>
        </w:rPr>
      </w:pPr>
      <w:bookmarkStart w:id="32" w:name="3o7alnk" w:colFirst="0" w:colLast="0"/>
      <w:bookmarkEnd w:id="32"/>
      <w:r>
        <w:rPr>
          <w:rFonts w:ascii="Times New Roman" w:hAnsi="Times New Roman" w:cs="Times New Roman"/>
          <w:sz w:val="24"/>
          <w:szCs w:val="24"/>
        </w:rPr>
        <w:t>26. Управляющая компания:</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2) предъявляет иски и выступает ответчиком по искам в суде в связи с осуществлением деятельности по доверительному управлению Фондом;</w:t>
      </w:r>
    </w:p>
    <w:p w:rsidR="007A1476" w:rsidRDefault="00CA51D4">
      <w:pPr>
        <w:ind w:firstLine="567"/>
        <w:rPr>
          <w:rFonts w:ascii="Times New Roman" w:hAnsi="Times New Roman" w:cs="Times New Roman"/>
          <w:sz w:val="24"/>
          <w:szCs w:val="24"/>
        </w:rPr>
      </w:pPr>
      <w:r>
        <w:rPr>
          <w:rFonts w:ascii="Times New Roman" w:hAnsi="Times New Roman" w:cs="Times New Roman"/>
          <w:sz w:val="24"/>
          <w:szCs w:val="24"/>
        </w:rPr>
        <w:t>3</w:t>
      </w:r>
      <w:r w:rsidR="00E624AF">
        <w:rPr>
          <w:rFonts w:ascii="Times New Roman" w:hAnsi="Times New Roman" w:cs="Times New Roman"/>
          <w:sz w:val="24"/>
          <w:szCs w:val="24"/>
        </w:rPr>
        <w:t xml:space="preserve">) вправе принять решение о прекращении Фонда; </w:t>
      </w:r>
    </w:p>
    <w:p w:rsidR="007A1476" w:rsidRDefault="00CA51D4">
      <w:pPr>
        <w:ind w:firstLine="567"/>
        <w:rPr>
          <w:rFonts w:ascii="Times New Roman" w:hAnsi="Times New Roman" w:cs="Times New Roman"/>
          <w:sz w:val="24"/>
          <w:szCs w:val="24"/>
        </w:rPr>
      </w:pPr>
      <w:r>
        <w:rPr>
          <w:rFonts w:ascii="Times New Roman" w:hAnsi="Times New Roman" w:cs="Times New Roman"/>
          <w:sz w:val="24"/>
          <w:szCs w:val="24"/>
        </w:rPr>
        <w:t>4</w:t>
      </w:r>
      <w:r w:rsidR="00E624AF">
        <w:rPr>
          <w:rFonts w:ascii="Times New Roman" w:hAnsi="Times New Roman" w:cs="Times New Roman"/>
          <w:sz w:val="24"/>
          <w:szCs w:val="24"/>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p>
    <w:p w:rsidR="007A1476" w:rsidRDefault="00CA51D4" w:rsidP="00072EFF">
      <w:pPr>
        <w:widowControl w:val="0"/>
        <w:ind w:firstLine="540"/>
        <w:rPr>
          <w:rFonts w:ascii="Times New Roman" w:hAnsi="Times New Roman" w:cs="Times New Roman"/>
          <w:sz w:val="24"/>
          <w:szCs w:val="24"/>
        </w:rPr>
      </w:pPr>
      <w:r>
        <w:rPr>
          <w:rFonts w:ascii="Times New Roman" w:hAnsi="Times New Roman" w:cs="Times New Roman"/>
          <w:sz w:val="24"/>
          <w:szCs w:val="24"/>
        </w:rPr>
        <w:t>5</w:t>
      </w:r>
      <w:r w:rsidR="00E624AF">
        <w:rPr>
          <w:rFonts w:ascii="Times New Roman" w:hAnsi="Times New Roman" w:cs="Times New Roman"/>
          <w:sz w:val="24"/>
          <w:szCs w:val="24"/>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rsidR="007A1476" w:rsidRDefault="00CA51D4">
      <w:pPr>
        <w:ind w:firstLine="540"/>
        <w:rPr>
          <w:rFonts w:ascii="Times New Roman" w:hAnsi="Times New Roman" w:cs="Times New Roman"/>
          <w:sz w:val="24"/>
          <w:szCs w:val="24"/>
        </w:rPr>
      </w:pPr>
      <w:r>
        <w:rPr>
          <w:rFonts w:ascii="Times New Roman" w:hAnsi="Times New Roman" w:cs="Times New Roman"/>
          <w:sz w:val="24"/>
          <w:szCs w:val="24"/>
        </w:rPr>
        <w:t>6</w:t>
      </w:r>
      <w:r w:rsidR="00E624AF">
        <w:rPr>
          <w:rFonts w:ascii="Times New Roman" w:hAnsi="Times New Roman" w:cs="Times New Roman"/>
          <w:sz w:val="24"/>
          <w:szCs w:val="24"/>
        </w:rPr>
        <w:t>)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p>
    <w:p w:rsidR="007A1476" w:rsidRDefault="00E624AF">
      <w:pPr>
        <w:ind w:firstLine="567"/>
        <w:rPr>
          <w:rFonts w:ascii="Times New Roman" w:hAnsi="Times New Roman" w:cs="Times New Roman"/>
          <w:sz w:val="24"/>
          <w:szCs w:val="24"/>
        </w:rPr>
      </w:pPr>
      <w:bookmarkStart w:id="33" w:name="23ckvvd" w:colFirst="0" w:colLast="0"/>
      <w:bookmarkEnd w:id="33"/>
      <w:r>
        <w:rPr>
          <w:rFonts w:ascii="Times New Roman" w:hAnsi="Times New Roman" w:cs="Times New Roman"/>
          <w:sz w:val="24"/>
          <w:szCs w:val="24"/>
        </w:rPr>
        <w:t>27. Управляющая компания обязана:</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2) при осуществлении доверительного управления Фондом действовать разумно и добросовестно в интересах владельцев инвестиционных паев;</w:t>
      </w:r>
    </w:p>
    <w:p w:rsidR="007A1476" w:rsidRDefault="00E624AF">
      <w:pPr>
        <w:widowControl w:val="0"/>
        <w:ind w:firstLine="540"/>
        <w:rPr>
          <w:rFonts w:ascii="Times New Roman" w:hAnsi="Times New Roman" w:cs="Times New Roman"/>
          <w:color w:val="000000"/>
          <w:sz w:val="24"/>
          <w:szCs w:val="24"/>
        </w:rPr>
      </w:pPr>
      <w:r>
        <w:rPr>
          <w:rFonts w:ascii="Times New Roman" w:hAnsi="Times New Roman" w:cs="Times New Roman"/>
          <w:color w:val="000000"/>
          <w:sz w:val="24"/>
          <w:szCs w:val="24"/>
        </w:rP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 xml:space="preserve">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 </w:t>
      </w:r>
    </w:p>
    <w:p w:rsidR="007A1476" w:rsidRDefault="00E624AF">
      <w:pPr>
        <w:ind w:firstLine="540"/>
        <w:rPr>
          <w:rFonts w:ascii="Times New Roman" w:hAnsi="Times New Roman" w:cs="Times New Roman"/>
          <w:sz w:val="24"/>
          <w:szCs w:val="24"/>
        </w:rPr>
      </w:pPr>
      <w:r>
        <w:rPr>
          <w:rFonts w:ascii="Times New Roman" w:hAnsi="Times New Roman" w:cs="Times New Roman"/>
          <w:sz w:val="24"/>
          <w:szCs w:val="24"/>
        </w:rPr>
        <w:t>5)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7A1476" w:rsidRDefault="00E624AF">
      <w:pPr>
        <w:ind w:firstLine="540"/>
        <w:rPr>
          <w:rFonts w:ascii="Times New Roman" w:hAnsi="Times New Roman" w:cs="Times New Roman"/>
          <w:sz w:val="24"/>
          <w:szCs w:val="24"/>
        </w:rPr>
      </w:pPr>
      <w:r>
        <w:rPr>
          <w:rFonts w:ascii="Times New Roman" w:hAnsi="Times New Roman" w:cs="Times New Roman"/>
          <w:sz w:val="24"/>
          <w:szCs w:val="24"/>
        </w:rPr>
        <w:t>6) раскрывать отчеты, требования к которым устанавливаются Банком России.</w:t>
      </w:r>
    </w:p>
    <w:p w:rsidR="007A1476" w:rsidRDefault="00E624AF">
      <w:pPr>
        <w:ind w:left="568"/>
        <w:rPr>
          <w:rFonts w:ascii="Times New Roman" w:hAnsi="Times New Roman" w:cs="Times New Roman"/>
          <w:sz w:val="24"/>
          <w:szCs w:val="24"/>
        </w:rPr>
      </w:pPr>
      <w:bookmarkStart w:id="34" w:name="ihv636" w:colFirst="0" w:colLast="0"/>
      <w:bookmarkEnd w:id="34"/>
      <w:r>
        <w:rPr>
          <w:rFonts w:ascii="Times New Roman" w:hAnsi="Times New Roman" w:cs="Times New Roman"/>
          <w:sz w:val="24"/>
          <w:szCs w:val="24"/>
        </w:rPr>
        <w:t>28. Управляющая компания не вправе:</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2) распоряжаться денежными средствами, находящимися на транзитном счете, без предварительного согласия Специализированного депозитария;</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5) совершать следующие сделки или давать поручения на совершение следующих сделок:</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в сфере финансовых рынков, инвестиционной декларацией Фонда;</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сделки по безвозмездному отчуждению имущества, составляющего Фонд;</w:t>
      </w:r>
    </w:p>
    <w:p w:rsidR="007A1476" w:rsidRPr="00FC57C3" w:rsidRDefault="00E624AF">
      <w:pPr>
        <w:ind w:firstLine="567"/>
        <w:rPr>
          <w:rFonts w:ascii="Times New Roman" w:hAnsi="Times New Roman" w:cs="Times New Roman"/>
          <w:sz w:val="24"/>
          <w:szCs w:val="24"/>
        </w:rPr>
      </w:pPr>
      <w:r>
        <w:rPr>
          <w:rFonts w:ascii="Times New Roman" w:hAnsi="Times New Roman" w:cs="Times New Roman"/>
          <w:sz w:val="24"/>
          <w:szCs w:val="24"/>
        </w:rPr>
        <w:t xml:space="preserve">сделки, в результате которых Управляющей компанией принимается обязанность по передаче </w:t>
      </w:r>
      <w:r w:rsidRPr="00FC57C3">
        <w:rPr>
          <w:rFonts w:ascii="Times New Roman" w:hAnsi="Times New Roman" w:cs="Times New Roman"/>
          <w:sz w:val="24"/>
          <w:szCs w:val="24"/>
        </w:rPr>
        <w:t xml:space="preserve">имущества, которое в момент принятия такой обязанности не составляет Фонд, </w:t>
      </w:r>
    </w:p>
    <w:p w:rsidR="007A1476" w:rsidRPr="00FC57C3" w:rsidRDefault="00E624AF">
      <w:pPr>
        <w:ind w:firstLine="567"/>
        <w:rPr>
          <w:rFonts w:ascii="Times New Roman" w:hAnsi="Times New Roman" w:cs="Times New Roman"/>
          <w:sz w:val="24"/>
          <w:szCs w:val="24"/>
        </w:rPr>
      </w:pPr>
      <w:r w:rsidRPr="00FC57C3">
        <w:rPr>
          <w:rFonts w:ascii="Times New Roman" w:hAnsi="Times New Roman" w:cs="Times New Roman"/>
          <w:sz w:val="24"/>
          <w:szCs w:val="24"/>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7A1476" w:rsidRPr="00FC57C3" w:rsidRDefault="00110455">
      <w:pPr>
        <w:ind w:firstLine="567"/>
        <w:rPr>
          <w:rFonts w:ascii="Times New Roman" w:hAnsi="Times New Roman" w:cs="Times New Roman"/>
          <w:sz w:val="24"/>
          <w:szCs w:val="24"/>
        </w:rPr>
      </w:pPr>
      <w:r w:rsidRPr="00FC57C3">
        <w:rPr>
          <w:rFonts w:ascii="Times New Roman" w:hAnsi="Times New Roman" w:cs="Times New Roman"/>
          <w:sz w:val="24"/>
          <w:szCs w:val="24"/>
        </w:rPr>
        <w:t xml:space="preserve">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(двадцать)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(шесть) месяцев; </w:t>
      </w:r>
    </w:p>
    <w:p w:rsidR="00CA51D4" w:rsidRPr="00FC57C3" w:rsidRDefault="00110455" w:rsidP="00D66E13">
      <w:pPr>
        <w:ind w:firstLine="567"/>
        <w:rPr>
          <w:rFonts w:ascii="Times New Roman" w:hAnsi="Times New Roman" w:cs="Times New Roman"/>
          <w:sz w:val="24"/>
          <w:szCs w:val="24"/>
        </w:rPr>
      </w:pPr>
      <w:r w:rsidRPr="00FC57C3">
        <w:rPr>
          <w:rFonts w:ascii="Times New Roman" w:hAnsi="Times New Roman" w:cs="Times New Roman"/>
          <w:sz w:val="24"/>
          <w:szCs w:val="24"/>
        </w:rPr>
        <w:t>сделки репо, подлежащие исполнению за счет имущества Фонда</w:t>
      </w:r>
      <w:r w:rsidR="00CA51D4" w:rsidRPr="00FC57C3">
        <w:rPr>
          <w:rFonts w:ascii="Times New Roman" w:hAnsi="Times New Roman" w:cs="Times New Roman"/>
          <w:sz w:val="24"/>
          <w:szCs w:val="24"/>
        </w:rPr>
        <w:t>;</w:t>
      </w:r>
    </w:p>
    <w:p w:rsidR="007A1476" w:rsidRDefault="00CA51D4" w:rsidP="00072EFF">
      <w:pPr>
        <w:rPr>
          <w:rFonts w:ascii="Times New Roman" w:hAnsi="Times New Roman" w:cs="Times New Roman"/>
          <w:sz w:val="24"/>
          <w:szCs w:val="24"/>
        </w:rPr>
      </w:pPr>
      <w:r w:rsidRPr="00FC57C3">
        <w:rPr>
          <w:rFonts w:ascii="Times New Roman" w:hAnsi="Times New Roman" w:cs="Times New Roman"/>
          <w:sz w:val="24"/>
          <w:szCs w:val="24"/>
        </w:rPr>
        <w:t xml:space="preserve">         </w:t>
      </w:r>
      <w:r w:rsidR="00E624AF" w:rsidRPr="00FC57C3">
        <w:rPr>
          <w:rFonts w:ascii="Times New Roman" w:hAnsi="Times New Roman" w:cs="Times New Roman"/>
          <w:sz w:val="24"/>
          <w:szCs w:val="24"/>
        </w:rPr>
        <w:t>сделки по приобретению в состав Фонда имущества, находящегося у Управляющей</w:t>
      </w:r>
      <w:r w:rsidR="00E624AF">
        <w:rPr>
          <w:rFonts w:ascii="Times New Roman" w:hAnsi="Times New Roman" w:cs="Times New Roman"/>
          <w:sz w:val="24"/>
          <w:szCs w:val="24"/>
        </w:rPr>
        <w:t xml:space="preserve">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Аудиторской организацией, Регистратором;</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сделки по приобретению в состав Фонда имущества у Специализированного депозитария, Аудиторской организации,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пункте 106 настоящих Правил, а также иных случаев, предусмотренных настоящими Правилами;</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6) 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 xml:space="preserve">29. </w:t>
      </w:r>
      <w:r w:rsidRPr="009009DF">
        <w:rPr>
          <w:rFonts w:ascii="Times New Roman" w:hAnsi="Times New Roman" w:cs="Times New Roman"/>
          <w:sz w:val="24"/>
          <w:szCs w:val="24"/>
        </w:rPr>
        <w:t xml:space="preserve">Ограничения на совершение сделок с ценными бумагами, установленные </w:t>
      </w:r>
      <w:r w:rsidRPr="001F622C">
        <w:rPr>
          <w:rFonts w:ascii="Times New Roman" w:hAnsi="Times New Roman" w:cs="Times New Roman"/>
          <w:sz w:val="24"/>
          <w:szCs w:val="24"/>
        </w:rPr>
        <w:t>абзацами</w:t>
      </w:r>
      <w:r w:rsidR="00D66E13">
        <w:rPr>
          <w:rFonts w:ascii="Times New Roman" w:hAnsi="Times New Roman" w:cs="Times New Roman"/>
          <w:sz w:val="24"/>
          <w:szCs w:val="24"/>
        </w:rPr>
        <w:t xml:space="preserve"> восьмым</w:t>
      </w:r>
      <w:r w:rsidR="001F622C">
        <w:rPr>
          <w:rFonts w:ascii="Times New Roman" w:hAnsi="Times New Roman" w:cs="Times New Roman"/>
          <w:sz w:val="24"/>
          <w:szCs w:val="24"/>
        </w:rPr>
        <w:t xml:space="preserve">, </w:t>
      </w:r>
      <w:r w:rsidR="00D243D9">
        <w:rPr>
          <w:rFonts w:ascii="Times New Roman" w:hAnsi="Times New Roman" w:cs="Times New Roman"/>
          <w:sz w:val="24"/>
          <w:szCs w:val="24"/>
        </w:rPr>
        <w:t>девятым</w:t>
      </w:r>
      <w:r w:rsidR="00D66E13">
        <w:rPr>
          <w:rFonts w:ascii="Times New Roman" w:hAnsi="Times New Roman" w:cs="Times New Roman"/>
          <w:sz w:val="24"/>
          <w:szCs w:val="24"/>
        </w:rPr>
        <w:t>, одиннадцатым</w:t>
      </w:r>
      <w:r w:rsidRPr="001F622C">
        <w:rPr>
          <w:rFonts w:ascii="Times New Roman" w:hAnsi="Times New Roman" w:cs="Times New Roman"/>
          <w:sz w:val="24"/>
          <w:szCs w:val="24"/>
        </w:rPr>
        <w:t xml:space="preserve"> и </w:t>
      </w:r>
      <w:r w:rsidR="00D66E13">
        <w:rPr>
          <w:rFonts w:ascii="Times New Roman" w:hAnsi="Times New Roman" w:cs="Times New Roman"/>
          <w:sz w:val="24"/>
          <w:szCs w:val="24"/>
        </w:rPr>
        <w:t>двенадцатым</w:t>
      </w:r>
      <w:r w:rsidR="00D66E13" w:rsidRPr="001F622C">
        <w:rPr>
          <w:rFonts w:ascii="Times New Roman" w:hAnsi="Times New Roman" w:cs="Times New Roman"/>
          <w:sz w:val="24"/>
          <w:szCs w:val="24"/>
        </w:rPr>
        <w:t xml:space="preserve"> </w:t>
      </w:r>
      <w:r w:rsidRPr="001F622C">
        <w:rPr>
          <w:rFonts w:ascii="Times New Roman" w:hAnsi="Times New Roman" w:cs="Times New Roman"/>
          <w:sz w:val="24"/>
          <w:szCs w:val="24"/>
        </w:rPr>
        <w:t>подпункта 5 пункта 28 настоящих Правил</w:t>
      </w:r>
      <w:r w:rsidRPr="009009DF">
        <w:rPr>
          <w:rFonts w:ascii="Times New Roman" w:hAnsi="Times New Roman" w:cs="Times New Roman"/>
          <w:sz w:val="24"/>
          <w:szCs w:val="24"/>
        </w:rPr>
        <w:t>, не применяются, если:</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1)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2) 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3) 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rsidR="007A1476" w:rsidRDefault="00E624AF">
      <w:pPr>
        <w:ind w:firstLine="567"/>
        <w:rPr>
          <w:rFonts w:ascii="Times New Roman" w:hAnsi="Times New Roman" w:cs="Times New Roman"/>
          <w:sz w:val="24"/>
          <w:szCs w:val="24"/>
        </w:rPr>
      </w:pPr>
      <w:bookmarkStart w:id="35" w:name="32hioqz" w:colFirst="0" w:colLast="0"/>
      <w:bookmarkEnd w:id="35"/>
      <w:r>
        <w:rPr>
          <w:rFonts w:ascii="Times New Roman" w:hAnsi="Times New Roman" w:cs="Times New Roman"/>
          <w:sz w:val="24"/>
          <w:szCs w:val="24"/>
        </w:rPr>
        <w:t>30</w:t>
      </w:r>
      <w:r w:rsidRPr="009009DF">
        <w:rPr>
          <w:rFonts w:ascii="Times New Roman" w:hAnsi="Times New Roman" w:cs="Times New Roman"/>
          <w:sz w:val="24"/>
          <w:szCs w:val="24"/>
        </w:rPr>
        <w:t xml:space="preserve">. Ограничения на совершение сделок, установленные </w:t>
      </w:r>
      <w:r w:rsidRPr="00E76ED4">
        <w:rPr>
          <w:rFonts w:ascii="Times New Roman" w:hAnsi="Times New Roman" w:cs="Times New Roman"/>
          <w:sz w:val="24"/>
          <w:szCs w:val="24"/>
        </w:rPr>
        <w:t xml:space="preserve">абзацем </w:t>
      </w:r>
      <w:r w:rsidR="00D66E13">
        <w:rPr>
          <w:rFonts w:ascii="Times New Roman" w:hAnsi="Times New Roman" w:cs="Times New Roman"/>
          <w:sz w:val="24"/>
          <w:szCs w:val="24"/>
        </w:rPr>
        <w:t>десятым</w:t>
      </w:r>
      <w:r w:rsidR="00D66E13" w:rsidRPr="00E76ED4">
        <w:rPr>
          <w:rFonts w:ascii="Times New Roman" w:hAnsi="Times New Roman" w:cs="Times New Roman"/>
          <w:sz w:val="24"/>
          <w:szCs w:val="24"/>
        </w:rPr>
        <w:t xml:space="preserve"> </w:t>
      </w:r>
      <w:r w:rsidRPr="00E76ED4">
        <w:rPr>
          <w:rFonts w:ascii="Times New Roman" w:hAnsi="Times New Roman" w:cs="Times New Roman"/>
          <w:sz w:val="24"/>
          <w:szCs w:val="24"/>
        </w:rPr>
        <w:t>подпункта 5 пункта 28 настоящих Правил</w:t>
      </w:r>
      <w:r w:rsidRPr="009009DF">
        <w:rPr>
          <w:rFonts w:ascii="Times New Roman" w:hAnsi="Times New Roman" w:cs="Times New Roman"/>
          <w:sz w:val="24"/>
          <w:szCs w:val="24"/>
        </w:rPr>
        <w:t>, не применяются, если указанные сделки:</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1) совершаются с ценными бумагами, включенными в котировальные списки российских бирж;</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 xml:space="preserve">31. По сделкам, совершенным в нарушение требований </w:t>
      </w:r>
      <w:r w:rsidR="003A3572">
        <w:rPr>
          <w:rFonts w:ascii="Times New Roman" w:hAnsi="Times New Roman" w:cs="Times New Roman"/>
          <w:sz w:val="24"/>
          <w:szCs w:val="24"/>
        </w:rPr>
        <w:t xml:space="preserve">подпунктов 1, 3 и 5 </w:t>
      </w:r>
      <w:r w:rsidRPr="00E76ED4">
        <w:rPr>
          <w:rFonts w:ascii="Times New Roman" w:hAnsi="Times New Roman" w:cs="Times New Roman"/>
          <w:sz w:val="24"/>
          <w:szCs w:val="24"/>
        </w:rPr>
        <w:t>пункта 28 настоящих Правил,</w:t>
      </w:r>
      <w:r>
        <w:rPr>
          <w:rFonts w:ascii="Times New Roman" w:hAnsi="Times New Roman" w:cs="Times New Roman"/>
          <w:sz w:val="24"/>
          <w:szCs w:val="24"/>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7A1476" w:rsidRDefault="007A1476">
      <w:pPr>
        <w:rPr>
          <w:rFonts w:ascii="Times New Roman" w:hAnsi="Times New Roman" w:cs="Times New Roman"/>
          <w:sz w:val="24"/>
          <w:szCs w:val="24"/>
        </w:rPr>
      </w:pPr>
      <w:bookmarkStart w:id="36" w:name="1hmsyys" w:colFirst="0" w:colLast="0"/>
      <w:bookmarkEnd w:id="36"/>
    </w:p>
    <w:p w:rsidR="007A1476" w:rsidRDefault="00E624AF">
      <w:pPr>
        <w:pStyle w:val="1"/>
        <w:numPr>
          <w:ilvl w:val="0"/>
          <w:numId w:val="9"/>
        </w:numPr>
        <w:spacing w:before="0" w:after="0"/>
        <w:jc w:val="center"/>
        <w:rPr>
          <w:rFonts w:ascii="Times New Roman" w:hAnsi="Times New Roman" w:cs="Times New Roman"/>
          <w:sz w:val="28"/>
          <w:szCs w:val="28"/>
        </w:rPr>
      </w:pPr>
      <w:bookmarkStart w:id="37" w:name="41mghml" w:colFirst="0" w:colLast="0"/>
      <w:bookmarkEnd w:id="37"/>
      <w:r>
        <w:rPr>
          <w:rFonts w:ascii="Times New Roman" w:hAnsi="Times New Roman" w:cs="Times New Roman"/>
          <w:sz w:val="28"/>
          <w:szCs w:val="28"/>
        </w:rPr>
        <w:t>Права владельцев инвестиционных паев. Инвестиционные паи</w:t>
      </w:r>
    </w:p>
    <w:p w:rsidR="007A1476" w:rsidRDefault="007A1476">
      <w:pPr>
        <w:rPr>
          <w:rFonts w:ascii="Times New Roman" w:hAnsi="Times New Roman" w:cs="Times New Roman"/>
          <w:sz w:val="24"/>
          <w:szCs w:val="24"/>
        </w:rPr>
      </w:pPr>
    </w:p>
    <w:p w:rsidR="007A1476" w:rsidRDefault="00E624AF" w:rsidP="003A3572">
      <w:pPr>
        <w:ind w:firstLine="567"/>
        <w:rPr>
          <w:rFonts w:ascii="Times New Roman" w:hAnsi="Times New Roman" w:cs="Times New Roman"/>
          <w:color w:val="000000"/>
          <w:sz w:val="24"/>
          <w:szCs w:val="24"/>
        </w:rPr>
      </w:pPr>
      <w:bookmarkStart w:id="38" w:name="2grqrue" w:colFirst="0" w:colLast="0"/>
      <w:bookmarkEnd w:id="38"/>
      <w:r>
        <w:rPr>
          <w:rFonts w:ascii="Times New Roman" w:hAnsi="Times New Roman" w:cs="Times New Roman"/>
          <w:color w:val="000000"/>
          <w:sz w:val="24"/>
          <w:szCs w:val="24"/>
        </w:rPr>
        <w:t>32. Права владельцев инвестиционных паев удостоверяются инвестиционными паями.</w:t>
      </w:r>
    </w:p>
    <w:p w:rsidR="007A1476" w:rsidRDefault="00E624AF">
      <w:pPr>
        <w:ind w:firstLine="567"/>
        <w:jc w:val="left"/>
        <w:rPr>
          <w:rFonts w:ascii="Times New Roman" w:hAnsi="Times New Roman" w:cs="Times New Roman"/>
          <w:color w:val="000000"/>
          <w:sz w:val="24"/>
          <w:szCs w:val="24"/>
        </w:rPr>
      </w:pPr>
      <w:bookmarkStart w:id="39" w:name="vx1227" w:colFirst="0" w:colLast="0"/>
      <w:bookmarkEnd w:id="39"/>
      <w:r>
        <w:rPr>
          <w:rFonts w:ascii="Times New Roman" w:hAnsi="Times New Roman" w:cs="Times New Roman"/>
          <w:color w:val="000000"/>
          <w:sz w:val="24"/>
          <w:szCs w:val="24"/>
        </w:rPr>
        <w:t>33. Инвестиционный пай является именной ценной бумагой, удостоверяющей:</w:t>
      </w:r>
    </w:p>
    <w:p w:rsidR="007A1476" w:rsidRDefault="00E624AF">
      <w:pPr>
        <w:ind w:firstLine="567"/>
        <w:jc w:val="left"/>
        <w:rPr>
          <w:rFonts w:ascii="Times New Roman" w:hAnsi="Times New Roman" w:cs="Times New Roman"/>
          <w:color w:val="000000"/>
          <w:sz w:val="24"/>
          <w:szCs w:val="24"/>
        </w:rPr>
      </w:pPr>
      <w:r>
        <w:rPr>
          <w:rFonts w:ascii="Times New Roman" w:hAnsi="Times New Roman" w:cs="Times New Roman"/>
          <w:color w:val="000000"/>
          <w:sz w:val="24"/>
          <w:szCs w:val="24"/>
        </w:rPr>
        <w:t>1) долю его владельца в праве собственности на имущество, составляющее Фонд;</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 xml:space="preserve">2) право требовать от Управляющей компании надлежащего доверительного управления Фондом; </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3)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7A1476" w:rsidRDefault="00E624AF">
      <w:pPr>
        <w:ind w:firstLine="567"/>
        <w:rPr>
          <w:rFonts w:ascii="Times New Roman" w:hAnsi="Times New Roman" w:cs="Times New Roman"/>
          <w:sz w:val="24"/>
          <w:szCs w:val="24"/>
        </w:rPr>
      </w:pPr>
      <w:bookmarkStart w:id="40" w:name="3fwokq0" w:colFirst="0" w:colLast="0"/>
      <w:bookmarkStart w:id="41" w:name="1v1yuxt" w:colFirst="0" w:colLast="0"/>
      <w:bookmarkEnd w:id="40"/>
      <w:bookmarkEnd w:id="41"/>
      <w:r>
        <w:rPr>
          <w:rFonts w:ascii="Times New Roman" w:hAnsi="Times New Roman" w:cs="Times New Roman"/>
          <w:sz w:val="24"/>
          <w:szCs w:val="24"/>
        </w:rPr>
        <w:t>34. Каждый инвестиционный пай удостоверяет одинаковую долю в праве общей собственности на имущество, составляющее Фонд, и одинаковые права.</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Инвестиционный пай не является эмиссионной ценной бумагой.</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Права, удостоверенные инвестиционным паем, фиксируются в бездокументарной форме.</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Инвестиционный пай не имеет номинальной стоимости.</w:t>
      </w:r>
    </w:p>
    <w:p w:rsidR="007A1476" w:rsidRDefault="00E624AF">
      <w:pPr>
        <w:ind w:firstLine="567"/>
        <w:rPr>
          <w:rFonts w:ascii="Times New Roman" w:hAnsi="Times New Roman" w:cs="Times New Roman"/>
          <w:sz w:val="24"/>
          <w:szCs w:val="24"/>
        </w:rPr>
      </w:pPr>
      <w:bookmarkStart w:id="42" w:name="4f1mdlm" w:colFirst="0" w:colLast="0"/>
      <w:bookmarkEnd w:id="42"/>
      <w:r>
        <w:rPr>
          <w:rFonts w:ascii="Times New Roman" w:hAnsi="Times New Roman" w:cs="Times New Roman"/>
          <w:sz w:val="24"/>
          <w:szCs w:val="24"/>
        </w:rPr>
        <w:t>35. Количество инвестиционных паев, выдаваемых Управляющей компанией, не ограничивается.</w:t>
      </w:r>
    </w:p>
    <w:p w:rsidR="007A1476" w:rsidRDefault="00E624AF">
      <w:pPr>
        <w:ind w:firstLine="567"/>
        <w:rPr>
          <w:rFonts w:ascii="Times New Roman" w:hAnsi="Times New Roman" w:cs="Times New Roman"/>
          <w:sz w:val="24"/>
          <w:szCs w:val="24"/>
        </w:rPr>
      </w:pPr>
      <w:bookmarkStart w:id="43" w:name="2u6wntf" w:colFirst="0" w:colLast="0"/>
      <w:bookmarkEnd w:id="43"/>
      <w:r>
        <w:rPr>
          <w:rFonts w:ascii="Times New Roman" w:hAnsi="Times New Roman" w:cs="Times New Roman"/>
          <w:sz w:val="24"/>
          <w:szCs w:val="24"/>
        </w:rPr>
        <w:t>36. При выдаче одному лицу инвестиционных паев, составляющих дробное число, количество инвестиционных паев определяется с точностью до 5-го (пятого) знака после запятой.</w:t>
      </w:r>
    </w:p>
    <w:p w:rsidR="003A3572" w:rsidRDefault="00E624AF">
      <w:pPr>
        <w:ind w:firstLine="567"/>
        <w:rPr>
          <w:rFonts w:ascii="Times New Roman" w:hAnsi="Times New Roman" w:cs="Times New Roman"/>
          <w:sz w:val="24"/>
          <w:szCs w:val="24"/>
        </w:rPr>
      </w:pPr>
      <w:bookmarkStart w:id="44" w:name="19c6y18" w:colFirst="0" w:colLast="0"/>
      <w:bookmarkEnd w:id="44"/>
      <w:r>
        <w:rPr>
          <w:rFonts w:ascii="Times New Roman" w:hAnsi="Times New Roman" w:cs="Times New Roman"/>
          <w:sz w:val="24"/>
          <w:szCs w:val="24"/>
        </w:rPr>
        <w:t xml:space="preserve">37. Инвестиционные паи свободно обращаются по завершении (окончании) формирования Фонда. </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Специализированный депозитарий, Регистратор, Аудиторская организация не могут являться владельцами инвестиционных паев.</w:t>
      </w:r>
    </w:p>
    <w:p w:rsidR="007A1476" w:rsidRDefault="00E624AF">
      <w:pPr>
        <w:ind w:firstLine="567"/>
        <w:rPr>
          <w:rFonts w:ascii="Times New Roman" w:hAnsi="Times New Roman" w:cs="Times New Roman"/>
          <w:sz w:val="24"/>
          <w:szCs w:val="24"/>
        </w:rPr>
      </w:pPr>
      <w:bookmarkStart w:id="45" w:name="3tbugp1" w:colFirst="0" w:colLast="0"/>
      <w:bookmarkEnd w:id="45"/>
      <w:r>
        <w:rPr>
          <w:rFonts w:ascii="Times New Roman" w:hAnsi="Times New Roman" w:cs="Times New Roman"/>
          <w:sz w:val="24"/>
          <w:szCs w:val="24"/>
        </w:rPr>
        <w:t>38. Учет прав на инвестиционные паи осуществляется на лицевых счетах в реестре владельцев инвестиционных паев и на счетах депо депозитариями.</w:t>
      </w:r>
    </w:p>
    <w:p w:rsidR="007A1476" w:rsidRDefault="00E624AF">
      <w:pPr>
        <w:ind w:firstLine="567"/>
        <w:rPr>
          <w:rFonts w:ascii="Times New Roman" w:hAnsi="Times New Roman" w:cs="Times New Roman"/>
          <w:sz w:val="24"/>
          <w:szCs w:val="24"/>
        </w:rPr>
      </w:pPr>
      <w:bookmarkStart w:id="46" w:name="28h4qwu" w:colFirst="0" w:colLast="0"/>
      <w:bookmarkEnd w:id="46"/>
      <w:r>
        <w:rPr>
          <w:rFonts w:ascii="Times New Roman" w:hAnsi="Times New Roman" w:cs="Times New Roman"/>
          <w:sz w:val="24"/>
          <w:szCs w:val="24"/>
        </w:rPr>
        <w:t xml:space="preserve">39. Способы получения выписок из реестра владельцев инвестиционных паев: </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Выписка, предоставляемая в электронной форме, направляется заявителю в электронной форме с электронной подписью Регистратора.</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 xml:space="preserve">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 </w:t>
      </w:r>
    </w:p>
    <w:p w:rsidR="007A1476" w:rsidRDefault="007A1476">
      <w:pPr>
        <w:rPr>
          <w:rFonts w:ascii="Times New Roman" w:hAnsi="Times New Roman" w:cs="Times New Roman"/>
          <w:sz w:val="24"/>
          <w:szCs w:val="24"/>
        </w:rPr>
      </w:pPr>
      <w:bookmarkStart w:id="47" w:name="37m2jsg" w:colFirst="0" w:colLast="0"/>
      <w:bookmarkStart w:id="48" w:name="1mrcu09" w:colFirst="0" w:colLast="0"/>
      <w:bookmarkStart w:id="49" w:name="46r0co2" w:colFirst="0" w:colLast="0"/>
      <w:bookmarkStart w:id="50" w:name="nmf14n" w:colFirst="0" w:colLast="0"/>
      <w:bookmarkEnd w:id="47"/>
      <w:bookmarkEnd w:id="48"/>
      <w:bookmarkEnd w:id="49"/>
      <w:bookmarkEnd w:id="50"/>
    </w:p>
    <w:p w:rsidR="007A1476" w:rsidRDefault="00E624AF">
      <w:pPr>
        <w:pStyle w:val="1"/>
        <w:numPr>
          <w:ilvl w:val="0"/>
          <w:numId w:val="9"/>
        </w:numPr>
        <w:spacing w:before="0" w:after="0"/>
        <w:jc w:val="center"/>
        <w:rPr>
          <w:rFonts w:ascii="Times New Roman" w:hAnsi="Times New Roman" w:cs="Times New Roman"/>
          <w:sz w:val="28"/>
          <w:szCs w:val="28"/>
        </w:rPr>
      </w:pPr>
      <w:bookmarkStart w:id="51" w:name="111kx3o" w:colFirst="0" w:colLast="0"/>
      <w:bookmarkStart w:id="52" w:name="2lwamvv" w:colFirst="0" w:colLast="0"/>
      <w:bookmarkEnd w:id="51"/>
      <w:bookmarkEnd w:id="52"/>
      <w:r>
        <w:rPr>
          <w:rFonts w:ascii="Times New Roman" w:hAnsi="Times New Roman" w:cs="Times New Roman"/>
          <w:sz w:val="28"/>
          <w:szCs w:val="28"/>
        </w:rPr>
        <w:t>Выдача инвестиционных паев</w:t>
      </w:r>
    </w:p>
    <w:p w:rsidR="007A1476" w:rsidRDefault="007A1476">
      <w:pPr>
        <w:rPr>
          <w:rFonts w:ascii="Times New Roman" w:hAnsi="Times New Roman" w:cs="Times New Roman"/>
          <w:sz w:val="24"/>
          <w:szCs w:val="24"/>
        </w:rPr>
      </w:pPr>
    </w:p>
    <w:p w:rsidR="007A1476" w:rsidRDefault="00E624AF">
      <w:pPr>
        <w:ind w:firstLine="567"/>
        <w:rPr>
          <w:rFonts w:ascii="Times New Roman" w:hAnsi="Times New Roman" w:cs="Times New Roman"/>
          <w:sz w:val="24"/>
          <w:szCs w:val="24"/>
        </w:rPr>
      </w:pPr>
      <w:bookmarkStart w:id="53" w:name="3l18frh" w:colFirst="0" w:colLast="0"/>
      <w:bookmarkEnd w:id="53"/>
      <w:r>
        <w:rPr>
          <w:rFonts w:ascii="Times New Roman" w:hAnsi="Times New Roman" w:cs="Times New Roman"/>
          <w:sz w:val="24"/>
          <w:szCs w:val="24"/>
        </w:rPr>
        <w:t>40. Управляющая компания осуществляет выдачу инвестиционных паев при формировании Фонда, а также после завершения формирования Фонда.</w:t>
      </w:r>
    </w:p>
    <w:p w:rsidR="007A1476" w:rsidRDefault="00E624AF">
      <w:pPr>
        <w:ind w:firstLine="567"/>
        <w:rPr>
          <w:rFonts w:ascii="Times New Roman" w:hAnsi="Times New Roman" w:cs="Times New Roman"/>
          <w:sz w:val="24"/>
          <w:szCs w:val="24"/>
        </w:rPr>
      </w:pPr>
      <w:bookmarkStart w:id="54" w:name="206ipza" w:colFirst="0" w:colLast="0"/>
      <w:bookmarkEnd w:id="54"/>
      <w:r>
        <w:rPr>
          <w:rFonts w:ascii="Times New Roman" w:hAnsi="Times New Roman" w:cs="Times New Roman"/>
          <w:sz w:val="24"/>
          <w:szCs w:val="24"/>
        </w:rPr>
        <w:t>41. 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42.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Приложению к настоящим  Правилам.</w:t>
      </w:r>
    </w:p>
    <w:p w:rsidR="007A1476" w:rsidRDefault="00E624AF">
      <w:pPr>
        <w:ind w:firstLine="720"/>
        <w:rPr>
          <w:rFonts w:ascii="Times New Roman" w:hAnsi="Times New Roman" w:cs="Times New Roman"/>
          <w:sz w:val="24"/>
          <w:szCs w:val="24"/>
        </w:rPr>
      </w:pPr>
      <w:r>
        <w:rPr>
          <w:rFonts w:ascii="Times New Roman" w:hAnsi="Times New Roman" w:cs="Times New Roman"/>
          <w:sz w:val="24"/>
          <w:szCs w:val="24"/>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43. В оплату инвестиционных паев передаются только денежные средства.</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44. Выдача инвестиционных паев осуществляется при условии включения в состав Фонда денежных средств, переданных в оплату инвестиционных паев.</w:t>
      </w:r>
    </w:p>
    <w:p w:rsidR="007A1476" w:rsidRDefault="007A1476">
      <w:pPr>
        <w:ind w:firstLine="720"/>
        <w:rPr>
          <w:rFonts w:ascii="Times New Roman" w:hAnsi="Times New Roman" w:cs="Times New Roman"/>
          <w:sz w:val="24"/>
          <w:szCs w:val="24"/>
        </w:rPr>
      </w:pPr>
      <w:bookmarkStart w:id="55" w:name="4k668n3" w:colFirst="0" w:colLast="0"/>
      <w:bookmarkEnd w:id="55"/>
    </w:p>
    <w:p w:rsidR="007A1476" w:rsidRDefault="00E624AF">
      <w:pPr>
        <w:pStyle w:val="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Заявки на приобретение инвестиционных паев</w:t>
      </w:r>
    </w:p>
    <w:p w:rsidR="007A1476" w:rsidRDefault="007A1476">
      <w:pPr>
        <w:ind w:firstLine="720"/>
        <w:rPr>
          <w:rFonts w:ascii="Times New Roman" w:hAnsi="Times New Roman" w:cs="Times New Roman"/>
          <w:sz w:val="24"/>
          <w:szCs w:val="24"/>
        </w:rPr>
      </w:pP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45. Заявки на приобретение инвестиционных паев носят безотзывный характер.</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46. Прием заявок на приобретение инвестиционных паев осуществляется со дня начала формирования Фонда каждый рабочий день.</w:t>
      </w:r>
    </w:p>
    <w:p w:rsidR="007A1476" w:rsidRDefault="00E624AF" w:rsidP="00C03610">
      <w:pPr>
        <w:ind w:firstLine="567"/>
        <w:rPr>
          <w:rFonts w:ascii="Times New Roman" w:hAnsi="Times New Roman" w:cs="Times New Roman"/>
          <w:sz w:val="24"/>
          <w:szCs w:val="24"/>
        </w:rPr>
      </w:pPr>
      <w:r>
        <w:rPr>
          <w:rFonts w:ascii="Times New Roman" w:hAnsi="Times New Roman" w:cs="Times New Roman"/>
          <w:sz w:val="24"/>
          <w:szCs w:val="24"/>
        </w:rPr>
        <w:t>Прием заявок на приобретение инвестиционных паев не осуществляется со дня возникновения основания прекращения Фонда.</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47. Порядок подачи заявок на приобретение инвестиционных паев:</w:t>
      </w:r>
    </w:p>
    <w:p w:rsidR="007A1476" w:rsidRDefault="00E624AF">
      <w:pPr>
        <w:widowControl w:val="0"/>
        <w:ind w:firstLine="567"/>
        <w:rPr>
          <w:rFonts w:ascii="Times New Roman" w:hAnsi="Times New Roman" w:cs="Times New Roman"/>
          <w:sz w:val="24"/>
          <w:szCs w:val="24"/>
        </w:rPr>
      </w:pPr>
      <w:r>
        <w:rPr>
          <w:rFonts w:ascii="Times New Roman" w:hAnsi="Times New Roman" w:cs="Times New Roman"/>
          <w:sz w:val="24"/>
          <w:szCs w:val="24"/>
        </w:rPr>
        <w:t xml:space="preserve">Заявки на приобретение инвестиционных паев, оформленные в соответствии с приложением № 1 к настоящим Правилам, подаются в пунктах приема заявок инвестором или его уполномоченным представителем. </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Заявки на приобретение инвестиционных паев, оформленные в соответствии с приложением № 2 к настоящим Правилам, подаются в пунктах приема заявок номинальным держателем или его уполномоченным представителем.</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420124, Республика Татарстан, г. Казань, ул. Меридианная, д.1А. При этом подпись на заявке должна быть удостоверена нотариально.</w:t>
      </w:r>
    </w:p>
    <w:p w:rsidR="007A1476" w:rsidRDefault="00E624AF">
      <w:pPr>
        <w:tabs>
          <w:tab w:val="left" w:pos="567"/>
          <w:tab w:val="left" w:pos="2160"/>
          <w:tab w:val="left" w:pos="2880"/>
          <w:tab w:val="left" w:pos="3600"/>
        </w:tabs>
        <w:ind w:firstLine="567"/>
        <w:rPr>
          <w:rFonts w:ascii="Times New Roman" w:hAnsi="Times New Roman" w:cs="Times New Roman"/>
          <w:color w:val="000000"/>
          <w:sz w:val="24"/>
          <w:szCs w:val="24"/>
        </w:rPr>
      </w:pPr>
      <w:r>
        <w:rPr>
          <w:rFonts w:ascii="Times New Roman" w:hAnsi="Times New Roman" w:cs="Times New Roman"/>
          <w:color w:val="000000"/>
          <w:sz w:val="24"/>
          <w:szCs w:val="24"/>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48. Заявки на приобретение инвестиционных паев подаются</w:t>
      </w:r>
      <w:r w:rsidR="003A3572">
        <w:rPr>
          <w:rFonts w:ascii="Times New Roman" w:hAnsi="Times New Roman" w:cs="Times New Roman"/>
          <w:sz w:val="24"/>
          <w:szCs w:val="24"/>
        </w:rPr>
        <w:t xml:space="preserve"> </w:t>
      </w:r>
      <w:r w:rsidR="00DA18BF">
        <w:rPr>
          <w:rFonts w:ascii="Times New Roman" w:hAnsi="Times New Roman" w:cs="Times New Roman"/>
          <w:sz w:val="24"/>
          <w:szCs w:val="24"/>
        </w:rPr>
        <w:t>Управляющей компании.</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49. В приеме заявок на приобретение инвестиционных паев отказывается в следующих случаях:</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1) несоблюдение порядка и сроков подачи заявок, установленных настоящими Правилами;</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4) принятие Управляющей компанией решения о приостановлении выдачи инвестиционных паев;</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5) введение Банком России запрета на проведение операций по выдаче инвестиционных паев и (или) приему заявок на приобретение инвестиционных паев;</w:t>
      </w:r>
    </w:p>
    <w:p w:rsidR="007A1476" w:rsidRDefault="00E624AF">
      <w:pPr>
        <w:ind w:firstLine="540"/>
        <w:rPr>
          <w:rFonts w:ascii="Times New Roman" w:hAnsi="Times New Roman" w:cs="Times New Roman"/>
          <w:sz w:val="24"/>
          <w:szCs w:val="24"/>
        </w:rPr>
      </w:pPr>
      <w:r>
        <w:rPr>
          <w:rFonts w:ascii="Times New Roman" w:hAnsi="Times New Roman" w:cs="Times New Roman"/>
          <w:sz w:val="24"/>
          <w:szCs w:val="24"/>
        </w:rPr>
        <w:t>6) несоблюдение правил приобретения инвестиционных паев;</w:t>
      </w:r>
    </w:p>
    <w:p w:rsidR="007A1476" w:rsidRDefault="00E624AF">
      <w:pPr>
        <w:ind w:firstLine="540"/>
        <w:rPr>
          <w:rFonts w:ascii="Times New Roman" w:hAnsi="Times New Roman" w:cs="Times New Roman"/>
          <w:sz w:val="24"/>
          <w:szCs w:val="24"/>
        </w:rPr>
      </w:pPr>
      <w:r>
        <w:rPr>
          <w:rFonts w:ascii="Times New Roman" w:hAnsi="Times New Roman" w:cs="Times New Roman"/>
          <w:sz w:val="24"/>
          <w:szCs w:val="24"/>
        </w:rPr>
        <w:t>7)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7A1476" w:rsidRDefault="00E624AF">
      <w:pPr>
        <w:ind w:firstLine="540"/>
        <w:rPr>
          <w:rFonts w:ascii="Times New Roman" w:hAnsi="Times New Roman" w:cs="Times New Roman"/>
          <w:sz w:val="24"/>
          <w:szCs w:val="24"/>
        </w:rPr>
      </w:pPr>
      <w:r>
        <w:rPr>
          <w:rFonts w:ascii="Times New Roman" w:hAnsi="Times New Roman" w:cs="Times New Roman"/>
          <w:sz w:val="24"/>
          <w:szCs w:val="24"/>
        </w:rPr>
        <w:t>8)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7A1476" w:rsidRDefault="00E624AF">
      <w:pPr>
        <w:ind w:firstLine="540"/>
        <w:rPr>
          <w:rFonts w:ascii="Times New Roman" w:hAnsi="Times New Roman" w:cs="Times New Roman"/>
          <w:sz w:val="24"/>
          <w:szCs w:val="24"/>
        </w:rPr>
      </w:pPr>
      <w:r>
        <w:rPr>
          <w:rFonts w:ascii="Times New Roman" w:hAnsi="Times New Roman" w:cs="Times New Roman"/>
          <w:sz w:val="24"/>
          <w:szCs w:val="24"/>
        </w:rPr>
        <w:t>9) возникновение основания для прекращения Фонда;</w:t>
      </w:r>
    </w:p>
    <w:p w:rsidR="007A1476" w:rsidRDefault="00E624AF">
      <w:pPr>
        <w:ind w:firstLine="540"/>
        <w:rPr>
          <w:rFonts w:ascii="Times New Roman" w:hAnsi="Times New Roman" w:cs="Times New Roman"/>
          <w:sz w:val="24"/>
          <w:szCs w:val="24"/>
        </w:rPr>
      </w:pPr>
      <w:r>
        <w:rPr>
          <w:rFonts w:ascii="Times New Roman" w:hAnsi="Times New Roman" w:cs="Times New Roman"/>
          <w:sz w:val="24"/>
          <w:szCs w:val="24"/>
        </w:rPr>
        <w:t xml:space="preserve">10) иные случаи, предусмотренные Федеральным </w:t>
      </w:r>
      <w:hyperlink r:id="rId11">
        <w:r>
          <w:rPr>
            <w:rFonts w:ascii="Times New Roman" w:hAnsi="Times New Roman" w:cs="Times New Roman"/>
            <w:sz w:val="24"/>
            <w:szCs w:val="24"/>
          </w:rPr>
          <w:t>законом</w:t>
        </w:r>
      </w:hyperlink>
      <w:r>
        <w:rPr>
          <w:rFonts w:ascii="Times New Roman" w:hAnsi="Times New Roman" w:cs="Times New Roman"/>
          <w:sz w:val="24"/>
          <w:szCs w:val="24"/>
        </w:rPr>
        <w:t xml:space="preserve"> «Об инвестиционных фондах».</w:t>
      </w:r>
    </w:p>
    <w:p w:rsidR="007A1476" w:rsidRDefault="007A1476">
      <w:pPr>
        <w:pStyle w:val="2"/>
        <w:spacing w:before="0" w:after="0"/>
        <w:rPr>
          <w:rFonts w:ascii="Times New Roman" w:hAnsi="Times New Roman" w:cs="Times New Roman"/>
          <w:i w:val="0"/>
          <w:sz w:val="24"/>
          <w:szCs w:val="24"/>
        </w:rPr>
      </w:pPr>
    </w:p>
    <w:p w:rsidR="007A1476" w:rsidRDefault="00E624AF">
      <w:pPr>
        <w:pStyle w:val="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Выдача инвестиционных паев при формировании Фонда</w:t>
      </w:r>
    </w:p>
    <w:p w:rsidR="007A1476" w:rsidRDefault="007A1476">
      <w:pPr>
        <w:rPr>
          <w:sz w:val="24"/>
          <w:szCs w:val="24"/>
        </w:rPr>
      </w:pPr>
    </w:p>
    <w:p w:rsidR="001D78D5" w:rsidRPr="00072EFF" w:rsidRDefault="00E624AF" w:rsidP="00072EFF">
      <w:pPr>
        <w:ind w:firstLine="567"/>
        <w:rPr>
          <w:rFonts w:ascii="Times New Roman" w:hAnsi="Times New Roman" w:cs="Times New Roman"/>
          <w:sz w:val="24"/>
          <w:szCs w:val="24"/>
        </w:rPr>
      </w:pPr>
      <w:r>
        <w:rPr>
          <w:rFonts w:ascii="Times New Roman" w:hAnsi="Times New Roman" w:cs="Times New Roman"/>
          <w:sz w:val="24"/>
          <w:szCs w:val="24"/>
        </w:rPr>
        <w:t xml:space="preserve">50. Выдача инвестиционных паев при формировании Фонда осуществляется при условии </w:t>
      </w:r>
      <w:r w:rsidR="00A03707">
        <w:rPr>
          <w:rFonts w:ascii="Times New Roman" w:hAnsi="Times New Roman" w:cs="Times New Roman"/>
          <w:sz w:val="24"/>
          <w:szCs w:val="24"/>
        </w:rPr>
        <w:t xml:space="preserve">передачи в их оплату денежных средств в сумме не менее </w:t>
      </w:r>
      <w:r w:rsidR="00DA18BF">
        <w:rPr>
          <w:rFonts w:ascii="Times New Roman" w:hAnsi="Times New Roman" w:cs="Times New Roman"/>
          <w:sz w:val="24"/>
          <w:szCs w:val="24"/>
        </w:rPr>
        <w:t>3 000</w:t>
      </w:r>
      <w:r w:rsidR="00A03707" w:rsidRPr="00593E7E">
        <w:rPr>
          <w:rFonts w:ascii="Times New Roman" w:hAnsi="Times New Roman" w:cs="Times New Roman"/>
          <w:sz w:val="24"/>
          <w:szCs w:val="24"/>
        </w:rPr>
        <w:t xml:space="preserve"> (</w:t>
      </w:r>
      <w:r w:rsidR="00DA18BF">
        <w:rPr>
          <w:rFonts w:ascii="Times New Roman" w:hAnsi="Times New Roman" w:cs="Times New Roman"/>
          <w:sz w:val="24"/>
          <w:szCs w:val="24"/>
        </w:rPr>
        <w:t>Три тысячи</w:t>
      </w:r>
      <w:r w:rsidR="00A03707" w:rsidRPr="00593E7E">
        <w:rPr>
          <w:rFonts w:ascii="Times New Roman" w:hAnsi="Times New Roman" w:cs="Times New Roman"/>
          <w:sz w:val="24"/>
          <w:szCs w:val="24"/>
        </w:rPr>
        <w:t>)</w:t>
      </w:r>
      <w:r w:rsidR="00A03707">
        <w:rPr>
          <w:rFonts w:ascii="Times New Roman" w:hAnsi="Times New Roman" w:cs="Times New Roman"/>
          <w:sz w:val="24"/>
          <w:szCs w:val="24"/>
        </w:rPr>
        <w:t xml:space="preserve"> рублей.</w:t>
      </w:r>
    </w:p>
    <w:p w:rsidR="001D78D5" w:rsidRPr="00072EFF" w:rsidRDefault="00E624AF" w:rsidP="00072EFF">
      <w:pPr>
        <w:ind w:firstLine="567"/>
        <w:rPr>
          <w:rFonts w:ascii="Times New Roman" w:hAnsi="Times New Roman" w:cs="Times New Roman"/>
          <w:sz w:val="24"/>
          <w:szCs w:val="24"/>
        </w:rPr>
      </w:pPr>
      <w:bookmarkStart w:id="56" w:name="3ygebqi" w:colFirst="0" w:colLast="0"/>
      <w:bookmarkStart w:id="57" w:name="2zbgiuw" w:colFirst="0" w:colLast="0"/>
      <w:bookmarkStart w:id="58" w:name="1egqt2p" w:colFirst="0" w:colLast="0"/>
      <w:bookmarkEnd w:id="56"/>
      <w:bookmarkEnd w:id="57"/>
      <w:bookmarkEnd w:id="58"/>
      <w:r>
        <w:rPr>
          <w:rFonts w:ascii="Times New Roman" w:hAnsi="Times New Roman" w:cs="Times New Roman"/>
          <w:sz w:val="24"/>
          <w:szCs w:val="24"/>
        </w:rPr>
        <w:t xml:space="preserve">51. </w:t>
      </w:r>
      <w:r w:rsidR="00110455" w:rsidRPr="00072EFF">
        <w:rPr>
          <w:rFonts w:ascii="Times New Roman" w:hAnsi="Times New Roman" w:cs="Times New Roman"/>
          <w:sz w:val="24"/>
          <w:szCs w:val="24"/>
        </w:rPr>
        <w:t>Выдача инвестиционных паев при формировании Фонда осуществляется при условии включения в состав Фонда денежных средств, переданных в оплату инвестиционных паев. При этом выдача инвестиционных паев должна осуществляться в день включения в состав Фонда всех денежных средств, подлежащих включению, или в следующий за ним рабочий день.</w:t>
      </w:r>
    </w:p>
    <w:p w:rsidR="007A1476" w:rsidRPr="00593E7E" w:rsidRDefault="00E624AF" w:rsidP="00593E7E">
      <w:pPr>
        <w:ind w:firstLine="567"/>
        <w:rPr>
          <w:rFonts w:ascii="Times New Roman" w:hAnsi="Times New Roman" w:cs="Times New Roman"/>
          <w:sz w:val="24"/>
          <w:szCs w:val="24"/>
        </w:rPr>
      </w:pPr>
      <w:r>
        <w:rPr>
          <w:rFonts w:ascii="Times New Roman" w:hAnsi="Times New Roman" w:cs="Times New Roman"/>
          <w:sz w:val="24"/>
          <w:szCs w:val="24"/>
        </w:rPr>
        <w:t xml:space="preserve">52. </w:t>
      </w:r>
      <w:r w:rsidR="00110455" w:rsidRPr="00072EFF">
        <w:rPr>
          <w:rFonts w:ascii="Times New Roman" w:hAnsi="Times New Roman" w:cs="Times New Roman"/>
          <w:sz w:val="24"/>
          <w:szCs w:val="24"/>
        </w:rPr>
        <w:t xml:space="preserve">Сумма денежных средств, на которую выдается инвестиционный пай при формировании </w:t>
      </w:r>
      <w:r w:rsidR="00593E7E">
        <w:rPr>
          <w:rFonts w:ascii="Times New Roman" w:hAnsi="Times New Roman" w:cs="Times New Roman"/>
          <w:sz w:val="24"/>
          <w:szCs w:val="24"/>
        </w:rPr>
        <w:t>Ф</w:t>
      </w:r>
      <w:r w:rsidR="00110455" w:rsidRPr="00072EFF">
        <w:rPr>
          <w:rFonts w:ascii="Times New Roman" w:hAnsi="Times New Roman" w:cs="Times New Roman"/>
          <w:sz w:val="24"/>
          <w:szCs w:val="24"/>
        </w:rPr>
        <w:t>онда, составляет 1 000 (Одна тысяча) рублей и является единой для всех приобретателей.</w:t>
      </w:r>
    </w:p>
    <w:p w:rsidR="007A1476" w:rsidRDefault="00E624AF" w:rsidP="00593E7E">
      <w:pPr>
        <w:ind w:firstLine="567"/>
        <w:rPr>
          <w:rFonts w:ascii="Times New Roman" w:hAnsi="Times New Roman" w:cs="Times New Roman"/>
          <w:sz w:val="24"/>
          <w:szCs w:val="24"/>
        </w:rPr>
      </w:pPr>
      <w:bookmarkStart w:id="59" w:name="3cqmetx" w:colFirst="0" w:colLast="0"/>
      <w:bookmarkStart w:id="60" w:name="2dlolyb" w:colFirst="0" w:colLast="0"/>
      <w:bookmarkStart w:id="61" w:name="sqyw64" w:colFirst="0" w:colLast="0"/>
      <w:bookmarkEnd w:id="59"/>
      <w:bookmarkEnd w:id="60"/>
      <w:bookmarkEnd w:id="61"/>
      <w:r>
        <w:rPr>
          <w:rFonts w:ascii="Times New Roman" w:hAnsi="Times New Roman" w:cs="Times New Roman"/>
          <w:sz w:val="24"/>
          <w:szCs w:val="24"/>
        </w:rPr>
        <w:t xml:space="preserve">53. Количество инвестиционных паев, выдаваемых Управляющей компанией при формировании Фонда, определяется путем деления суммы денежных средств, </w:t>
      </w:r>
      <w:r w:rsidR="00593E7E">
        <w:rPr>
          <w:rFonts w:ascii="Times New Roman" w:hAnsi="Times New Roman" w:cs="Times New Roman"/>
          <w:sz w:val="24"/>
          <w:szCs w:val="24"/>
        </w:rPr>
        <w:t xml:space="preserve">включенных </w:t>
      </w:r>
      <w:r>
        <w:rPr>
          <w:rFonts w:ascii="Times New Roman" w:hAnsi="Times New Roman" w:cs="Times New Roman"/>
          <w:sz w:val="24"/>
          <w:szCs w:val="24"/>
        </w:rPr>
        <w:t xml:space="preserve">в </w:t>
      </w:r>
      <w:r w:rsidR="00593E7E">
        <w:rPr>
          <w:rFonts w:ascii="Times New Roman" w:hAnsi="Times New Roman" w:cs="Times New Roman"/>
          <w:sz w:val="24"/>
          <w:szCs w:val="24"/>
        </w:rPr>
        <w:t xml:space="preserve">состав </w:t>
      </w:r>
      <w:r>
        <w:rPr>
          <w:rFonts w:ascii="Times New Roman" w:hAnsi="Times New Roman" w:cs="Times New Roman"/>
          <w:sz w:val="24"/>
          <w:szCs w:val="24"/>
        </w:rPr>
        <w:t>Фонд</w:t>
      </w:r>
      <w:r w:rsidR="00593E7E">
        <w:rPr>
          <w:rFonts w:ascii="Times New Roman" w:hAnsi="Times New Roman" w:cs="Times New Roman"/>
          <w:sz w:val="24"/>
          <w:szCs w:val="24"/>
        </w:rPr>
        <w:t>а</w:t>
      </w:r>
      <w:r>
        <w:rPr>
          <w:rFonts w:ascii="Times New Roman" w:hAnsi="Times New Roman" w:cs="Times New Roman"/>
          <w:sz w:val="24"/>
          <w:szCs w:val="24"/>
        </w:rPr>
        <w:t xml:space="preserve">, на сумму денежных средств, на которую в соответствии с </w:t>
      </w:r>
      <w:r w:rsidR="00593E7E">
        <w:rPr>
          <w:rFonts w:ascii="Times New Roman" w:hAnsi="Times New Roman" w:cs="Times New Roman"/>
          <w:sz w:val="24"/>
          <w:szCs w:val="24"/>
        </w:rPr>
        <w:t xml:space="preserve">настоящими </w:t>
      </w:r>
      <w:r>
        <w:rPr>
          <w:rFonts w:ascii="Times New Roman" w:hAnsi="Times New Roman" w:cs="Times New Roman"/>
          <w:sz w:val="24"/>
          <w:szCs w:val="24"/>
        </w:rPr>
        <w:t xml:space="preserve">Правилами выдается инвестиционный пай. </w:t>
      </w:r>
    </w:p>
    <w:p w:rsidR="007A1476" w:rsidRDefault="00593E7E" w:rsidP="00593E7E">
      <w:pPr>
        <w:ind w:firstLine="567"/>
        <w:rPr>
          <w:rFonts w:ascii="Times New Roman" w:hAnsi="Times New Roman" w:cs="Times New Roman"/>
          <w:sz w:val="24"/>
          <w:szCs w:val="24"/>
        </w:rPr>
      </w:pPr>
      <w:r>
        <w:rPr>
          <w:rFonts w:ascii="Times New Roman" w:hAnsi="Times New Roman" w:cs="Times New Roman"/>
          <w:sz w:val="24"/>
          <w:szCs w:val="24"/>
        </w:rPr>
        <w:t xml:space="preserve">54. </w:t>
      </w:r>
      <w:r w:rsidR="00110455" w:rsidRPr="00072EFF">
        <w:rPr>
          <w:rFonts w:ascii="Times New Roman" w:hAnsi="Times New Roman" w:cs="Times New Roman"/>
          <w:sz w:val="24"/>
          <w:szCs w:val="24"/>
        </w:rPr>
        <w:t xml:space="preserve">В случае если основания для включения в состав </w:t>
      </w:r>
      <w:r>
        <w:rPr>
          <w:rFonts w:ascii="Times New Roman" w:hAnsi="Times New Roman" w:cs="Times New Roman"/>
          <w:sz w:val="24"/>
          <w:szCs w:val="24"/>
        </w:rPr>
        <w:t>Ф</w:t>
      </w:r>
      <w:r w:rsidR="00110455" w:rsidRPr="00072EFF">
        <w:rPr>
          <w:rFonts w:ascii="Times New Roman" w:hAnsi="Times New Roman" w:cs="Times New Roman"/>
          <w:sz w:val="24"/>
          <w:szCs w:val="24"/>
        </w:rPr>
        <w:t xml:space="preserve">онда денежных средств, переданных в оплату инвестиционных паев, наступили после дня, когда стоимость имущества, подлежащего включению в состав </w:t>
      </w:r>
      <w:r>
        <w:rPr>
          <w:rFonts w:ascii="Times New Roman" w:hAnsi="Times New Roman" w:cs="Times New Roman"/>
          <w:sz w:val="24"/>
          <w:szCs w:val="24"/>
        </w:rPr>
        <w:t>Ф</w:t>
      </w:r>
      <w:r w:rsidR="00110455" w:rsidRPr="00072EFF">
        <w:rPr>
          <w:rFonts w:ascii="Times New Roman" w:hAnsi="Times New Roman" w:cs="Times New Roman"/>
          <w:sz w:val="24"/>
          <w:szCs w:val="24"/>
        </w:rPr>
        <w:t xml:space="preserve">онда, достигла размера, необходимого для завершения (окончания) его формирования, но до даты завершения (окончания) его формирования, включение указанных денежных средств в состав </w:t>
      </w:r>
      <w:r>
        <w:rPr>
          <w:rFonts w:ascii="Times New Roman" w:hAnsi="Times New Roman" w:cs="Times New Roman"/>
          <w:sz w:val="24"/>
          <w:szCs w:val="24"/>
        </w:rPr>
        <w:t>Ф</w:t>
      </w:r>
      <w:r w:rsidR="00110455" w:rsidRPr="00072EFF">
        <w:rPr>
          <w:rFonts w:ascii="Times New Roman" w:hAnsi="Times New Roman" w:cs="Times New Roman"/>
          <w:sz w:val="24"/>
          <w:szCs w:val="24"/>
        </w:rPr>
        <w:t xml:space="preserve">онда осуществляется на следующий рабочий день после даты завершения (окончания) формирования </w:t>
      </w:r>
      <w:r>
        <w:rPr>
          <w:rFonts w:ascii="Times New Roman" w:hAnsi="Times New Roman" w:cs="Times New Roman"/>
          <w:sz w:val="24"/>
          <w:szCs w:val="24"/>
        </w:rPr>
        <w:t>Ф</w:t>
      </w:r>
      <w:r w:rsidR="00110455" w:rsidRPr="00072EFF">
        <w:rPr>
          <w:rFonts w:ascii="Times New Roman" w:hAnsi="Times New Roman" w:cs="Times New Roman"/>
          <w:sz w:val="24"/>
          <w:szCs w:val="24"/>
        </w:rPr>
        <w:t xml:space="preserve">онда. При этом количество инвестиционных паев, выдаваемых </w:t>
      </w:r>
      <w:r>
        <w:rPr>
          <w:rFonts w:ascii="Times New Roman" w:hAnsi="Times New Roman" w:cs="Times New Roman"/>
          <w:sz w:val="24"/>
          <w:szCs w:val="24"/>
        </w:rPr>
        <w:t>У</w:t>
      </w:r>
      <w:r w:rsidR="00110455" w:rsidRPr="00072EFF">
        <w:rPr>
          <w:rFonts w:ascii="Times New Roman" w:hAnsi="Times New Roman" w:cs="Times New Roman"/>
          <w:sz w:val="24"/>
          <w:szCs w:val="24"/>
        </w:rPr>
        <w:t>правляющей компанией, определяется в соответствии с  пунктом 65 настоящих Правил.</w:t>
      </w:r>
    </w:p>
    <w:p w:rsidR="007A1476" w:rsidRDefault="007A1476">
      <w:pPr>
        <w:ind w:firstLine="708"/>
        <w:rPr>
          <w:rFonts w:ascii="Times New Roman" w:hAnsi="Times New Roman" w:cs="Times New Roman"/>
          <w:sz w:val="24"/>
          <w:szCs w:val="24"/>
        </w:rPr>
      </w:pPr>
    </w:p>
    <w:p w:rsidR="007A1476" w:rsidRDefault="00E624AF">
      <w:pPr>
        <w:pStyle w:val="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Выдача инвестиционных паев после даты завершения (окончания) формирования Фонда</w:t>
      </w:r>
    </w:p>
    <w:p w:rsidR="007A1476" w:rsidRDefault="007A1476">
      <w:pPr>
        <w:keepNext/>
        <w:ind w:firstLine="708"/>
        <w:rPr>
          <w:rFonts w:ascii="Times New Roman" w:hAnsi="Times New Roman" w:cs="Times New Roman"/>
          <w:sz w:val="24"/>
          <w:szCs w:val="24"/>
        </w:rPr>
      </w:pPr>
    </w:p>
    <w:p w:rsidR="007A1476" w:rsidRDefault="00E624AF" w:rsidP="00593E7E">
      <w:pPr>
        <w:ind w:firstLine="567"/>
        <w:rPr>
          <w:rFonts w:ascii="Times New Roman" w:hAnsi="Times New Roman" w:cs="Times New Roman"/>
          <w:sz w:val="24"/>
          <w:szCs w:val="24"/>
        </w:rPr>
      </w:pPr>
      <w:r>
        <w:rPr>
          <w:rFonts w:ascii="Times New Roman" w:hAnsi="Times New Roman" w:cs="Times New Roman"/>
          <w:sz w:val="24"/>
          <w:szCs w:val="24"/>
        </w:rPr>
        <w:t>5</w:t>
      </w:r>
      <w:r w:rsidR="00A36D25">
        <w:rPr>
          <w:rFonts w:ascii="Times New Roman" w:hAnsi="Times New Roman" w:cs="Times New Roman"/>
          <w:sz w:val="24"/>
          <w:szCs w:val="24"/>
        </w:rPr>
        <w:t>5</w:t>
      </w:r>
      <w:r>
        <w:rPr>
          <w:rFonts w:ascii="Times New Roman" w:hAnsi="Times New Roman" w:cs="Times New Roman"/>
          <w:sz w:val="24"/>
          <w:szCs w:val="24"/>
        </w:rPr>
        <w:t>. 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rsidR="007A1476" w:rsidRDefault="00E624AF" w:rsidP="00593E7E">
      <w:pPr>
        <w:ind w:firstLine="567"/>
        <w:rPr>
          <w:rFonts w:ascii="Times New Roman" w:hAnsi="Times New Roman" w:cs="Times New Roman"/>
          <w:sz w:val="24"/>
          <w:szCs w:val="24"/>
        </w:rPr>
      </w:pPr>
      <w:r>
        <w:rPr>
          <w:rFonts w:ascii="Times New Roman" w:hAnsi="Times New Roman" w:cs="Times New Roman"/>
          <w:sz w:val="24"/>
          <w:szCs w:val="24"/>
        </w:rPr>
        <w:t>5</w:t>
      </w:r>
      <w:r w:rsidR="00A36D25">
        <w:rPr>
          <w:rFonts w:ascii="Times New Roman" w:hAnsi="Times New Roman" w:cs="Times New Roman"/>
          <w:sz w:val="24"/>
          <w:szCs w:val="24"/>
        </w:rPr>
        <w:t>6</w:t>
      </w:r>
      <w:r>
        <w:rPr>
          <w:rFonts w:ascii="Times New Roman" w:hAnsi="Times New Roman" w:cs="Times New Roman"/>
          <w:sz w:val="24"/>
          <w:szCs w:val="24"/>
        </w:rPr>
        <w:t>.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w:t>
      </w:r>
    </w:p>
    <w:p w:rsidR="007A1476" w:rsidRDefault="00E624AF" w:rsidP="00593E7E">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3 000 (</w:t>
      </w:r>
      <w:r w:rsidR="00593E7E">
        <w:rPr>
          <w:rFonts w:ascii="Times New Roman" w:hAnsi="Times New Roman" w:cs="Times New Roman"/>
          <w:color w:val="000000"/>
          <w:sz w:val="24"/>
          <w:szCs w:val="24"/>
        </w:rPr>
        <w:t>Т</w:t>
      </w:r>
      <w:r>
        <w:rPr>
          <w:rFonts w:ascii="Times New Roman" w:hAnsi="Times New Roman" w:cs="Times New Roman"/>
          <w:color w:val="000000"/>
          <w:sz w:val="24"/>
          <w:szCs w:val="24"/>
        </w:rPr>
        <w:t>ри тысячи) рублей – при первоначальном приобретении инвестиционных паев Фонда;</w:t>
      </w:r>
    </w:p>
    <w:p w:rsidR="007A1476" w:rsidRDefault="00E624AF" w:rsidP="00593E7E">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1 000 (</w:t>
      </w:r>
      <w:r w:rsidR="00593E7E">
        <w:rPr>
          <w:rFonts w:ascii="Times New Roman" w:hAnsi="Times New Roman" w:cs="Times New Roman"/>
          <w:color w:val="000000"/>
          <w:sz w:val="24"/>
          <w:szCs w:val="24"/>
        </w:rPr>
        <w:t>О</w:t>
      </w:r>
      <w:r>
        <w:rPr>
          <w:rFonts w:ascii="Times New Roman" w:hAnsi="Times New Roman" w:cs="Times New Roman"/>
          <w:color w:val="000000"/>
          <w:sz w:val="24"/>
          <w:szCs w:val="24"/>
        </w:rPr>
        <w:t>дна тысяча) рублей – для лиц, имеющих или ранее имевших инвестиционные паи Фонда на лицевом счете в реестре владельцев инвестиционных паев.</w:t>
      </w:r>
    </w:p>
    <w:p w:rsidR="007A1476" w:rsidRDefault="007A1476">
      <w:pPr>
        <w:rPr>
          <w:rFonts w:ascii="Times New Roman" w:hAnsi="Times New Roman" w:cs="Times New Roman"/>
          <w:sz w:val="24"/>
          <w:szCs w:val="24"/>
        </w:rPr>
      </w:pPr>
    </w:p>
    <w:p w:rsidR="007A1476" w:rsidRDefault="00E624AF">
      <w:pPr>
        <w:pStyle w:val="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 xml:space="preserve">Порядок передачи денежных средств в оплату инвестиционных паев </w:t>
      </w:r>
    </w:p>
    <w:p w:rsidR="007A1476" w:rsidRDefault="007A1476">
      <w:pPr>
        <w:ind w:firstLine="720"/>
        <w:rPr>
          <w:rFonts w:ascii="Times New Roman" w:hAnsi="Times New Roman" w:cs="Times New Roman"/>
          <w:sz w:val="24"/>
          <w:szCs w:val="24"/>
        </w:rPr>
      </w:pPr>
    </w:p>
    <w:p w:rsidR="001D78D5" w:rsidRDefault="00E624AF" w:rsidP="00072EFF">
      <w:pPr>
        <w:ind w:firstLine="540"/>
        <w:rPr>
          <w:rFonts w:ascii="Times New Roman" w:hAnsi="Times New Roman" w:cs="Times New Roman"/>
          <w:sz w:val="24"/>
          <w:szCs w:val="24"/>
        </w:rPr>
      </w:pPr>
      <w:r>
        <w:rPr>
          <w:rFonts w:ascii="Times New Roman" w:hAnsi="Times New Roman" w:cs="Times New Roman"/>
          <w:sz w:val="24"/>
          <w:szCs w:val="24"/>
        </w:rPr>
        <w:t>5</w:t>
      </w:r>
      <w:r w:rsidR="00A36D25">
        <w:rPr>
          <w:rFonts w:ascii="Times New Roman" w:hAnsi="Times New Roman" w:cs="Times New Roman"/>
          <w:sz w:val="24"/>
          <w:szCs w:val="24"/>
        </w:rPr>
        <w:t>7</w:t>
      </w:r>
      <w:r>
        <w:rPr>
          <w:rFonts w:ascii="Times New Roman" w:hAnsi="Times New Roman" w:cs="Times New Roman"/>
          <w:sz w:val="24"/>
          <w:szCs w:val="24"/>
        </w:rPr>
        <w:t>. Денежные средства, передаваемые в оплату инвестиционных паев, зачисляются на транзитный счет, реквизиты которого указаны в сообщении,</w:t>
      </w:r>
      <w:r>
        <w:t xml:space="preserve"> </w:t>
      </w:r>
      <w:r>
        <w:rPr>
          <w:rFonts w:ascii="Times New Roman" w:hAnsi="Times New Roman" w:cs="Times New Roman"/>
          <w:sz w:val="24"/>
          <w:szCs w:val="24"/>
        </w:rPr>
        <w:t>раскрытом Управляющей компанией в соответствии с требованиями нормативных актов в сфере финансовых рынков.</w:t>
      </w:r>
    </w:p>
    <w:p w:rsidR="007A1476" w:rsidRDefault="007A1476">
      <w:pPr>
        <w:ind w:firstLine="720"/>
        <w:rPr>
          <w:rFonts w:ascii="Times New Roman" w:hAnsi="Times New Roman" w:cs="Times New Roman"/>
          <w:sz w:val="24"/>
          <w:szCs w:val="24"/>
        </w:rPr>
      </w:pPr>
    </w:p>
    <w:p w:rsidR="007A1476" w:rsidRDefault="00E624AF">
      <w:pPr>
        <w:pStyle w:val="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Возврат денежных средств, переданных в оплату инвестиционных паев</w:t>
      </w:r>
    </w:p>
    <w:p w:rsidR="007A1476" w:rsidRDefault="007A1476">
      <w:pPr>
        <w:ind w:firstLine="708"/>
        <w:rPr>
          <w:rFonts w:ascii="Times New Roman" w:hAnsi="Times New Roman" w:cs="Times New Roman"/>
          <w:sz w:val="24"/>
          <w:szCs w:val="24"/>
        </w:rPr>
      </w:pP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5</w:t>
      </w:r>
      <w:r w:rsidR="00A36D25">
        <w:rPr>
          <w:rFonts w:ascii="Times New Roman" w:hAnsi="Times New Roman" w:cs="Times New Roman"/>
          <w:sz w:val="24"/>
          <w:szCs w:val="24"/>
        </w:rPr>
        <w:t>8</w:t>
      </w:r>
      <w:r>
        <w:rPr>
          <w:rFonts w:ascii="Times New Roman" w:hAnsi="Times New Roman" w:cs="Times New Roman"/>
          <w:sz w:val="24"/>
          <w:szCs w:val="24"/>
        </w:rPr>
        <w:t>. 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5</w:t>
      </w:r>
      <w:r w:rsidR="00A36D25">
        <w:rPr>
          <w:rFonts w:ascii="Times New Roman" w:hAnsi="Times New Roman" w:cs="Times New Roman"/>
          <w:sz w:val="24"/>
          <w:szCs w:val="24"/>
        </w:rPr>
        <w:t>9</w:t>
      </w:r>
      <w:r>
        <w:rPr>
          <w:rFonts w:ascii="Times New Roman" w:hAnsi="Times New Roman" w:cs="Times New Roman"/>
          <w:sz w:val="24"/>
          <w:szCs w:val="24"/>
        </w:rPr>
        <w:t xml:space="preserve">. </w:t>
      </w:r>
      <w:r w:rsidR="00A36D25">
        <w:rPr>
          <w:rFonts w:ascii="Times New Roman" w:hAnsi="Times New Roman" w:cs="Times New Roman"/>
          <w:sz w:val="24"/>
          <w:szCs w:val="24"/>
        </w:rPr>
        <w:t>В</w:t>
      </w:r>
      <w:r>
        <w:rPr>
          <w:rFonts w:ascii="Times New Roman" w:hAnsi="Times New Roman" w:cs="Times New Roman"/>
          <w:sz w:val="24"/>
          <w:szCs w:val="24"/>
        </w:rPr>
        <w:t>озврат денежных средств в случаях, предусмотренных пунктом  5</w:t>
      </w:r>
      <w:r w:rsidR="00A36D25">
        <w:rPr>
          <w:rFonts w:ascii="Times New Roman" w:hAnsi="Times New Roman" w:cs="Times New Roman"/>
          <w:sz w:val="24"/>
          <w:szCs w:val="24"/>
        </w:rPr>
        <w:t>8</w:t>
      </w:r>
      <w:r>
        <w:rPr>
          <w:rFonts w:ascii="Times New Roman" w:hAnsi="Times New Roman" w:cs="Times New Roman"/>
          <w:sz w:val="24"/>
          <w:szCs w:val="24"/>
        </w:rPr>
        <w:t xml:space="preserve"> настоящих Правил, осуществляется Управляющей компанией в течение 5 (пяти) рабочих дней с даты, когда Управляющая компания узнала или должна была узнать, что денежные средства не могут быть включены в состав Фонда, за исключением случая, предусмотренного пунктом </w:t>
      </w:r>
      <w:r w:rsidR="00A36D25">
        <w:rPr>
          <w:rFonts w:ascii="Times New Roman" w:hAnsi="Times New Roman" w:cs="Times New Roman"/>
          <w:sz w:val="24"/>
          <w:szCs w:val="24"/>
        </w:rPr>
        <w:t xml:space="preserve">60 </w:t>
      </w:r>
      <w:r>
        <w:rPr>
          <w:rFonts w:ascii="Times New Roman" w:hAnsi="Times New Roman" w:cs="Times New Roman"/>
          <w:sz w:val="24"/>
          <w:szCs w:val="24"/>
        </w:rPr>
        <w:t>настоящих Правил.</w:t>
      </w:r>
    </w:p>
    <w:p w:rsidR="007A1476" w:rsidRDefault="00A36D25">
      <w:pPr>
        <w:ind w:firstLine="567"/>
        <w:rPr>
          <w:rFonts w:ascii="Times New Roman" w:hAnsi="Times New Roman" w:cs="Times New Roman"/>
          <w:sz w:val="24"/>
          <w:szCs w:val="24"/>
        </w:rPr>
      </w:pPr>
      <w:r>
        <w:rPr>
          <w:rFonts w:ascii="Times New Roman" w:hAnsi="Times New Roman" w:cs="Times New Roman"/>
          <w:sz w:val="24"/>
          <w:szCs w:val="24"/>
        </w:rPr>
        <w:t>60</w:t>
      </w:r>
      <w:r w:rsidR="00E624AF">
        <w:rPr>
          <w:rFonts w:ascii="Times New Roman" w:hAnsi="Times New Roman" w:cs="Times New Roman"/>
          <w:sz w:val="24"/>
          <w:szCs w:val="24"/>
        </w:rPr>
        <w:t xml:space="preserve">. </w:t>
      </w:r>
      <w:r>
        <w:rPr>
          <w:rFonts w:ascii="Times New Roman" w:hAnsi="Times New Roman" w:cs="Times New Roman"/>
          <w:sz w:val="24"/>
          <w:szCs w:val="24"/>
        </w:rPr>
        <w:t>В</w:t>
      </w:r>
      <w:r w:rsidR="00E624AF">
        <w:rPr>
          <w:rFonts w:ascii="Times New Roman" w:hAnsi="Times New Roman" w:cs="Times New Roman"/>
          <w:sz w:val="24"/>
          <w:szCs w:val="24"/>
        </w:rPr>
        <w:t xml:space="preserve">озврат денежных средств осуществляется Управляющей компанией на банковский счет, указанный в заявке на приобретение инвестиционных паев. 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 даты представления соответствующих сведений. </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 xml:space="preserve">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(трех)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 </w:t>
      </w:r>
    </w:p>
    <w:p w:rsidR="007A1476" w:rsidRDefault="007A1476">
      <w:bookmarkStart w:id="62" w:name="1rvwp1q" w:colFirst="0" w:colLast="0"/>
      <w:bookmarkStart w:id="63" w:name="4bvk7pj" w:colFirst="0" w:colLast="0"/>
      <w:bookmarkEnd w:id="62"/>
      <w:bookmarkEnd w:id="63"/>
    </w:p>
    <w:p w:rsidR="007A1476" w:rsidRDefault="00E624AF">
      <w:pPr>
        <w:pStyle w:val="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Включение денежных средств в состав Фонда</w:t>
      </w:r>
    </w:p>
    <w:p w:rsidR="007A1476" w:rsidRDefault="007A1476">
      <w:pPr>
        <w:ind w:firstLine="720"/>
        <w:rPr>
          <w:rFonts w:ascii="Times New Roman" w:hAnsi="Times New Roman" w:cs="Times New Roman"/>
          <w:sz w:val="24"/>
          <w:szCs w:val="24"/>
        </w:rPr>
      </w:pPr>
    </w:p>
    <w:p w:rsidR="001D78D5" w:rsidRPr="00072EFF" w:rsidRDefault="00E624AF" w:rsidP="00072EFF">
      <w:pPr>
        <w:ind w:firstLine="567"/>
        <w:rPr>
          <w:rFonts w:ascii="Times New Roman" w:hAnsi="Times New Roman" w:cs="Times New Roman"/>
          <w:sz w:val="24"/>
          <w:szCs w:val="24"/>
        </w:rPr>
      </w:pPr>
      <w:r>
        <w:rPr>
          <w:rFonts w:ascii="Times New Roman" w:hAnsi="Times New Roman" w:cs="Times New Roman"/>
          <w:sz w:val="24"/>
          <w:szCs w:val="24"/>
        </w:rPr>
        <w:t>6</w:t>
      </w:r>
      <w:r w:rsidR="00A36D25">
        <w:rPr>
          <w:rFonts w:ascii="Times New Roman" w:hAnsi="Times New Roman" w:cs="Times New Roman"/>
          <w:sz w:val="24"/>
          <w:szCs w:val="24"/>
        </w:rPr>
        <w:t>1</w:t>
      </w:r>
      <w:r>
        <w:rPr>
          <w:rFonts w:ascii="Times New Roman" w:hAnsi="Times New Roman" w:cs="Times New Roman"/>
          <w:sz w:val="24"/>
          <w:szCs w:val="24"/>
        </w:rPr>
        <w:t xml:space="preserve">. </w:t>
      </w:r>
      <w:r w:rsidR="00110455" w:rsidRPr="00072EFF">
        <w:rPr>
          <w:rFonts w:ascii="Times New Roman" w:hAnsi="Times New Roman" w:cs="Times New Roman"/>
          <w:sz w:val="24"/>
          <w:szCs w:val="24"/>
        </w:rPr>
        <w:t>Денежные средства, переданные в оплату инвестиционных паев при формировании</w:t>
      </w:r>
      <w:r w:rsidR="00A36D25">
        <w:rPr>
          <w:rFonts w:ascii="Times New Roman" w:hAnsi="Times New Roman" w:cs="Times New Roman"/>
          <w:sz w:val="24"/>
          <w:szCs w:val="24"/>
        </w:rPr>
        <w:t xml:space="preserve"> Ф</w:t>
      </w:r>
      <w:r w:rsidR="00110455" w:rsidRPr="00072EFF">
        <w:rPr>
          <w:rFonts w:ascii="Times New Roman" w:hAnsi="Times New Roman" w:cs="Times New Roman"/>
          <w:sz w:val="24"/>
          <w:szCs w:val="24"/>
        </w:rPr>
        <w:t xml:space="preserve">онда, включаются в состав </w:t>
      </w:r>
      <w:r w:rsidR="00A36D25">
        <w:rPr>
          <w:rFonts w:ascii="Times New Roman" w:hAnsi="Times New Roman" w:cs="Times New Roman"/>
          <w:sz w:val="24"/>
          <w:szCs w:val="24"/>
        </w:rPr>
        <w:t>Ф</w:t>
      </w:r>
      <w:r w:rsidR="00110455" w:rsidRPr="00072EFF">
        <w:rPr>
          <w:rFonts w:ascii="Times New Roman" w:hAnsi="Times New Roman" w:cs="Times New Roman"/>
          <w:sz w:val="24"/>
          <w:szCs w:val="24"/>
        </w:rPr>
        <w:t>онда только при соблюдении всех следующих условий:</w:t>
      </w:r>
    </w:p>
    <w:p w:rsidR="001D78D5" w:rsidRPr="00072EFF" w:rsidRDefault="00110455" w:rsidP="00072EFF">
      <w:pPr>
        <w:ind w:firstLine="567"/>
        <w:rPr>
          <w:rFonts w:ascii="Times New Roman" w:hAnsi="Times New Roman" w:cs="Times New Roman"/>
          <w:sz w:val="24"/>
          <w:szCs w:val="24"/>
        </w:rPr>
      </w:pPr>
      <w:r w:rsidRPr="00072EFF">
        <w:rPr>
          <w:rFonts w:ascii="Times New Roman" w:hAnsi="Times New Roman" w:cs="Times New Roman"/>
          <w:sz w:val="24"/>
          <w:szCs w:val="24"/>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1D78D5" w:rsidRPr="00072EFF" w:rsidRDefault="00110455" w:rsidP="00072EFF">
      <w:pPr>
        <w:ind w:firstLine="567"/>
        <w:rPr>
          <w:rFonts w:ascii="Times New Roman" w:hAnsi="Times New Roman" w:cs="Times New Roman"/>
          <w:sz w:val="24"/>
          <w:szCs w:val="24"/>
        </w:rPr>
      </w:pPr>
      <w:r w:rsidRPr="00072EFF">
        <w:rPr>
          <w:rFonts w:ascii="Times New Roman" w:hAnsi="Times New Roman" w:cs="Times New Roman"/>
          <w:sz w:val="24"/>
          <w:szCs w:val="24"/>
        </w:rPr>
        <w:t>2) если денежные средства, переданные в оплату инвестиционных паев согласн</w:t>
      </w:r>
      <w:r w:rsidR="00A36D25">
        <w:rPr>
          <w:rFonts w:ascii="Times New Roman" w:hAnsi="Times New Roman" w:cs="Times New Roman"/>
          <w:sz w:val="24"/>
          <w:szCs w:val="24"/>
        </w:rPr>
        <w:t>о указанным заявкам, поступили У</w:t>
      </w:r>
      <w:r w:rsidRPr="00072EFF">
        <w:rPr>
          <w:rFonts w:ascii="Times New Roman" w:hAnsi="Times New Roman" w:cs="Times New Roman"/>
          <w:sz w:val="24"/>
          <w:szCs w:val="24"/>
        </w:rPr>
        <w:t>правляющей компании;</w:t>
      </w:r>
    </w:p>
    <w:p w:rsidR="001D78D5" w:rsidRPr="00072EFF" w:rsidRDefault="00110455" w:rsidP="00072EFF">
      <w:pPr>
        <w:ind w:firstLine="567"/>
        <w:rPr>
          <w:rFonts w:ascii="Times New Roman" w:hAnsi="Times New Roman" w:cs="Times New Roman"/>
          <w:sz w:val="24"/>
          <w:szCs w:val="24"/>
        </w:rPr>
      </w:pPr>
      <w:r w:rsidRPr="00072EFF">
        <w:rPr>
          <w:rFonts w:ascii="Times New Roman" w:hAnsi="Times New Roman" w:cs="Times New Roman"/>
          <w:sz w:val="24"/>
          <w:szCs w:val="24"/>
        </w:rPr>
        <w:t xml:space="preserve">3) если сумма денежных средств, переданных в оплату инвестиционных паев, достигла размера, необходимого для завершения (окончания) формирования </w:t>
      </w:r>
      <w:r w:rsidR="00A36D25">
        <w:rPr>
          <w:rFonts w:ascii="Times New Roman" w:hAnsi="Times New Roman" w:cs="Times New Roman"/>
          <w:sz w:val="24"/>
          <w:szCs w:val="24"/>
        </w:rPr>
        <w:t>Ф</w:t>
      </w:r>
      <w:r w:rsidRPr="00072EFF">
        <w:rPr>
          <w:rFonts w:ascii="Times New Roman" w:hAnsi="Times New Roman" w:cs="Times New Roman"/>
          <w:sz w:val="24"/>
          <w:szCs w:val="24"/>
        </w:rPr>
        <w:t>онда;</w:t>
      </w:r>
    </w:p>
    <w:p w:rsidR="001D78D5" w:rsidRPr="00072EFF" w:rsidRDefault="00110455" w:rsidP="00072EFF">
      <w:pPr>
        <w:ind w:firstLine="567"/>
        <w:rPr>
          <w:rFonts w:ascii="Times New Roman" w:hAnsi="Times New Roman" w:cs="Times New Roman"/>
          <w:sz w:val="24"/>
          <w:szCs w:val="24"/>
        </w:rPr>
      </w:pPr>
      <w:r w:rsidRPr="00072EFF">
        <w:rPr>
          <w:rFonts w:ascii="Times New Roman" w:hAnsi="Times New Roman" w:cs="Times New Roman"/>
          <w:sz w:val="24"/>
          <w:szCs w:val="24"/>
        </w:rPr>
        <w:t>4) если не приостановлена выдача инвестиционных паев.</w:t>
      </w:r>
    </w:p>
    <w:p w:rsidR="007A1476" w:rsidRDefault="00A36D25">
      <w:pPr>
        <w:ind w:firstLine="567"/>
        <w:rPr>
          <w:rFonts w:ascii="Times New Roman" w:hAnsi="Times New Roman" w:cs="Times New Roman"/>
          <w:sz w:val="24"/>
          <w:szCs w:val="24"/>
        </w:rPr>
      </w:pPr>
      <w:r>
        <w:rPr>
          <w:rFonts w:ascii="Times New Roman" w:hAnsi="Times New Roman" w:cs="Times New Roman"/>
          <w:sz w:val="24"/>
          <w:szCs w:val="24"/>
        </w:rPr>
        <w:t xml:space="preserve">62. </w:t>
      </w:r>
      <w:r w:rsidR="00E624AF">
        <w:rPr>
          <w:rFonts w:ascii="Times New Roman" w:hAnsi="Times New Roman" w:cs="Times New Roman"/>
          <w:sz w:val="24"/>
          <w:szCs w:val="24"/>
        </w:rPr>
        <w:t>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следующих условий:</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2) если денежные средства, переданные в оплату инвестиционных паев согласно указанным заявкам, поступили Управляющей компании;</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 xml:space="preserve">3) если не приостановлена выдача инвестиционных паев и отсутствуют основания для прекращения Фонда. </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6</w:t>
      </w:r>
      <w:r w:rsidR="00A36D25">
        <w:rPr>
          <w:rFonts w:ascii="Times New Roman" w:hAnsi="Times New Roman" w:cs="Times New Roman"/>
          <w:sz w:val="24"/>
          <w:szCs w:val="24"/>
        </w:rPr>
        <w:t>3</w:t>
      </w:r>
      <w:r>
        <w:rPr>
          <w:rFonts w:ascii="Times New Roman" w:hAnsi="Times New Roman" w:cs="Times New Roman"/>
          <w:sz w:val="24"/>
          <w:szCs w:val="24"/>
        </w:rPr>
        <w:t xml:space="preserve">.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 </w:t>
      </w:r>
    </w:p>
    <w:p w:rsidR="007A1476" w:rsidRDefault="00E624AF" w:rsidP="00A36D25">
      <w:pPr>
        <w:ind w:firstLine="540"/>
        <w:rPr>
          <w:rFonts w:ascii="Times New Roman" w:hAnsi="Times New Roman" w:cs="Times New Roman"/>
          <w:sz w:val="24"/>
          <w:szCs w:val="24"/>
        </w:rPr>
      </w:pPr>
      <w:bookmarkStart w:id="64" w:name="2r0uhxc" w:colFirst="0" w:colLast="0"/>
      <w:bookmarkEnd w:id="64"/>
      <w:r>
        <w:rPr>
          <w:rFonts w:ascii="Times New Roman" w:hAnsi="Times New Roman" w:cs="Times New Roman"/>
          <w:sz w:val="24"/>
          <w:szCs w:val="24"/>
        </w:rPr>
        <w:t>6</w:t>
      </w:r>
      <w:r w:rsidR="00A36D25">
        <w:rPr>
          <w:rFonts w:ascii="Times New Roman" w:hAnsi="Times New Roman" w:cs="Times New Roman"/>
          <w:sz w:val="24"/>
          <w:szCs w:val="24"/>
        </w:rPr>
        <w:t>4</w:t>
      </w:r>
      <w:r>
        <w:rPr>
          <w:rFonts w:ascii="Times New Roman" w:hAnsi="Times New Roman" w:cs="Times New Roman"/>
          <w:sz w:val="24"/>
          <w:szCs w:val="24"/>
        </w:rPr>
        <w:t>. Денежные средства, переданные в оплату инвестиционных паев, должны быть включены в состав Фонда в течение 5 (пяти) рабочих дней с даты возникновения основания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7A1476" w:rsidRDefault="007A1476">
      <w:pPr>
        <w:ind w:firstLine="708"/>
        <w:rPr>
          <w:rFonts w:ascii="Times New Roman" w:hAnsi="Times New Roman" w:cs="Times New Roman"/>
          <w:sz w:val="24"/>
          <w:szCs w:val="24"/>
        </w:rPr>
      </w:pPr>
    </w:p>
    <w:p w:rsidR="007A1476" w:rsidRDefault="00E624AF">
      <w:pPr>
        <w:pStyle w:val="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 xml:space="preserve">Определение количества инвестиционных паев, выдаваемых после даты завершения (окончания) формирования Фонда </w:t>
      </w:r>
    </w:p>
    <w:p w:rsidR="007A1476" w:rsidRDefault="007A1476">
      <w:pPr>
        <w:ind w:firstLine="720"/>
        <w:rPr>
          <w:rFonts w:ascii="Times New Roman" w:hAnsi="Times New Roman" w:cs="Times New Roman"/>
          <w:sz w:val="24"/>
          <w:szCs w:val="24"/>
        </w:rPr>
      </w:pP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6</w:t>
      </w:r>
      <w:r w:rsidR="00A36D25">
        <w:rPr>
          <w:rFonts w:ascii="Times New Roman" w:hAnsi="Times New Roman" w:cs="Times New Roman"/>
          <w:sz w:val="24"/>
          <w:szCs w:val="24"/>
        </w:rPr>
        <w:t>5</w:t>
      </w:r>
      <w:r>
        <w:rPr>
          <w:rFonts w:ascii="Times New Roman" w:hAnsi="Times New Roman" w:cs="Times New Roman"/>
          <w:sz w:val="24"/>
          <w:szCs w:val="24"/>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7A1476" w:rsidRDefault="007A1476">
      <w:pPr>
        <w:ind w:firstLine="567"/>
        <w:rPr>
          <w:rFonts w:ascii="Times New Roman" w:hAnsi="Times New Roman" w:cs="Times New Roman"/>
          <w:sz w:val="24"/>
          <w:szCs w:val="24"/>
        </w:rPr>
      </w:pPr>
    </w:p>
    <w:p w:rsidR="007A1476" w:rsidRDefault="00E624AF">
      <w:pPr>
        <w:pStyle w:val="1"/>
        <w:numPr>
          <w:ilvl w:val="0"/>
          <w:numId w:val="9"/>
        </w:numPr>
        <w:spacing w:before="0" w:after="0"/>
        <w:jc w:val="center"/>
        <w:rPr>
          <w:rFonts w:ascii="Times New Roman" w:hAnsi="Times New Roman" w:cs="Times New Roman"/>
          <w:sz w:val="28"/>
          <w:szCs w:val="28"/>
        </w:rPr>
      </w:pPr>
      <w:r>
        <w:rPr>
          <w:rFonts w:ascii="Times New Roman" w:hAnsi="Times New Roman" w:cs="Times New Roman"/>
          <w:sz w:val="28"/>
          <w:szCs w:val="28"/>
        </w:rPr>
        <w:t>Погашение инвестиционных паев</w:t>
      </w:r>
    </w:p>
    <w:p w:rsidR="007A1476" w:rsidRDefault="007A1476">
      <w:pPr>
        <w:jc w:val="center"/>
        <w:rPr>
          <w:rFonts w:ascii="Times New Roman" w:hAnsi="Times New Roman" w:cs="Times New Roman"/>
          <w:sz w:val="24"/>
          <w:szCs w:val="24"/>
        </w:rPr>
      </w:pPr>
    </w:p>
    <w:p w:rsidR="007A1476" w:rsidRDefault="00E624AF">
      <w:pPr>
        <w:ind w:firstLine="567"/>
        <w:rPr>
          <w:rFonts w:ascii="Times New Roman" w:hAnsi="Times New Roman" w:cs="Times New Roman"/>
          <w:sz w:val="24"/>
          <w:szCs w:val="24"/>
        </w:rPr>
      </w:pPr>
      <w:bookmarkStart w:id="65" w:name="1664s55" w:colFirst="0" w:colLast="0"/>
      <w:bookmarkEnd w:id="65"/>
      <w:r>
        <w:rPr>
          <w:rFonts w:ascii="Times New Roman" w:hAnsi="Times New Roman" w:cs="Times New Roman"/>
          <w:sz w:val="24"/>
          <w:szCs w:val="24"/>
        </w:rPr>
        <w:t>6</w:t>
      </w:r>
      <w:r w:rsidR="000C58C9">
        <w:rPr>
          <w:rFonts w:ascii="Times New Roman" w:hAnsi="Times New Roman" w:cs="Times New Roman"/>
          <w:sz w:val="24"/>
          <w:szCs w:val="24"/>
        </w:rPr>
        <w:t>6</w:t>
      </w:r>
      <w:r>
        <w:rPr>
          <w:rFonts w:ascii="Times New Roman" w:hAnsi="Times New Roman" w:cs="Times New Roman"/>
          <w:sz w:val="24"/>
          <w:szCs w:val="24"/>
        </w:rPr>
        <w:t>. Погашение инвестиционных паев может осуществляться после даты завершения (окончания) формирования Фонда.</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6</w:t>
      </w:r>
      <w:r w:rsidR="000C58C9">
        <w:rPr>
          <w:rFonts w:ascii="Times New Roman" w:hAnsi="Times New Roman" w:cs="Times New Roman"/>
          <w:sz w:val="24"/>
          <w:szCs w:val="24"/>
        </w:rPr>
        <w:t>7</w:t>
      </w:r>
      <w:r>
        <w:rPr>
          <w:rFonts w:ascii="Times New Roman" w:hAnsi="Times New Roman" w:cs="Times New Roman"/>
          <w:sz w:val="24"/>
          <w:szCs w:val="24"/>
        </w:rPr>
        <w:t xml:space="preserve">.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 </w:t>
      </w:r>
    </w:p>
    <w:p w:rsidR="007A1476" w:rsidRDefault="00E624AF">
      <w:pPr>
        <w:ind w:firstLine="567"/>
        <w:rPr>
          <w:rFonts w:ascii="Times New Roman" w:hAnsi="Times New Roman" w:cs="Times New Roman"/>
          <w:sz w:val="24"/>
          <w:szCs w:val="24"/>
        </w:rPr>
      </w:pPr>
      <w:bookmarkStart w:id="66" w:name="3q5sasy" w:colFirst="0" w:colLast="0"/>
      <w:bookmarkEnd w:id="66"/>
      <w:r>
        <w:rPr>
          <w:rFonts w:ascii="Times New Roman" w:hAnsi="Times New Roman" w:cs="Times New Roman"/>
          <w:sz w:val="24"/>
          <w:szCs w:val="24"/>
        </w:rPr>
        <w:t>6</w:t>
      </w:r>
      <w:r w:rsidR="000C58C9">
        <w:rPr>
          <w:rFonts w:ascii="Times New Roman" w:hAnsi="Times New Roman" w:cs="Times New Roman"/>
          <w:sz w:val="24"/>
          <w:szCs w:val="24"/>
        </w:rPr>
        <w:t>8</w:t>
      </w:r>
      <w:r>
        <w:rPr>
          <w:rFonts w:ascii="Times New Roman" w:hAnsi="Times New Roman" w:cs="Times New Roman"/>
          <w:sz w:val="24"/>
          <w:szCs w:val="24"/>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7A1476" w:rsidRDefault="00E624AF">
      <w:pPr>
        <w:ind w:firstLine="540"/>
        <w:rPr>
          <w:rFonts w:ascii="Times New Roman" w:hAnsi="Times New Roman" w:cs="Times New Roman"/>
          <w:color w:val="000000"/>
          <w:sz w:val="24"/>
          <w:szCs w:val="24"/>
        </w:rPr>
      </w:pPr>
      <w:r>
        <w:rPr>
          <w:rFonts w:ascii="Times New Roman" w:hAnsi="Times New Roman" w:cs="Times New Roman"/>
          <w:color w:val="000000"/>
          <w:sz w:val="24"/>
          <w:szCs w:val="24"/>
        </w:rPr>
        <w:t>Заявки на погашение инвестиционных паев носят безотзывный характер.</w:t>
      </w:r>
    </w:p>
    <w:p w:rsidR="007A1476" w:rsidRDefault="00E624AF">
      <w:pPr>
        <w:ind w:firstLine="540"/>
        <w:rPr>
          <w:rFonts w:ascii="Times New Roman" w:hAnsi="Times New Roman" w:cs="Times New Roman"/>
          <w:color w:val="000000"/>
          <w:sz w:val="24"/>
          <w:szCs w:val="24"/>
        </w:rPr>
      </w:pPr>
      <w:r>
        <w:rPr>
          <w:rFonts w:ascii="Times New Roman" w:hAnsi="Times New Roman" w:cs="Times New Roman"/>
          <w:color w:val="000000"/>
          <w:sz w:val="24"/>
          <w:szCs w:val="24"/>
        </w:rPr>
        <w:t xml:space="preserve">Заявки на погашение инвестиционных паев подаются в следующем порядке: </w:t>
      </w:r>
    </w:p>
    <w:p w:rsidR="007A1476" w:rsidRDefault="00E624AF">
      <w:pPr>
        <w:widowControl w:val="0"/>
        <w:ind w:firstLine="540"/>
        <w:rPr>
          <w:rFonts w:ascii="Times New Roman" w:hAnsi="Times New Roman" w:cs="Times New Roman"/>
          <w:sz w:val="24"/>
          <w:szCs w:val="24"/>
        </w:rPr>
      </w:pPr>
      <w:r>
        <w:rPr>
          <w:rFonts w:ascii="Times New Roman" w:hAnsi="Times New Roman" w:cs="Times New Roman"/>
          <w:sz w:val="24"/>
          <w:szCs w:val="24"/>
        </w:rPr>
        <w:t xml:space="preserve">Заявки на погашение инвестиционных паев, оформленные в соответствии с приложением № 3 к настоящим Правилам, подаются в пунктах приема заявок владельцем инвестиционных паев или его уполномоченным представителем. </w:t>
      </w:r>
    </w:p>
    <w:p w:rsidR="007A1476" w:rsidRDefault="00E624AF">
      <w:pPr>
        <w:ind w:firstLine="540"/>
        <w:rPr>
          <w:rFonts w:ascii="Times New Roman" w:hAnsi="Times New Roman" w:cs="Times New Roman"/>
          <w:sz w:val="24"/>
          <w:szCs w:val="24"/>
        </w:rPr>
      </w:pPr>
      <w:r>
        <w:rPr>
          <w:rFonts w:ascii="Times New Roman" w:hAnsi="Times New Roman" w:cs="Times New Roman"/>
          <w:sz w:val="24"/>
          <w:szCs w:val="24"/>
        </w:rPr>
        <w:t>Заявки на погашение инвестиционных паев, оформленные в соответствии с приложением № 4 к настоящим Правилам, подаются в пунктах приема заявок номинальным держателем или его уполномоченным представителем.</w:t>
      </w:r>
    </w:p>
    <w:p w:rsidR="007A1476" w:rsidRDefault="00E624AF">
      <w:pPr>
        <w:ind w:firstLine="540"/>
        <w:rPr>
          <w:rFonts w:ascii="Times New Roman" w:hAnsi="Times New Roman" w:cs="Times New Roman"/>
          <w:color w:val="000000"/>
          <w:sz w:val="24"/>
          <w:szCs w:val="24"/>
        </w:rPr>
      </w:pPr>
      <w:r>
        <w:rPr>
          <w:rFonts w:ascii="Times New Roman" w:hAnsi="Times New Roman" w:cs="Times New Roman"/>
          <w:color w:val="000000"/>
          <w:sz w:val="24"/>
          <w:szCs w:val="24"/>
        </w:rPr>
        <w:t>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420124, Республика Татарстан, г. Казань, ул. Меридианная, д.1А, ООО УК «АК БАРС КАПИТАЛ». При этом подпись на заявке должна быть удостоверена нотариально.</w:t>
      </w:r>
    </w:p>
    <w:p w:rsidR="007A1476" w:rsidRDefault="00E624AF">
      <w:pPr>
        <w:ind w:firstLine="540"/>
        <w:rPr>
          <w:rFonts w:ascii="Times New Roman" w:hAnsi="Times New Roman" w:cs="Times New Roman"/>
          <w:sz w:val="24"/>
          <w:szCs w:val="24"/>
        </w:rPr>
      </w:pPr>
      <w:r>
        <w:rPr>
          <w:rFonts w:ascii="Times New Roman" w:hAnsi="Times New Roman" w:cs="Times New Roman"/>
          <w:sz w:val="24"/>
          <w:szCs w:val="24"/>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7A1476" w:rsidRDefault="00E624AF">
      <w:pPr>
        <w:ind w:firstLine="540"/>
        <w:rPr>
          <w:rFonts w:ascii="Times New Roman" w:hAnsi="Times New Roman" w:cs="Times New Roman"/>
          <w:sz w:val="24"/>
          <w:szCs w:val="24"/>
        </w:rPr>
      </w:pPr>
      <w:r>
        <w:rPr>
          <w:rFonts w:ascii="Times New Roman" w:hAnsi="Times New Roman" w:cs="Times New Roman"/>
          <w:sz w:val="24"/>
          <w:szCs w:val="24"/>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7A1476" w:rsidRDefault="00E624AF">
      <w:pPr>
        <w:ind w:firstLine="540"/>
        <w:rPr>
          <w:rFonts w:ascii="Times New Roman" w:hAnsi="Times New Roman" w:cs="Times New Roman"/>
          <w:sz w:val="24"/>
          <w:szCs w:val="24"/>
        </w:rPr>
      </w:pPr>
      <w:r>
        <w:rPr>
          <w:rFonts w:ascii="Times New Roman" w:hAnsi="Times New Roman" w:cs="Times New Roman"/>
          <w:sz w:val="24"/>
          <w:szCs w:val="24"/>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7A1476" w:rsidRDefault="00E624AF">
      <w:pPr>
        <w:ind w:firstLine="540"/>
        <w:rPr>
          <w:rFonts w:ascii="Times New Roman" w:hAnsi="Times New Roman" w:cs="Times New Roman"/>
          <w:sz w:val="24"/>
          <w:szCs w:val="24"/>
        </w:rPr>
      </w:pPr>
      <w:r>
        <w:rPr>
          <w:rFonts w:ascii="Times New Roman" w:hAnsi="Times New Roman" w:cs="Times New Roman"/>
          <w:sz w:val="24"/>
          <w:szCs w:val="24"/>
        </w:rPr>
        <w:t>6</w:t>
      </w:r>
      <w:r w:rsidR="000C58C9">
        <w:rPr>
          <w:rFonts w:ascii="Times New Roman" w:hAnsi="Times New Roman" w:cs="Times New Roman"/>
          <w:sz w:val="24"/>
          <w:szCs w:val="24"/>
        </w:rPr>
        <w:t>9</w:t>
      </w:r>
      <w:r>
        <w:rPr>
          <w:rFonts w:ascii="Times New Roman" w:hAnsi="Times New Roman" w:cs="Times New Roman"/>
          <w:sz w:val="24"/>
          <w:szCs w:val="24"/>
        </w:rPr>
        <w:t>. Прием заявок на погашение инвестиционных паев осуществляется каждый рабочий день.</w:t>
      </w:r>
    </w:p>
    <w:p w:rsidR="007A1476" w:rsidRDefault="00A36D25" w:rsidP="00FC39DC">
      <w:pPr>
        <w:ind w:firstLine="540"/>
        <w:rPr>
          <w:rFonts w:ascii="Times New Roman" w:hAnsi="Times New Roman" w:cs="Times New Roman"/>
          <w:sz w:val="24"/>
          <w:szCs w:val="24"/>
        </w:rPr>
      </w:pPr>
      <w:bookmarkStart w:id="67" w:name="25b2l0r" w:colFirst="0" w:colLast="0"/>
      <w:bookmarkStart w:id="68" w:name="kgcv8k" w:colFirst="0" w:colLast="0"/>
      <w:bookmarkEnd w:id="67"/>
      <w:bookmarkEnd w:id="68"/>
      <w:r>
        <w:rPr>
          <w:rFonts w:ascii="Times New Roman" w:hAnsi="Times New Roman" w:cs="Times New Roman"/>
          <w:sz w:val="24"/>
          <w:szCs w:val="24"/>
        </w:rPr>
        <w:t>7</w:t>
      </w:r>
      <w:r w:rsidR="000C58C9">
        <w:rPr>
          <w:rFonts w:ascii="Times New Roman" w:hAnsi="Times New Roman" w:cs="Times New Roman"/>
          <w:sz w:val="24"/>
          <w:szCs w:val="24"/>
        </w:rPr>
        <w:t>0</w:t>
      </w:r>
      <w:r w:rsidR="00E624AF">
        <w:rPr>
          <w:rFonts w:ascii="Times New Roman" w:hAnsi="Times New Roman" w:cs="Times New Roman"/>
          <w:sz w:val="24"/>
          <w:szCs w:val="24"/>
        </w:rPr>
        <w:t>. Заявки на погашение инвестиционных паев подаются</w:t>
      </w:r>
      <w:r w:rsidR="003A1BE7">
        <w:rPr>
          <w:rFonts w:ascii="Times New Roman" w:hAnsi="Times New Roman" w:cs="Times New Roman"/>
          <w:sz w:val="24"/>
          <w:szCs w:val="24"/>
        </w:rPr>
        <w:t xml:space="preserve"> </w:t>
      </w:r>
      <w:r w:rsidR="00DA18BF">
        <w:rPr>
          <w:rFonts w:ascii="Times New Roman" w:hAnsi="Times New Roman" w:cs="Times New Roman"/>
          <w:sz w:val="24"/>
          <w:szCs w:val="24"/>
        </w:rPr>
        <w:t>Управляющей компании.</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7</w:t>
      </w:r>
      <w:r w:rsidR="000C58C9">
        <w:rPr>
          <w:rFonts w:ascii="Times New Roman" w:hAnsi="Times New Roman" w:cs="Times New Roman"/>
          <w:sz w:val="24"/>
          <w:szCs w:val="24"/>
        </w:rPr>
        <w:t>1</w:t>
      </w:r>
      <w:r>
        <w:rPr>
          <w:rFonts w:ascii="Times New Roman" w:hAnsi="Times New Roman" w:cs="Times New Roman"/>
          <w:sz w:val="24"/>
          <w:szCs w:val="24"/>
        </w:rPr>
        <w:t>.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rsidR="007A1476" w:rsidRDefault="00E624AF">
      <w:pPr>
        <w:ind w:firstLine="567"/>
        <w:rPr>
          <w:rFonts w:ascii="Times New Roman" w:hAnsi="Times New Roman" w:cs="Times New Roman"/>
          <w:sz w:val="24"/>
          <w:szCs w:val="24"/>
        </w:rPr>
      </w:pPr>
      <w:bookmarkStart w:id="69" w:name="34g0dwd" w:colFirst="0" w:colLast="0"/>
      <w:bookmarkEnd w:id="69"/>
      <w:r>
        <w:rPr>
          <w:rFonts w:ascii="Times New Roman" w:hAnsi="Times New Roman" w:cs="Times New Roman"/>
          <w:sz w:val="24"/>
          <w:szCs w:val="24"/>
        </w:rPr>
        <w:t>7</w:t>
      </w:r>
      <w:r w:rsidR="000C58C9">
        <w:rPr>
          <w:rFonts w:ascii="Times New Roman" w:hAnsi="Times New Roman" w:cs="Times New Roman"/>
          <w:sz w:val="24"/>
          <w:szCs w:val="24"/>
        </w:rPr>
        <w:t>2</w:t>
      </w:r>
      <w:r>
        <w:rPr>
          <w:rFonts w:ascii="Times New Roman" w:hAnsi="Times New Roman" w:cs="Times New Roman"/>
          <w:sz w:val="24"/>
          <w:szCs w:val="24"/>
        </w:rPr>
        <w:t>. В приеме заявок на погашение инвестиционных паев отказывается в следующих случаях:</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1) несоблюдение порядка подачи заявок, установленного настоящими Правилами;</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2) принятие решения об одновременном приостановлении выдачи, погашения и обмена инвестиционных паев;</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3) введение Банком России запрета на проведение операций по погашению инвестиционных паев и (или) принятию заявок на погашение инвестиционных паев;</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4) возникновение основания для прекращения Фонда;</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 xml:space="preserve">5) подача заявки на погашение инвестиционных паев до даты завершения (окончания) формирования Фонда; </w:t>
      </w:r>
    </w:p>
    <w:p w:rsidR="007A1476" w:rsidRDefault="00E624AF">
      <w:pPr>
        <w:ind w:firstLine="540"/>
        <w:rPr>
          <w:rFonts w:ascii="Times New Roman" w:hAnsi="Times New Roman" w:cs="Times New Roman"/>
          <w:sz w:val="24"/>
          <w:szCs w:val="24"/>
        </w:rPr>
      </w:pPr>
      <w:r>
        <w:rPr>
          <w:rFonts w:ascii="Times New Roman" w:hAnsi="Times New Roman" w:cs="Times New Roman"/>
          <w:sz w:val="24"/>
          <w:szCs w:val="24"/>
        </w:rPr>
        <w:t>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7A1476" w:rsidRDefault="00E624AF">
      <w:pPr>
        <w:ind w:firstLine="567"/>
        <w:rPr>
          <w:rFonts w:ascii="Times New Roman" w:hAnsi="Times New Roman" w:cs="Times New Roman"/>
          <w:sz w:val="24"/>
          <w:szCs w:val="24"/>
        </w:rPr>
      </w:pPr>
      <w:bookmarkStart w:id="70" w:name="1jlao46" w:colFirst="0" w:colLast="0"/>
      <w:bookmarkEnd w:id="70"/>
      <w:r>
        <w:rPr>
          <w:rFonts w:ascii="Times New Roman" w:hAnsi="Times New Roman" w:cs="Times New Roman"/>
          <w:sz w:val="24"/>
          <w:szCs w:val="24"/>
        </w:rPr>
        <w:t>7</w:t>
      </w:r>
      <w:r w:rsidR="000C58C9">
        <w:rPr>
          <w:rFonts w:ascii="Times New Roman" w:hAnsi="Times New Roman" w:cs="Times New Roman"/>
          <w:sz w:val="24"/>
          <w:szCs w:val="24"/>
        </w:rPr>
        <w:t>3</w:t>
      </w:r>
      <w:r>
        <w:rPr>
          <w:rFonts w:ascii="Times New Roman" w:hAnsi="Times New Roman" w:cs="Times New Roman"/>
          <w:sz w:val="24"/>
          <w:szCs w:val="24"/>
        </w:rPr>
        <w:t>.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7A1476" w:rsidRDefault="00E624AF">
      <w:pPr>
        <w:ind w:firstLine="567"/>
        <w:rPr>
          <w:rFonts w:ascii="Times New Roman" w:hAnsi="Times New Roman" w:cs="Times New Roman"/>
          <w:sz w:val="24"/>
          <w:szCs w:val="24"/>
        </w:rPr>
      </w:pPr>
      <w:bookmarkStart w:id="71" w:name="43ky6rz" w:colFirst="0" w:colLast="0"/>
      <w:bookmarkEnd w:id="71"/>
      <w:r>
        <w:rPr>
          <w:rFonts w:ascii="Times New Roman" w:hAnsi="Times New Roman" w:cs="Times New Roman"/>
          <w:sz w:val="24"/>
          <w:szCs w:val="24"/>
        </w:rPr>
        <w:t>7</w:t>
      </w:r>
      <w:r w:rsidR="000C58C9">
        <w:rPr>
          <w:rFonts w:ascii="Times New Roman" w:hAnsi="Times New Roman" w:cs="Times New Roman"/>
          <w:sz w:val="24"/>
          <w:szCs w:val="24"/>
        </w:rPr>
        <w:t>4</w:t>
      </w:r>
      <w:r>
        <w:rPr>
          <w:rFonts w:ascii="Times New Roman" w:hAnsi="Times New Roman" w:cs="Times New Roman"/>
          <w:sz w:val="24"/>
          <w:szCs w:val="24"/>
        </w:rPr>
        <w:t>. Погашение инвестиционных паев осуществляется путем внесения записей по лицевому счету в реестре владельцев инвестиционных паев.</w:t>
      </w:r>
    </w:p>
    <w:p w:rsidR="007A1476" w:rsidRDefault="00E624AF">
      <w:pPr>
        <w:ind w:firstLine="567"/>
        <w:rPr>
          <w:rFonts w:ascii="Times New Roman" w:hAnsi="Times New Roman" w:cs="Times New Roman"/>
          <w:sz w:val="24"/>
          <w:szCs w:val="24"/>
        </w:rPr>
      </w:pPr>
      <w:bookmarkStart w:id="72" w:name="2iq8gzs" w:colFirst="0" w:colLast="0"/>
      <w:bookmarkEnd w:id="72"/>
      <w:r>
        <w:rPr>
          <w:rFonts w:ascii="Times New Roman" w:hAnsi="Times New Roman" w:cs="Times New Roman"/>
          <w:sz w:val="24"/>
          <w:szCs w:val="24"/>
        </w:rPr>
        <w:t>7</w:t>
      </w:r>
      <w:r w:rsidR="000C58C9">
        <w:rPr>
          <w:rFonts w:ascii="Times New Roman" w:hAnsi="Times New Roman" w:cs="Times New Roman"/>
          <w:sz w:val="24"/>
          <w:szCs w:val="24"/>
        </w:rPr>
        <w:t>5</w:t>
      </w:r>
      <w:r>
        <w:rPr>
          <w:rFonts w:ascii="Times New Roman" w:hAnsi="Times New Roman" w:cs="Times New Roman"/>
          <w:sz w:val="24"/>
          <w:szCs w:val="24"/>
        </w:rPr>
        <w:t>. Погашение инвестиционных паев осуществляется в срок не более 3 (трех) рабочих дней со дня приема заявки на погашение инвестиционных паев.</w:t>
      </w:r>
    </w:p>
    <w:p w:rsidR="007A1476" w:rsidRDefault="00E624AF">
      <w:pPr>
        <w:ind w:firstLine="567"/>
        <w:rPr>
          <w:rFonts w:ascii="Times New Roman" w:hAnsi="Times New Roman" w:cs="Times New Roman"/>
          <w:sz w:val="24"/>
          <w:szCs w:val="24"/>
        </w:rPr>
      </w:pPr>
      <w:bookmarkStart w:id="73" w:name="xvir7l" w:colFirst="0" w:colLast="0"/>
      <w:bookmarkEnd w:id="73"/>
      <w:r>
        <w:rPr>
          <w:rFonts w:ascii="Times New Roman" w:hAnsi="Times New Roman" w:cs="Times New Roman"/>
          <w:sz w:val="24"/>
          <w:szCs w:val="24"/>
        </w:rPr>
        <w:t>7</w:t>
      </w:r>
      <w:r w:rsidR="000C58C9">
        <w:rPr>
          <w:rFonts w:ascii="Times New Roman" w:hAnsi="Times New Roman" w:cs="Times New Roman"/>
          <w:sz w:val="24"/>
          <w:szCs w:val="24"/>
        </w:rPr>
        <w:t>6</w:t>
      </w:r>
      <w:r>
        <w:rPr>
          <w:rFonts w:ascii="Times New Roman" w:hAnsi="Times New Roman" w:cs="Times New Roman"/>
          <w:sz w:val="24"/>
          <w:szCs w:val="24"/>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rsidR="007A1476" w:rsidRDefault="00E624AF">
      <w:pPr>
        <w:ind w:firstLine="567"/>
        <w:rPr>
          <w:rFonts w:ascii="Times New Roman" w:hAnsi="Times New Roman" w:cs="Times New Roman"/>
          <w:sz w:val="24"/>
          <w:szCs w:val="24"/>
        </w:rPr>
      </w:pPr>
      <w:bookmarkStart w:id="74" w:name="3hv69ve" w:colFirst="0" w:colLast="0"/>
      <w:bookmarkEnd w:id="74"/>
      <w:r>
        <w:rPr>
          <w:rFonts w:ascii="Times New Roman" w:hAnsi="Times New Roman" w:cs="Times New Roman"/>
          <w:sz w:val="24"/>
          <w:szCs w:val="24"/>
        </w:rPr>
        <w:t xml:space="preserve">77. Выплата денежной компенсации при погашении инвестиционных паев осуществляется за счет денежных средств, составляющих Фонд, если иное не предусмотрено Правилами. </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7A1476" w:rsidRDefault="00E624AF">
      <w:pPr>
        <w:ind w:firstLine="567"/>
        <w:rPr>
          <w:rFonts w:ascii="Times New Roman" w:hAnsi="Times New Roman" w:cs="Times New Roman"/>
          <w:sz w:val="24"/>
          <w:szCs w:val="24"/>
        </w:rPr>
      </w:pPr>
      <w:bookmarkStart w:id="75" w:name="1x0gk37" w:colFirst="0" w:colLast="0"/>
      <w:bookmarkEnd w:id="75"/>
      <w:r>
        <w:rPr>
          <w:rFonts w:ascii="Times New Roman" w:hAnsi="Times New Roman" w:cs="Times New Roman"/>
          <w:sz w:val="24"/>
          <w:szCs w:val="24"/>
        </w:rPr>
        <w:t xml:space="preserve">78. Выплата денежной компенсации осуществляется путем ее перечисления на банковский счет лица, которому были погашены инвестиционные паи. </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 xml:space="preserve">79. Выплата денежной компенсации осуществляется в течение 10 (десяти) рабочих дней со дня погашения инвестиционных паев, за исключением случаев погашения инвестиционных паев при прекращении Фонда. </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80.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rsidR="00D5055E" w:rsidRDefault="00D5055E">
      <w:pPr>
        <w:ind w:firstLine="567"/>
        <w:rPr>
          <w:rFonts w:ascii="Times New Roman" w:hAnsi="Times New Roman" w:cs="Times New Roman"/>
          <w:sz w:val="24"/>
          <w:szCs w:val="24"/>
        </w:rPr>
      </w:pPr>
    </w:p>
    <w:p w:rsidR="00D5055E" w:rsidRDefault="00D5055E">
      <w:pPr>
        <w:ind w:firstLine="567"/>
        <w:rPr>
          <w:rFonts w:ascii="Times New Roman" w:hAnsi="Times New Roman" w:cs="Times New Roman"/>
          <w:sz w:val="24"/>
          <w:szCs w:val="24"/>
        </w:rPr>
      </w:pPr>
    </w:p>
    <w:p w:rsidR="007A1476" w:rsidRDefault="007A1476">
      <w:pPr>
        <w:rPr>
          <w:rFonts w:ascii="Times New Roman" w:hAnsi="Times New Roman" w:cs="Times New Roman"/>
          <w:sz w:val="24"/>
          <w:szCs w:val="24"/>
        </w:rPr>
      </w:pPr>
    </w:p>
    <w:p w:rsidR="007A1476" w:rsidRDefault="00E624AF">
      <w:pPr>
        <w:jc w:val="center"/>
        <w:rPr>
          <w:rFonts w:ascii="Times New Roman" w:hAnsi="Times New Roman" w:cs="Times New Roman"/>
          <w:b/>
        </w:rPr>
      </w:pPr>
      <w:r>
        <w:rPr>
          <w:rFonts w:ascii="Times New Roman" w:hAnsi="Times New Roman" w:cs="Times New Roman"/>
          <w:b/>
        </w:rPr>
        <w:t>VI(1). Обмен инвестиционных паев на основании решения</w:t>
      </w:r>
    </w:p>
    <w:p w:rsidR="007A1476" w:rsidRDefault="00E624AF">
      <w:pPr>
        <w:jc w:val="center"/>
        <w:rPr>
          <w:rFonts w:ascii="Times New Roman" w:hAnsi="Times New Roman" w:cs="Times New Roman"/>
          <w:sz w:val="24"/>
          <w:szCs w:val="24"/>
        </w:rPr>
      </w:pPr>
      <w:r>
        <w:rPr>
          <w:rFonts w:ascii="Times New Roman" w:hAnsi="Times New Roman" w:cs="Times New Roman"/>
          <w:b/>
        </w:rPr>
        <w:t>Управляющей компании</w:t>
      </w:r>
      <w:r>
        <w:rPr>
          <w:rFonts w:ascii="Times New Roman" w:hAnsi="Times New Roman" w:cs="Times New Roman"/>
          <w:sz w:val="24"/>
          <w:szCs w:val="24"/>
        </w:rPr>
        <w:t xml:space="preserve"> </w:t>
      </w:r>
    </w:p>
    <w:p w:rsidR="007A1476" w:rsidRDefault="007A1476">
      <w:pPr>
        <w:ind w:firstLine="540"/>
        <w:rPr>
          <w:rFonts w:ascii="Times New Roman" w:hAnsi="Times New Roman" w:cs="Times New Roman"/>
          <w:sz w:val="24"/>
          <w:szCs w:val="24"/>
        </w:rPr>
      </w:pPr>
    </w:p>
    <w:p w:rsidR="007A1476" w:rsidRDefault="00E624AF">
      <w:pPr>
        <w:ind w:firstLine="540"/>
        <w:rPr>
          <w:rFonts w:ascii="Times New Roman" w:hAnsi="Times New Roman" w:cs="Times New Roman"/>
          <w:sz w:val="24"/>
          <w:szCs w:val="24"/>
        </w:rPr>
      </w:pPr>
      <w:bookmarkStart w:id="76" w:name="4h042r0" w:colFirst="0" w:colLast="0"/>
      <w:bookmarkEnd w:id="76"/>
      <w:r>
        <w:rPr>
          <w:rFonts w:ascii="Times New Roman" w:hAnsi="Times New Roman" w:cs="Times New Roman"/>
          <w:sz w:val="24"/>
          <w:szCs w:val="24"/>
        </w:rPr>
        <w:t>81.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rsidR="007A1476" w:rsidRDefault="00E624AF">
      <w:pPr>
        <w:ind w:firstLine="540"/>
        <w:rPr>
          <w:rFonts w:ascii="Times New Roman" w:hAnsi="Times New Roman" w:cs="Times New Roman"/>
          <w:sz w:val="24"/>
          <w:szCs w:val="24"/>
        </w:rPr>
      </w:pPr>
      <w:r>
        <w:rPr>
          <w:rFonts w:ascii="Times New Roman" w:hAnsi="Times New Roman" w:cs="Times New Roman"/>
          <w:sz w:val="24"/>
          <w:szCs w:val="24"/>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7A1476" w:rsidRDefault="00E624AF">
      <w:pPr>
        <w:ind w:firstLine="540"/>
        <w:rPr>
          <w:rFonts w:ascii="Times New Roman" w:hAnsi="Times New Roman" w:cs="Times New Roman"/>
          <w:sz w:val="24"/>
          <w:szCs w:val="24"/>
        </w:rPr>
      </w:pPr>
      <w:r>
        <w:rPr>
          <w:rFonts w:ascii="Times New Roman" w:hAnsi="Times New Roman" w:cs="Times New Roman"/>
          <w:sz w:val="24"/>
          <w:szCs w:val="24"/>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2w5ecyt">
        <w:r>
          <w:rPr>
            <w:rFonts w:ascii="Times New Roman" w:hAnsi="Times New Roman" w:cs="Times New Roman"/>
            <w:sz w:val="24"/>
            <w:szCs w:val="24"/>
          </w:rPr>
          <w:t>пункте 8</w:t>
        </w:r>
      </w:hyperlink>
      <w:r>
        <w:rPr>
          <w:rFonts w:ascii="Times New Roman" w:hAnsi="Times New Roman" w:cs="Times New Roman"/>
          <w:sz w:val="24"/>
          <w:szCs w:val="24"/>
        </w:rPr>
        <w:t>3 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7A1476" w:rsidRDefault="00E624AF">
      <w:pPr>
        <w:ind w:firstLine="540"/>
        <w:rPr>
          <w:rFonts w:ascii="Times New Roman" w:hAnsi="Times New Roman" w:cs="Times New Roman"/>
          <w:sz w:val="24"/>
          <w:szCs w:val="24"/>
        </w:rPr>
      </w:pPr>
      <w:r>
        <w:rPr>
          <w:rFonts w:ascii="Times New Roman" w:hAnsi="Times New Roman" w:cs="Times New Roman"/>
          <w:sz w:val="24"/>
          <w:szCs w:val="24"/>
        </w:rPr>
        <w:t>Информацию об отмене указанного решения Управляющая компания раскрывает в соответствии с пунктом 112 настоящих Правил.</w:t>
      </w:r>
    </w:p>
    <w:p w:rsidR="007A1476" w:rsidRDefault="00E624AF">
      <w:pPr>
        <w:ind w:firstLine="540"/>
        <w:rPr>
          <w:rFonts w:ascii="Times New Roman" w:hAnsi="Times New Roman" w:cs="Times New Roman"/>
          <w:sz w:val="24"/>
          <w:szCs w:val="24"/>
        </w:rPr>
      </w:pPr>
      <w:r>
        <w:rPr>
          <w:rFonts w:ascii="Times New Roman" w:hAnsi="Times New Roman" w:cs="Times New Roman"/>
          <w:sz w:val="24"/>
          <w:szCs w:val="24"/>
        </w:rPr>
        <w:t>82.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rsidR="007A1476" w:rsidRDefault="00E624AF">
      <w:pPr>
        <w:ind w:firstLine="540"/>
        <w:rPr>
          <w:rFonts w:ascii="Times New Roman" w:hAnsi="Times New Roman" w:cs="Times New Roman"/>
          <w:sz w:val="24"/>
          <w:szCs w:val="24"/>
        </w:rPr>
      </w:pPr>
      <w:bookmarkStart w:id="77" w:name="2w5ecyt" w:colFirst="0" w:colLast="0"/>
      <w:bookmarkEnd w:id="77"/>
      <w:r>
        <w:rPr>
          <w:rFonts w:ascii="Times New Roman" w:hAnsi="Times New Roman" w:cs="Times New Roman"/>
          <w:sz w:val="24"/>
          <w:szCs w:val="24"/>
        </w:rPr>
        <w:t xml:space="preserve">83.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4h042r0">
        <w:r>
          <w:rPr>
            <w:rFonts w:ascii="Times New Roman" w:hAnsi="Times New Roman" w:cs="Times New Roman"/>
            <w:sz w:val="24"/>
            <w:szCs w:val="24"/>
          </w:rPr>
          <w:t>81</w:t>
        </w:r>
      </w:hyperlink>
      <w:r>
        <w:rPr>
          <w:rFonts w:ascii="Times New Roman" w:hAnsi="Times New Roman" w:cs="Times New Roman"/>
          <w:sz w:val="24"/>
          <w:szCs w:val="24"/>
        </w:rPr>
        <w:t xml:space="preserve"> настоящих Правил.</w:t>
      </w:r>
    </w:p>
    <w:p w:rsidR="007A1476" w:rsidRDefault="00E624AF">
      <w:pPr>
        <w:ind w:firstLine="540"/>
        <w:rPr>
          <w:rFonts w:ascii="Times New Roman" w:hAnsi="Times New Roman" w:cs="Times New Roman"/>
          <w:sz w:val="24"/>
          <w:szCs w:val="24"/>
        </w:rPr>
      </w:pPr>
      <w:bookmarkStart w:id="78" w:name="1baon6m" w:colFirst="0" w:colLast="0"/>
      <w:bookmarkEnd w:id="78"/>
      <w:r>
        <w:rPr>
          <w:rFonts w:ascii="Times New Roman" w:hAnsi="Times New Roman" w:cs="Times New Roman"/>
          <w:sz w:val="24"/>
          <w:szCs w:val="24"/>
        </w:rPr>
        <w:t xml:space="preserve">84. Управляющая компания обязана не позднее 3 рабочих дней со дня, следующего за днем приостановления приема заявок на приобретение, погашение и обмен инвестиционных паев, указанного в </w:t>
      </w:r>
      <w:hyperlink w:anchor="2w5ecyt">
        <w:r>
          <w:rPr>
            <w:rFonts w:ascii="Times New Roman" w:hAnsi="Times New Roman" w:cs="Times New Roman"/>
            <w:sz w:val="24"/>
            <w:szCs w:val="24"/>
          </w:rPr>
          <w:t>пункте 8</w:t>
        </w:r>
      </w:hyperlink>
      <w:r>
        <w:rPr>
          <w:rFonts w:ascii="Times New Roman" w:hAnsi="Times New Roman" w:cs="Times New Roman"/>
          <w:sz w:val="24"/>
          <w:szCs w:val="24"/>
        </w:rPr>
        <w:t>3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rsidR="007A1476" w:rsidRDefault="00E624AF">
      <w:pPr>
        <w:ind w:firstLine="540"/>
        <w:rPr>
          <w:rFonts w:ascii="Times New Roman" w:hAnsi="Times New Roman" w:cs="Times New Roman"/>
          <w:sz w:val="24"/>
          <w:szCs w:val="24"/>
        </w:rPr>
      </w:pPr>
      <w:r>
        <w:rPr>
          <w:rFonts w:ascii="Times New Roman" w:hAnsi="Times New Roman" w:cs="Times New Roman"/>
          <w:sz w:val="24"/>
          <w:szCs w:val="24"/>
        </w:rPr>
        <w:t>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rsidR="007A1476" w:rsidRDefault="00E624AF">
      <w:pPr>
        <w:ind w:firstLine="540"/>
        <w:rPr>
          <w:rFonts w:ascii="Times New Roman" w:hAnsi="Times New Roman" w:cs="Times New Roman"/>
          <w:sz w:val="24"/>
          <w:szCs w:val="24"/>
        </w:rPr>
      </w:pPr>
      <w:r>
        <w:rPr>
          <w:rFonts w:ascii="Times New Roman" w:hAnsi="Times New Roman" w:cs="Times New Roman"/>
          <w:sz w:val="24"/>
          <w:szCs w:val="24"/>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rsidR="007A1476" w:rsidRDefault="00E624AF">
      <w:pPr>
        <w:ind w:firstLine="540"/>
        <w:rPr>
          <w:rFonts w:ascii="Times New Roman" w:hAnsi="Times New Roman" w:cs="Times New Roman"/>
          <w:sz w:val="24"/>
          <w:szCs w:val="24"/>
        </w:rPr>
      </w:pPr>
      <w:r>
        <w:rPr>
          <w:rFonts w:ascii="Times New Roman" w:hAnsi="Times New Roman" w:cs="Times New Roman"/>
          <w:sz w:val="24"/>
          <w:szCs w:val="24"/>
        </w:rPr>
        <w:t>85.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пункте 84 настоящих Правил, в течение одного рабочего дня, следующего за днем завершения указанного объединения имущества.</w:t>
      </w:r>
    </w:p>
    <w:p w:rsidR="007A1476" w:rsidRDefault="00E624AF">
      <w:pPr>
        <w:ind w:firstLine="540"/>
        <w:rPr>
          <w:rFonts w:ascii="Times New Roman" w:hAnsi="Times New Roman" w:cs="Times New Roman"/>
          <w:sz w:val="24"/>
          <w:szCs w:val="24"/>
        </w:rPr>
      </w:pPr>
      <w:r>
        <w:rPr>
          <w:rFonts w:ascii="Times New Roman" w:hAnsi="Times New Roman" w:cs="Times New Roman"/>
          <w:sz w:val="24"/>
          <w:szCs w:val="24"/>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rsidR="007A1476" w:rsidRDefault="007A1476">
      <w:pPr>
        <w:ind w:firstLine="540"/>
        <w:rPr>
          <w:rFonts w:ascii="Times New Roman" w:hAnsi="Times New Roman" w:cs="Times New Roman"/>
          <w:sz w:val="24"/>
          <w:szCs w:val="24"/>
        </w:rPr>
      </w:pPr>
    </w:p>
    <w:p w:rsidR="007A1476" w:rsidRDefault="00E624AF">
      <w:pPr>
        <w:jc w:val="center"/>
        <w:rPr>
          <w:rFonts w:ascii="Times New Roman" w:hAnsi="Times New Roman" w:cs="Times New Roman"/>
          <w:b/>
        </w:rPr>
      </w:pPr>
      <w:r>
        <w:rPr>
          <w:rFonts w:ascii="Times New Roman" w:hAnsi="Times New Roman" w:cs="Times New Roman"/>
          <w:b/>
        </w:rPr>
        <w:t>VI(2). Обмен на инвестиционные паи на основании решения</w:t>
      </w:r>
    </w:p>
    <w:p w:rsidR="007A1476" w:rsidRDefault="00E624AF">
      <w:pPr>
        <w:jc w:val="center"/>
        <w:rPr>
          <w:rFonts w:ascii="Times New Roman" w:hAnsi="Times New Roman" w:cs="Times New Roman"/>
          <w:sz w:val="24"/>
          <w:szCs w:val="24"/>
        </w:rPr>
      </w:pPr>
      <w:r>
        <w:rPr>
          <w:rFonts w:ascii="Times New Roman" w:hAnsi="Times New Roman" w:cs="Times New Roman"/>
          <w:b/>
        </w:rPr>
        <w:t>Управляющей компании</w:t>
      </w:r>
      <w:r>
        <w:rPr>
          <w:rFonts w:ascii="Times New Roman" w:hAnsi="Times New Roman" w:cs="Times New Roman"/>
          <w:sz w:val="24"/>
          <w:szCs w:val="24"/>
        </w:rPr>
        <w:t xml:space="preserve"> </w:t>
      </w:r>
    </w:p>
    <w:p w:rsidR="007A1476" w:rsidRDefault="007A1476">
      <w:pPr>
        <w:ind w:firstLine="540"/>
        <w:rPr>
          <w:rFonts w:ascii="Times New Roman" w:hAnsi="Times New Roman" w:cs="Times New Roman"/>
          <w:sz w:val="24"/>
          <w:szCs w:val="24"/>
        </w:rPr>
      </w:pPr>
    </w:p>
    <w:p w:rsidR="007A1476" w:rsidRDefault="00E624AF">
      <w:pPr>
        <w:ind w:firstLine="540"/>
        <w:rPr>
          <w:rFonts w:ascii="Times New Roman" w:hAnsi="Times New Roman" w:cs="Times New Roman"/>
          <w:sz w:val="24"/>
          <w:szCs w:val="24"/>
        </w:rPr>
      </w:pPr>
      <w:bookmarkStart w:id="79" w:name="3vac5uf" w:colFirst="0" w:colLast="0"/>
      <w:bookmarkEnd w:id="79"/>
      <w:r>
        <w:rPr>
          <w:rFonts w:ascii="Times New Roman" w:hAnsi="Times New Roman" w:cs="Times New Roman"/>
          <w:sz w:val="24"/>
          <w:szCs w:val="24"/>
        </w:rPr>
        <w:t>86. 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rsidR="007A1476" w:rsidRDefault="00E624AF">
      <w:pPr>
        <w:ind w:firstLine="540"/>
        <w:rPr>
          <w:rFonts w:ascii="Times New Roman" w:hAnsi="Times New Roman" w:cs="Times New Roman"/>
          <w:sz w:val="24"/>
          <w:szCs w:val="24"/>
        </w:rPr>
      </w:pPr>
      <w:r>
        <w:rPr>
          <w:rFonts w:ascii="Times New Roman" w:hAnsi="Times New Roman" w:cs="Times New Roman"/>
          <w:sz w:val="24"/>
          <w:szCs w:val="24"/>
        </w:rPr>
        <w:t>По истечении 30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rsidR="007A1476" w:rsidRDefault="00E624AF">
      <w:pPr>
        <w:ind w:firstLine="540"/>
        <w:rPr>
          <w:rFonts w:ascii="Times New Roman" w:hAnsi="Times New Roman" w:cs="Times New Roman"/>
          <w:sz w:val="24"/>
          <w:szCs w:val="24"/>
        </w:rPr>
      </w:pPr>
      <w:r>
        <w:rPr>
          <w:rFonts w:ascii="Times New Roman" w:hAnsi="Times New Roman" w:cs="Times New Roman"/>
          <w:sz w:val="24"/>
          <w:szCs w:val="24"/>
        </w:rP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7A1476" w:rsidRDefault="00E624AF">
      <w:pPr>
        <w:ind w:firstLine="540"/>
        <w:rPr>
          <w:rFonts w:ascii="Times New Roman" w:hAnsi="Times New Roman" w:cs="Times New Roman"/>
          <w:sz w:val="24"/>
          <w:szCs w:val="24"/>
        </w:rPr>
      </w:pPr>
      <w:r>
        <w:rPr>
          <w:rFonts w:ascii="Times New Roman" w:hAnsi="Times New Roman" w:cs="Times New Roman"/>
          <w:sz w:val="24"/>
          <w:szCs w:val="24"/>
        </w:rPr>
        <w:t>Управляющая компания обязана раскрыть информацию об отмене указанного решения в соответствии с пунктом 112 настоящих Правил.</w:t>
      </w:r>
    </w:p>
    <w:p w:rsidR="007A1476" w:rsidRDefault="00E624AF">
      <w:pPr>
        <w:ind w:firstLine="540"/>
        <w:rPr>
          <w:rFonts w:ascii="Times New Roman" w:hAnsi="Times New Roman" w:cs="Times New Roman"/>
          <w:sz w:val="24"/>
          <w:szCs w:val="24"/>
        </w:rPr>
      </w:pPr>
      <w:r>
        <w:rPr>
          <w:rFonts w:ascii="Times New Roman" w:hAnsi="Times New Roman" w:cs="Times New Roman"/>
          <w:sz w:val="24"/>
          <w:szCs w:val="24"/>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rsidR="007A1476" w:rsidRDefault="00E624AF">
      <w:pPr>
        <w:ind w:firstLine="540"/>
        <w:rPr>
          <w:rFonts w:ascii="Times New Roman" w:hAnsi="Times New Roman" w:cs="Times New Roman"/>
          <w:sz w:val="24"/>
          <w:szCs w:val="24"/>
        </w:rPr>
      </w:pPr>
      <w:r>
        <w:rPr>
          <w:rFonts w:ascii="Times New Roman" w:hAnsi="Times New Roman" w:cs="Times New Roman"/>
          <w:sz w:val="24"/>
          <w:szCs w:val="24"/>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rsidR="007A1476" w:rsidRDefault="00E624AF">
      <w:pPr>
        <w:ind w:firstLine="540"/>
        <w:rPr>
          <w:rFonts w:ascii="Times New Roman" w:hAnsi="Times New Roman" w:cs="Times New Roman"/>
          <w:sz w:val="24"/>
          <w:szCs w:val="24"/>
        </w:rPr>
      </w:pPr>
      <w:r>
        <w:rPr>
          <w:rFonts w:ascii="Times New Roman" w:hAnsi="Times New Roman" w:cs="Times New Roman"/>
          <w:sz w:val="24"/>
          <w:szCs w:val="24"/>
        </w:rPr>
        <w:t xml:space="preserve">87.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w:t>
      </w:r>
      <w:hyperlink w:anchor="3vac5uf">
        <w:r>
          <w:rPr>
            <w:rFonts w:ascii="Times New Roman" w:hAnsi="Times New Roman" w:cs="Times New Roman"/>
            <w:sz w:val="24"/>
            <w:szCs w:val="24"/>
          </w:rPr>
          <w:t>пунктом 8</w:t>
        </w:r>
      </w:hyperlink>
      <w:r>
        <w:rPr>
          <w:rFonts w:ascii="Times New Roman" w:hAnsi="Times New Roman" w:cs="Times New Roman"/>
          <w:sz w:val="24"/>
          <w:szCs w:val="24"/>
        </w:rPr>
        <w:t>6 настоящих Правил.</w:t>
      </w:r>
    </w:p>
    <w:p w:rsidR="007A1476" w:rsidRDefault="007A1476">
      <w:pPr>
        <w:pStyle w:val="1"/>
        <w:spacing w:before="0" w:after="0"/>
        <w:jc w:val="center"/>
        <w:rPr>
          <w:rFonts w:ascii="Times New Roman" w:hAnsi="Times New Roman" w:cs="Times New Roman"/>
          <w:b w:val="0"/>
          <w:sz w:val="24"/>
          <w:szCs w:val="24"/>
        </w:rPr>
      </w:pPr>
    </w:p>
    <w:p w:rsidR="007A1476" w:rsidRDefault="00E624AF">
      <w:pPr>
        <w:pStyle w:val="1"/>
        <w:numPr>
          <w:ilvl w:val="0"/>
          <w:numId w:val="9"/>
        </w:numPr>
        <w:spacing w:before="0" w:after="0"/>
        <w:jc w:val="center"/>
        <w:rPr>
          <w:rFonts w:ascii="Times New Roman" w:hAnsi="Times New Roman" w:cs="Times New Roman"/>
          <w:sz w:val="28"/>
          <w:szCs w:val="28"/>
        </w:rPr>
      </w:pPr>
      <w:r>
        <w:rPr>
          <w:rFonts w:ascii="Times New Roman" w:hAnsi="Times New Roman" w:cs="Times New Roman"/>
          <w:sz w:val="28"/>
          <w:szCs w:val="28"/>
        </w:rPr>
        <w:t>Обмен инвестиционных паев на основании заявок на их обмен</w:t>
      </w:r>
    </w:p>
    <w:p w:rsidR="007A1476" w:rsidRDefault="007A1476">
      <w:pPr>
        <w:jc w:val="center"/>
        <w:rPr>
          <w:rFonts w:ascii="Times New Roman" w:hAnsi="Times New Roman" w:cs="Times New Roman"/>
          <w:b/>
          <w:sz w:val="24"/>
          <w:szCs w:val="24"/>
        </w:rPr>
      </w:pP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88. Обмен инвестиционных паев может осуществляться после даты завершения (окончания) формирования Фонда.</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89. Инвестиционные паи могут обмениваться на инвестиционные паи:</w:t>
      </w:r>
    </w:p>
    <w:p w:rsidR="007A1476" w:rsidRDefault="000C58C9">
      <w:pPr>
        <w:numPr>
          <w:ilvl w:val="1"/>
          <w:numId w:val="1"/>
        </w:numPr>
        <w:ind w:left="0" w:firstLine="567"/>
        <w:rPr>
          <w:sz w:val="24"/>
          <w:szCs w:val="24"/>
        </w:rPr>
      </w:pPr>
      <w:r>
        <w:rPr>
          <w:rFonts w:ascii="Times New Roman" w:hAnsi="Times New Roman" w:cs="Times New Roman"/>
          <w:sz w:val="24"/>
          <w:szCs w:val="24"/>
        </w:rPr>
        <w:t xml:space="preserve"> </w:t>
      </w:r>
      <w:r w:rsidR="00E624AF">
        <w:rPr>
          <w:rFonts w:ascii="Times New Roman" w:hAnsi="Times New Roman" w:cs="Times New Roman"/>
          <w:sz w:val="24"/>
          <w:szCs w:val="24"/>
        </w:rPr>
        <w:t xml:space="preserve">Открытого паевого инвестиционного фонда рыночных финансовых инструментов «АК БАРС – Консервативный»; </w:t>
      </w:r>
    </w:p>
    <w:p w:rsidR="007A1476" w:rsidRDefault="000C58C9">
      <w:pPr>
        <w:numPr>
          <w:ilvl w:val="1"/>
          <w:numId w:val="1"/>
        </w:numPr>
        <w:ind w:left="0" w:firstLine="567"/>
        <w:rPr>
          <w:sz w:val="24"/>
          <w:szCs w:val="24"/>
        </w:rPr>
      </w:pPr>
      <w:r>
        <w:rPr>
          <w:rFonts w:ascii="Times New Roman" w:hAnsi="Times New Roman" w:cs="Times New Roman"/>
          <w:sz w:val="24"/>
          <w:szCs w:val="24"/>
        </w:rPr>
        <w:t xml:space="preserve"> </w:t>
      </w:r>
      <w:r w:rsidR="00E624AF">
        <w:rPr>
          <w:rFonts w:ascii="Times New Roman" w:hAnsi="Times New Roman" w:cs="Times New Roman"/>
          <w:sz w:val="24"/>
          <w:szCs w:val="24"/>
        </w:rPr>
        <w:t>Открытого паевого инвестиционного фонда рыночных финансовых инструментов «АК БАРС – Индексный».</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90.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Приложением к настоящим Правилам.</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Заявки на обмен инвестиционных паев носят безотзывный характер.</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Прием заявок на обмен инвестиционных паев осуществляется каждый рабочий день.</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 xml:space="preserve">91. Заявки на обмен инвестиционных паев подаются в следующем порядке: </w:t>
      </w:r>
    </w:p>
    <w:p w:rsidR="007A1476" w:rsidRDefault="00E624AF">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Заявки на обмен инвестиционных паев, оформленные в соответствии с приложением № 5 к настоящим Правилам, подаются в пунктах приема заявок владельцем инвестиционных паев или его уполномоченным представителем.</w:t>
      </w:r>
    </w:p>
    <w:p w:rsidR="007A1476" w:rsidRDefault="00E624AF">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Заявки на обмен инвестиционных паев, оформленные в соответствии с приложением № 6 к настоящим Правилам, подаются в пунктах приема заявок номинальным держателем или его уполномоченным представителем.</w:t>
      </w:r>
    </w:p>
    <w:p w:rsidR="007A1476" w:rsidRDefault="00E624AF">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420124, Республика Татарстан, г. Казань, ул. Меридианная, д.1А, ООО УК «АК БАРС КАПИТАЛ». При этом подпись на заявке должна быть удостоверена нотариально. </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92. Заявки на обмен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7A1476" w:rsidRDefault="00E624AF">
      <w:pPr>
        <w:ind w:firstLine="567"/>
        <w:rPr>
          <w:sz w:val="24"/>
          <w:szCs w:val="24"/>
        </w:rPr>
      </w:pPr>
      <w:r>
        <w:rPr>
          <w:rFonts w:ascii="Times New Roman" w:hAnsi="Times New Roman" w:cs="Times New Roman"/>
          <w:sz w:val="24"/>
          <w:szCs w:val="24"/>
        </w:rPr>
        <w:t>93. Заявки на обмен инвестиционных паев подаются</w:t>
      </w:r>
      <w:r w:rsidR="003A1BE7">
        <w:rPr>
          <w:sz w:val="24"/>
          <w:szCs w:val="24"/>
        </w:rPr>
        <w:t xml:space="preserve"> </w:t>
      </w:r>
      <w:r w:rsidR="00DA18BF">
        <w:rPr>
          <w:sz w:val="24"/>
          <w:szCs w:val="24"/>
        </w:rPr>
        <w:t>Управляющей компании.</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94. В приеме заявок на обмен инвестиционных паев отказывается в следующих случаях:</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1) несоблюдение порядка подачи заявок, установленного настоящими Правилами;</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3) принятие решения об одновременном приостановлении выдачи, погашения и обмена инвестиционных паев;</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5) принятие решения о приостановлении выдачи инвестиционных паев, требование об обмене на которые содержится в заявке;</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6) введение Банком России запрета на проведение операций по обмену инвестиционных паев и (или) принятию заявок на обмен инвестиционных паев;</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7) возникновение основания для прекращения Фонда и (или) паевого инвестиционного фонда, на инвестиционные паи которого осуществляется обмен;</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p>
    <w:p w:rsidR="007A1476" w:rsidRDefault="00E624AF">
      <w:pPr>
        <w:ind w:firstLine="540"/>
        <w:rPr>
          <w:rFonts w:ascii="Times New Roman" w:hAnsi="Times New Roman" w:cs="Times New Roman"/>
          <w:sz w:val="24"/>
          <w:szCs w:val="24"/>
        </w:rPr>
      </w:pPr>
      <w:r>
        <w:rPr>
          <w:rFonts w:ascii="Times New Roman" w:hAnsi="Times New Roman" w:cs="Times New Roman"/>
          <w:sz w:val="24"/>
          <w:szCs w:val="24"/>
        </w:rPr>
        <w:t>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7A1476" w:rsidRDefault="00E624AF">
      <w:pPr>
        <w:ind w:firstLine="540"/>
        <w:rPr>
          <w:rFonts w:ascii="Times New Roman" w:hAnsi="Times New Roman" w:cs="Times New Roman"/>
          <w:b/>
          <w:sz w:val="24"/>
          <w:szCs w:val="24"/>
        </w:rPr>
      </w:pPr>
      <w:r>
        <w:rPr>
          <w:rFonts w:ascii="Times New Roman" w:hAnsi="Times New Roman" w:cs="Times New Roman"/>
          <w:sz w:val="24"/>
          <w:szCs w:val="24"/>
        </w:rPr>
        <w:t>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7A1476" w:rsidRDefault="00E624AF">
      <w:pPr>
        <w:ind w:firstLine="540"/>
        <w:rPr>
          <w:rFonts w:ascii="Times New Roman" w:hAnsi="Times New Roman" w:cs="Times New Roman"/>
          <w:sz w:val="24"/>
          <w:szCs w:val="24"/>
        </w:rPr>
      </w:pPr>
      <w:r>
        <w:rPr>
          <w:rFonts w:ascii="Times New Roman" w:hAnsi="Times New Roman" w:cs="Times New Roman"/>
          <w:sz w:val="24"/>
          <w:szCs w:val="24"/>
        </w:rPr>
        <w:t>95. 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7A1476" w:rsidRDefault="00E624AF">
      <w:pPr>
        <w:ind w:firstLine="540"/>
        <w:rPr>
          <w:rFonts w:ascii="Times New Roman" w:hAnsi="Times New Roman" w:cs="Times New Roman"/>
          <w:sz w:val="24"/>
          <w:szCs w:val="24"/>
        </w:rPr>
      </w:pPr>
      <w:bookmarkStart w:id="80" w:name="2afmg28" w:colFirst="0" w:colLast="0"/>
      <w:bookmarkEnd w:id="80"/>
      <w:r>
        <w:rPr>
          <w:rFonts w:ascii="Times New Roman" w:hAnsi="Times New Roman" w:cs="Times New Roman"/>
          <w:sz w:val="24"/>
          <w:szCs w:val="24"/>
        </w:rPr>
        <w:t>96.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5 (пяти) рабочих дней со дня принятия заявки на обмен инвестиционных паев.</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w:t>
      </w:r>
    </w:p>
    <w:p w:rsidR="007A1476" w:rsidRDefault="007A1476">
      <w:pPr>
        <w:ind w:firstLine="567"/>
        <w:rPr>
          <w:rFonts w:ascii="Times New Roman" w:hAnsi="Times New Roman" w:cs="Times New Roman"/>
          <w:sz w:val="24"/>
          <w:szCs w:val="24"/>
        </w:rPr>
      </w:pPr>
    </w:p>
    <w:p w:rsidR="007A1476" w:rsidRDefault="00E624AF">
      <w:pPr>
        <w:pStyle w:val="1"/>
        <w:numPr>
          <w:ilvl w:val="0"/>
          <w:numId w:val="9"/>
        </w:numPr>
        <w:spacing w:before="0" w:after="0"/>
        <w:ind w:hanging="181"/>
        <w:jc w:val="center"/>
        <w:rPr>
          <w:rFonts w:ascii="Times New Roman" w:hAnsi="Times New Roman" w:cs="Times New Roman"/>
          <w:sz w:val="28"/>
          <w:szCs w:val="28"/>
        </w:rPr>
      </w:pPr>
      <w:r>
        <w:rPr>
          <w:rFonts w:ascii="Times New Roman" w:hAnsi="Times New Roman" w:cs="Times New Roman"/>
          <w:sz w:val="28"/>
          <w:szCs w:val="28"/>
        </w:rPr>
        <w:t>Обмен на инвестиционные паи на основании заявок</w:t>
      </w:r>
    </w:p>
    <w:p w:rsidR="007A1476" w:rsidRDefault="007A1476">
      <w:pPr>
        <w:ind w:firstLine="720"/>
        <w:rPr>
          <w:rFonts w:ascii="Times New Roman" w:hAnsi="Times New Roman" w:cs="Times New Roman"/>
          <w:sz w:val="24"/>
          <w:szCs w:val="24"/>
        </w:rPr>
      </w:pPr>
    </w:p>
    <w:p w:rsidR="007A1476" w:rsidRDefault="00E624AF">
      <w:pPr>
        <w:ind w:firstLine="539"/>
        <w:rPr>
          <w:rFonts w:ascii="Times New Roman" w:hAnsi="Times New Roman" w:cs="Times New Roman"/>
          <w:sz w:val="24"/>
          <w:szCs w:val="24"/>
        </w:rPr>
      </w:pPr>
      <w:r>
        <w:rPr>
          <w:rFonts w:ascii="Times New Roman" w:hAnsi="Times New Roman" w:cs="Times New Roman"/>
          <w:sz w:val="24"/>
          <w:szCs w:val="24"/>
        </w:rPr>
        <w:t>97. 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98.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rsidR="007A1476" w:rsidRDefault="00E624AF">
      <w:pPr>
        <w:ind w:firstLine="539"/>
        <w:rPr>
          <w:rFonts w:ascii="Times New Roman" w:hAnsi="Times New Roman" w:cs="Times New Roman"/>
          <w:sz w:val="24"/>
          <w:szCs w:val="24"/>
        </w:rPr>
      </w:pPr>
      <w:r>
        <w:rPr>
          <w:rFonts w:ascii="Times New Roman" w:hAnsi="Times New Roman" w:cs="Times New Roman"/>
          <w:sz w:val="24"/>
          <w:szCs w:val="24"/>
        </w:rPr>
        <w:t>99. 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rsidR="007A1476" w:rsidRDefault="007A1476">
      <w:pPr>
        <w:ind w:firstLine="720"/>
        <w:rPr>
          <w:rFonts w:ascii="Times New Roman" w:hAnsi="Times New Roman" w:cs="Times New Roman"/>
          <w:sz w:val="24"/>
          <w:szCs w:val="24"/>
        </w:rPr>
      </w:pPr>
    </w:p>
    <w:p w:rsidR="007A1476" w:rsidRDefault="00E624AF">
      <w:pPr>
        <w:pStyle w:val="1"/>
        <w:numPr>
          <w:ilvl w:val="0"/>
          <w:numId w:val="9"/>
        </w:numPr>
        <w:spacing w:before="0" w:after="0"/>
        <w:ind w:hanging="181"/>
        <w:jc w:val="center"/>
        <w:rPr>
          <w:rFonts w:ascii="Times New Roman" w:hAnsi="Times New Roman" w:cs="Times New Roman"/>
          <w:sz w:val="28"/>
          <w:szCs w:val="28"/>
        </w:rPr>
      </w:pPr>
      <w:r>
        <w:rPr>
          <w:rFonts w:ascii="Times New Roman" w:hAnsi="Times New Roman" w:cs="Times New Roman"/>
          <w:sz w:val="28"/>
          <w:szCs w:val="28"/>
        </w:rPr>
        <w:t>Приостановление выдачи, погашения и обмена инвестиционных паев</w:t>
      </w:r>
    </w:p>
    <w:p w:rsidR="007A1476" w:rsidRDefault="007A1476">
      <w:pPr>
        <w:rPr>
          <w:rFonts w:ascii="Times New Roman" w:hAnsi="Times New Roman" w:cs="Times New Roman"/>
          <w:sz w:val="24"/>
          <w:szCs w:val="24"/>
        </w:rPr>
      </w:pPr>
    </w:p>
    <w:p w:rsidR="007A1476" w:rsidRDefault="00E624AF">
      <w:pPr>
        <w:ind w:firstLine="539"/>
        <w:rPr>
          <w:rFonts w:ascii="Times New Roman" w:hAnsi="Times New Roman" w:cs="Times New Roman"/>
          <w:sz w:val="24"/>
          <w:szCs w:val="24"/>
        </w:rPr>
      </w:pPr>
      <w:r>
        <w:rPr>
          <w:rFonts w:ascii="Times New Roman" w:hAnsi="Times New Roman" w:cs="Times New Roman"/>
          <w:sz w:val="24"/>
          <w:szCs w:val="24"/>
        </w:rPr>
        <w:t>100. Управляющая компания вправе приостановить выдачу инвестиционных паев Фонда.</w:t>
      </w:r>
    </w:p>
    <w:p w:rsidR="007A1476" w:rsidRDefault="00E624AF">
      <w:pPr>
        <w:ind w:firstLine="539"/>
        <w:rPr>
          <w:rFonts w:ascii="Times New Roman" w:hAnsi="Times New Roman" w:cs="Times New Roman"/>
          <w:sz w:val="24"/>
          <w:szCs w:val="24"/>
        </w:rPr>
      </w:pPr>
      <w:r>
        <w:rPr>
          <w:rFonts w:ascii="Times New Roman" w:hAnsi="Times New Roman" w:cs="Times New Roman"/>
          <w:sz w:val="24"/>
          <w:szCs w:val="24"/>
        </w:rPr>
        <w:t>101. Управляющая компания вправе одновременно приостановить выдачу, погашение и обмен инвестиционных паев в следующих случаях:</w:t>
      </w:r>
    </w:p>
    <w:p w:rsidR="007A1476" w:rsidRDefault="001A5D05">
      <w:pPr>
        <w:numPr>
          <w:ilvl w:val="1"/>
          <w:numId w:val="8"/>
        </w:numPr>
        <w:ind w:left="0" w:right="-144" w:firstLine="567"/>
        <w:rPr>
          <w:color w:val="000000"/>
          <w:sz w:val="24"/>
          <w:szCs w:val="24"/>
        </w:rPr>
      </w:pPr>
      <w:r>
        <w:rPr>
          <w:rFonts w:ascii="Times New Roman" w:hAnsi="Times New Roman" w:cs="Times New Roman"/>
          <w:color w:val="000000"/>
          <w:sz w:val="24"/>
          <w:szCs w:val="24"/>
        </w:rPr>
        <w:t xml:space="preserve"> </w:t>
      </w:r>
      <w:r w:rsidR="00E624AF">
        <w:rPr>
          <w:rFonts w:ascii="Times New Roman" w:hAnsi="Times New Roman" w:cs="Times New Roman"/>
          <w:color w:val="000000"/>
          <w:sz w:val="24"/>
          <w:szCs w:val="24"/>
        </w:rPr>
        <w:t>расчетная стоимость инвестиционных паев не может быть определена вследствие возникновения обстоятельств непреодолимой силы;</w:t>
      </w:r>
    </w:p>
    <w:p w:rsidR="007A1476" w:rsidRDefault="001A5D05">
      <w:pPr>
        <w:numPr>
          <w:ilvl w:val="1"/>
          <w:numId w:val="8"/>
        </w:numPr>
        <w:ind w:left="0" w:right="-144" w:firstLine="567"/>
        <w:rPr>
          <w:color w:val="000000"/>
          <w:sz w:val="24"/>
          <w:szCs w:val="24"/>
        </w:rPr>
      </w:pPr>
      <w:r>
        <w:rPr>
          <w:rFonts w:ascii="Times New Roman" w:hAnsi="Times New Roman" w:cs="Times New Roman"/>
          <w:color w:val="000000"/>
          <w:sz w:val="24"/>
          <w:szCs w:val="24"/>
        </w:rPr>
        <w:t xml:space="preserve"> </w:t>
      </w:r>
      <w:r w:rsidR="00E624AF">
        <w:rPr>
          <w:rFonts w:ascii="Times New Roman" w:hAnsi="Times New Roman" w:cs="Times New Roman"/>
          <w:color w:val="000000"/>
          <w:sz w:val="24"/>
          <w:szCs w:val="24"/>
        </w:rPr>
        <w:t>передача прав и обязанностей Регистратора другому лицу.</w:t>
      </w:r>
    </w:p>
    <w:p w:rsidR="007A1476" w:rsidRDefault="00E624AF">
      <w:pPr>
        <w:ind w:right="-159" w:firstLine="567"/>
        <w:rPr>
          <w:color w:val="000000"/>
          <w:sz w:val="24"/>
          <w:szCs w:val="24"/>
        </w:rPr>
      </w:pPr>
      <w:r>
        <w:rPr>
          <w:color w:val="000000"/>
          <w:sz w:val="24"/>
          <w:szCs w:val="24"/>
        </w:rPr>
        <w:t>Также Управляющая компания имеет право приостановить выдачу, погашение и обмен инвестиционных паев на срок не более 3 (</w:t>
      </w:r>
      <w:r w:rsidR="001A5D05">
        <w:rPr>
          <w:color w:val="000000"/>
          <w:sz w:val="24"/>
          <w:szCs w:val="24"/>
        </w:rPr>
        <w:t>Т</w:t>
      </w:r>
      <w:r>
        <w:rPr>
          <w:color w:val="000000"/>
          <w:sz w:val="24"/>
          <w:szCs w:val="24"/>
        </w:rPr>
        <w:t>рех) дней в случае, если расчетная стоимость инвестиционного пая изменилась более чем на 10 (</w:t>
      </w:r>
      <w:r w:rsidR="001A5D05">
        <w:rPr>
          <w:color w:val="000000"/>
          <w:sz w:val="24"/>
          <w:szCs w:val="24"/>
        </w:rPr>
        <w:t>Д</w:t>
      </w:r>
      <w:r>
        <w:rPr>
          <w:color w:val="000000"/>
          <w:sz w:val="24"/>
          <w:szCs w:val="24"/>
        </w:rPr>
        <w:t>есяти) процентов по сравнению с расчетной стоимостью на предшествующую дату ее определения.</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В случае приостановления выдачи, погашения и обмена инвестиционных паев прием соответствующих заявок прекращается.</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102. 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1) приостановление действия или аннулирование соответствующей лицензии у Регистратора либо прекращение договора с Регистратором;</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2) аннулирование (прекращение действия) соответствующей лицензии у Управляющей компании, Специализированного депозитария;</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3) невозможность определения стоимости активов Фонда по причинам, не зависящим от Управляющей компании;</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4) иные случаи, предусмотренные Федеральным законом "Об инвестиционных фондах".</w:t>
      </w:r>
    </w:p>
    <w:p w:rsidR="007A1476" w:rsidRDefault="007A1476">
      <w:pPr>
        <w:jc w:val="center"/>
        <w:rPr>
          <w:rFonts w:ascii="Times New Roman" w:hAnsi="Times New Roman" w:cs="Times New Roman"/>
          <w:sz w:val="24"/>
          <w:szCs w:val="24"/>
        </w:rPr>
      </w:pPr>
    </w:p>
    <w:p w:rsidR="007A1476" w:rsidRDefault="00E624AF">
      <w:pPr>
        <w:pStyle w:val="1"/>
        <w:numPr>
          <w:ilvl w:val="0"/>
          <w:numId w:val="9"/>
        </w:numPr>
        <w:spacing w:before="0" w:after="0"/>
        <w:ind w:hanging="181"/>
        <w:jc w:val="center"/>
        <w:rPr>
          <w:rFonts w:ascii="Times New Roman" w:hAnsi="Times New Roman" w:cs="Times New Roman"/>
          <w:sz w:val="28"/>
          <w:szCs w:val="28"/>
        </w:rPr>
      </w:pPr>
      <w:bookmarkStart w:id="81" w:name="39kk8xu" w:colFirst="0" w:colLast="0"/>
      <w:bookmarkStart w:id="82" w:name="pkwqa1" w:colFirst="0" w:colLast="0"/>
      <w:bookmarkEnd w:id="81"/>
      <w:bookmarkEnd w:id="82"/>
      <w:r>
        <w:rPr>
          <w:rFonts w:ascii="Times New Roman" w:hAnsi="Times New Roman" w:cs="Times New Roman"/>
          <w:sz w:val="28"/>
          <w:szCs w:val="28"/>
        </w:rPr>
        <w:t>Вознаграждения и расходы</w:t>
      </w:r>
    </w:p>
    <w:p w:rsidR="007A1476" w:rsidRDefault="007A1476">
      <w:pPr>
        <w:rPr>
          <w:rFonts w:ascii="Times New Roman" w:hAnsi="Times New Roman" w:cs="Times New Roman"/>
          <w:sz w:val="24"/>
          <w:szCs w:val="24"/>
        </w:rPr>
      </w:pPr>
    </w:p>
    <w:p w:rsidR="007A1476" w:rsidRDefault="00E624AF">
      <w:pPr>
        <w:ind w:firstLine="539"/>
        <w:rPr>
          <w:rFonts w:ascii="Times New Roman" w:hAnsi="Times New Roman" w:cs="Times New Roman"/>
          <w:sz w:val="24"/>
          <w:szCs w:val="24"/>
        </w:rPr>
      </w:pPr>
      <w:bookmarkStart w:id="83" w:name="1opuj5n" w:colFirst="0" w:colLast="0"/>
      <w:bookmarkEnd w:id="83"/>
      <w:r>
        <w:rPr>
          <w:rFonts w:ascii="Times New Roman" w:hAnsi="Times New Roman" w:cs="Times New Roman"/>
          <w:sz w:val="24"/>
          <w:szCs w:val="24"/>
        </w:rPr>
        <w:t>103. За счет имущества, составляющего Фонд, выплачивается вознаграждение Управляющей компании в размере 1,5 (</w:t>
      </w:r>
      <w:r w:rsidR="001A5D05">
        <w:rPr>
          <w:rFonts w:ascii="Times New Roman" w:hAnsi="Times New Roman" w:cs="Times New Roman"/>
          <w:sz w:val="24"/>
          <w:szCs w:val="24"/>
        </w:rPr>
        <w:t>О</w:t>
      </w:r>
      <w:r>
        <w:rPr>
          <w:rFonts w:ascii="Times New Roman" w:hAnsi="Times New Roman" w:cs="Times New Roman"/>
          <w:sz w:val="24"/>
          <w:szCs w:val="24"/>
        </w:rPr>
        <w:t>дной целой пяти десятых) процента среднегодовой стоимости чистых активов Фонда</w:t>
      </w:r>
      <w:r w:rsidR="00FA7F90" w:rsidRPr="00072EFF">
        <w:rPr>
          <w:rFonts w:ascii="Times New Roman" w:hAnsi="Times New Roman" w:cs="Times New Roman"/>
          <w:sz w:val="24"/>
          <w:szCs w:val="24"/>
        </w:rPr>
        <w:t>,</w:t>
      </w:r>
      <w:r w:rsidR="00FA7F90" w:rsidRPr="00FA7F90">
        <w:rPr>
          <w:rFonts w:ascii="Times New Roman" w:hAnsi="Times New Roman" w:cs="Times New Roman"/>
          <w:sz w:val="24"/>
          <w:szCs w:val="24"/>
        </w:rPr>
        <w:t xml:space="preserve"> </w:t>
      </w:r>
      <w:r>
        <w:rPr>
          <w:rFonts w:ascii="Times New Roman" w:hAnsi="Times New Roman" w:cs="Times New Roman"/>
          <w:sz w:val="24"/>
          <w:szCs w:val="24"/>
        </w:rPr>
        <w:t>а также Специализированному депозитарию, Регистратору, Аудиторской организации в размере не более 0,</w:t>
      </w:r>
      <w:r w:rsidR="00BF0522">
        <w:rPr>
          <w:rFonts w:ascii="Times New Roman" w:hAnsi="Times New Roman" w:cs="Times New Roman"/>
          <w:sz w:val="24"/>
          <w:szCs w:val="24"/>
        </w:rPr>
        <w:t xml:space="preserve">5 </w:t>
      </w:r>
      <w:r>
        <w:rPr>
          <w:rFonts w:ascii="Times New Roman" w:hAnsi="Times New Roman" w:cs="Times New Roman"/>
          <w:sz w:val="24"/>
          <w:szCs w:val="24"/>
        </w:rPr>
        <w:t>(</w:t>
      </w:r>
      <w:r w:rsidR="001A5D05">
        <w:rPr>
          <w:rFonts w:ascii="Times New Roman" w:hAnsi="Times New Roman" w:cs="Times New Roman"/>
          <w:sz w:val="24"/>
          <w:szCs w:val="24"/>
        </w:rPr>
        <w:t>Н</w:t>
      </w:r>
      <w:r>
        <w:rPr>
          <w:rFonts w:ascii="Times New Roman" w:hAnsi="Times New Roman" w:cs="Times New Roman"/>
          <w:sz w:val="24"/>
          <w:szCs w:val="24"/>
        </w:rPr>
        <w:t xml:space="preserve">оля целых </w:t>
      </w:r>
      <w:r w:rsidR="003A1BE7">
        <w:rPr>
          <w:rFonts w:ascii="Times New Roman" w:hAnsi="Times New Roman" w:cs="Times New Roman"/>
          <w:sz w:val="24"/>
          <w:szCs w:val="24"/>
        </w:rPr>
        <w:t xml:space="preserve">пяти </w:t>
      </w:r>
      <w:r>
        <w:rPr>
          <w:rFonts w:ascii="Times New Roman" w:hAnsi="Times New Roman" w:cs="Times New Roman"/>
          <w:sz w:val="24"/>
          <w:szCs w:val="24"/>
        </w:rPr>
        <w:t>десятых) процента среднегодовой стоимости чистых активов Фонда (включая налог на добавленную стоимость).</w:t>
      </w:r>
    </w:p>
    <w:p w:rsidR="007A1476" w:rsidRDefault="00E624AF">
      <w:pPr>
        <w:ind w:firstLine="539"/>
        <w:rPr>
          <w:rFonts w:ascii="Times New Roman" w:hAnsi="Times New Roman" w:cs="Times New Roman"/>
          <w:sz w:val="24"/>
          <w:szCs w:val="24"/>
        </w:rPr>
      </w:pPr>
      <w:bookmarkStart w:id="84" w:name="48pi1tg" w:colFirst="0" w:colLast="0"/>
      <w:bookmarkEnd w:id="84"/>
      <w:r>
        <w:rPr>
          <w:rFonts w:ascii="Times New Roman" w:hAnsi="Times New Roman" w:cs="Times New Roman"/>
          <w:sz w:val="24"/>
          <w:szCs w:val="24"/>
        </w:rPr>
        <w:t>104. Вознаграждение Управляющей компании начисляется за счет имущества, составляющего Фонд, в последний рабочий день каждого месяца и выплачивается не позднее  10 (десяти) рабочих дней с даты его начисления.</w:t>
      </w:r>
    </w:p>
    <w:p w:rsidR="007A1476" w:rsidRDefault="00E624AF">
      <w:pPr>
        <w:ind w:firstLine="539"/>
        <w:rPr>
          <w:rFonts w:ascii="Times New Roman" w:hAnsi="Times New Roman" w:cs="Times New Roman"/>
          <w:sz w:val="24"/>
          <w:szCs w:val="24"/>
        </w:rPr>
      </w:pPr>
      <w:bookmarkStart w:id="85" w:name="2nusc19" w:colFirst="0" w:colLast="0"/>
      <w:bookmarkEnd w:id="85"/>
      <w:r>
        <w:rPr>
          <w:rFonts w:ascii="Times New Roman" w:hAnsi="Times New Roman" w:cs="Times New Roman"/>
          <w:sz w:val="24"/>
          <w:szCs w:val="24"/>
        </w:rPr>
        <w:t>105. Вознаграждение Специализированному депозитарию, Регистратору, Аудиторской организации выплачивается в срок, предусмотренный в договорах указанных лиц с Управляющей компанией.</w:t>
      </w:r>
    </w:p>
    <w:p w:rsidR="007A1476" w:rsidRDefault="00E624AF">
      <w:pPr>
        <w:ind w:firstLine="539"/>
        <w:rPr>
          <w:rFonts w:ascii="Times New Roman" w:hAnsi="Times New Roman" w:cs="Times New Roman"/>
          <w:sz w:val="24"/>
          <w:szCs w:val="24"/>
        </w:rPr>
      </w:pPr>
      <w:bookmarkStart w:id="86" w:name="1302m92" w:colFirst="0" w:colLast="0"/>
      <w:bookmarkEnd w:id="86"/>
      <w:r>
        <w:rPr>
          <w:rFonts w:ascii="Times New Roman" w:hAnsi="Times New Roman" w:cs="Times New Roman"/>
          <w:sz w:val="24"/>
          <w:szCs w:val="24"/>
        </w:rPr>
        <w:t xml:space="preserve">106. За счет имущества, составляющего Фонд, оплачиваются следующие расходы, связанные с доверительным управлением указанным имуществом: </w:t>
      </w:r>
    </w:p>
    <w:p w:rsidR="007A1476" w:rsidRDefault="00E624AF">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1) 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w:t>
      </w:r>
    </w:p>
    <w:p w:rsidR="007A1476" w:rsidRDefault="00E624AF">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7A1476" w:rsidRDefault="00E624AF">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7A1476" w:rsidRDefault="00E624AF">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7A1476" w:rsidRDefault="00E624AF">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7A1476" w:rsidRDefault="00E624AF">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7A1476" w:rsidRDefault="00E624AF">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7A1476" w:rsidRDefault="00E624AF">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8)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7A1476" w:rsidRPr="00FC57C3" w:rsidRDefault="00E624AF">
      <w:pPr>
        <w:ind w:firstLine="567"/>
        <w:rPr>
          <w:rFonts w:ascii="Times New Roman" w:hAnsi="Times New Roman" w:cs="Times New Roman"/>
          <w:sz w:val="24"/>
          <w:szCs w:val="24"/>
        </w:rPr>
      </w:pPr>
      <w:r>
        <w:rPr>
          <w:rFonts w:ascii="Times New Roman" w:hAnsi="Times New Roman" w:cs="Times New Roman"/>
          <w:sz w:val="24"/>
          <w:szCs w:val="24"/>
        </w:rPr>
        <w:t xml:space="preserve">9) расходы, связанные с нотариальным свидетельствованием верности копии Правил доверительного управления паевым инвестиционным Фондом, иных документов и подлинности подписи на документах, необходимых для осуществления доверительного </w:t>
      </w:r>
      <w:r w:rsidRPr="00FC57C3">
        <w:rPr>
          <w:rFonts w:ascii="Times New Roman" w:hAnsi="Times New Roman" w:cs="Times New Roman"/>
          <w:sz w:val="24"/>
          <w:szCs w:val="24"/>
        </w:rPr>
        <w:t>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rsidR="007A1476" w:rsidRDefault="006D6A27" w:rsidP="001A5D05">
      <w:pPr>
        <w:ind w:firstLine="567"/>
        <w:rPr>
          <w:rFonts w:ascii="Times New Roman" w:hAnsi="Times New Roman" w:cs="Times New Roman"/>
          <w:sz w:val="24"/>
          <w:szCs w:val="24"/>
        </w:rPr>
      </w:pPr>
      <w:r w:rsidRPr="00FC57C3">
        <w:rPr>
          <w:rFonts w:ascii="Times New Roman" w:hAnsi="Times New Roman" w:cs="Times New Roman"/>
          <w:sz w:val="24"/>
          <w:szCs w:val="24"/>
        </w:rPr>
        <w:t xml:space="preserve">10) </w:t>
      </w:r>
      <w:r w:rsidR="00E624AF" w:rsidRPr="00FC57C3">
        <w:rPr>
          <w:rFonts w:ascii="Times New Roman" w:hAnsi="Times New Roman" w:cs="Times New Roman"/>
          <w:sz w:val="24"/>
          <w:szCs w:val="24"/>
        </w:rPr>
        <w:t>иные расходы, не указанные в настоящих Правилах, при условии, что такие расходы допустимы в соответствии с Федеральным законом «</w:t>
      </w:r>
      <w:r w:rsidR="00E624AF">
        <w:rPr>
          <w:rFonts w:ascii="Times New Roman" w:hAnsi="Times New Roman" w:cs="Times New Roman"/>
          <w:sz w:val="24"/>
          <w:szCs w:val="24"/>
        </w:rPr>
        <w:t>Об инвестиционных фондах» и совокупный предельный размер таких расходов составляет не более 0,1 (Ноль целых одна десятая) процентов (с учетом налога на добавленную стоимость) среднегодовой стоимости чистых активов Фонда.</w:t>
      </w:r>
    </w:p>
    <w:p w:rsidR="007A1476" w:rsidRDefault="00E624AF">
      <w:pPr>
        <w:ind w:firstLine="540"/>
        <w:rPr>
          <w:rFonts w:ascii="Times New Roman" w:hAnsi="Times New Roman" w:cs="Times New Roman"/>
          <w:sz w:val="24"/>
          <w:szCs w:val="24"/>
        </w:rPr>
      </w:pPr>
      <w:r>
        <w:rPr>
          <w:rFonts w:ascii="Times New Roman" w:hAnsi="Times New Roman" w:cs="Times New Roman"/>
          <w:sz w:val="24"/>
          <w:szCs w:val="24"/>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12">
        <w:r>
          <w:rPr>
            <w:rFonts w:ascii="Times New Roman" w:hAnsi="Times New Roman" w:cs="Times New Roman"/>
            <w:sz w:val="24"/>
            <w:szCs w:val="24"/>
          </w:rPr>
          <w:t>законом</w:t>
        </w:r>
      </w:hyperlink>
      <w:r>
        <w:rPr>
          <w:rFonts w:ascii="Times New Roman" w:hAnsi="Times New Roman" w:cs="Times New Roman"/>
          <w:sz w:val="24"/>
          <w:szCs w:val="24"/>
        </w:rPr>
        <w:t xml:space="preserve"> "Об инвестиционных фондах".</w:t>
      </w:r>
    </w:p>
    <w:p w:rsidR="007A1476" w:rsidRDefault="00E624AF">
      <w:pPr>
        <w:ind w:firstLine="567"/>
        <w:rPr>
          <w:rFonts w:ascii="Times New Roman" w:hAnsi="Times New Roman" w:cs="Times New Roman"/>
          <w:sz w:val="24"/>
          <w:szCs w:val="24"/>
        </w:rPr>
      </w:pPr>
      <w:bookmarkStart w:id="87" w:name="3mzq4wv" w:colFirst="0" w:colLast="0"/>
      <w:bookmarkEnd w:id="87"/>
      <w:r>
        <w:rPr>
          <w:rFonts w:ascii="Times New Roman" w:hAnsi="Times New Roman" w:cs="Times New Roman"/>
          <w:sz w:val="24"/>
          <w:szCs w:val="24"/>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0,5 (</w:t>
      </w:r>
      <w:r w:rsidR="001A5D05">
        <w:rPr>
          <w:rFonts w:ascii="Times New Roman" w:hAnsi="Times New Roman" w:cs="Times New Roman"/>
          <w:sz w:val="24"/>
          <w:szCs w:val="24"/>
        </w:rPr>
        <w:t>Н</w:t>
      </w:r>
      <w:r>
        <w:rPr>
          <w:rFonts w:ascii="Times New Roman" w:hAnsi="Times New Roman" w:cs="Times New Roman"/>
          <w:sz w:val="24"/>
          <w:szCs w:val="24"/>
        </w:rPr>
        <w:t>оль целых пять десятых) процента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w:t>
      </w:r>
    </w:p>
    <w:p w:rsidR="007A1476" w:rsidRDefault="00E624AF">
      <w:pPr>
        <w:ind w:firstLine="567"/>
        <w:rPr>
          <w:rFonts w:ascii="Times New Roman" w:hAnsi="Times New Roman" w:cs="Times New Roman"/>
          <w:sz w:val="24"/>
          <w:szCs w:val="24"/>
        </w:rPr>
      </w:pPr>
      <w:bookmarkStart w:id="88" w:name="2250f4o" w:colFirst="0" w:colLast="0"/>
      <w:bookmarkEnd w:id="88"/>
      <w:r>
        <w:rPr>
          <w:rFonts w:ascii="Times New Roman" w:hAnsi="Times New Roman" w:cs="Times New Roman"/>
          <w:sz w:val="24"/>
          <w:szCs w:val="24"/>
        </w:rPr>
        <w:t xml:space="preserve">107. Расходы, не предусмотренные пунктом 106 настоящих Правил, а также вознаграждения в части превышения размеров, указанных в пункте 103 настоящих Правил, или </w:t>
      </w:r>
      <w:r w:rsidR="003A1BE7">
        <w:rPr>
          <w:rFonts w:ascii="Times New Roman" w:hAnsi="Times New Roman" w:cs="Times New Roman"/>
          <w:sz w:val="24"/>
          <w:szCs w:val="24"/>
        </w:rPr>
        <w:t>2</w:t>
      </w:r>
      <w:r>
        <w:rPr>
          <w:rFonts w:ascii="Times New Roman" w:hAnsi="Times New Roman" w:cs="Times New Roman"/>
          <w:sz w:val="24"/>
          <w:szCs w:val="24"/>
        </w:rPr>
        <w:t xml:space="preserve"> (</w:t>
      </w:r>
      <w:r w:rsidR="003A1BE7">
        <w:rPr>
          <w:rFonts w:ascii="Times New Roman" w:hAnsi="Times New Roman" w:cs="Times New Roman"/>
          <w:sz w:val="24"/>
          <w:szCs w:val="24"/>
        </w:rPr>
        <w:t>Два</w:t>
      </w:r>
      <w:r>
        <w:rPr>
          <w:rFonts w:ascii="Times New Roman" w:hAnsi="Times New Roman" w:cs="Times New Roman"/>
          <w:sz w:val="24"/>
          <w:szCs w:val="24"/>
        </w:rPr>
        <w:t>) процента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выплачиваются Управляющей компанией за счет своих собственных средств.</w:t>
      </w:r>
    </w:p>
    <w:p w:rsidR="007A1476" w:rsidRDefault="00E624AF">
      <w:pPr>
        <w:ind w:firstLine="539"/>
        <w:rPr>
          <w:rFonts w:ascii="Times New Roman" w:hAnsi="Times New Roman" w:cs="Times New Roman"/>
          <w:sz w:val="24"/>
          <w:szCs w:val="24"/>
        </w:rPr>
      </w:pPr>
      <w:r>
        <w:rPr>
          <w:rFonts w:ascii="Times New Roman" w:hAnsi="Times New Roman" w:cs="Times New Roman"/>
          <w:sz w:val="24"/>
          <w:szCs w:val="24"/>
        </w:rPr>
        <w:t>108.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r w:rsidRPr="00C55AE5">
        <w:rPr>
          <w:rFonts w:ascii="Times New Roman" w:hAnsi="Times New Roman" w:cs="Times New Roman"/>
          <w:sz w:val="24"/>
          <w:szCs w:val="24"/>
        </w:rPr>
        <w:t>.</w:t>
      </w:r>
    </w:p>
    <w:p w:rsidR="007A1476" w:rsidRDefault="007A1476">
      <w:pPr>
        <w:rPr>
          <w:rFonts w:ascii="Times New Roman" w:hAnsi="Times New Roman" w:cs="Times New Roman"/>
          <w:sz w:val="24"/>
          <w:szCs w:val="24"/>
        </w:rPr>
      </w:pPr>
    </w:p>
    <w:p w:rsidR="007A1476" w:rsidRDefault="00E624AF">
      <w:pPr>
        <w:pStyle w:val="1"/>
        <w:numPr>
          <w:ilvl w:val="0"/>
          <w:numId w:val="9"/>
        </w:numPr>
        <w:spacing w:before="0" w:after="0"/>
        <w:ind w:hanging="181"/>
        <w:jc w:val="center"/>
        <w:rPr>
          <w:rFonts w:ascii="Times New Roman" w:hAnsi="Times New Roman" w:cs="Times New Roman"/>
          <w:sz w:val="28"/>
          <w:szCs w:val="28"/>
        </w:rPr>
      </w:pPr>
      <w:bookmarkStart w:id="89" w:name="haapch" w:colFirst="0" w:colLast="0"/>
      <w:bookmarkEnd w:id="89"/>
      <w:r>
        <w:rPr>
          <w:rFonts w:ascii="Times New Roman" w:hAnsi="Times New Roman" w:cs="Times New Roman"/>
          <w:sz w:val="28"/>
          <w:szCs w:val="28"/>
        </w:rPr>
        <w:t>Определение расчетной стоимости одного инвестиционного пая</w:t>
      </w:r>
    </w:p>
    <w:p w:rsidR="007A1476" w:rsidRDefault="007A1476">
      <w:pPr>
        <w:rPr>
          <w:rFonts w:ascii="Times New Roman" w:hAnsi="Times New Roman" w:cs="Times New Roman"/>
          <w:sz w:val="24"/>
          <w:szCs w:val="24"/>
        </w:rPr>
      </w:pPr>
    </w:p>
    <w:p w:rsidR="001D78D5" w:rsidRDefault="00E624AF" w:rsidP="00072EFF">
      <w:pPr>
        <w:ind w:firstLine="539"/>
        <w:rPr>
          <w:rFonts w:ascii="Times New Roman" w:hAnsi="Times New Roman" w:cs="Times New Roman"/>
          <w:sz w:val="24"/>
          <w:szCs w:val="24"/>
        </w:rPr>
      </w:pPr>
      <w:bookmarkStart w:id="90" w:name="1gf8i83" w:colFirst="0" w:colLast="0"/>
      <w:bookmarkStart w:id="91" w:name="319y80a" w:colFirst="0" w:colLast="0"/>
      <w:bookmarkEnd w:id="90"/>
      <w:bookmarkEnd w:id="91"/>
      <w:r>
        <w:rPr>
          <w:rFonts w:ascii="Times New Roman" w:hAnsi="Times New Roman" w:cs="Times New Roman"/>
          <w:sz w:val="24"/>
          <w:szCs w:val="24"/>
        </w:rPr>
        <w:t xml:space="preserve">109. Расчетная стоимость инвестиционного пая Фонда определяется </w:t>
      </w:r>
      <w:r w:rsidR="00110455" w:rsidRPr="00072EFF">
        <w:rPr>
          <w:rFonts w:ascii="Times New Roman" w:hAnsi="Times New Roman" w:cs="Times New Roman"/>
          <w:sz w:val="24"/>
          <w:szCs w:val="24"/>
        </w:rPr>
        <w:t xml:space="preserve">на каждую дату, на которую определяется стоимость чистых активов этого </w:t>
      </w:r>
      <w:r w:rsidR="001A5D05">
        <w:rPr>
          <w:rFonts w:ascii="Times New Roman" w:hAnsi="Times New Roman" w:cs="Times New Roman"/>
          <w:sz w:val="24"/>
          <w:szCs w:val="24"/>
        </w:rPr>
        <w:t>Ф</w:t>
      </w:r>
      <w:r w:rsidR="00110455" w:rsidRPr="00072EFF">
        <w:rPr>
          <w:rFonts w:ascii="Times New Roman" w:hAnsi="Times New Roman" w:cs="Times New Roman"/>
          <w:sz w:val="24"/>
          <w:szCs w:val="24"/>
        </w:rPr>
        <w:t xml:space="preserve">онда, </w:t>
      </w:r>
      <w:r>
        <w:rPr>
          <w:rFonts w:ascii="Times New Roman" w:hAnsi="Times New Roman" w:cs="Times New Roman"/>
          <w:sz w:val="24"/>
          <w:szCs w:val="24"/>
        </w:rPr>
        <w:t xml:space="preserve">путем деления стоимости чистых активов Фонда на количество инвестиционных паев по данным реестра владельцев инвестиционных паев Фонда на </w:t>
      </w:r>
      <w:r w:rsidR="001A5D05">
        <w:rPr>
          <w:rFonts w:ascii="Times New Roman" w:hAnsi="Times New Roman" w:cs="Times New Roman"/>
          <w:sz w:val="24"/>
          <w:szCs w:val="24"/>
        </w:rPr>
        <w:t xml:space="preserve">дату </w:t>
      </w:r>
      <w:r>
        <w:rPr>
          <w:rFonts w:ascii="Times New Roman" w:hAnsi="Times New Roman" w:cs="Times New Roman"/>
          <w:sz w:val="24"/>
          <w:szCs w:val="24"/>
        </w:rPr>
        <w:t>определения расчетной стоимости.</w:t>
      </w:r>
    </w:p>
    <w:p w:rsidR="007A1476" w:rsidRDefault="007A1476">
      <w:pPr>
        <w:ind w:firstLine="709"/>
        <w:rPr>
          <w:rFonts w:ascii="Times New Roman" w:hAnsi="Times New Roman" w:cs="Times New Roman"/>
          <w:sz w:val="24"/>
          <w:szCs w:val="24"/>
        </w:rPr>
      </w:pPr>
    </w:p>
    <w:p w:rsidR="007A1476" w:rsidRDefault="00E624AF">
      <w:pPr>
        <w:pStyle w:val="1"/>
        <w:numPr>
          <w:ilvl w:val="0"/>
          <w:numId w:val="9"/>
        </w:numPr>
        <w:spacing w:before="0" w:after="0"/>
        <w:ind w:hanging="181"/>
        <w:jc w:val="center"/>
        <w:rPr>
          <w:rFonts w:ascii="Times New Roman" w:hAnsi="Times New Roman" w:cs="Times New Roman"/>
          <w:sz w:val="28"/>
          <w:szCs w:val="28"/>
        </w:rPr>
      </w:pPr>
      <w:bookmarkStart w:id="92" w:name="40ew0vw" w:colFirst="0" w:colLast="0"/>
      <w:bookmarkEnd w:id="92"/>
      <w:r>
        <w:rPr>
          <w:rFonts w:ascii="Times New Roman" w:hAnsi="Times New Roman" w:cs="Times New Roman"/>
          <w:sz w:val="28"/>
          <w:szCs w:val="28"/>
        </w:rPr>
        <w:t>Информация о Фонде</w:t>
      </w:r>
    </w:p>
    <w:p w:rsidR="007A1476" w:rsidRDefault="007A1476">
      <w:pPr>
        <w:rPr>
          <w:rFonts w:ascii="Times New Roman" w:hAnsi="Times New Roman" w:cs="Times New Roman"/>
          <w:sz w:val="24"/>
          <w:szCs w:val="24"/>
        </w:rPr>
      </w:pPr>
    </w:p>
    <w:p w:rsidR="007A1476" w:rsidRDefault="00E624AF">
      <w:pPr>
        <w:ind w:firstLine="539"/>
        <w:rPr>
          <w:rFonts w:ascii="Times New Roman" w:hAnsi="Times New Roman" w:cs="Times New Roman"/>
          <w:sz w:val="24"/>
          <w:szCs w:val="24"/>
        </w:rPr>
      </w:pPr>
      <w:bookmarkStart w:id="93" w:name="2fk6b3p" w:colFirst="0" w:colLast="0"/>
      <w:bookmarkEnd w:id="93"/>
      <w:r>
        <w:rPr>
          <w:rFonts w:ascii="Times New Roman" w:hAnsi="Times New Roman" w:cs="Times New Roman"/>
          <w:sz w:val="24"/>
          <w:szCs w:val="24"/>
        </w:rPr>
        <w:t>110. Управляющая компания обязан</w:t>
      </w:r>
      <w:r w:rsidR="003A1BE7">
        <w:rPr>
          <w:rFonts w:ascii="Times New Roman" w:hAnsi="Times New Roman" w:cs="Times New Roman"/>
          <w:sz w:val="24"/>
          <w:szCs w:val="24"/>
        </w:rPr>
        <w:t>а</w:t>
      </w:r>
      <w:r>
        <w:rPr>
          <w:rFonts w:ascii="Times New Roman" w:hAnsi="Times New Roman" w:cs="Times New Roman"/>
          <w:sz w:val="24"/>
          <w:szCs w:val="24"/>
        </w:rPr>
        <w:t xml:space="preserve"> в местах приема заявок на приобретение, погашение и обмен инвестиционных паев предоставлять всем заинтересованным лицам по их требованию:</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1) настоящие Правила, а также полный текст внесенных в них изменений, зарегистрированных Банком России;</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2) настоящие Правила с учетом внесенных в них изменений, зарегистрированных Банком России;</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3) правила ведения реестра владельцев инвестиционных паев;</w:t>
      </w:r>
    </w:p>
    <w:p w:rsidR="007A1476" w:rsidRDefault="00E624AF" w:rsidP="001A5D05">
      <w:pPr>
        <w:ind w:firstLine="567"/>
        <w:rPr>
          <w:rFonts w:ascii="Times New Roman" w:hAnsi="Times New Roman" w:cs="Times New Roman"/>
          <w:sz w:val="24"/>
          <w:szCs w:val="24"/>
        </w:rPr>
      </w:pPr>
      <w:r>
        <w:rPr>
          <w:rFonts w:ascii="Times New Roman" w:hAnsi="Times New Roman" w:cs="Times New Roman"/>
          <w:sz w:val="24"/>
          <w:szCs w:val="24"/>
        </w:rPr>
        <w:t xml:space="preserve">4) справку о стоимости чистых активов Фонда </w:t>
      </w:r>
      <w:r w:rsidR="001A5D05">
        <w:rPr>
          <w:rFonts w:ascii="Times New Roman" w:hAnsi="Times New Roman" w:cs="Times New Roman"/>
          <w:sz w:val="24"/>
          <w:szCs w:val="24"/>
        </w:rPr>
        <w:t>на последнюю отчетную дату</w:t>
      </w:r>
      <w:r>
        <w:rPr>
          <w:rFonts w:ascii="Times New Roman" w:hAnsi="Times New Roman" w:cs="Times New Roman"/>
          <w:sz w:val="24"/>
          <w:szCs w:val="24"/>
        </w:rPr>
        <w:t>;</w:t>
      </w:r>
    </w:p>
    <w:p w:rsidR="007A1476" w:rsidRDefault="001A5D05">
      <w:pPr>
        <w:ind w:firstLine="567"/>
        <w:rPr>
          <w:rFonts w:ascii="Times New Roman" w:hAnsi="Times New Roman" w:cs="Times New Roman"/>
          <w:sz w:val="24"/>
          <w:szCs w:val="24"/>
        </w:rPr>
      </w:pPr>
      <w:r>
        <w:rPr>
          <w:rFonts w:ascii="Times New Roman" w:hAnsi="Times New Roman" w:cs="Times New Roman"/>
          <w:sz w:val="24"/>
          <w:szCs w:val="24"/>
        </w:rPr>
        <w:t>5</w:t>
      </w:r>
      <w:r w:rsidR="003E6332">
        <w:rPr>
          <w:rFonts w:ascii="Times New Roman" w:hAnsi="Times New Roman" w:cs="Times New Roman"/>
          <w:sz w:val="24"/>
          <w:szCs w:val="24"/>
        </w:rPr>
        <w:t>) </w:t>
      </w:r>
      <w:r w:rsidR="00E624AF">
        <w:rPr>
          <w:rFonts w:ascii="Times New Roman" w:hAnsi="Times New Roman" w:cs="Times New Roman"/>
          <w:sz w:val="24"/>
          <w:szCs w:val="24"/>
        </w:rPr>
        <w:t xml:space="preserve">бухгалтерскую (финансовую) отчетность Управляющей компании, бухгалтерскую (финансовую) отчетность Специализированного депозитария, </w:t>
      </w:r>
      <w:r>
        <w:rPr>
          <w:rFonts w:ascii="Times New Roman" w:hAnsi="Times New Roman" w:cs="Times New Roman"/>
          <w:sz w:val="24"/>
          <w:szCs w:val="24"/>
        </w:rPr>
        <w:t>а</w:t>
      </w:r>
      <w:r w:rsidR="00E624AF">
        <w:rPr>
          <w:rFonts w:ascii="Times New Roman" w:hAnsi="Times New Roman" w:cs="Times New Roman"/>
          <w:sz w:val="24"/>
          <w:szCs w:val="24"/>
        </w:rPr>
        <w:t xml:space="preserve">удиторское заключение о бухгалтерской (финансовой) отчетности Управляющей компании Фонда, составленные на последнюю отчетную дату; </w:t>
      </w:r>
    </w:p>
    <w:p w:rsidR="007A1476" w:rsidRDefault="001A5D05">
      <w:pPr>
        <w:ind w:firstLine="567"/>
        <w:rPr>
          <w:rFonts w:ascii="Times New Roman" w:hAnsi="Times New Roman" w:cs="Times New Roman"/>
          <w:sz w:val="24"/>
          <w:szCs w:val="24"/>
        </w:rPr>
      </w:pPr>
      <w:r>
        <w:rPr>
          <w:rFonts w:ascii="Times New Roman" w:hAnsi="Times New Roman" w:cs="Times New Roman"/>
          <w:sz w:val="24"/>
          <w:szCs w:val="24"/>
        </w:rPr>
        <w:t>6</w:t>
      </w:r>
      <w:r w:rsidR="00E624AF">
        <w:rPr>
          <w:rFonts w:ascii="Times New Roman" w:hAnsi="Times New Roman" w:cs="Times New Roman"/>
          <w:sz w:val="24"/>
          <w:szCs w:val="24"/>
        </w:rPr>
        <w:t>) отчет о приросте (об уменьшении) стоимости имущества, составляющего Фонд, по состоянию на последнюю отчетную дату;</w:t>
      </w:r>
    </w:p>
    <w:p w:rsidR="007A1476" w:rsidRDefault="001A5D05">
      <w:pPr>
        <w:ind w:firstLine="567"/>
        <w:rPr>
          <w:rFonts w:ascii="Times New Roman" w:hAnsi="Times New Roman" w:cs="Times New Roman"/>
          <w:sz w:val="24"/>
          <w:szCs w:val="24"/>
        </w:rPr>
      </w:pPr>
      <w:r>
        <w:rPr>
          <w:rFonts w:ascii="Times New Roman" w:hAnsi="Times New Roman" w:cs="Times New Roman"/>
          <w:sz w:val="24"/>
          <w:szCs w:val="24"/>
        </w:rPr>
        <w:t>7</w:t>
      </w:r>
      <w:r w:rsidR="00E624AF">
        <w:rPr>
          <w:rFonts w:ascii="Times New Roman" w:hAnsi="Times New Roman" w:cs="Times New Roman"/>
          <w:sz w:val="24"/>
          <w:szCs w:val="24"/>
        </w:rPr>
        <w:t>)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7A1476" w:rsidRDefault="001A5D05">
      <w:pPr>
        <w:ind w:firstLine="567"/>
        <w:rPr>
          <w:rFonts w:ascii="Times New Roman" w:hAnsi="Times New Roman" w:cs="Times New Roman"/>
          <w:sz w:val="24"/>
          <w:szCs w:val="24"/>
        </w:rPr>
      </w:pPr>
      <w:r>
        <w:rPr>
          <w:rFonts w:ascii="Times New Roman" w:hAnsi="Times New Roman" w:cs="Times New Roman"/>
          <w:sz w:val="24"/>
          <w:szCs w:val="24"/>
        </w:rPr>
        <w:t>8</w:t>
      </w:r>
      <w:r w:rsidR="00E624AF">
        <w:rPr>
          <w:rFonts w:ascii="Times New Roman" w:hAnsi="Times New Roman" w:cs="Times New Roman"/>
          <w:sz w:val="24"/>
          <w:szCs w:val="24"/>
        </w:rPr>
        <w:t>) сведения о приостановлении и возобновлении выдачи, погашения и обмена инвестиционных паев с указанием причин приостановления;</w:t>
      </w:r>
    </w:p>
    <w:p w:rsidR="007A1476" w:rsidRDefault="001A5D05">
      <w:pPr>
        <w:ind w:firstLine="567"/>
        <w:rPr>
          <w:rFonts w:ascii="Times New Roman" w:hAnsi="Times New Roman" w:cs="Times New Roman"/>
          <w:sz w:val="24"/>
          <w:szCs w:val="24"/>
        </w:rPr>
      </w:pPr>
      <w:r>
        <w:rPr>
          <w:rFonts w:ascii="Times New Roman" w:hAnsi="Times New Roman" w:cs="Times New Roman"/>
          <w:sz w:val="24"/>
          <w:szCs w:val="24"/>
        </w:rPr>
        <w:t>9</w:t>
      </w:r>
      <w:r w:rsidR="00E624AF">
        <w:rPr>
          <w:rFonts w:ascii="Times New Roman" w:hAnsi="Times New Roman" w:cs="Times New Roman"/>
          <w:sz w:val="24"/>
          <w:szCs w:val="24"/>
        </w:rPr>
        <w:t>) </w:t>
      </w:r>
      <w:r w:rsidR="003A1BE7" w:rsidDel="003A1BE7">
        <w:rPr>
          <w:rFonts w:ascii="Times New Roman" w:hAnsi="Times New Roman" w:cs="Times New Roman"/>
          <w:sz w:val="24"/>
          <w:szCs w:val="24"/>
        </w:rPr>
        <w:t xml:space="preserve"> </w:t>
      </w:r>
      <w:r w:rsidR="00E624AF">
        <w:rPr>
          <w:rFonts w:ascii="Times New Roman" w:hAnsi="Times New Roman" w:cs="Times New Roman"/>
          <w:sz w:val="24"/>
          <w:szCs w:val="24"/>
        </w:rPr>
        <w:t>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1</w:t>
      </w:r>
      <w:r w:rsidR="003A1BE7">
        <w:rPr>
          <w:rFonts w:ascii="Times New Roman" w:hAnsi="Times New Roman" w:cs="Times New Roman"/>
          <w:sz w:val="24"/>
          <w:szCs w:val="24"/>
        </w:rPr>
        <w:t>0</w:t>
      </w:r>
      <w:r>
        <w:rPr>
          <w:rFonts w:ascii="Times New Roman" w:hAnsi="Times New Roman" w:cs="Times New Roman"/>
          <w:sz w:val="24"/>
          <w:szCs w:val="24"/>
        </w:rPr>
        <w:t>)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настоящих Правил.</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111. Информация о времени начала и окончания приема заявок в течение дня приема заявок, о случаях приостановления и возобновления выдачи, погашения и обмена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
    <w:p w:rsidR="007A1476" w:rsidRDefault="00E624AF">
      <w:pPr>
        <w:ind w:firstLine="539"/>
        <w:rPr>
          <w:sz w:val="24"/>
          <w:szCs w:val="24"/>
        </w:rPr>
      </w:pPr>
      <w:bookmarkStart w:id="94" w:name="upglbi" w:colFirst="0" w:colLast="0"/>
      <w:bookmarkEnd w:id="94"/>
      <w:r>
        <w:rPr>
          <w:sz w:val="24"/>
          <w:szCs w:val="24"/>
        </w:rPr>
        <w:t>112. Управляющая компания обязана раскрывать информацию на сайте Управляющей компании www.akbars-capital.ru. Информация, подлежащая в соответствии с нормативными актами в сфере финансовых рынков опубликованию в печатном издании, публикуется в "Приложении к Вестнику Федеральной службы по финансовым рынкам".</w:t>
      </w:r>
    </w:p>
    <w:p w:rsidR="007A1476" w:rsidRDefault="007A1476">
      <w:pPr>
        <w:ind w:firstLine="567"/>
        <w:rPr>
          <w:rFonts w:ascii="Times New Roman" w:hAnsi="Times New Roman" w:cs="Times New Roman"/>
          <w:sz w:val="24"/>
          <w:szCs w:val="24"/>
        </w:rPr>
      </w:pPr>
      <w:bookmarkStart w:id="95" w:name="3ep43zb" w:colFirst="0" w:colLast="0"/>
      <w:bookmarkEnd w:id="95"/>
    </w:p>
    <w:p w:rsidR="007A1476" w:rsidRDefault="00E624AF">
      <w:pPr>
        <w:pStyle w:val="1"/>
        <w:numPr>
          <w:ilvl w:val="0"/>
          <w:numId w:val="9"/>
        </w:numPr>
        <w:spacing w:before="0" w:after="0"/>
        <w:ind w:hanging="181"/>
        <w:jc w:val="center"/>
        <w:rPr>
          <w:rFonts w:ascii="Times New Roman" w:hAnsi="Times New Roman" w:cs="Times New Roman"/>
          <w:sz w:val="28"/>
          <w:szCs w:val="28"/>
        </w:rPr>
      </w:pPr>
      <w:bookmarkStart w:id="96" w:name="1tuee74" w:colFirst="0" w:colLast="0"/>
      <w:bookmarkStart w:id="97" w:name="4du1wux" w:colFirst="0" w:colLast="0"/>
      <w:bookmarkEnd w:id="96"/>
      <w:bookmarkEnd w:id="97"/>
      <w:r>
        <w:rPr>
          <w:rFonts w:ascii="Times New Roman" w:hAnsi="Times New Roman" w:cs="Times New Roman"/>
          <w:sz w:val="28"/>
          <w:szCs w:val="28"/>
        </w:rPr>
        <w:t xml:space="preserve">Ответственность Управляющей компании, Специализированного депозитария, Регистратора </w:t>
      </w:r>
    </w:p>
    <w:p w:rsidR="007A1476" w:rsidRDefault="007A1476">
      <w:pPr>
        <w:rPr>
          <w:rFonts w:ascii="Times New Roman" w:hAnsi="Times New Roman" w:cs="Times New Roman"/>
          <w:sz w:val="24"/>
          <w:szCs w:val="24"/>
        </w:rPr>
      </w:pPr>
    </w:p>
    <w:p w:rsidR="007A1476" w:rsidRDefault="00E624AF">
      <w:pPr>
        <w:ind w:firstLine="539"/>
        <w:rPr>
          <w:rFonts w:ascii="Times New Roman" w:hAnsi="Times New Roman" w:cs="Times New Roman"/>
          <w:sz w:val="24"/>
          <w:szCs w:val="24"/>
        </w:rPr>
      </w:pPr>
      <w:bookmarkStart w:id="98" w:name="2szc72q" w:colFirst="0" w:colLast="0"/>
      <w:bookmarkEnd w:id="98"/>
      <w:r>
        <w:rPr>
          <w:rFonts w:ascii="Times New Roman" w:hAnsi="Times New Roman" w:cs="Times New Roman"/>
          <w:sz w:val="24"/>
          <w:szCs w:val="24"/>
        </w:rPr>
        <w:t>113.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 настоящих Правил.</w:t>
      </w:r>
    </w:p>
    <w:p w:rsidR="007A1476" w:rsidRDefault="00E624AF">
      <w:pPr>
        <w:ind w:firstLine="539"/>
        <w:rPr>
          <w:rFonts w:ascii="Times New Roman" w:hAnsi="Times New Roman" w:cs="Times New Roman"/>
          <w:sz w:val="24"/>
          <w:szCs w:val="24"/>
        </w:rPr>
      </w:pPr>
      <w:bookmarkStart w:id="99" w:name="3s49zyc" w:colFirst="0" w:colLast="0"/>
      <w:bookmarkStart w:id="100" w:name="184mhaj" w:colFirst="0" w:colLast="0"/>
      <w:bookmarkEnd w:id="99"/>
      <w:bookmarkEnd w:id="100"/>
      <w:r>
        <w:rPr>
          <w:rFonts w:ascii="Times New Roman" w:hAnsi="Times New Roman" w:cs="Times New Roman"/>
          <w:sz w:val="24"/>
          <w:szCs w:val="24"/>
        </w:rPr>
        <w:t>114.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7A1476" w:rsidRDefault="00E624AF">
      <w:pPr>
        <w:ind w:firstLine="539"/>
        <w:rPr>
          <w:rFonts w:ascii="Times New Roman" w:hAnsi="Times New Roman" w:cs="Times New Roman"/>
          <w:sz w:val="24"/>
          <w:szCs w:val="24"/>
        </w:rPr>
      </w:pPr>
      <w:bookmarkStart w:id="101" w:name="279ka65" w:colFirst="0" w:colLast="0"/>
      <w:bookmarkEnd w:id="101"/>
      <w:r>
        <w:rPr>
          <w:rFonts w:ascii="Times New Roman" w:hAnsi="Times New Roman" w:cs="Times New Roman"/>
          <w:sz w:val="24"/>
          <w:szCs w:val="24"/>
        </w:rPr>
        <w:t xml:space="preserve">115.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 </w:t>
      </w:r>
    </w:p>
    <w:p w:rsidR="007A1476" w:rsidRDefault="00E624AF">
      <w:pPr>
        <w:ind w:firstLine="539"/>
        <w:rPr>
          <w:rFonts w:ascii="Times New Roman" w:hAnsi="Times New Roman" w:cs="Times New Roman"/>
          <w:sz w:val="24"/>
          <w:szCs w:val="24"/>
        </w:rPr>
      </w:pPr>
      <w:bookmarkStart w:id="102" w:name="36ei31r" w:colFirst="0" w:colLast="0"/>
      <w:bookmarkStart w:id="103" w:name="meukdy" w:colFirst="0" w:colLast="0"/>
      <w:bookmarkEnd w:id="102"/>
      <w:bookmarkEnd w:id="103"/>
      <w:r>
        <w:rPr>
          <w:rFonts w:ascii="Times New Roman" w:hAnsi="Times New Roman" w:cs="Times New Roman"/>
          <w:sz w:val="24"/>
          <w:szCs w:val="24"/>
        </w:rPr>
        <w:t>116.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с невозможностью осуществить права, закрепленные инвестиционными паями;</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с необоснованным отказом в открытии лицевого счета в указанном реестре.</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 xml:space="preserve">Управляющая компания несет субсидиарную с Регистратором ответственность, предусмотренную настоящим пунктом. </w:t>
      </w:r>
    </w:p>
    <w:p w:rsidR="007A1476" w:rsidRDefault="00E624AF">
      <w:pPr>
        <w:ind w:firstLine="539"/>
        <w:rPr>
          <w:rFonts w:ascii="Times New Roman" w:hAnsi="Times New Roman" w:cs="Times New Roman"/>
          <w:sz w:val="24"/>
          <w:szCs w:val="24"/>
        </w:rPr>
      </w:pPr>
      <w:r>
        <w:rPr>
          <w:rFonts w:ascii="Times New Roman" w:hAnsi="Times New Roman" w:cs="Times New Roman"/>
          <w:sz w:val="24"/>
          <w:szCs w:val="24"/>
        </w:rPr>
        <w:t>117.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7A1476" w:rsidRDefault="007A1476">
      <w:pPr>
        <w:rPr>
          <w:rFonts w:ascii="Times New Roman" w:hAnsi="Times New Roman" w:cs="Times New Roman"/>
          <w:sz w:val="24"/>
          <w:szCs w:val="24"/>
        </w:rPr>
      </w:pPr>
    </w:p>
    <w:p w:rsidR="007A1476" w:rsidRDefault="00E624AF">
      <w:pPr>
        <w:pStyle w:val="1"/>
        <w:numPr>
          <w:ilvl w:val="0"/>
          <w:numId w:val="9"/>
        </w:numPr>
        <w:spacing w:before="0" w:after="0"/>
        <w:ind w:hanging="181"/>
        <w:jc w:val="center"/>
        <w:rPr>
          <w:rFonts w:ascii="Times New Roman" w:hAnsi="Times New Roman" w:cs="Times New Roman"/>
          <w:sz w:val="28"/>
          <w:szCs w:val="28"/>
        </w:rPr>
      </w:pPr>
      <w:bookmarkStart w:id="104" w:name="1ljsd9k" w:colFirst="0" w:colLast="0"/>
      <w:bookmarkEnd w:id="104"/>
      <w:r>
        <w:rPr>
          <w:rFonts w:ascii="Times New Roman" w:hAnsi="Times New Roman" w:cs="Times New Roman"/>
          <w:sz w:val="28"/>
          <w:szCs w:val="28"/>
        </w:rPr>
        <w:t>Прекращение Фонда</w:t>
      </w:r>
    </w:p>
    <w:p w:rsidR="007A1476" w:rsidRDefault="007A1476">
      <w:pPr>
        <w:keepNext/>
        <w:rPr>
          <w:rFonts w:ascii="Times New Roman" w:hAnsi="Times New Roman" w:cs="Times New Roman"/>
          <w:sz w:val="24"/>
          <w:szCs w:val="24"/>
        </w:rPr>
      </w:pPr>
    </w:p>
    <w:p w:rsidR="007A1476" w:rsidRDefault="00E624AF">
      <w:pPr>
        <w:ind w:firstLine="539"/>
        <w:rPr>
          <w:rFonts w:ascii="Times New Roman" w:hAnsi="Times New Roman" w:cs="Times New Roman"/>
          <w:sz w:val="24"/>
          <w:szCs w:val="24"/>
        </w:rPr>
      </w:pPr>
      <w:bookmarkStart w:id="105" w:name="45jfvxd" w:colFirst="0" w:colLast="0"/>
      <w:bookmarkEnd w:id="105"/>
      <w:r>
        <w:rPr>
          <w:rFonts w:ascii="Times New Roman" w:hAnsi="Times New Roman" w:cs="Times New Roman"/>
          <w:sz w:val="24"/>
          <w:szCs w:val="24"/>
        </w:rPr>
        <w:t>118. Фонд должен быть прекращен в случае, если:</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1) принята (приняты) заявка (заявки) на погашение всех инвестиционных паев;</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2) принята (приняты) в течение одного дня заявка (заявки) на погашение или обмен 75 (</w:t>
      </w:r>
      <w:r w:rsidR="001A5D05">
        <w:rPr>
          <w:rFonts w:ascii="Times New Roman" w:hAnsi="Times New Roman" w:cs="Times New Roman"/>
          <w:sz w:val="24"/>
          <w:szCs w:val="24"/>
        </w:rPr>
        <w:t>С</w:t>
      </w:r>
      <w:r>
        <w:rPr>
          <w:rFonts w:ascii="Times New Roman" w:hAnsi="Times New Roman" w:cs="Times New Roman"/>
          <w:sz w:val="24"/>
          <w:szCs w:val="24"/>
        </w:rPr>
        <w:t>емидесяти пяти) и более процентов инвестиционных паев при отсутствии в течение этого дня оснований для выдачи инвестиционных паев или обмена на них инвестиционных паев других паевых инвестиционных Фондов;</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3) аннулирована (прекратила действие)  лицензия Управляющей компании;</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4) аннулирована (прекратила действие)  лицензия Специализированного депозитария и в течение 3 (</w:t>
      </w:r>
      <w:r w:rsidR="001A5D05">
        <w:rPr>
          <w:rFonts w:ascii="Times New Roman" w:hAnsi="Times New Roman" w:cs="Times New Roman"/>
          <w:sz w:val="24"/>
          <w:szCs w:val="24"/>
        </w:rPr>
        <w:t>Т</w:t>
      </w:r>
      <w:r>
        <w:rPr>
          <w:rFonts w:ascii="Times New Roman" w:hAnsi="Times New Roman" w:cs="Times New Roman"/>
          <w:sz w:val="24"/>
          <w:szCs w:val="24"/>
        </w:rPr>
        <w:t>рех) месяцев со дня принятия решения об аннулировании  лицензии (прекращении действия)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5) Управляющей компанией принято соответствующее решение;</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6) наступили иные основания, предусмотренные Федеральным законом "Об инвестиционных фондах".</w:t>
      </w:r>
    </w:p>
    <w:p w:rsidR="007A1476" w:rsidRDefault="00E624AF">
      <w:pPr>
        <w:ind w:firstLine="567"/>
        <w:rPr>
          <w:rFonts w:ascii="Times New Roman" w:hAnsi="Times New Roman" w:cs="Times New Roman"/>
          <w:sz w:val="24"/>
          <w:szCs w:val="24"/>
        </w:rPr>
      </w:pPr>
      <w:bookmarkStart w:id="106" w:name="2koq656" w:colFirst="0" w:colLast="0"/>
      <w:bookmarkEnd w:id="106"/>
      <w:r>
        <w:rPr>
          <w:rFonts w:ascii="Times New Roman" w:hAnsi="Times New Roman" w:cs="Times New Roman"/>
          <w:sz w:val="24"/>
          <w:szCs w:val="24"/>
        </w:rPr>
        <w:t>119. Прекращение Фонда осуществляется в порядке, предусмотренном Федеральным законом "Об инвестиционных фондах".</w:t>
      </w:r>
    </w:p>
    <w:p w:rsidR="007A1476" w:rsidRDefault="007605C2">
      <w:pPr>
        <w:ind w:firstLine="567"/>
        <w:rPr>
          <w:rFonts w:ascii="Times New Roman" w:hAnsi="Times New Roman" w:cs="Times New Roman"/>
          <w:sz w:val="24"/>
          <w:szCs w:val="24"/>
        </w:rPr>
      </w:pPr>
      <w:r>
        <w:rPr>
          <w:rFonts w:ascii="Times New Roman" w:hAnsi="Times New Roman" w:cs="Times New Roman"/>
          <w:sz w:val="24"/>
          <w:szCs w:val="24"/>
        </w:rPr>
        <w:t xml:space="preserve">120. </w:t>
      </w:r>
      <w:r w:rsidR="00E624AF">
        <w:rPr>
          <w:rFonts w:ascii="Times New Roman" w:hAnsi="Times New Roman" w:cs="Times New Roman"/>
          <w:sz w:val="24"/>
          <w:szCs w:val="24"/>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1 (</w:t>
      </w:r>
      <w:r w:rsidR="001A5D05">
        <w:rPr>
          <w:rFonts w:ascii="Times New Roman" w:hAnsi="Times New Roman" w:cs="Times New Roman"/>
          <w:sz w:val="24"/>
          <w:szCs w:val="24"/>
        </w:rPr>
        <w:t>О</w:t>
      </w:r>
      <w:r w:rsidR="00E624AF">
        <w:rPr>
          <w:rFonts w:ascii="Times New Roman" w:hAnsi="Times New Roman" w:cs="Times New Roman"/>
          <w:sz w:val="24"/>
          <w:szCs w:val="24"/>
        </w:rPr>
        <w:t>дин) процент от суммы денежных средств, составляющих Фонд и поступивших в него после реализации составляющего его имущества, за вычетом:</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1) размера задолженности перед кредиторами, требования которых должны удовлетворяться за счет имущества, составляющего Фонд;</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2) размера вознаграждения Управляющей компании, Специализированного депозитария, Регистратора, Аудиторской организации, начисленного им на день возникновения основания прекращения Фонда;</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7A1476" w:rsidRDefault="00E624AF">
      <w:pPr>
        <w:ind w:firstLine="539"/>
        <w:rPr>
          <w:rFonts w:ascii="Times New Roman" w:hAnsi="Times New Roman" w:cs="Times New Roman"/>
          <w:sz w:val="24"/>
          <w:szCs w:val="24"/>
        </w:rPr>
      </w:pPr>
      <w:r>
        <w:rPr>
          <w:rFonts w:ascii="Times New Roman" w:hAnsi="Times New Roman" w:cs="Times New Roman"/>
          <w:sz w:val="24"/>
          <w:szCs w:val="24"/>
        </w:rPr>
        <w:t>121.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7A1476" w:rsidRDefault="007A1476">
      <w:pPr>
        <w:rPr>
          <w:rFonts w:ascii="Times New Roman" w:hAnsi="Times New Roman" w:cs="Times New Roman"/>
          <w:sz w:val="24"/>
          <w:szCs w:val="24"/>
        </w:rPr>
      </w:pPr>
    </w:p>
    <w:p w:rsidR="007A1476" w:rsidRDefault="00E624AF">
      <w:pPr>
        <w:pStyle w:val="1"/>
        <w:numPr>
          <w:ilvl w:val="0"/>
          <w:numId w:val="9"/>
        </w:numPr>
        <w:spacing w:before="0" w:after="0"/>
        <w:ind w:hanging="181"/>
        <w:jc w:val="center"/>
        <w:rPr>
          <w:rFonts w:ascii="Times New Roman" w:hAnsi="Times New Roman" w:cs="Times New Roman"/>
          <w:sz w:val="28"/>
          <w:szCs w:val="28"/>
        </w:rPr>
      </w:pPr>
      <w:bookmarkStart w:id="107" w:name="zu0gcz" w:colFirst="0" w:colLast="0"/>
      <w:bookmarkEnd w:id="107"/>
      <w:r>
        <w:rPr>
          <w:rFonts w:ascii="Times New Roman" w:hAnsi="Times New Roman" w:cs="Times New Roman"/>
          <w:sz w:val="28"/>
          <w:szCs w:val="28"/>
        </w:rPr>
        <w:t xml:space="preserve">Внесение изменений в настоящие Правила </w:t>
      </w:r>
    </w:p>
    <w:p w:rsidR="007A1476" w:rsidRDefault="007A1476">
      <w:pPr>
        <w:rPr>
          <w:rFonts w:ascii="Times New Roman" w:hAnsi="Times New Roman" w:cs="Times New Roman"/>
          <w:sz w:val="24"/>
          <w:szCs w:val="24"/>
        </w:rPr>
      </w:pPr>
    </w:p>
    <w:p w:rsidR="007A1476" w:rsidRDefault="00E624AF">
      <w:pPr>
        <w:ind w:firstLine="539"/>
        <w:rPr>
          <w:rFonts w:ascii="Times New Roman" w:hAnsi="Times New Roman" w:cs="Times New Roman"/>
          <w:sz w:val="24"/>
          <w:szCs w:val="24"/>
        </w:rPr>
      </w:pPr>
      <w:bookmarkStart w:id="108" w:name="3jtnz0s" w:colFirst="0" w:colLast="0"/>
      <w:bookmarkEnd w:id="108"/>
      <w:r>
        <w:rPr>
          <w:rFonts w:ascii="Times New Roman" w:hAnsi="Times New Roman" w:cs="Times New Roman"/>
          <w:sz w:val="24"/>
          <w:szCs w:val="24"/>
        </w:rPr>
        <w:t>122. Изменения, которые вносятся в настоящие Правила, вступают в силу при условии их регистрации Банком России.</w:t>
      </w:r>
    </w:p>
    <w:p w:rsidR="007A1476" w:rsidRDefault="00E624AF">
      <w:pPr>
        <w:ind w:firstLine="539"/>
        <w:rPr>
          <w:rFonts w:ascii="Times New Roman" w:hAnsi="Times New Roman" w:cs="Times New Roman"/>
          <w:sz w:val="24"/>
          <w:szCs w:val="24"/>
        </w:rPr>
      </w:pPr>
      <w:r>
        <w:rPr>
          <w:rFonts w:ascii="Times New Roman" w:hAnsi="Times New Roman" w:cs="Times New Roman"/>
          <w:sz w:val="24"/>
          <w:szCs w:val="24"/>
        </w:rPr>
        <w:t xml:space="preserve">123. 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 </w:t>
      </w:r>
    </w:p>
    <w:p w:rsidR="007A1476" w:rsidRDefault="00E624AF">
      <w:pPr>
        <w:ind w:firstLine="539"/>
        <w:rPr>
          <w:rFonts w:ascii="Times New Roman" w:hAnsi="Times New Roman" w:cs="Times New Roman"/>
          <w:sz w:val="24"/>
          <w:szCs w:val="24"/>
        </w:rPr>
      </w:pPr>
      <w:r>
        <w:rPr>
          <w:rFonts w:ascii="Times New Roman" w:hAnsi="Times New Roman" w:cs="Times New Roman"/>
          <w:sz w:val="24"/>
          <w:szCs w:val="24"/>
        </w:rPr>
        <w:t>124.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125 и 126 настоящих Правил.</w:t>
      </w:r>
    </w:p>
    <w:p w:rsidR="007A1476" w:rsidRDefault="00E624AF">
      <w:pPr>
        <w:ind w:firstLine="539"/>
        <w:rPr>
          <w:rFonts w:ascii="Times New Roman" w:hAnsi="Times New Roman" w:cs="Times New Roman"/>
          <w:sz w:val="24"/>
          <w:szCs w:val="24"/>
        </w:rPr>
      </w:pPr>
      <w:r>
        <w:rPr>
          <w:rFonts w:ascii="Times New Roman" w:hAnsi="Times New Roman" w:cs="Times New Roman"/>
          <w:sz w:val="24"/>
          <w:szCs w:val="24"/>
        </w:rPr>
        <w:t>125. Изменения, которые вносятся в настоящие Правила, вступают в силу по истечении одного месяца со дня раскрытия сообщения о регистрации таких изменений Банком России, если они связаны:</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1) с изменением инвестиционной декларации Фонда;</w:t>
      </w:r>
    </w:p>
    <w:p w:rsidR="007A1476" w:rsidRDefault="00E624AF" w:rsidP="007605C2">
      <w:pPr>
        <w:ind w:firstLine="567"/>
        <w:rPr>
          <w:rFonts w:ascii="Times New Roman" w:hAnsi="Times New Roman" w:cs="Times New Roman"/>
          <w:sz w:val="24"/>
          <w:szCs w:val="24"/>
        </w:rPr>
      </w:pPr>
      <w:r>
        <w:rPr>
          <w:rFonts w:ascii="Times New Roman" w:hAnsi="Times New Roman" w:cs="Times New Roman"/>
          <w:sz w:val="24"/>
          <w:szCs w:val="24"/>
        </w:rPr>
        <w:t>2) с</w:t>
      </w:r>
      <w:r w:rsidR="007605C2">
        <w:rPr>
          <w:rFonts w:ascii="Times New Roman" w:hAnsi="Times New Roman" w:cs="Times New Roman"/>
          <w:sz w:val="24"/>
          <w:szCs w:val="24"/>
        </w:rPr>
        <w:t xml:space="preserve"> </w:t>
      </w:r>
      <w:r>
        <w:rPr>
          <w:rFonts w:ascii="Times New Roman" w:hAnsi="Times New Roman" w:cs="Times New Roman"/>
          <w:sz w:val="24"/>
          <w:szCs w:val="24"/>
        </w:rPr>
        <w:t>увеличением размера вознаграждения Управляющей компании, Специализированного депозитария, Регистратора, Аудиторской организации;</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3) с увеличением расходов и (или) расширением перечня расходов, подлежащих оплате за счет имущества, составляющего Фонд;</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4) с введением скидок в связи с погашением инвестиционных паев или увеличением их размеров;</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5) с иными изменениями, предусмотренными нормативными актами в сфере финансовых рынков.</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126. Изменения, которые вносятся в настоящие Правила, вступают в силу со дня их регистрации Банком России, если они касаются:</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1) изменения наименований Управляющей компании, Специализированного депозитария, Регистратора, Аудиторской организации, а также иных сведений об указанных лицах;</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2) уменьшения размера вознаграждения Управляющей компании, Специализированного депозитария, Регистратора, Аудиторской организации, а также уменьшения размера и (или) сокращения перечня расходов, подлежащих оплате за счет имущества, составляющего Фонд;</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3) отмены скидок (надбавок) или уменьшения их размеров;</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4) иных положений, предусмотренных нормативными актами в сфере финансовых рынков.</w:t>
      </w:r>
    </w:p>
    <w:p w:rsidR="007A1476" w:rsidRDefault="007A1476">
      <w:pPr>
        <w:rPr>
          <w:rFonts w:ascii="Times New Roman" w:hAnsi="Times New Roman" w:cs="Times New Roman"/>
          <w:sz w:val="24"/>
          <w:szCs w:val="24"/>
        </w:rPr>
      </w:pPr>
    </w:p>
    <w:p w:rsidR="007A1476" w:rsidRDefault="00E624AF">
      <w:pPr>
        <w:pStyle w:val="1"/>
        <w:numPr>
          <w:ilvl w:val="0"/>
          <w:numId w:val="9"/>
        </w:numPr>
        <w:spacing w:before="0" w:after="0"/>
        <w:ind w:hanging="181"/>
        <w:jc w:val="center"/>
        <w:rPr>
          <w:rFonts w:ascii="Times New Roman" w:hAnsi="Times New Roman" w:cs="Times New Roman"/>
          <w:sz w:val="28"/>
          <w:szCs w:val="28"/>
        </w:rPr>
      </w:pPr>
      <w:r>
        <w:rPr>
          <w:rFonts w:ascii="Times New Roman" w:hAnsi="Times New Roman" w:cs="Times New Roman"/>
          <w:sz w:val="28"/>
          <w:szCs w:val="28"/>
        </w:rPr>
        <w:t>Основные сведения о порядке налогообложения доходов инвесторов</w:t>
      </w:r>
    </w:p>
    <w:p w:rsidR="007A1476" w:rsidRDefault="007A1476">
      <w:pPr>
        <w:rPr>
          <w:rFonts w:ascii="Times New Roman" w:hAnsi="Times New Roman" w:cs="Times New Roman"/>
          <w:sz w:val="24"/>
          <w:szCs w:val="24"/>
        </w:rPr>
      </w:pPr>
    </w:p>
    <w:p w:rsidR="007A1476" w:rsidRDefault="00E624AF">
      <w:pPr>
        <w:ind w:firstLine="539"/>
        <w:rPr>
          <w:rFonts w:ascii="Times New Roman" w:hAnsi="Times New Roman" w:cs="Times New Roman"/>
          <w:sz w:val="24"/>
          <w:szCs w:val="24"/>
        </w:rPr>
      </w:pPr>
      <w:r>
        <w:rPr>
          <w:rFonts w:ascii="Times New Roman" w:hAnsi="Times New Roman" w:cs="Times New Roman"/>
          <w:sz w:val="24"/>
          <w:szCs w:val="24"/>
        </w:rPr>
        <w:t>127.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rsidR="007A1476" w:rsidRDefault="00E624AF">
      <w:pPr>
        <w:ind w:firstLine="567"/>
        <w:rPr>
          <w:rFonts w:ascii="Times New Roman" w:hAnsi="Times New Roman" w:cs="Times New Roman"/>
          <w:sz w:val="24"/>
          <w:szCs w:val="24"/>
        </w:rPr>
      </w:pPr>
      <w:r>
        <w:rPr>
          <w:rFonts w:ascii="Times New Roman" w:hAnsi="Times New Roman" w:cs="Times New Roman"/>
          <w:sz w:val="24"/>
          <w:szCs w:val="24"/>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7A1476" w:rsidRDefault="007A1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000000"/>
          <w:sz w:val="24"/>
          <w:szCs w:val="24"/>
        </w:rPr>
      </w:pPr>
    </w:p>
    <w:p w:rsidR="007A1476" w:rsidRDefault="007A1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000000"/>
          <w:sz w:val="24"/>
          <w:szCs w:val="24"/>
        </w:rPr>
      </w:pPr>
    </w:p>
    <w:p w:rsidR="007A1476" w:rsidRDefault="00E6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000000"/>
          <w:sz w:val="24"/>
          <w:szCs w:val="24"/>
        </w:rPr>
      </w:pPr>
      <w:r>
        <w:rPr>
          <w:rFonts w:ascii="Times New Roman" w:hAnsi="Times New Roman" w:cs="Times New Roman"/>
          <w:b/>
          <w:color w:val="000000"/>
          <w:sz w:val="24"/>
          <w:szCs w:val="24"/>
        </w:rPr>
        <w:t>Генеральный директор</w:t>
      </w:r>
    </w:p>
    <w:p w:rsidR="007A1476" w:rsidRDefault="00E624AF">
      <w:pPr>
        <w:rPr>
          <w:rFonts w:ascii="Times New Roman" w:hAnsi="Times New Roman" w:cs="Times New Roman"/>
          <w:b/>
          <w:sz w:val="24"/>
          <w:szCs w:val="24"/>
        </w:rPr>
      </w:pPr>
      <w:r>
        <w:rPr>
          <w:rFonts w:ascii="Times New Roman" w:hAnsi="Times New Roman" w:cs="Times New Roman"/>
          <w:b/>
          <w:sz w:val="24"/>
          <w:szCs w:val="24"/>
        </w:rPr>
        <w:t xml:space="preserve">ООО УК «АК БАРС КАПИТАЛ»                                                    </w:t>
      </w:r>
      <w:r w:rsidR="00DE08FA">
        <w:rPr>
          <w:rFonts w:ascii="Times New Roman" w:hAnsi="Times New Roman" w:cs="Times New Roman"/>
          <w:b/>
          <w:sz w:val="24"/>
          <w:szCs w:val="24"/>
        </w:rPr>
        <w:t>Гайзатуллин Р.Р.</w:t>
      </w:r>
      <w:r>
        <w:rPr>
          <w:rFonts w:ascii="Times New Roman" w:hAnsi="Times New Roman" w:cs="Times New Roman"/>
          <w:b/>
          <w:sz w:val="24"/>
          <w:szCs w:val="24"/>
        </w:rPr>
        <w:t xml:space="preserve">  </w:t>
      </w:r>
      <w:bookmarkStart w:id="109" w:name="3bj1y38" w:colFirst="0" w:colLast="0"/>
      <w:bookmarkStart w:id="110" w:name="3x8tuzt" w:colFirst="0" w:colLast="0"/>
      <w:bookmarkStart w:id="111" w:name="2ce457m" w:colFirst="0" w:colLast="0"/>
      <w:bookmarkStart w:id="112" w:name="4iylrwe" w:colFirst="0" w:colLast="0"/>
      <w:bookmarkStart w:id="113" w:name="1d96cc0" w:colFirst="0" w:colLast="0"/>
      <w:bookmarkStart w:id="114" w:name="1qoc8b1" w:colFirst="0" w:colLast="0"/>
      <w:bookmarkStart w:id="115" w:name="1yyy98l" w:colFirst="0" w:colLast="0"/>
      <w:bookmarkStart w:id="116" w:name="2y3w247" w:colFirst="0" w:colLast="0"/>
      <w:bookmarkStart w:id="117" w:name="rjefff" w:colFirst="0" w:colLast="0"/>
      <w:bookmarkEnd w:id="109"/>
      <w:bookmarkEnd w:id="110"/>
      <w:bookmarkEnd w:id="111"/>
      <w:bookmarkEnd w:id="112"/>
      <w:bookmarkEnd w:id="113"/>
      <w:bookmarkEnd w:id="114"/>
      <w:bookmarkEnd w:id="115"/>
      <w:bookmarkEnd w:id="116"/>
      <w:bookmarkEnd w:id="117"/>
    </w:p>
    <w:p w:rsidR="007A1476" w:rsidRDefault="007A1476"/>
    <w:p w:rsidR="007A1476" w:rsidRDefault="00261D6B">
      <w:r>
        <w:rPr>
          <w:noProof/>
        </w:rPr>
        <w:drawing>
          <wp:inline distT="0" distB="0" distL="0" distR="0">
            <wp:extent cx="5610225" cy="8963025"/>
            <wp:effectExtent l="19050" t="0" r="9525" b="0"/>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3"/>
                    <a:srcRect/>
                    <a:stretch>
                      <a:fillRect/>
                    </a:stretch>
                  </pic:blipFill>
                  <pic:spPr bwMode="auto">
                    <a:xfrm>
                      <a:off x="0" y="0"/>
                      <a:ext cx="5610225" cy="8963025"/>
                    </a:xfrm>
                    <a:prstGeom prst="rect">
                      <a:avLst/>
                    </a:prstGeom>
                    <a:noFill/>
                    <a:ln w="9525">
                      <a:noFill/>
                      <a:miter lim="800000"/>
                      <a:headEnd/>
                      <a:tailEnd/>
                    </a:ln>
                  </pic:spPr>
                </pic:pic>
              </a:graphicData>
            </a:graphic>
          </wp:inline>
        </w:drawing>
      </w:r>
    </w:p>
    <w:p w:rsidR="007A1476" w:rsidRDefault="00261D6B">
      <w:r>
        <w:rPr>
          <w:noProof/>
        </w:rPr>
        <w:drawing>
          <wp:inline distT="0" distB="0" distL="0" distR="0">
            <wp:extent cx="5705475" cy="8715375"/>
            <wp:effectExtent l="19050" t="0" r="9525"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4"/>
                    <a:srcRect/>
                    <a:stretch>
                      <a:fillRect/>
                    </a:stretch>
                  </pic:blipFill>
                  <pic:spPr bwMode="auto">
                    <a:xfrm>
                      <a:off x="0" y="0"/>
                      <a:ext cx="5705475" cy="8715375"/>
                    </a:xfrm>
                    <a:prstGeom prst="rect">
                      <a:avLst/>
                    </a:prstGeom>
                    <a:noFill/>
                    <a:ln w="9525">
                      <a:noFill/>
                      <a:miter lim="800000"/>
                      <a:headEnd/>
                      <a:tailEnd/>
                    </a:ln>
                  </pic:spPr>
                </pic:pic>
              </a:graphicData>
            </a:graphic>
          </wp:inline>
        </w:drawing>
      </w:r>
    </w:p>
    <w:p w:rsidR="007A1476" w:rsidRDefault="007A1476"/>
    <w:p w:rsidR="007A1476" w:rsidRDefault="007A1476"/>
    <w:p w:rsidR="007A1476" w:rsidRDefault="007A1476"/>
    <w:p w:rsidR="007A1476" w:rsidRDefault="00261D6B">
      <w:r>
        <w:rPr>
          <w:noProof/>
        </w:rPr>
        <w:drawing>
          <wp:inline distT="0" distB="0" distL="0" distR="0">
            <wp:extent cx="5610225" cy="8963025"/>
            <wp:effectExtent l="19050" t="0" r="9525"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5"/>
                    <a:srcRect/>
                    <a:stretch>
                      <a:fillRect/>
                    </a:stretch>
                  </pic:blipFill>
                  <pic:spPr bwMode="auto">
                    <a:xfrm>
                      <a:off x="0" y="0"/>
                      <a:ext cx="5610225" cy="8963025"/>
                    </a:xfrm>
                    <a:prstGeom prst="rect">
                      <a:avLst/>
                    </a:prstGeom>
                    <a:noFill/>
                    <a:ln w="9525">
                      <a:noFill/>
                      <a:miter lim="800000"/>
                      <a:headEnd/>
                      <a:tailEnd/>
                    </a:ln>
                  </pic:spPr>
                </pic:pic>
              </a:graphicData>
            </a:graphic>
          </wp:inline>
        </w:drawing>
      </w:r>
    </w:p>
    <w:p w:rsidR="007A1476" w:rsidRDefault="007A1476"/>
    <w:p w:rsidR="007A1476" w:rsidRDefault="00261D6B">
      <w:r>
        <w:rPr>
          <w:noProof/>
        </w:rPr>
        <w:drawing>
          <wp:inline distT="0" distB="0" distL="0" distR="0">
            <wp:extent cx="5610225" cy="8963025"/>
            <wp:effectExtent l="19050" t="0" r="9525" b="0"/>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6"/>
                    <a:srcRect/>
                    <a:stretch>
                      <a:fillRect/>
                    </a:stretch>
                  </pic:blipFill>
                  <pic:spPr bwMode="auto">
                    <a:xfrm>
                      <a:off x="0" y="0"/>
                      <a:ext cx="5610225" cy="8963025"/>
                    </a:xfrm>
                    <a:prstGeom prst="rect">
                      <a:avLst/>
                    </a:prstGeom>
                    <a:noFill/>
                    <a:ln w="9525">
                      <a:noFill/>
                      <a:miter lim="800000"/>
                      <a:headEnd/>
                      <a:tailEnd/>
                    </a:ln>
                  </pic:spPr>
                </pic:pic>
              </a:graphicData>
            </a:graphic>
          </wp:inline>
        </w:drawing>
      </w:r>
    </w:p>
    <w:p w:rsidR="007A1476" w:rsidRDefault="007A1476"/>
    <w:p w:rsidR="007A1476" w:rsidRDefault="00261D6B">
      <w:r>
        <w:rPr>
          <w:noProof/>
        </w:rPr>
        <w:drawing>
          <wp:inline distT="0" distB="0" distL="0" distR="0">
            <wp:extent cx="5695950" cy="7791450"/>
            <wp:effectExtent l="19050" t="0" r="0" b="0"/>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7"/>
                    <a:srcRect/>
                    <a:stretch>
                      <a:fillRect/>
                    </a:stretch>
                  </pic:blipFill>
                  <pic:spPr bwMode="auto">
                    <a:xfrm>
                      <a:off x="0" y="0"/>
                      <a:ext cx="5695950" cy="7791450"/>
                    </a:xfrm>
                    <a:prstGeom prst="rect">
                      <a:avLst/>
                    </a:prstGeom>
                    <a:noFill/>
                    <a:ln w="9525">
                      <a:noFill/>
                      <a:miter lim="800000"/>
                      <a:headEnd/>
                      <a:tailEnd/>
                    </a:ln>
                  </pic:spPr>
                </pic:pic>
              </a:graphicData>
            </a:graphic>
          </wp:inline>
        </w:drawing>
      </w:r>
    </w:p>
    <w:p w:rsidR="007A1476" w:rsidRDefault="007A1476"/>
    <w:p w:rsidR="007A1476" w:rsidRDefault="007A1476"/>
    <w:p w:rsidR="007A1476" w:rsidRDefault="007A1476"/>
    <w:p w:rsidR="007A1476" w:rsidRDefault="007A1476"/>
    <w:p w:rsidR="007A1476" w:rsidRDefault="007A1476"/>
    <w:p w:rsidR="007A1476" w:rsidRDefault="007A1476"/>
    <w:p w:rsidR="007A1476" w:rsidRDefault="007A1476"/>
    <w:p w:rsidR="007A1476" w:rsidRDefault="00261D6B">
      <w:pPr>
        <w:rPr>
          <w:rFonts w:ascii="Times New Roman" w:hAnsi="Times New Roman" w:cs="Times New Roman"/>
          <w:b/>
          <w:sz w:val="24"/>
          <w:szCs w:val="24"/>
        </w:rPr>
      </w:pPr>
      <w:r>
        <w:rPr>
          <w:noProof/>
        </w:rPr>
        <w:drawing>
          <wp:inline distT="0" distB="0" distL="0" distR="0">
            <wp:extent cx="5715000" cy="9153525"/>
            <wp:effectExtent l="1905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8"/>
                    <a:srcRect/>
                    <a:stretch>
                      <a:fillRect/>
                    </a:stretch>
                  </pic:blipFill>
                  <pic:spPr bwMode="auto">
                    <a:xfrm>
                      <a:off x="0" y="0"/>
                      <a:ext cx="5715000" cy="9153525"/>
                    </a:xfrm>
                    <a:prstGeom prst="rect">
                      <a:avLst/>
                    </a:prstGeom>
                    <a:noFill/>
                    <a:ln w="9525">
                      <a:noFill/>
                      <a:miter lim="800000"/>
                      <a:headEnd/>
                      <a:tailEnd/>
                    </a:ln>
                  </pic:spPr>
                </pic:pic>
              </a:graphicData>
            </a:graphic>
          </wp:inline>
        </w:drawing>
      </w:r>
    </w:p>
    <w:p w:rsidR="007A1476" w:rsidRDefault="007A1476">
      <w:pPr>
        <w:rPr>
          <w:rFonts w:ascii="Calibri" w:hAnsi="Calibri" w:cs="Calibri"/>
          <w:sz w:val="24"/>
          <w:szCs w:val="24"/>
        </w:rPr>
      </w:pPr>
    </w:p>
    <w:sectPr w:rsidR="007A1476" w:rsidSect="00477A1F">
      <w:headerReference w:type="default" r:id="rId19"/>
      <w:footerReference w:type="default" r:id="rId20"/>
      <w:headerReference w:type="first" r:id="rId21"/>
      <w:footerReference w:type="first" r:id="rId22"/>
      <w:pgSz w:w="11907" w:h="16840"/>
      <w:pgMar w:top="851" w:right="850" w:bottom="709" w:left="1701" w:header="436" w:footer="467" w:gutter="0"/>
      <w:pgNumType w:start="1"/>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BE6" w:rsidRDefault="00785BE6">
      <w:r>
        <w:separator/>
      </w:r>
    </w:p>
  </w:endnote>
  <w:endnote w:type="continuationSeparator" w:id="0">
    <w:p w:rsidR="00785BE6" w:rsidRDefault="00785B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9DC" w:rsidRDefault="00FC39DC">
    <w:pPr>
      <w:tabs>
        <w:tab w:val="center" w:pos="4820"/>
        <w:tab w:val="right" w:pos="9072"/>
      </w:tabs>
      <w:rPr>
        <w:rFonts w:ascii="Times New Roman" w:hAnsi="Times New Roman" w:cs="Times New Roman"/>
        <w:color w:val="000000"/>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9DC" w:rsidRDefault="00FC39DC">
    <w:pPr>
      <w:tabs>
        <w:tab w:val="center" w:pos="4820"/>
        <w:tab w:val="right" w:pos="9072"/>
      </w:tabs>
      <w:rPr>
        <w:rFonts w:ascii="Times New Roman" w:hAnsi="Times New Roman" w:cs="Times New Roman"/>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BE6" w:rsidRDefault="00785BE6">
      <w:r>
        <w:separator/>
      </w:r>
    </w:p>
  </w:footnote>
  <w:footnote w:type="continuationSeparator" w:id="0">
    <w:p w:rsidR="00785BE6" w:rsidRDefault="00785B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9DC" w:rsidRDefault="0066361F">
    <w:pPr>
      <w:tabs>
        <w:tab w:val="center" w:pos="4153"/>
        <w:tab w:val="right" w:pos="8306"/>
      </w:tabs>
      <w:jc w:val="center"/>
      <w:rPr>
        <w:color w:val="000000"/>
      </w:rPr>
    </w:pPr>
    <w:r>
      <w:rPr>
        <w:color w:val="000000"/>
      </w:rPr>
      <w:fldChar w:fldCharType="begin"/>
    </w:r>
    <w:r w:rsidR="00FC39DC">
      <w:rPr>
        <w:color w:val="000000"/>
      </w:rPr>
      <w:instrText>PAGE</w:instrText>
    </w:r>
    <w:r>
      <w:rPr>
        <w:color w:val="000000"/>
      </w:rPr>
      <w:fldChar w:fldCharType="separate"/>
    </w:r>
    <w:r w:rsidR="00A71FB9">
      <w:rPr>
        <w:noProof/>
        <w:color w:val="000000"/>
      </w:rPr>
      <w:t>2</w:t>
    </w:r>
    <w:r>
      <w:rPr>
        <w:color w:val="000000"/>
      </w:rPr>
      <w:fldChar w:fldCharType="end"/>
    </w:r>
  </w:p>
  <w:p w:rsidR="00FC39DC" w:rsidRDefault="00FC39DC">
    <w:pPr>
      <w:tabs>
        <w:tab w:val="center" w:pos="4153"/>
        <w:tab w:val="right" w:pos="8306"/>
      </w:tabs>
      <w:jc w:val="center"/>
      <w:rPr>
        <w:rFonts w:ascii="Times New Roman" w:hAnsi="Times New Roman" w:cs="Times New Roman"/>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9DC" w:rsidRDefault="00FC39DC">
    <w:pPr>
      <w:tabs>
        <w:tab w:val="center" w:pos="4153"/>
        <w:tab w:val="right" w:pos="8306"/>
      </w:tabs>
      <w:jc w:val="center"/>
      <w:rPr>
        <w:rFonts w:ascii="Times New Roman" w:hAnsi="Times New Roman" w:cs="Times New Roman"/>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46189"/>
    <w:multiLevelType w:val="multilevel"/>
    <w:tmpl w:val="1D5A4958"/>
    <w:lvl w:ilvl="0">
      <w:start w:val="20"/>
      <w:numFmt w:val="decimal"/>
      <w:lvlText w:val="%1."/>
      <w:lvlJc w:val="left"/>
      <w:pPr>
        <w:ind w:left="1785" w:hanging="360"/>
      </w:pPr>
      <w:rPr>
        <w:rFonts w:ascii="Times New Roman" w:eastAsia="Times New Roman" w:hAnsi="Times New Roman" w:cs="Times New Roman"/>
      </w:rPr>
    </w:lvl>
    <w:lvl w:ilvl="1">
      <w:start w:val="1"/>
      <w:numFmt w:val="lowerLetter"/>
      <w:lvlText w:val="%2."/>
      <w:lvlJc w:val="left"/>
      <w:pPr>
        <w:ind w:left="2505" w:hanging="360"/>
      </w:pPr>
      <w:rPr>
        <w:rFonts w:cs="Times New Roman"/>
      </w:rPr>
    </w:lvl>
    <w:lvl w:ilvl="2">
      <w:start w:val="1"/>
      <w:numFmt w:val="lowerRoman"/>
      <w:lvlText w:val="%3."/>
      <w:lvlJc w:val="right"/>
      <w:pPr>
        <w:ind w:left="3225" w:hanging="180"/>
      </w:pPr>
      <w:rPr>
        <w:rFonts w:cs="Times New Roman"/>
      </w:rPr>
    </w:lvl>
    <w:lvl w:ilvl="3">
      <w:start w:val="1"/>
      <w:numFmt w:val="decimal"/>
      <w:lvlText w:val="%4."/>
      <w:lvlJc w:val="left"/>
      <w:pPr>
        <w:ind w:left="3945" w:hanging="360"/>
      </w:pPr>
      <w:rPr>
        <w:rFonts w:cs="Times New Roman"/>
      </w:rPr>
    </w:lvl>
    <w:lvl w:ilvl="4">
      <w:start w:val="1"/>
      <w:numFmt w:val="lowerLetter"/>
      <w:lvlText w:val="%5."/>
      <w:lvlJc w:val="left"/>
      <w:pPr>
        <w:ind w:left="4665" w:hanging="360"/>
      </w:pPr>
      <w:rPr>
        <w:rFonts w:cs="Times New Roman"/>
      </w:rPr>
    </w:lvl>
    <w:lvl w:ilvl="5">
      <w:start w:val="1"/>
      <w:numFmt w:val="lowerRoman"/>
      <w:lvlText w:val="%6."/>
      <w:lvlJc w:val="right"/>
      <w:pPr>
        <w:ind w:left="5385" w:hanging="180"/>
      </w:pPr>
      <w:rPr>
        <w:rFonts w:cs="Times New Roman"/>
      </w:rPr>
    </w:lvl>
    <w:lvl w:ilvl="6">
      <w:start w:val="1"/>
      <w:numFmt w:val="decimal"/>
      <w:lvlText w:val="%7."/>
      <w:lvlJc w:val="left"/>
      <w:pPr>
        <w:ind w:left="6105" w:hanging="360"/>
      </w:pPr>
      <w:rPr>
        <w:rFonts w:cs="Times New Roman"/>
      </w:rPr>
    </w:lvl>
    <w:lvl w:ilvl="7">
      <w:start w:val="1"/>
      <w:numFmt w:val="lowerLetter"/>
      <w:lvlText w:val="%8."/>
      <w:lvlJc w:val="left"/>
      <w:pPr>
        <w:ind w:left="6825" w:hanging="360"/>
      </w:pPr>
      <w:rPr>
        <w:rFonts w:cs="Times New Roman"/>
      </w:rPr>
    </w:lvl>
    <w:lvl w:ilvl="8">
      <w:start w:val="1"/>
      <w:numFmt w:val="lowerRoman"/>
      <w:lvlText w:val="%9."/>
      <w:lvlJc w:val="right"/>
      <w:pPr>
        <w:ind w:left="7545" w:hanging="180"/>
      </w:pPr>
      <w:rPr>
        <w:rFonts w:cs="Times New Roman"/>
      </w:rPr>
    </w:lvl>
  </w:abstractNum>
  <w:abstractNum w:abstractNumId="1">
    <w:nsid w:val="12156A6C"/>
    <w:multiLevelType w:val="multilevel"/>
    <w:tmpl w:val="EDCAFE90"/>
    <w:lvl w:ilvl="0">
      <w:start w:val="1"/>
      <w:numFmt w:val="bullet"/>
      <w:lvlText w:val="●"/>
      <w:lvlJc w:val="left"/>
      <w:pPr>
        <w:ind w:left="1380" w:hanging="360"/>
      </w:pPr>
      <w:rPr>
        <w:rFonts w:ascii="Noto Sans Symbols" w:eastAsia="Times New Roman" w:hAnsi="Noto Sans Symbols"/>
        <w:sz w:val="24"/>
      </w:rPr>
    </w:lvl>
    <w:lvl w:ilvl="1">
      <w:start w:val="1"/>
      <w:numFmt w:val="bullet"/>
      <w:lvlText w:val="o"/>
      <w:lvlJc w:val="left"/>
      <w:pPr>
        <w:ind w:left="1740" w:hanging="360"/>
      </w:pPr>
      <w:rPr>
        <w:rFonts w:ascii="Courier New" w:eastAsia="Times New Roman" w:hAnsi="Courier New"/>
      </w:rPr>
    </w:lvl>
    <w:lvl w:ilvl="2">
      <w:start w:val="1"/>
      <w:numFmt w:val="bullet"/>
      <w:lvlText w:val="▪"/>
      <w:lvlJc w:val="left"/>
      <w:pPr>
        <w:ind w:left="2460" w:hanging="360"/>
      </w:pPr>
      <w:rPr>
        <w:rFonts w:ascii="Noto Sans Symbols" w:eastAsia="Times New Roman" w:hAnsi="Noto Sans Symbols"/>
      </w:rPr>
    </w:lvl>
    <w:lvl w:ilvl="3">
      <w:start w:val="1"/>
      <w:numFmt w:val="bullet"/>
      <w:lvlText w:val="●"/>
      <w:lvlJc w:val="left"/>
      <w:pPr>
        <w:ind w:left="3180" w:hanging="360"/>
      </w:pPr>
      <w:rPr>
        <w:rFonts w:ascii="Noto Sans Symbols" w:eastAsia="Times New Roman" w:hAnsi="Noto Sans Symbols"/>
      </w:rPr>
    </w:lvl>
    <w:lvl w:ilvl="4">
      <w:start w:val="1"/>
      <w:numFmt w:val="bullet"/>
      <w:lvlText w:val="o"/>
      <w:lvlJc w:val="left"/>
      <w:pPr>
        <w:ind w:left="3900" w:hanging="360"/>
      </w:pPr>
      <w:rPr>
        <w:rFonts w:ascii="Courier New" w:eastAsia="Times New Roman" w:hAnsi="Courier New"/>
      </w:rPr>
    </w:lvl>
    <w:lvl w:ilvl="5">
      <w:start w:val="1"/>
      <w:numFmt w:val="bullet"/>
      <w:lvlText w:val="▪"/>
      <w:lvlJc w:val="left"/>
      <w:pPr>
        <w:ind w:left="4620" w:hanging="360"/>
      </w:pPr>
      <w:rPr>
        <w:rFonts w:ascii="Noto Sans Symbols" w:eastAsia="Times New Roman" w:hAnsi="Noto Sans Symbols"/>
      </w:rPr>
    </w:lvl>
    <w:lvl w:ilvl="6">
      <w:start w:val="1"/>
      <w:numFmt w:val="bullet"/>
      <w:lvlText w:val="●"/>
      <w:lvlJc w:val="left"/>
      <w:pPr>
        <w:ind w:left="5340" w:hanging="360"/>
      </w:pPr>
      <w:rPr>
        <w:rFonts w:ascii="Noto Sans Symbols" w:eastAsia="Times New Roman" w:hAnsi="Noto Sans Symbols"/>
      </w:rPr>
    </w:lvl>
    <w:lvl w:ilvl="7">
      <w:start w:val="1"/>
      <w:numFmt w:val="bullet"/>
      <w:lvlText w:val="o"/>
      <w:lvlJc w:val="left"/>
      <w:pPr>
        <w:ind w:left="6060" w:hanging="360"/>
      </w:pPr>
      <w:rPr>
        <w:rFonts w:ascii="Courier New" w:eastAsia="Times New Roman" w:hAnsi="Courier New"/>
      </w:rPr>
    </w:lvl>
    <w:lvl w:ilvl="8">
      <w:start w:val="1"/>
      <w:numFmt w:val="bullet"/>
      <w:lvlText w:val="▪"/>
      <w:lvlJc w:val="left"/>
      <w:pPr>
        <w:ind w:left="6780" w:hanging="360"/>
      </w:pPr>
      <w:rPr>
        <w:rFonts w:ascii="Noto Sans Symbols" w:eastAsia="Times New Roman" w:hAnsi="Noto Sans Symbols"/>
      </w:rPr>
    </w:lvl>
  </w:abstractNum>
  <w:abstractNum w:abstractNumId="2">
    <w:nsid w:val="2EC20DC5"/>
    <w:multiLevelType w:val="multilevel"/>
    <w:tmpl w:val="F9A8673A"/>
    <w:lvl w:ilvl="0">
      <w:start w:val="1"/>
      <w:numFmt w:val="bullet"/>
      <w:lvlText w:val="●"/>
      <w:lvlJc w:val="left"/>
      <w:pPr>
        <w:ind w:left="644" w:hanging="359"/>
      </w:pPr>
      <w:rPr>
        <w:rFonts w:ascii="Noto Sans Symbols" w:eastAsia="Times New Roman" w:hAnsi="Noto Sans Symbols"/>
      </w:rPr>
    </w:lvl>
    <w:lvl w:ilvl="1">
      <w:start w:val="1"/>
      <w:numFmt w:val="bullet"/>
      <w:lvlText w:val="●"/>
      <w:lvlJc w:val="left"/>
      <w:pPr>
        <w:ind w:left="1364" w:hanging="360"/>
      </w:pPr>
      <w:rPr>
        <w:rFonts w:ascii="Noto Sans Symbols" w:eastAsia="Times New Roman" w:hAnsi="Noto Sans Symbols"/>
        <w:color w:val="000000"/>
      </w:rPr>
    </w:lvl>
    <w:lvl w:ilvl="2">
      <w:start w:val="1"/>
      <w:numFmt w:val="bullet"/>
      <w:lvlText w:val="▪"/>
      <w:lvlJc w:val="left"/>
      <w:pPr>
        <w:ind w:left="2084" w:hanging="360"/>
      </w:pPr>
      <w:rPr>
        <w:rFonts w:ascii="Noto Sans Symbols" w:eastAsia="Times New Roman" w:hAnsi="Noto Sans Symbols"/>
      </w:rPr>
    </w:lvl>
    <w:lvl w:ilvl="3">
      <w:start w:val="1"/>
      <w:numFmt w:val="bullet"/>
      <w:lvlText w:val="●"/>
      <w:lvlJc w:val="left"/>
      <w:pPr>
        <w:ind w:left="2804" w:hanging="360"/>
      </w:pPr>
      <w:rPr>
        <w:rFonts w:ascii="Noto Sans Symbols" w:eastAsia="Times New Roman" w:hAnsi="Noto Sans Symbols"/>
      </w:rPr>
    </w:lvl>
    <w:lvl w:ilvl="4">
      <w:start w:val="1"/>
      <w:numFmt w:val="bullet"/>
      <w:lvlText w:val="o"/>
      <w:lvlJc w:val="left"/>
      <w:pPr>
        <w:ind w:left="3524" w:hanging="360"/>
      </w:pPr>
      <w:rPr>
        <w:rFonts w:ascii="Courier New" w:eastAsia="Times New Roman" w:hAnsi="Courier New"/>
      </w:rPr>
    </w:lvl>
    <w:lvl w:ilvl="5">
      <w:start w:val="1"/>
      <w:numFmt w:val="bullet"/>
      <w:lvlText w:val="▪"/>
      <w:lvlJc w:val="left"/>
      <w:pPr>
        <w:ind w:left="4244" w:hanging="360"/>
      </w:pPr>
      <w:rPr>
        <w:rFonts w:ascii="Noto Sans Symbols" w:eastAsia="Times New Roman" w:hAnsi="Noto Sans Symbols"/>
      </w:rPr>
    </w:lvl>
    <w:lvl w:ilvl="6">
      <w:start w:val="1"/>
      <w:numFmt w:val="bullet"/>
      <w:lvlText w:val="●"/>
      <w:lvlJc w:val="left"/>
      <w:pPr>
        <w:ind w:left="4964" w:hanging="360"/>
      </w:pPr>
      <w:rPr>
        <w:rFonts w:ascii="Noto Sans Symbols" w:eastAsia="Times New Roman" w:hAnsi="Noto Sans Symbols"/>
      </w:rPr>
    </w:lvl>
    <w:lvl w:ilvl="7">
      <w:start w:val="1"/>
      <w:numFmt w:val="bullet"/>
      <w:lvlText w:val="o"/>
      <w:lvlJc w:val="left"/>
      <w:pPr>
        <w:ind w:left="5684" w:hanging="360"/>
      </w:pPr>
      <w:rPr>
        <w:rFonts w:ascii="Courier New" w:eastAsia="Times New Roman" w:hAnsi="Courier New"/>
      </w:rPr>
    </w:lvl>
    <w:lvl w:ilvl="8">
      <w:start w:val="1"/>
      <w:numFmt w:val="bullet"/>
      <w:lvlText w:val="▪"/>
      <w:lvlJc w:val="left"/>
      <w:pPr>
        <w:ind w:left="6404" w:hanging="360"/>
      </w:pPr>
      <w:rPr>
        <w:rFonts w:ascii="Noto Sans Symbols" w:eastAsia="Times New Roman" w:hAnsi="Noto Sans Symbols"/>
      </w:rPr>
    </w:lvl>
  </w:abstractNum>
  <w:abstractNum w:abstractNumId="3">
    <w:nsid w:val="3AD3647C"/>
    <w:multiLevelType w:val="multilevel"/>
    <w:tmpl w:val="58D0868A"/>
    <w:lvl w:ilvl="0">
      <w:start w:val="1"/>
      <w:numFmt w:val="bullet"/>
      <w:lvlText w:val="●"/>
      <w:lvlJc w:val="left"/>
      <w:pPr>
        <w:ind w:left="360" w:hanging="360"/>
      </w:pPr>
      <w:rPr>
        <w:rFonts w:ascii="Noto Sans Symbols" w:eastAsia="Times New Roman" w:hAnsi="Noto Sans Symbols"/>
      </w:rPr>
    </w:lvl>
    <w:lvl w:ilvl="1">
      <w:start w:val="1"/>
      <w:numFmt w:val="bullet"/>
      <w:lvlText w:val="●"/>
      <w:lvlJc w:val="left"/>
      <w:pPr>
        <w:ind w:left="1440" w:hanging="360"/>
      </w:pPr>
      <w:rPr>
        <w:rFonts w:ascii="Noto Sans Symbols" w:eastAsia="Times New Roman" w:hAnsi="Noto Sans Symbols"/>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4">
    <w:nsid w:val="3B766487"/>
    <w:multiLevelType w:val="multilevel"/>
    <w:tmpl w:val="94C02190"/>
    <w:lvl w:ilvl="0">
      <w:start w:val="1"/>
      <w:numFmt w:val="bullet"/>
      <w:lvlText w:val="-"/>
      <w:lvlJc w:val="left"/>
      <w:pPr>
        <w:ind w:left="1287" w:hanging="360"/>
      </w:pPr>
      <w:rPr>
        <w:rFonts w:ascii="Times New Roman" w:eastAsia="Times New Roman" w:hAnsi="Times New Roman"/>
      </w:rPr>
    </w:lvl>
    <w:lvl w:ilvl="1">
      <w:start w:val="1"/>
      <w:numFmt w:val="bullet"/>
      <w:lvlText w:val="o"/>
      <w:lvlJc w:val="left"/>
      <w:pPr>
        <w:ind w:left="2007" w:hanging="360"/>
      </w:pPr>
      <w:rPr>
        <w:rFonts w:ascii="Courier New" w:eastAsia="Times New Roman" w:hAnsi="Courier New"/>
      </w:rPr>
    </w:lvl>
    <w:lvl w:ilvl="2">
      <w:start w:val="1"/>
      <w:numFmt w:val="bullet"/>
      <w:lvlText w:val="▪"/>
      <w:lvlJc w:val="left"/>
      <w:pPr>
        <w:ind w:left="2727" w:hanging="360"/>
      </w:pPr>
      <w:rPr>
        <w:rFonts w:ascii="Noto Sans Symbols" w:eastAsia="Times New Roman" w:hAnsi="Noto Sans Symbols"/>
      </w:rPr>
    </w:lvl>
    <w:lvl w:ilvl="3">
      <w:start w:val="1"/>
      <w:numFmt w:val="bullet"/>
      <w:lvlText w:val="●"/>
      <w:lvlJc w:val="left"/>
      <w:pPr>
        <w:ind w:left="3447" w:hanging="360"/>
      </w:pPr>
      <w:rPr>
        <w:rFonts w:ascii="Noto Sans Symbols" w:eastAsia="Times New Roman" w:hAnsi="Noto Sans Symbols"/>
      </w:rPr>
    </w:lvl>
    <w:lvl w:ilvl="4">
      <w:start w:val="1"/>
      <w:numFmt w:val="bullet"/>
      <w:lvlText w:val="o"/>
      <w:lvlJc w:val="left"/>
      <w:pPr>
        <w:ind w:left="4167" w:hanging="360"/>
      </w:pPr>
      <w:rPr>
        <w:rFonts w:ascii="Courier New" w:eastAsia="Times New Roman" w:hAnsi="Courier New"/>
      </w:rPr>
    </w:lvl>
    <w:lvl w:ilvl="5">
      <w:start w:val="1"/>
      <w:numFmt w:val="bullet"/>
      <w:lvlText w:val="▪"/>
      <w:lvlJc w:val="left"/>
      <w:pPr>
        <w:ind w:left="4887" w:hanging="360"/>
      </w:pPr>
      <w:rPr>
        <w:rFonts w:ascii="Noto Sans Symbols" w:eastAsia="Times New Roman" w:hAnsi="Noto Sans Symbols"/>
      </w:rPr>
    </w:lvl>
    <w:lvl w:ilvl="6">
      <w:start w:val="1"/>
      <w:numFmt w:val="bullet"/>
      <w:lvlText w:val="●"/>
      <w:lvlJc w:val="left"/>
      <w:pPr>
        <w:ind w:left="5607" w:hanging="360"/>
      </w:pPr>
      <w:rPr>
        <w:rFonts w:ascii="Noto Sans Symbols" w:eastAsia="Times New Roman" w:hAnsi="Noto Sans Symbols"/>
      </w:rPr>
    </w:lvl>
    <w:lvl w:ilvl="7">
      <w:start w:val="1"/>
      <w:numFmt w:val="bullet"/>
      <w:lvlText w:val="o"/>
      <w:lvlJc w:val="left"/>
      <w:pPr>
        <w:ind w:left="6327" w:hanging="360"/>
      </w:pPr>
      <w:rPr>
        <w:rFonts w:ascii="Courier New" w:eastAsia="Times New Roman" w:hAnsi="Courier New"/>
      </w:rPr>
    </w:lvl>
    <w:lvl w:ilvl="8">
      <w:start w:val="1"/>
      <w:numFmt w:val="bullet"/>
      <w:lvlText w:val="▪"/>
      <w:lvlJc w:val="left"/>
      <w:pPr>
        <w:ind w:left="7047" w:hanging="360"/>
      </w:pPr>
      <w:rPr>
        <w:rFonts w:ascii="Noto Sans Symbols" w:eastAsia="Times New Roman" w:hAnsi="Noto Sans Symbols"/>
      </w:rPr>
    </w:lvl>
  </w:abstractNum>
  <w:abstractNum w:abstractNumId="5">
    <w:nsid w:val="41E815E3"/>
    <w:multiLevelType w:val="multilevel"/>
    <w:tmpl w:val="A6882D12"/>
    <w:lvl w:ilvl="0">
      <w:start w:val="1"/>
      <w:numFmt w:val="bullet"/>
      <w:lvlText w:val="-"/>
      <w:lvlJc w:val="left"/>
      <w:pPr>
        <w:ind w:left="1287" w:hanging="360"/>
      </w:pPr>
      <w:rPr>
        <w:rFonts w:ascii="Times New Roman" w:eastAsia="Times New Roman" w:hAnsi="Times New Roman"/>
      </w:rPr>
    </w:lvl>
    <w:lvl w:ilvl="1">
      <w:start w:val="1"/>
      <w:numFmt w:val="bullet"/>
      <w:lvlText w:val="o"/>
      <w:lvlJc w:val="left"/>
      <w:pPr>
        <w:ind w:left="2007" w:hanging="360"/>
      </w:pPr>
      <w:rPr>
        <w:rFonts w:ascii="Courier New" w:eastAsia="Times New Roman" w:hAnsi="Courier New"/>
      </w:rPr>
    </w:lvl>
    <w:lvl w:ilvl="2">
      <w:start w:val="1"/>
      <w:numFmt w:val="bullet"/>
      <w:lvlText w:val="▪"/>
      <w:lvlJc w:val="left"/>
      <w:pPr>
        <w:ind w:left="2727" w:hanging="360"/>
      </w:pPr>
      <w:rPr>
        <w:rFonts w:ascii="Noto Sans Symbols" w:eastAsia="Times New Roman" w:hAnsi="Noto Sans Symbols"/>
      </w:rPr>
    </w:lvl>
    <w:lvl w:ilvl="3">
      <w:start w:val="1"/>
      <w:numFmt w:val="bullet"/>
      <w:lvlText w:val="●"/>
      <w:lvlJc w:val="left"/>
      <w:pPr>
        <w:ind w:left="3447" w:hanging="360"/>
      </w:pPr>
      <w:rPr>
        <w:rFonts w:ascii="Noto Sans Symbols" w:eastAsia="Times New Roman" w:hAnsi="Noto Sans Symbols"/>
      </w:rPr>
    </w:lvl>
    <w:lvl w:ilvl="4">
      <w:start w:val="1"/>
      <w:numFmt w:val="bullet"/>
      <w:lvlText w:val="o"/>
      <w:lvlJc w:val="left"/>
      <w:pPr>
        <w:ind w:left="4167" w:hanging="360"/>
      </w:pPr>
      <w:rPr>
        <w:rFonts w:ascii="Courier New" w:eastAsia="Times New Roman" w:hAnsi="Courier New"/>
      </w:rPr>
    </w:lvl>
    <w:lvl w:ilvl="5">
      <w:start w:val="1"/>
      <w:numFmt w:val="bullet"/>
      <w:lvlText w:val="▪"/>
      <w:lvlJc w:val="left"/>
      <w:pPr>
        <w:ind w:left="4887" w:hanging="360"/>
      </w:pPr>
      <w:rPr>
        <w:rFonts w:ascii="Noto Sans Symbols" w:eastAsia="Times New Roman" w:hAnsi="Noto Sans Symbols"/>
      </w:rPr>
    </w:lvl>
    <w:lvl w:ilvl="6">
      <w:start w:val="1"/>
      <w:numFmt w:val="bullet"/>
      <w:lvlText w:val="●"/>
      <w:lvlJc w:val="left"/>
      <w:pPr>
        <w:ind w:left="5607" w:hanging="360"/>
      </w:pPr>
      <w:rPr>
        <w:rFonts w:ascii="Noto Sans Symbols" w:eastAsia="Times New Roman" w:hAnsi="Noto Sans Symbols"/>
      </w:rPr>
    </w:lvl>
    <w:lvl w:ilvl="7">
      <w:start w:val="1"/>
      <w:numFmt w:val="bullet"/>
      <w:lvlText w:val="o"/>
      <w:lvlJc w:val="left"/>
      <w:pPr>
        <w:ind w:left="6327" w:hanging="360"/>
      </w:pPr>
      <w:rPr>
        <w:rFonts w:ascii="Courier New" w:eastAsia="Times New Roman" w:hAnsi="Courier New"/>
      </w:rPr>
    </w:lvl>
    <w:lvl w:ilvl="8">
      <w:start w:val="1"/>
      <w:numFmt w:val="bullet"/>
      <w:lvlText w:val="▪"/>
      <w:lvlJc w:val="left"/>
      <w:pPr>
        <w:ind w:left="7047" w:hanging="360"/>
      </w:pPr>
      <w:rPr>
        <w:rFonts w:ascii="Noto Sans Symbols" w:eastAsia="Times New Roman" w:hAnsi="Noto Sans Symbols"/>
      </w:rPr>
    </w:lvl>
  </w:abstractNum>
  <w:abstractNum w:abstractNumId="6">
    <w:nsid w:val="463C3465"/>
    <w:multiLevelType w:val="multilevel"/>
    <w:tmpl w:val="68586BB0"/>
    <w:lvl w:ilvl="0">
      <w:start w:val="1"/>
      <w:numFmt w:val="bullet"/>
      <w:lvlText w:val="−"/>
      <w:lvlJc w:val="left"/>
      <w:pPr>
        <w:ind w:left="1440" w:hanging="360"/>
      </w:pPr>
      <w:rPr>
        <w:rFonts w:ascii="Noto Sans Symbols" w:eastAsia="Times New Roman" w:hAnsi="Noto Sans Symbols"/>
        <w:color w:val="000000"/>
      </w:rPr>
    </w:lvl>
    <w:lvl w:ilvl="1">
      <w:start w:val="1"/>
      <w:numFmt w:val="bullet"/>
      <w:lvlText w:val="o"/>
      <w:lvlJc w:val="left"/>
      <w:pPr>
        <w:ind w:left="2160" w:hanging="360"/>
      </w:pPr>
      <w:rPr>
        <w:rFonts w:ascii="Courier New" w:eastAsia="Times New Roman" w:hAnsi="Courier New"/>
      </w:rPr>
    </w:lvl>
    <w:lvl w:ilvl="2">
      <w:start w:val="1"/>
      <w:numFmt w:val="bullet"/>
      <w:lvlText w:val="▪"/>
      <w:lvlJc w:val="left"/>
      <w:pPr>
        <w:ind w:left="2880" w:hanging="360"/>
      </w:pPr>
      <w:rPr>
        <w:rFonts w:ascii="Noto Sans Symbols" w:eastAsia="Times New Roman" w:hAnsi="Noto Sans Symbols"/>
      </w:rPr>
    </w:lvl>
    <w:lvl w:ilvl="3">
      <w:start w:val="1"/>
      <w:numFmt w:val="bullet"/>
      <w:lvlText w:val="●"/>
      <w:lvlJc w:val="left"/>
      <w:pPr>
        <w:ind w:left="3600" w:hanging="360"/>
      </w:pPr>
      <w:rPr>
        <w:rFonts w:ascii="Noto Sans Symbols" w:eastAsia="Times New Roman" w:hAnsi="Noto Sans Symbols"/>
      </w:rPr>
    </w:lvl>
    <w:lvl w:ilvl="4">
      <w:start w:val="1"/>
      <w:numFmt w:val="bullet"/>
      <w:lvlText w:val="o"/>
      <w:lvlJc w:val="left"/>
      <w:pPr>
        <w:ind w:left="4320" w:hanging="360"/>
      </w:pPr>
      <w:rPr>
        <w:rFonts w:ascii="Courier New" w:eastAsia="Times New Roman" w:hAnsi="Courier New"/>
      </w:rPr>
    </w:lvl>
    <w:lvl w:ilvl="5">
      <w:start w:val="1"/>
      <w:numFmt w:val="bullet"/>
      <w:lvlText w:val="▪"/>
      <w:lvlJc w:val="left"/>
      <w:pPr>
        <w:ind w:left="5040" w:hanging="360"/>
      </w:pPr>
      <w:rPr>
        <w:rFonts w:ascii="Noto Sans Symbols" w:eastAsia="Times New Roman" w:hAnsi="Noto Sans Symbols"/>
      </w:rPr>
    </w:lvl>
    <w:lvl w:ilvl="6">
      <w:start w:val="1"/>
      <w:numFmt w:val="bullet"/>
      <w:lvlText w:val="●"/>
      <w:lvlJc w:val="left"/>
      <w:pPr>
        <w:ind w:left="5760" w:hanging="360"/>
      </w:pPr>
      <w:rPr>
        <w:rFonts w:ascii="Noto Sans Symbols" w:eastAsia="Times New Roman" w:hAnsi="Noto Sans Symbols"/>
      </w:rPr>
    </w:lvl>
    <w:lvl w:ilvl="7">
      <w:start w:val="1"/>
      <w:numFmt w:val="bullet"/>
      <w:lvlText w:val="o"/>
      <w:lvlJc w:val="left"/>
      <w:pPr>
        <w:ind w:left="6480" w:hanging="360"/>
      </w:pPr>
      <w:rPr>
        <w:rFonts w:ascii="Courier New" w:eastAsia="Times New Roman" w:hAnsi="Courier New"/>
      </w:rPr>
    </w:lvl>
    <w:lvl w:ilvl="8">
      <w:start w:val="1"/>
      <w:numFmt w:val="bullet"/>
      <w:lvlText w:val="▪"/>
      <w:lvlJc w:val="left"/>
      <w:pPr>
        <w:ind w:left="7200" w:hanging="360"/>
      </w:pPr>
      <w:rPr>
        <w:rFonts w:ascii="Noto Sans Symbols" w:eastAsia="Times New Roman" w:hAnsi="Noto Sans Symbols"/>
      </w:rPr>
    </w:lvl>
  </w:abstractNum>
  <w:abstractNum w:abstractNumId="7">
    <w:nsid w:val="69BA56CF"/>
    <w:multiLevelType w:val="multilevel"/>
    <w:tmpl w:val="2DC42DD4"/>
    <w:lvl w:ilvl="0">
      <w:start w:val="22"/>
      <w:numFmt w:val="decimal"/>
      <w:lvlText w:val="%1."/>
      <w:lvlJc w:val="left"/>
      <w:pPr>
        <w:ind w:left="1785" w:hanging="360"/>
      </w:pPr>
      <w:rPr>
        <w:rFonts w:cs="Times New Roman"/>
      </w:rPr>
    </w:lvl>
    <w:lvl w:ilvl="1">
      <w:start w:val="5"/>
      <w:numFmt w:val="decimal"/>
      <w:lvlText w:val="%1.%2"/>
      <w:lvlJc w:val="left"/>
      <w:pPr>
        <w:ind w:left="1849" w:hanging="420"/>
      </w:pPr>
      <w:rPr>
        <w:rFonts w:cs="Times New Roman"/>
      </w:rPr>
    </w:lvl>
    <w:lvl w:ilvl="2">
      <w:start w:val="1"/>
      <w:numFmt w:val="decimal"/>
      <w:lvlText w:val="%1.%2.%3"/>
      <w:lvlJc w:val="left"/>
      <w:pPr>
        <w:ind w:left="2153" w:hanging="720"/>
      </w:pPr>
      <w:rPr>
        <w:rFonts w:cs="Times New Roman"/>
      </w:rPr>
    </w:lvl>
    <w:lvl w:ilvl="3">
      <w:start w:val="1"/>
      <w:numFmt w:val="decimal"/>
      <w:lvlText w:val="%1.%2.%3.%4"/>
      <w:lvlJc w:val="left"/>
      <w:pPr>
        <w:ind w:left="2157" w:hanging="720"/>
      </w:pPr>
      <w:rPr>
        <w:rFonts w:cs="Times New Roman"/>
      </w:rPr>
    </w:lvl>
    <w:lvl w:ilvl="4">
      <w:start w:val="1"/>
      <w:numFmt w:val="decimal"/>
      <w:lvlText w:val="%1.%2.%3.%4.%5"/>
      <w:lvlJc w:val="left"/>
      <w:pPr>
        <w:ind w:left="2521" w:hanging="1080"/>
      </w:pPr>
      <w:rPr>
        <w:rFonts w:cs="Times New Roman"/>
      </w:rPr>
    </w:lvl>
    <w:lvl w:ilvl="5">
      <w:start w:val="1"/>
      <w:numFmt w:val="decimal"/>
      <w:lvlText w:val="%1.%2.%3.%4.%5.%6"/>
      <w:lvlJc w:val="left"/>
      <w:pPr>
        <w:ind w:left="2525" w:hanging="1080"/>
      </w:pPr>
      <w:rPr>
        <w:rFonts w:cs="Times New Roman"/>
      </w:rPr>
    </w:lvl>
    <w:lvl w:ilvl="6">
      <w:start w:val="1"/>
      <w:numFmt w:val="decimal"/>
      <w:lvlText w:val="%1.%2.%3.%4.%5.%6.%7"/>
      <w:lvlJc w:val="left"/>
      <w:pPr>
        <w:ind w:left="2889" w:hanging="1440"/>
      </w:pPr>
      <w:rPr>
        <w:rFonts w:cs="Times New Roman"/>
      </w:rPr>
    </w:lvl>
    <w:lvl w:ilvl="7">
      <w:start w:val="1"/>
      <w:numFmt w:val="decimal"/>
      <w:lvlText w:val="%1.%2.%3.%4.%5.%6.%7.%8"/>
      <w:lvlJc w:val="left"/>
      <w:pPr>
        <w:ind w:left="2893" w:hanging="1440"/>
      </w:pPr>
      <w:rPr>
        <w:rFonts w:cs="Times New Roman"/>
      </w:rPr>
    </w:lvl>
    <w:lvl w:ilvl="8">
      <w:start w:val="1"/>
      <w:numFmt w:val="decimal"/>
      <w:lvlText w:val="%1.%2.%3.%4.%5.%6.%7.%8.%9"/>
      <w:lvlJc w:val="left"/>
      <w:pPr>
        <w:ind w:left="3257" w:hanging="1800"/>
      </w:pPr>
      <w:rPr>
        <w:rFonts w:cs="Times New Roman"/>
      </w:rPr>
    </w:lvl>
  </w:abstractNum>
  <w:abstractNum w:abstractNumId="8">
    <w:nsid w:val="767A02C5"/>
    <w:multiLevelType w:val="multilevel"/>
    <w:tmpl w:val="CB506574"/>
    <w:lvl w:ilvl="0">
      <w:start w:val="1"/>
      <w:numFmt w:val="upperRoman"/>
      <w:lvlText w:val="%1."/>
      <w:lvlJc w:val="right"/>
      <w:pPr>
        <w:ind w:left="720" w:hanging="180"/>
      </w:pPr>
      <w:rPr>
        <w:rFonts w:cs="Times New Roman"/>
      </w:rPr>
    </w:lvl>
    <w:lvl w:ilvl="1">
      <w:start w:val="1"/>
      <w:numFmt w:val="decimal"/>
      <w:lvlText w:val="%2."/>
      <w:lvlJc w:val="left"/>
      <w:pPr>
        <w:ind w:left="1440" w:hanging="360"/>
      </w:pPr>
      <w:rPr>
        <w:rFonts w:cs="Times New Roman"/>
        <w:b w:val="0"/>
        <w:i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
  </w:num>
  <w:num w:numId="2">
    <w:abstractNumId w:val="5"/>
  </w:num>
  <w:num w:numId="3">
    <w:abstractNumId w:val="6"/>
  </w:num>
  <w:num w:numId="4">
    <w:abstractNumId w:val="7"/>
  </w:num>
  <w:num w:numId="5">
    <w:abstractNumId w:val="4"/>
  </w:num>
  <w:num w:numId="6">
    <w:abstractNumId w:val="0"/>
  </w:num>
  <w:num w:numId="7">
    <w:abstractNumId w:val="1"/>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1"/>
    <w:footnote w:id="0"/>
  </w:footnotePr>
  <w:endnotePr>
    <w:endnote w:id="-1"/>
    <w:endnote w:id="0"/>
  </w:endnotePr>
  <w:compat/>
  <w:rsids>
    <w:rsidRoot w:val="007A1476"/>
    <w:rsid w:val="00004488"/>
    <w:rsid w:val="00072EFF"/>
    <w:rsid w:val="00076462"/>
    <w:rsid w:val="00097C20"/>
    <w:rsid w:val="000B2709"/>
    <w:rsid w:val="000C58C9"/>
    <w:rsid w:val="000D1B8D"/>
    <w:rsid w:val="000F3788"/>
    <w:rsid w:val="00110455"/>
    <w:rsid w:val="00115C81"/>
    <w:rsid w:val="001650F1"/>
    <w:rsid w:val="0017347E"/>
    <w:rsid w:val="001A5D05"/>
    <w:rsid w:val="001C3F11"/>
    <w:rsid w:val="001C4A83"/>
    <w:rsid w:val="001D78D5"/>
    <w:rsid w:val="001F622C"/>
    <w:rsid w:val="00212AD9"/>
    <w:rsid w:val="00261D6B"/>
    <w:rsid w:val="002B1978"/>
    <w:rsid w:val="002C15D6"/>
    <w:rsid w:val="002D368C"/>
    <w:rsid w:val="00322F3C"/>
    <w:rsid w:val="003328CF"/>
    <w:rsid w:val="00363F5A"/>
    <w:rsid w:val="003A1BE7"/>
    <w:rsid w:val="003A3572"/>
    <w:rsid w:val="003E6332"/>
    <w:rsid w:val="0041178E"/>
    <w:rsid w:val="00445CE9"/>
    <w:rsid w:val="0045194C"/>
    <w:rsid w:val="00465B1B"/>
    <w:rsid w:val="00477A1F"/>
    <w:rsid w:val="004843D4"/>
    <w:rsid w:val="004964EC"/>
    <w:rsid w:val="00497A94"/>
    <w:rsid w:val="004A4D34"/>
    <w:rsid w:val="004B70FD"/>
    <w:rsid w:val="004C4D43"/>
    <w:rsid w:val="004D2534"/>
    <w:rsid w:val="004D6263"/>
    <w:rsid w:val="004F2257"/>
    <w:rsid w:val="0052585E"/>
    <w:rsid w:val="00550467"/>
    <w:rsid w:val="00593E7E"/>
    <w:rsid w:val="005A6171"/>
    <w:rsid w:val="005B1C8B"/>
    <w:rsid w:val="005B2827"/>
    <w:rsid w:val="005F1DCA"/>
    <w:rsid w:val="006129B4"/>
    <w:rsid w:val="00634515"/>
    <w:rsid w:val="00641A98"/>
    <w:rsid w:val="00662AEB"/>
    <w:rsid w:val="0066361F"/>
    <w:rsid w:val="00664799"/>
    <w:rsid w:val="0068784D"/>
    <w:rsid w:val="006D6A27"/>
    <w:rsid w:val="006E66E4"/>
    <w:rsid w:val="006F294B"/>
    <w:rsid w:val="007605C2"/>
    <w:rsid w:val="0076548B"/>
    <w:rsid w:val="00785BE6"/>
    <w:rsid w:val="007A1476"/>
    <w:rsid w:val="007C3FA8"/>
    <w:rsid w:val="007F524B"/>
    <w:rsid w:val="007F7CAD"/>
    <w:rsid w:val="00846F3B"/>
    <w:rsid w:val="00895B46"/>
    <w:rsid w:val="008F385A"/>
    <w:rsid w:val="008F785A"/>
    <w:rsid w:val="009009DF"/>
    <w:rsid w:val="00913041"/>
    <w:rsid w:val="009707D4"/>
    <w:rsid w:val="00971370"/>
    <w:rsid w:val="00994BED"/>
    <w:rsid w:val="009A6237"/>
    <w:rsid w:val="009F28B7"/>
    <w:rsid w:val="00A03707"/>
    <w:rsid w:val="00A15D6C"/>
    <w:rsid w:val="00A3676C"/>
    <w:rsid w:val="00A36D25"/>
    <w:rsid w:val="00A523CA"/>
    <w:rsid w:val="00A5469C"/>
    <w:rsid w:val="00A71244"/>
    <w:rsid w:val="00A71FB9"/>
    <w:rsid w:val="00AA0B12"/>
    <w:rsid w:val="00AA4F38"/>
    <w:rsid w:val="00AF5390"/>
    <w:rsid w:val="00B11EED"/>
    <w:rsid w:val="00B672F0"/>
    <w:rsid w:val="00BF0522"/>
    <w:rsid w:val="00C03610"/>
    <w:rsid w:val="00C10509"/>
    <w:rsid w:val="00C3059E"/>
    <w:rsid w:val="00C325FA"/>
    <w:rsid w:val="00C3720D"/>
    <w:rsid w:val="00C55AE5"/>
    <w:rsid w:val="00C64CBB"/>
    <w:rsid w:val="00C673FD"/>
    <w:rsid w:val="00C76F70"/>
    <w:rsid w:val="00CA51D4"/>
    <w:rsid w:val="00CF33E6"/>
    <w:rsid w:val="00CF38EA"/>
    <w:rsid w:val="00D243D9"/>
    <w:rsid w:val="00D33ACC"/>
    <w:rsid w:val="00D36BD5"/>
    <w:rsid w:val="00D3780A"/>
    <w:rsid w:val="00D5055E"/>
    <w:rsid w:val="00D66E13"/>
    <w:rsid w:val="00DA18BF"/>
    <w:rsid w:val="00DA4162"/>
    <w:rsid w:val="00DB1C5D"/>
    <w:rsid w:val="00DC708A"/>
    <w:rsid w:val="00DE08FA"/>
    <w:rsid w:val="00E2471E"/>
    <w:rsid w:val="00E33088"/>
    <w:rsid w:val="00E624AF"/>
    <w:rsid w:val="00E76ED4"/>
    <w:rsid w:val="00E84F44"/>
    <w:rsid w:val="00EC59C1"/>
    <w:rsid w:val="00EF0B43"/>
    <w:rsid w:val="00F56E71"/>
    <w:rsid w:val="00FA7F90"/>
    <w:rsid w:val="00FC1378"/>
    <w:rsid w:val="00FC39DC"/>
    <w:rsid w:val="00FC57C3"/>
    <w:rsid w:val="00FE40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sz w:val="28"/>
        <w:szCs w:val="28"/>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F33E6"/>
    <w:rPr>
      <w:rFonts w:cs="Times"/>
    </w:rPr>
  </w:style>
  <w:style w:type="paragraph" w:styleId="1">
    <w:name w:val="heading 1"/>
    <w:basedOn w:val="a"/>
    <w:next w:val="a"/>
    <w:link w:val="10"/>
    <w:uiPriority w:val="9"/>
    <w:rsid w:val="00CF33E6"/>
    <w:pPr>
      <w:keepNext/>
      <w:spacing w:before="240" w:after="60"/>
      <w:jc w:val="left"/>
      <w:outlineLvl w:val="0"/>
    </w:pPr>
    <w:rPr>
      <w:rFonts w:ascii="Arial" w:hAnsi="Arial" w:cs="Arial"/>
      <w:b/>
      <w:sz w:val="32"/>
      <w:szCs w:val="32"/>
    </w:rPr>
  </w:style>
  <w:style w:type="paragraph" w:styleId="2">
    <w:name w:val="heading 2"/>
    <w:basedOn w:val="a"/>
    <w:next w:val="a"/>
    <w:link w:val="20"/>
    <w:uiPriority w:val="9"/>
    <w:rsid w:val="00CF33E6"/>
    <w:pPr>
      <w:keepNext/>
      <w:spacing w:before="240" w:after="60"/>
      <w:jc w:val="left"/>
      <w:outlineLvl w:val="1"/>
    </w:pPr>
    <w:rPr>
      <w:rFonts w:ascii="Arial" w:hAnsi="Arial" w:cs="Arial"/>
      <w:b/>
      <w:i/>
    </w:rPr>
  </w:style>
  <w:style w:type="paragraph" w:styleId="3">
    <w:name w:val="heading 3"/>
    <w:basedOn w:val="a"/>
    <w:next w:val="a"/>
    <w:link w:val="30"/>
    <w:uiPriority w:val="9"/>
    <w:rsid w:val="00CF33E6"/>
    <w:pPr>
      <w:keepNext/>
      <w:outlineLvl w:val="2"/>
    </w:pPr>
    <w:rPr>
      <w:b/>
      <w:sz w:val="36"/>
      <w:szCs w:val="36"/>
    </w:rPr>
  </w:style>
  <w:style w:type="paragraph" w:styleId="4">
    <w:name w:val="heading 4"/>
    <w:basedOn w:val="a"/>
    <w:next w:val="a"/>
    <w:link w:val="40"/>
    <w:uiPriority w:val="9"/>
    <w:rsid w:val="00CF33E6"/>
    <w:pPr>
      <w:keepNext/>
      <w:keepLines/>
      <w:spacing w:before="240" w:after="40"/>
      <w:outlineLvl w:val="3"/>
    </w:pPr>
    <w:rPr>
      <w:b/>
      <w:sz w:val="24"/>
      <w:szCs w:val="24"/>
    </w:rPr>
  </w:style>
  <w:style w:type="paragraph" w:styleId="5">
    <w:name w:val="heading 5"/>
    <w:basedOn w:val="a"/>
    <w:next w:val="a"/>
    <w:link w:val="50"/>
    <w:uiPriority w:val="9"/>
    <w:rsid w:val="00CF33E6"/>
    <w:pPr>
      <w:keepNext/>
      <w:keepLines/>
      <w:spacing w:before="220" w:after="40"/>
      <w:outlineLvl w:val="4"/>
    </w:pPr>
    <w:rPr>
      <w:b/>
      <w:sz w:val="22"/>
      <w:szCs w:val="22"/>
    </w:rPr>
  </w:style>
  <w:style w:type="paragraph" w:styleId="6">
    <w:name w:val="heading 6"/>
    <w:basedOn w:val="a"/>
    <w:next w:val="a"/>
    <w:link w:val="60"/>
    <w:uiPriority w:val="9"/>
    <w:rsid w:val="00CF33E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1DCA"/>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F1DCA"/>
    <w:rPr>
      <w:rFonts w:asciiTheme="majorHAnsi" w:eastAsiaTheme="majorEastAsia" w:hAnsiTheme="majorHAnsi" w:cstheme="majorBidi"/>
      <w:b/>
      <w:bCs/>
      <w:i/>
      <w:iCs/>
    </w:rPr>
  </w:style>
  <w:style w:type="character" w:customStyle="1" w:styleId="30">
    <w:name w:val="Заголовок 3 Знак"/>
    <w:basedOn w:val="a0"/>
    <w:link w:val="3"/>
    <w:uiPriority w:val="9"/>
    <w:semiHidden/>
    <w:rsid w:val="005F1DCA"/>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F1DCA"/>
    <w:rPr>
      <w:rFonts w:asciiTheme="minorHAnsi" w:eastAsiaTheme="minorEastAsia" w:hAnsiTheme="minorHAnsi" w:cstheme="minorBidi"/>
      <w:b/>
      <w:bCs/>
    </w:rPr>
  </w:style>
  <w:style w:type="character" w:customStyle="1" w:styleId="50">
    <w:name w:val="Заголовок 5 Знак"/>
    <w:basedOn w:val="a0"/>
    <w:link w:val="5"/>
    <w:uiPriority w:val="9"/>
    <w:semiHidden/>
    <w:rsid w:val="005F1DCA"/>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5F1DCA"/>
    <w:rPr>
      <w:rFonts w:asciiTheme="minorHAnsi" w:eastAsiaTheme="minorEastAsia" w:hAnsiTheme="minorHAnsi" w:cstheme="minorBidi"/>
      <w:b/>
      <w:bCs/>
      <w:sz w:val="22"/>
      <w:szCs w:val="22"/>
    </w:rPr>
  </w:style>
  <w:style w:type="table" w:customStyle="1" w:styleId="TableNormal">
    <w:name w:val="Table Normal"/>
    <w:rsid w:val="00CF33E6"/>
    <w:rPr>
      <w:rFonts w:cs="Times"/>
    </w:rPr>
    <w:tblPr>
      <w:tblCellMar>
        <w:top w:w="0" w:type="dxa"/>
        <w:left w:w="0" w:type="dxa"/>
        <w:bottom w:w="0" w:type="dxa"/>
        <w:right w:w="0" w:type="dxa"/>
      </w:tblCellMar>
    </w:tblPr>
  </w:style>
  <w:style w:type="paragraph" w:styleId="a3">
    <w:name w:val="Title"/>
    <w:basedOn w:val="a"/>
    <w:next w:val="a"/>
    <w:link w:val="a4"/>
    <w:uiPriority w:val="10"/>
    <w:rsid w:val="00CF33E6"/>
    <w:pPr>
      <w:keepNext/>
      <w:keepLines/>
      <w:spacing w:before="480" w:after="120"/>
    </w:pPr>
    <w:rPr>
      <w:b/>
      <w:sz w:val="72"/>
      <w:szCs w:val="72"/>
    </w:rPr>
  </w:style>
  <w:style w:type="character" w:customStyle="1" w:styleId="a4">
    <w:name w:val="Название Знак"/>
    <w:basedOn w:val="a0"/>
    <w:link w:val="a3"/>
    <w:uiPriority w:val="10"/>
    <w:rsid w:val="005F1DCA"/>
    <w:rPr>
      <w:rFonts w:asciiTheme="majorHAnsi" w:eastAsiaTheme="majorEastAsia" w:hAnsiTheme="majorHAnsi" w:cstheme="majorBidi"/>
      <w:b/>
      <w:bCs/>
      <w:kern w:val="28"/>
      <w:sz w:val="32"/>
      <w:szCs w:val="32"/>
    </w:rPr>
  </w:style>
  <w:style w:type="paragraph" w:styleId="a5">
    <w:name w:val="Subtitle"/>
    <w:basedOn w:val="a"/>
    <w:next w:val="a"/>
    <w:link w:val="a6"/>
    <w:uiPriority w:val="11"/>
    <w:rsid w:val="00CF33E6"/>
    <w:pPr>
      <w:keepNext/>
      <w:keepLines/>
      <w:spacing w:before="360" w:after="80"/>
    </w:pPr>
    <w:rPr>
      <w:rFonts w:ascii="Georgia" w:hAnsi="Georgia" w:cs="Georgia"/>
      <w:i/>
      <w:color w:val="666666"/>
      <w:sz w:val="48"/>
      <w:szCs w:val="48"/>
    </w:rPr>
  </w:style>
  <w:style w:type="character" w:customStyle="1" w:styleId="a6">
    <w:name w:val="Подзаголовок Знак"/>
    <w:basedOn w:val="a0"/>
    <w:link w:val="a5"/>
    <w:uiPriority w:val="11"/>
    <w:rsid w:val="005F1DCA"/>
    <w:rPr>
      <w:rFonts w:asciiTheme="majorHAnsi" w:eastAsiaTheme="majorEastAsia" w:hAnsiTheme="majorHAnsi" w:cstheme="majorBidi"/>
      <w:sz w:val="24"/>
      <w:szCs w:val="24"/>
    </w:rPr>
  </w:style>
  <w:style w:type="paragraph" w:styleId="a7">
    <w:name w:val="annotation text"/>
    <w:basedOn w:val="a"/>
    <w:link w:val="a8"/>
    <w:uiPriority w:val="99"/>
    <w:semiHidden/>
    <w:unhideWhenUsed/>
    <w:rsid w:val="00CF33E6"/>
    <w:rPr>
      <w:sz w:val="20"/>
      <w:szCs w:val="20"/>
    </w:rPr>
  </w:style>
  <w:style w:type="character" w:customStyle="1" w:styleId="a8">
    <w:name w:val="Текст примечания Знак"/>
    <w:basedOn w:val="a0"/>
    <w:link w:val="a7"/>
    <w:uiPriority w:val="99"/>
    <w:semiHidden/>
    <w:locked/>
    <w:rsid w:val="00CF33E6"/>
    <w:rPr>
      <w:rFonts w:cs="Times New Roman"/>
      <w:sz w:val="20"/>
      <w:szCs w:val="20"/>
    </w:rPr>
  </w:style>
  <w:style w:type="character" w:styleId="a9">
    <w:name w:val="annotation reference"/>
    <w:basedOn w:val="a0"/>
    <w:uiPriority w:val="99"/>
    <w:semiHidden/>
    <w:unhideWhenUsed/>
    <w:rsid w:val="00CF33E6"/>
    <w:rPr>
      <w:rFonts w:cs="Times New Roman"/>
      <w:sz w:val="16"/>
      <w:szCs w:val="16"/>
    </w:rPr>
  </w:style>
  <w:style w:type="paragraph" w:styleId="aa">
    <w:name w:val="Balloon Text"/>
    <w:basedOn w:val="a"/>
    <w:link w:val="ab"/>
    <w:uiPriority w:val="99"/>
    <w:semiHidden/>
    <w:unhideWhenUsed/>
    <w:rsid w:val="00E624AF"/>
    <w:rPr>
      <w:rFonts w:ascii="Tahoma" w:hAnsi="Tahoma" w:cs="Tahoma"/>
      <w:sz w:val="16"/>
      <w:szCs w:val="16"/>
    </w:rPr>
  </w:style>
  <w:style w:type="character" w:customStyle="1" w:styleId="ab">
    <w:name w:val="Текст выноски Знак"/>
    <w:basedOn w:val="a0"/>
    <w:link w:val="aa"/>
    <w:uiPriority w:val="99"/>
    <w:semiHidden/>
    <w:locked/>
    <w:rsid w:val="00E624AF"/>
    <w:rPr>
      <w:rFonts w:ascii="Tahoma" w:hAnsi="Tahoma" w:cs="Tahoma"/>
      <w:sz w:val="16"/>
      <w:szCs w:val="16"/>
    </w:rPr>
  </w:style>
  <w:style w:type="paragraph" w:styleId="ac">
    <w:name w:val="annotation subject"/>
    <w:basedOn w:val="a7"/>
    <w:next w:val="a7"/>
    <w:link w:val="ad"/>
    <w:uiPriority w:val="99"/>
    <w:semiHidden/>
    <w:unhideWhenUsed/>
    <w:rsid w:val="00A523CA"/>
    <w:rPr>
      <w:b/>
      <w:bCs/>
    </w:rPr>
  </w:style>
  <w:style w:type="character" w:customStyle="1" w:styleId="ad">
    <w:name w:val="Тема примечания Знак"/>
    <w:basedOn w:val="a8"/>
    <w:link w:val="ac"/>
    <w:uiPriority w:val="99"/>
    <w:semiHidden/>
    <w:locked/>
    <w:rsid w:val="00A523CA"/>
    <w:rPr>
      <w:b/>
      <w:bCs/>
    </w:rPr>
  </w:style>
  <w:style w:type="paragraph" w:customStyle="1" w:styleId="constitle">
    <w:name w:val="constitle"/>
    <w:basedOn w:val="a"/>
    <w:rsid w:val="00D3780A"/>
    <w:pPr>
      <w:spacing w:before="100" w:beforeAutospacing="1" w:after="100" w:afterAutospacing="1"/>
      <w:jc w:val="left"/>
    </w:pPr>
    <w:rPr>
      <w:rFonts w:ascii="Times New Roman" w:hAnsi="Times New Roman" w:cs="Times New Roman"/>
      <w:sz w:val="24"/>
      <w:szCs w:val="24"/>
    </w:rPr>
  </w:style>
  <w:style w:type="paragraph" w:styleId="ae">
    <w:name w:val="Revision"/>
    <w:hidden/>
    <w:uiPriority w:val="99"/>
    <w:semiHidden/>
    <w:rsid w:val="004C4D43"/>
    <w:pPr>
      <w:jc w:val="left"/>
    </w:pPr>
    <w:rPr>
      <w:rFonts w:cs="Times"/>
    </w:rPr>
  </w:style>
  <w:style w:type="character" w:styleId="af">
    <w:name w:val="Intense Reference"/>
    <w:basedOn w:val="a0"/>
    <w:uiPriority w:val="32"/>
    <w:qFormat/>
    <w:rsid w:val="000D1B8D"/>
    <w:rPr>
      <w:rFonts w:cs="Times New Roman"/>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000_действующая редакция</Статус_x0020_документа>
    <_EndDate xmlns="http://schemas.microsoft.com/sharepoint/v3/fields">14.05.2019</_End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1BD3A-DF2E-4AB2-98A7-F912BD05F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BACA73C-7DD1-48E6-ABA7-811F78EBD54C}">
  <ds:schemaRefs>
    <ds:schemaRef ds:uri="http://schemas.microsoft.com/office/2006/metadata/properties"/>
    <ds:schemaRef ds:uri="a1d7872c-6126-4a32-b4d6-b4aed00f16be"/>
    <ds:schemaRef ds:uri="http://schemas.microsoft.com/sharepoint/v3/fields"/>
  </ds:schemaRefs>
</ds:datastoreItem>
</file>

<file path=customXml/itemProps3.xml><?xml version="1.0" encoding="utf-8"?>
<ds:datastoreItem xmlns:ds="http://schemas.openxmlformats.org/officeDocument/2006/customXml" ds:itemID="{48C752E4-4493-48A8-86FC-4AB458DCE012}">
  <ds:schemaRefs>
    <ds:schemaRef ds:uri="http://schemas.microsoft.com/sharepoint/v3/contenttype/forms"/>
  </ds:schemaRefs>
</ds:datastoreItem>
</file>

<file path=customXml/itemProps4.xml><?xml version="1.0" encoding="utf-8"?>
<ds:datastoreItem xmlns:ds="http://schemas.openxmlformats.org/officeDocument/2006/customXml" ds:itemID="{41070B0B-479B-4CC8-8803-96A9D807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11671</Words>
  <Characters>66527</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78042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RCIEF</dc:creator>
  <cp:lastModifiedBy>voronovskaya.v</cp:lastModifiedBy>
  <cp:revision>2</cp:revision>
  <cp:lastPrinted>2019-04-01T09:29:00Z</cp:lastPrinted>
  <dcterms:created xsi:type="dcterms:W3CDTF">2019-05-20T08:49:00Z</dcterms:created>
  <dcterms:modified xsi:type="dcterms:W3CDTF">2019-05-20T08:49:00Z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