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15ED8" w:rsidRPr="00C0346F" w:rsidRDefault="00C0346F" w:rsidP="00C0346F">
      <w:pPr>
        <w:pStyle w:val="Default"/>
        <w:jc w:val="right"/>
        <w:rPr>
          <w:b/>
          <w:sz w:val="22"/>
          <w:szCs w:val="22"/>
        </w:rPr>
      </w:pPr>
      <w:r w:rsidRPr="00C0346F">
        <w:rPr>
          <w:b/>
          <w:sz w:val="22"/>
          <w:szCs w:val="22"/>
        </w:rPr>
        <w:t>УТВЕРЖДЕНО</w:t>
      </w:r>
    </w:p>
    <w:p w:rsidR="00C0346F" w:rsidRPr="00C0346F" w:rsidRDefault="00C0346F" w:rsidP="00A05A1E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 xml:space="preserve">Решением </w:t>
      </w:r>
      <w:r w:rsidR="00A05A1E">
        <w:rPr>
          <w:sz w:val="22"/>
          <w:szCs w:val="22"/>
        </w:rPr>
        <w:t xml:space="preserve">Совета директоров </w:t>
      </w:r>
      <w:r w:rsidR="00F461AB">
        <w:rPr>
          <w:sz w:val="22"/>
          <w:szCs w:val="22"/>
        </w:rPr>
        <w:t>П</w:t>
      </w:r>
      <w:r w:rsidR="00A05A1E">
        <w:rPr>
          <w:sz w:val="22"/>
          <w:szCs w:val="22"/>
        </w:rPr>
        <w:t>АО «УК «Арсагера»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AD5C69">
        <w:rPr>
          <w:sz w:val="22"/>
          <w:szCs w:val="22"/>
        </w:rPr>
        <w:t xml:space="preserve">Протокол № </w:t>
      </w:r>
      <w:r w:rsidR="00B10CB1">
        <w:rPr>
          <w:sz w:val="22"/>
          <w:szCs w:val="22"/>
        </w:rPr>
        <w:t>15</w:t>
      </w:r>
      <w:r w:rsidR="00F461AB">
        <w:rPr>
          <w:sz w:val="22"/>
          <w:szCs w:val="22"/>
        </w:rPr>
        <w:t>8</w:t>
      </w:r>
      <w:r w:rsidRPr="00AD5C69">
        <w:rPr>
          <w:sz w:val="22"/>
          <w:szCs w:val="22"/>
        </w:rPr>
        <w:t xml:space="preserve"> от </w:t>
      </w:r>
      <w:r w:rsidR="002F26A4">
        <w:rPr>
          <w:sz w:val="22"/>
          <w:szCs w:val="22"/>
        </w:rPr>
        <w:t>0</w:t>
      </w:r>
      <w:r w:rsidR="00A05A1E" w:rsidRPr="00AD5C69">
        <w:rPr>
          <w:sz w:val="22"/>
          <w:szCs w:val="22"/>
        </w:rPr>
        <w:t>1</w:t>
      </w:r>
      <w:r w:rsidRPr="00AD5C69">
        <w:rPr>
          <w:sz w:val="22"/>
          <w:szCs w:val="22"/>
        </w:rPr>
        <w:t>.</w:t>
      </w:r>
      <w:r w:rsidR="00A63A10">
        <w:rPr>
          <w:sz w:val="22"/>
          <w:szCs w:val="22"/>
        </w:rPr>
        <w:t>0</w:t>
      </w:r>
      <w:r w:rsidR="00F461AB">
        <w:rPr>
          <w:sz w:val="22"/>
          <w:szCs w:val="22"/>
        </w:rPr>
        <w:t>2</w:t>
      </w:r>
      <w:r w:rsidRPr="00AD5C69">
        <w:rPr>
          <w:sz w:val="22"/>
          <w:szCs w:val="22"/>
        </w:rPr>
        <w:t>.201</w:t>
      </w:r>
      <w:r w:rsidR="00F461AB">
        <w:rPr>
          <w:sz w:val="22"/>
          <w:szCs w:val="22"/>
        </w:rPr>
        <w:t>7</w:t>
      </w:r>
      <w:r w:rsidR="00A63A10">
        <w:rPr>
          <w:sz w:val="22"/>
          <w:szCs w:val="22"/>
        </w:rPr>
        <w:t xml:space="preserve"> г.</w:t>
      </w:r>
    </w:p>
    <w:p w:rsidR="00F15ED8" w:rsidRPr="00C10209" w:rsidRDefault="00F15ED8" w:rsidP="00F15ED8">
      <w:pPr>
        <w:pStyle w:val="Default"/>
        <w:jc w:val="center"/>
      </w:pPr>
    </w:p>
    <w:p w:rsidR="00F15ED8" w:rsidRDefault="00F15ED8" w:rsidP="00F15ED8">
      <w:pPr>
        <w:jc w:val="center"/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9802DA" w:rsidRDefault="009802DA" w:rsidP="00F15ED8">
      <w:pPr>
        <w:jc w:val="center"/>
        <w:rPr>
          <w:sz w:val="20"/>
          <w:szCs w:val="20"/>
        </w:rPr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17362" w:rsidRPr="00A257DF" w:rsidRDefault="00817362" w:rsidP="00F15ED8">
      <w:pPr>
        <w:jc w:val="center"/>
        <w:rPr>
          <w:sz w:val="20"/>
          <w:szCs w:val="20"/>
        </w:rPr>
      </w:pPr>
    </w:p>
    <w:p w:rsidR="00F15ED8" w:rsidRPr="00C0346F" w:rsidRDefault="00F15ED8" w:rsidP="00F15ED8">
      <w:pPr>
        <w:jc w:val="center"/>
        <w:rPr>
          <w:sz w:val="20"/>
          <w:szCs w:val="20"/>
        </w:rPr>
      </w:pP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2C65AA">
        <w:rPr>
          <w:rFonts w:ascii="Times New Roman" w:hAnsi="Times New Roman" w:cs="Times New Roman"/>
          <w:b/>
          <w:bCs/>
          <w:sz w:val="22"/>
          <w:szCs w:val="22"/>
        </w:rPr>
        <w:t xml:space="preserve">Изменения и дополнения № </w:t>
      </w:r>
      <w:r w:rsidR="00F461AB"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2C65AA">
        <w:rPr>
          <w:rFonts w:ascii="Times New Roman" w:hAnsi="Times New Roman" w:cs="Times New Roman"/>
          <w:bCs/>
          <w:sz w:val="22"/>
          <w:szCs w:val="22"/>
        </w:rPr>
        <w:t>в Правила доверительного управления</w:t>
      </w:r>
    </w:p>
    <w:p w:rsidR="00F461AB" w:rsidRPr="00F461AB" w:rsidRDefault="00F461AB" w:rsidP="00F461AB">
      <w:pPr>
        <w:ind w:right="283" w:firstLine="720"/>
        <w:jc w:val="center"/>
        <w:rPr>
          <w:bCs/>
          <w:sz w:val="22"/>
          <w:szCs w:val="22"/>
        </w:rPr>
      </w:pPr>
      <w:r w:rsidRPr="00F461AB">
        <w:rPr>
          <w:bCs/>
          <w:sz w:val="22"/>
          <w:szCs w:val="22"/>
        </w:rPr>
        <w:t>Открытым паевым инвестиционным фондом смешанных инвестиций</w:t>
      </w:r>
    </w:p>
    <w:p w:rsidR="00F461AB" w:rsidRDefault="00F461AB" w:rsidP="00F461AB">
      <w:pPr>
        <w:ind w:right="283" w:firstLine="720"/>
        <w:jc w:val="center"/>
        <w:rPr>
          <w:bCs/>
          <w:sz w:val="22"/>
          <w:szCs w:val="22"/>
        </w:rPr>
      </w:pPr>
      <w:r w:rsidRPr="00F461AB">
        <w:rPr>
          <w:bCs/>
          <w:sz w:val="22"/>
          <w:szCs w:val="22"/>
        </w:rPr>
        <w:t xml:space="preserve"> «Арсагера – фонд смешанных инвестиций»</w:t>
      </w:r>
    </w:p>
    <w:p w:rsidR="00F461AB" w:rsidRDefault="00F461AB" w:rsidP="00F461AB">
      <w:pPr>
        <w:ind w:right="283" w:firstLine="720"/>
        <w:jc w:val="center"/>
        <w:rPr>
          <w:bCs/>
          <w:sz w:val="22"/>
          <w:szCs w:val="22"/>
        </w:rPr>
      </w:pPr>
    </w:p>
    <w:p w:rsidR="00F15ED8" w:rsidRPr="002C65AA" w:rsidRDefault="00F461AB" w:rsidP="00F461AB">
      <w:pPr>
        <w:ind w:right="283" w:firstLine="720"/>
        <w:jc w:val="center"/>
        <w:rPr>
          <w:bCs/>
          <w:sz w:val="22"/>
          <w:szCs w:val="22"/>
        </w:rPr>
      </w:pPr>
      <w:r w:rsidRPr="00F461AB">
        <w:rPr>
          <w:bCs/>
          <w:sz w:val="22"/>
          <w:szCs w:val="22"/>
        </w:rPr>
        <w:t>(Правила доверительного управления фондом зарегистрированы ФСФР России №  0364-75409132 от 01.06.05 г.)</w:t>
      </w:r>
      <w:r w:rsidR="00F25ECA" w:rsidRPr="002C65AA">
        <w:rPr>
          <w:bCs/>
          <w:sz w:val="22"/>
          <w:szCs w:val="22"/>
        </w:rPr>
        <w:t xml:space="preserve"> </w:t>
      </w:r>
    </w:p>
    <w:p w:rsidR="00F15ED8" w:rsidRPr="002C65AA" w:rsidRDefault="00F15ED8" w:rsidP="00F15ED8">
      <w:pPr>
        <w:ind w:right="283" w:firstLine="720"/>
        <w:jc w:val="center"/>
        <w:rPr>
          <w:b/>
          <w:bCs/>
          <w:sz w:val="22"/>
          <w:szCs w:val="22"/>
        </w:rPr>
      </w:pPr>
    </w:p>
    <w:p w:rsidR="00F15ED8" w:rsidRPr="002C65AA" w:rsidRDefault="00F15ED8" w:rsidP="00F15ED8">
      <w:pPr>
        <w:ind w:right="283" w:firstLine="720"/>
        <w:jc w:val="center"/>
        <w:rPr>
          <w:b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4862"/>
        <w:gridCol w:w="5039"/>
      </w:tblGrid>
      <w:tr w:rsidR="00F15ED8" w:rsidRPr="002C65AA" w:rsidTr="00452D03"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№ п.п</w:t>
            </w:r>
          </w:p>
        </w:tc>
        <w:tc>
          <w:tcPr>
            <w:tcW w:w="486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>Новая редакция</w:t>
            </w:r>
          </w:p>
        </w:tc>
      </w:tr>
      <w:tr w:rsidR="00F15ED8" w:rsidRPr="002C65AA" w:rsidTr="00452D03">
        <w:trPr>
          <w:trHeight w:val="1530"/>
        </w:trPr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F15ED8" w:rsidRPr="00F461AB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Полное фирменное наименование управляющей компании Фонда: Открытое акционерное общество «Управляющая компания «Арсагера» (далее - Управляющая компания).</w:t>
            </w:r>
          </w:p>
        </w:tc>
        <w:tc>
          <w:tcPr>
            <w:tcW w:w="5040" w:type="dxa"/>
          </w:tcPr>
          <w:p w:rsidR="00A63A10" w:rsidRPr="00A63A10" w:rsidRDefault="00F461AB" w:rsidP="00F461AB">
            <w:pPr>
              <w:jc w:val="both"/>
            </w:pPr>
            <w:r w:rsidRPr="00F461AB">
              <w:t xml:space="preserve">4. Полное фирменное наименование управляющей компании Фонда: </w:t>
            </w:r>
            <w:r w:rsidRPr="002F26A4">
              <w:rPr>
                <w:b/>
              </w:rPr>
              <w:t>Публичное</w:t>
            </w:r>
            <w:r w:rsidRPr="00F461AB">
              <w:t xml:space="preserve"> акционерное общество «Управляющая компания «Арсагера» (далее - Управляющая компания).</w:t>
            </w:r>
          </w:p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F461AB" w:rsidRPr="00F461AB" w:rsidRDefault="00F461AB" w:rsidP="00F461AB">
            <w:pPr>
              <w:jc w:val="both"/>
            </w:pPr>
            <w:r w:rsidRPr="00F461AB">
              <w:t xml:space="preserve">96. За счет имущества, составляющего Фонд, выплачивается вознаграждение Управляющей компании в размере не более </w:t>
            </w:r>
            <w:r w:rsidR="004D0C56">
              <w:t>2</w:t>
            </w:r>
            <w:r w:rsidRPr="00F461AB">
              <w:t>,5 (</w:t>
            </w:r>
            <w:r w:rsidR="004D0C56">
              <w:t xml:space="preserve">Двух </w:t>
            </w:r>
            <w:r w:rsidRPr="00F461AB">
              <w:t>цел</w:t>
            </w:r>
            <w:r w:rsidR="004D0C56">
              <w:t>ых</w:t>
            </w:r>
            <w:r w:rsidRPr="00F461AB">
              <w:t xml:space="preserve"> пяти десятых) процента среднегодовой стоимости чистых активов Фонда, а также Специализированному депозитарию, Регистратору, Аудиторской организации в размере не более 0,</w:t>
            </w:r>
            <w:r>
              <w:t>6</w:t>
            </w:r>
            <w:r w:rsidRPr="00F461AB">
              <w:t xml:space="preserve"> (Ноль целых </w:t>
            </w:r>
            <w:r>
              <w:t>шесть</w:t>
            </w:r>
            <w:r w:rsidRPr="00F461AB">
              <w:t xml:space="preserve"> десятых) процента среднегодовой стоимости чистых активов Фонда (с учетом  налога на добавленную стоимость).</w:t>
            </w:r>
          </w:p>
          <w:p w:rsidR="00A05A1E" w:rsidRPr="00A05A1E" w:rsidRDefault="00A05A1E" w:rsidP="00A63A10">
            <w:pPr>
              <w:jc w:val="both"/>
            </w:pPr>
          </w:p>
        </w:tc>
        <w:tc>
          <w:tcPr>
            <w:tcW w:w="5040" w:type="dxa"/>
          </w:tcPr>
          <w:p w:rsidR="00F461AB" w:rsidRPr="00F461AB" w:rsidRDefault="00F461AB" w:rsidP="00F461AB">
            <w:pPr>
              <w:jc w:val="both"/>
            </w:pPr>
            <w:r w:rsidRPr="00F461AB">
              <w:t xml:space="preserve">96. За счет имущества, составляющего Фонд, выплачивается вознаграждение Управляющей компании в размере </w:t>
            </w:r>
            <w:r w:rsidRPr="002069AB">
              <w:rPr>
                <w:b/>
              </w:rPr>
              <w:t>не более 1,5 (Одной целой пяти десятых)</w:t>
            </w:r>
            <w:r w:rsidRPr="00F461AB">
              <w:t xml:space="preserve"> процента среднегодовой стоимости чистых активов Фонда, а также Специализированному депозитарию, Регистратору, Аудиторской организации в размере не более </w:t>
            </w:r>
            <w:r w:rsidRPr="002F26A4">
              <w:rPr>
                <w:b/>
              </w:rPr>
              <w:t>0,5 (Ноль целых пять десятых)</w:t>
            </w:r>
            <w:r w:rsidRPr="00F461AB">
              <w:t xml:space="preserve"> процента среднегодовой стоимости чистых активов Фонда (с учетом  налога на добавленную стоимость).</w:t>
            </w:r>
          </w:p>
          <w:p w:rsidR="00A63A10" w:rsidRPr="00A63A10" w:rsidRDefault="00A63A10" w:rsidP="00A63A10"/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99.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оплата услуг организаций, 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осуществляющей доверительное управление имуществом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расходы, возникшие в связи с участием Управляющей компании в судебных спорах 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расходы по уплате обязательных платежей, установленных в соответствии с законодательством Российской Федерации в отношении имущества Фонда или связанных с операциями с указанным  имуществом;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иные расходы, не указанные в пункте 99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A05A1E" w:rsidRPr="00A05A1E" w:rsidRDefault="00F461AB" w:rsidP="00125D6C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0,1 (Ноль целых </w:t>
            </w:r>
            <w:r w:rsidR="00125D6C"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одна десятая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процента среднегодовой стоимости чистых активов Фонда (с учетом налога на добавленную стоимость), определяемой в порядке, установленном нормативными актами в сфере финансовых рынков.</w:t>
            </w:r>
          </w:p>
        </w:tc>
        <w:tc>
          <w:tcPr>
            <w:tcW w:w="5040" w:type="dxa"/>
          </w:tcPr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99. 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оплата услуг организаций, индивидуальных 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осуществляющей доверительное управление имуществом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расходы, возникшие в связи с участием Управляющей компании в судебных спорах в качестве истца, ответчика, заявителя или 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расходы по уплате обязательных платежей, установленных в соответствии с законодательством Российской Федерации в отношении имущества Фонда или связанных с операциями с указанным  имуществом;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иные расходы, не указанные в пункте 99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F461AB" w:rsidRPr="00125D6C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5A1E" w:rsidRPr="00124490" w:rsidRDefault="00F461A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2F26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0,18 (Ноль целых восемнадцать сотых)</w:t>
            </w:r>
            <w:r w:rsidRPr="00125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процента среднегодовой стоимости чистых активов Фонда (с учетом налога на добавленную стоимость), определяемой в порядке, установленном нормативными актами в сфере финансовых рынков.</w:t>
            </w:r>
          </w:p>
        </w:tc>
      </w:tr>
      <w:tr w:rsidR="005F29BB" w:rsidRPr="002C65AA" w:rsidTr="005F29BB">
        <w:trPr>
          <w:trHeight w:val="1530"/>
        </w:trPr>
        <w:tc>
          <w:tcPr>
            <w:tcW w:w="540" w:type="dxa"/>
          </w:tcPr>
          <w:p w:rsidR="005F29BB" w:rsidRDefault="005F29BB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863" w:type="dxa"/>
          </w:tcPr>
          <w:p w:rsidR="005F29BB" w:rsidRPr="00125D6C" w:rsidRDefault="005F29BB" w:rsidP="00DF10EA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100. Расходы, не предусмотренные пунктом 99 настоящих Правил, а  также вознаграждения в части превышения размеров, указанных в пункте 96 настоящих Правил, или </w:t>
            </w:r>
            <w:r w:rsidR="00DF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DF1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целых одной десятой</w:t>
            </w: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процент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среднегодовой стоимости чистых активов Фонда (с учетом  налога на добавленную стоимость), выплачиваются Управляющей компанией за счет своих собственных средств.</w:t>
            </w:r>
          </w:p>
        </w:tc>
        <w:tc>
          <w:tcPr>
            <w:tcW w:w="5037" w:type="dxa"/>
          </w:tcPr>
          <w:p w:rsidR="005F29BB" w:rsidRPr="00125D6C" w:rsidRDefault="005F29BB" w:rsidP="00F461AB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100. Расходы, не предусмотренные пунктом 99 настоящих Правил, а  также вознаграждения в части превышения размеров, указанных в пункте 96 настоящих Правил, или </w:t>
            </w:r>
            <w:r w:rsidRPr="005F2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(Двух) процентов</w:t>
            </w:r>
            <w:r w:rsidRPr="005F2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среднегодовой стоимости чистых активов Фонда (с учетом  налога на добавленную стоимость), выплачиваются Управляющей компанией за счет своих собственных средств.</w:t>
            </w:r>
          </w:p>
        </w:tc>
      </w:tr>
      <w:tr w:rsidR="005F29BB" w:rsidRPr="002C65AA" w:rsidTr="00FF6204">
        <w:trPr>
          <w:trHeight w:val="1530"/>
        </w:trPr>
        <w:tc>
          <w:tcPr>
            <w:tcW w:w="540" w:type="dxa"/>
          </w:tcPr>
          <w:p w:rsidR="005F29BB" w:rsidRDefault="005F29BB" w:rsidP="00F15AB4">
            <w:pPr>
              <w:spacing w:after="6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00" w:type="dxa"/>
            <w:gridSpan w:val="2"/>
          </w:tcPr>
          <w:p w:rsidR="005F29BB" w:rsidRPr="00125D6C" w:rsidRDefault="005F29BB" w:rsidP="00F15AB4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 с № 1 по № 6 к Правилам фонда изложить в редакции, согласно приложениям с № 1 по № 6 к настоящим Изменениям и дополнениям.</w:t>
            </w:r>
          </w:p>
        </w:tc>
      </w:tr>
    </w:tbl>
    <w:p w:rsidR="00F15ED8" w:rsidRPr="002C65AA" w:rsidRDefault="00F15ED8" w:rsidP="00F15ED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/>
          <w:kern w:val="0"/>
          <w:sz w:val="22"/>
          <w:szCs w:val="22"/>
        </w:rPr>
      </w:pPr>
    </w:p>
    <w:p w:rsidR="00F15ED8" w:rsidRPr="002C65AA" w:rsidRDefault="00F15ED8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Pr="005B3E13" w:rsidRDefault="00BB13AA" w:rsidP="00F15ED8">
      <w:pPr>
        <w:jc w:val="both"/>
        <w:rPr>
          <w:sz w:val="22"/>
          <w:szCs w:val="22"/>
        </w:rPr>
      </w:pPr>
    </w:p>
    <w:p w:rsidR="00F15ED8" w:rsidRDefault="00F15ED8" w:rsidP="00F15ED8">
      <w:pPr>
        <w:jc w:val="both"/>
      </w:pPr>
      <w:r>
        <w:rPr>
          <w:sz w:val="22"/>
          <w:szCs w:val="22"/>
        </w:rPr>
        <w:t xml:space="preserve">Председатель Правления </w:t>
      </w:r>
      <w:r w:rsidR="00F461AB">
        <w:rPr>
          <w:sz w:val="22"/>
          <w:szCs w:val="22"/>
        </w:rPr>
        <w:t>П</w:t>
      </w:r>
      <w:r>
        <w:rPr>
          <w:sz w:val="22"/>
          <w:szCs w:val="22"/>
        </w:rPr>
        <w:t xml:space="preserve">АО «УК «Арсагера»   </w:t>
      </w:r>
      <w:r>
        <w:t xml:space="preserve">              </w:t>
      </w:r>
      <w:r w:rsidRPr="00D829EE">
        <w:t>___________________</w:t>
      </w:r>
      <w:r>
        <w:t>___  В.Е. Соловьев</w:t>
      </w:r>
    </w:p>
    <w:p w:rsidR="00F15ED8" w:rsidRPr="009F64FF" w:rsidRDefault="00F15ED8" w:rsidP="00F15ED8">
      <w:pPr>
        <w:ind w:firstLine="709"/>
        <w:jc w:val="both"/>
      </w:pPr>
    </w:p>
    <w:p w:rsidR="00C84CEE" w:rsidRDefault="00C84CEE"/>
    <w:p w:rsidR="002F26A4" w:rsidRDefault="002F26A4"/>
    <w:p w:rsidR="00372FFE" w:rsidRDefault="00372FFE"/>
    <w:p w:rsidR="002F26A4" w:rsidRDefault="002F26A4"/>
    <w:p w:rsidR="002F26A4" w:rsidRDefault="002F26A4"/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pacing w:val="8"/>
          <w:sz w:val="9"/>
          <w:szCs w:val="9"/>
          <w:lang w:eastAsia="en-US"/>
        </w:rPr>
      </w:pPr>
      <w:r w:rsidRPr="002F26A4">
        <w:rPr>
          <w:rFonts w:ascii="Arial" w:hAnsi="Arial" w:cs="Arial"/>
          <w:spacing w:val="8"/>
          <w:sz w:val="9"/>
          <w:szCs w:val="9"/>
          <w:lang w:eastAsia="en-US"/>
        </w:rPr>
        <w:t xml:space="preserve">Приложение № 1 к Правилам Фонда </w:t>
      </w:r>
    </w:p>
    <w:p w:rsidR="002F26A4" w:rsidRPr="002F26A4" w:rsidRDefault="002F26A4" w:rsidP="002F26A4">
      <w:pPr>
        <w:keepNext/>
        <w:spacing w:before="120"/>
        <w:ind w:left="708" w:hanging="42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>Заявка на приобретение инвестиционных паев № __________</w:t>
      </w:r>
      <w:r w:rsidRPr="002F26A4">
        <w:rPr>
          <w:b/>
          <w:sz w:val="20"/>
          <w:szCs w:val="20"/>
        </w:rPr>
        <w:br/>
      </w:r>
    </w:p>
    <w:p w:rsidR="002F26A4" w:rsidRPr="002F26A4" w:rsidRDefault="002F26A4" w:rsidP="002F26A4">
      <w:pPr>
        <w:spacing w:before="45" w:after="45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 xml:space="preserve">Дата: _________ Время:__________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pacing w:val="10"/>
                <w:sz w:val="10"/>
                <w:szCs w:val="10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86747A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86747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ind w:left="75"/>
              <w:rPr>
                <w:sz w:val="20"/>
                <w:szCs w:val="20"/>
              </w:rPr>
            </w:pPr>
            <w:r w:rsidRPr="002F26A4">
              <w:rPr>
                <w:sz w:val="20"/>
                <w:szCs w:val="20"/>
              </w:rPr>
              <w:t> </w:t>
            </w: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rHeight w:val="381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лицевого счета</w:t>
            </w:r>
            <w:r w:rsidRPr="002F26A4">
              <w:rPr>
                <w:rFonts w:ascii="Arial" w:hAnsi="Arial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customMarkFollows="1" w:id="1"/>
              <w:t>л1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ind w:left="75"/>
              <w:rPr>
                <w:sz w:val="20"/>
                <w:szCs w:val="20"/>
              </w:rPr>
            </w:pP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pacing w:val="10"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tbl>
      <w:tblPr>
        <w:tblpPr w:leftFromText="180" w:rightFromText="180" w:vertAnchor="text" w:horzAnchor="margin" w:tblpXSpec="center" w:tblpY="103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439"/>
      </w:tblGrid>
      <w:tr w:rsidR="002F26A4" w:rsidRPr="002F26A4" w:rsidTr="00344C6E">
        <w:trPr>
          <w:tblCellSpacing w:w="75" w:type="dxa"/>
        </w:trPr>
        <w:tc>
          <w:tcPr>
            <w:tcW w:w="482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заявителя</w:t>
            </w:r>
          </w:p>
          <w:p w:rsidR="002F26A4" w:rsidRPr="002F26A4" w:rsidRDefault="002F26A4" w:rsidP="002F26A4">
            <w:pPr>
              <w:ind w:left="142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pacing w:val="10"/>
                <w:sz w:val="12"/>
                <w:szCs w:val="12"/>
                <w:vertAlign w:val="superscript"/>
                <w:lang w:eastAsia="en-US"/>
              </w:rPr>
              <w:t xml:space="preserve">                                </w:t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    (или уполномоченного представителя)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</w:tr>
      <w:tr w:rsidR="002F26A4" w:rsidRPr="002F26A4" w:rsidTr="00344C6E">
        <w:trPr>
          <w:trHeight w:val="542"/>
          <w:tblCellSpacing w:w="75" w:type="dxa"/>
        </w:trPr>
        <w:tc>
          <w:tcPr>
            <w:tcW w:w="482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F26A4">
              <w:t xml:space="preserve">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2F26A4" w:rsidRPr="002F26A4" w:rsidRDefault="002F26A4" w:rsidP="002F26A4">
      <w:pPr>
        <w:rPr>
          <w:rFonts w:ascii="Arial" w:hAnsi="Arial" w:cs="Arial"/>
          <w:sz w:val="16"/>
          <w:szCs w:val="16"/>
          <w:lang w:eastAsia="en-US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>
      <w:pPr>
        <w:jc w:val="right"/>
        <w:rPr>
          <w:rFonts w:ascii="Arial" w:hAnsi="Arial" w:cs="Arial"/>
          <w:sz w:val="9"/>
          <w:szCs w:val="9"/>
        </w:rPr>
      </w:pPr>
      <w:r w:rsidRPr="002F26A4">
        <w:br w:type="page"/>
      </w:r>
      <w:r w:rsidRPr="002F26A4">
        <w:rPr>
          <w:rFonts w:ascii="Arial" w:hAnsi="Arial" w:cs="Arial"/>
          <w:sz w:val="9"/>
          <w:szCs w:val="9"/>
        </w:rPr>
        <w:t xml:space="preserve">Приложение № 2 к Правилам Фонда </w:t>
      </w:r>
    </w:p>
    <w:p w:rsidR="002F26A4" w:rsidRPr="002F26A4" w:rsidRDefault="002F26A4" w:rsidP="002F26A4">
      <w:pPr>
        <w:jc w:val="right"/>
        <w:rPr>
          <w:rFonts w:ascii="Arial" w:hAnsi="Arial" w:cs="Arial"/>
          <w:sz w:val="9"/>
          <w:szCs w:val="9"/>
        </w:rPr>
      </w:pPr>
      <w:r w:rsidRPr="002F26A4">
        <w:rPr>
          <w:rFonts w:ascii="Arial" w:hAnsi="Arial" w:cs="Arial"/>
          <w:sz w:val="9"/>
          <w:szCs w:val="9"/>
        </w:rPr>
        <w:t xml:space="preserve"> </w:t>
      </w: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>Заявка на приобретение инвестиционных паев</w:t>
      </w: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>для номинальных держателей № __________</w:t>
      </w:r>
    </w:p>
    <w:p w:rsidR="002F26A4" w:rsidRPr="002F26A4" w:rsidRDefault="002F26A4" w:rsidP="002F26A4">
      <w:pPr>
        <w:spacing w:before="45" w:after="45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 xml:space="preserve">Дата: ___________ Время:___________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97083C" w:rsidRPr="0097083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Документ о государственной регистрации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6"/>
          <w:szCs w:val="16"/>
        </w:rPr>
      </w:pPr>
      <w:r w:rsidRPr="002F26A4">
        <w:rPr>
          <w:b/>
          <w:sz w:val="16"/>
          <w:szCs w:val="16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F26A4" w:rsidRPr="002F26A4" w:rsidRDefault="002F26A4" w:rsidP="002F26A4">
            <w:pPr>
              <w:ind w:left="-51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jc w:val="center"/>
        <w:rPr>
          <w:rFonts w:ascii="Arial" w:hAnsi="Arial" w:cs="Arial"/>
          <w:b/>
          <w:bCs/>
          <w:sz w:val="14"/>
          <w:szCs w:val="14"/>
          <w:lang w:eastAsia="en-US"/>
        </w:rPr>
      </w:pPr>
      <w:r w:rsidRPr="002F26A4">
        <w:rPr>
          <w:rFonts w:ascii="Arial" w:hAnsi="Arial" w:cs="Arial"/>
          <w:b/>
          <w:bCs/>
          <w:sz w:val="14"/>
          <w:szCs w:val="14"/>
          <w:lang w:eastAsia="en-US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Реквизиты банковского счета лица, передавшего денежные средства в оплату инвестиционных паев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каждом номинальном держателе приобретаемых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приобретателе инвестиционных паев</w:t>
      </w:r>
      <w:r w:rsidRPr="002F26A4">
        <w:rPr>
          <w:b/>
          <w:sz w:val="14"/>
          <w:szCs w:val="14"/>
          <w:highlight w:val="lightGray"/>
        </w:rPr>
        <w:t>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 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Номер счета депо приобретателя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2F26A4" w:rsidRPr="002F26A4" w:rsidRDefault="002F26A4" w:rsidP="002F26A4">
      <w:pPr>
        <w:spacing w:before="120" w:after="12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</w:p>
    <w:tbl>
      <w:tblPr>
        <w:tblpPr w:leftFromText="180" w:rightFromText="180" w:vertAnchor="text" w:horzAnchor="margin" w:tblpXSpec="center" w:tblpY="91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439"/>
      </w:tblGrid>
      <w:tr w:rsidR="002F26A4" w:rsidRPr="002F26A4" w:rsidTr="00344C6E">
        <w:trPr>
          <w:tblCellSpacing w:w="75" w:type="dxa"/>
        </w:trPr>
        <w:tc>
          <w:tcPr>
            <w:tcW w:w="482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уполномоченного представителя</w:t>
            </w:r>
          </w:p>
          <w:p w:rsidR="002F26A4" w:rsidRPr="002F26A4" w:rsidRDefault="002F26A4" w:rsidP="002F26A4">
            <w:pPr>
              <w:ind w:left="142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М.П.</w:t>
            </w:r>
          </w:p>
        </w:tc>
      </w:tr>
      <w:tr w:rsidR="002F26A4" w:rsidRPr="002F26A4" w:rsidTr="00344C6E">
        <w:trPr>
          <w:trHeight w:val="542"/>
          <w:tblCellSpacing w:w="75" w:type="dxa"/>
        </w:trPr>
        <w:tc>
          <w:tcPr>
            <w:tcW w:w="482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F26A4">
              <w:t xml:space="preserve">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  <w:r w:rsidRPr="002F26A4">
        <w:rPr>
          <w:rFonts w:ascii="Arial" w:hAnsi="Arial" w:cs="Arial"/>
          <w:sz w:val="9"/>
          <w:szCs w:val="9"/>
          <w:lang w:eastAsia="en-US"/>
        </w:rPr>
        <w:br w:type="page"/>
        <w:t xml:space="preserve">Приложение № 3 к Правилам Фонда </w:t>
      </w: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 xml:space="preserve">Заявка на погашение инвестиционных паев №____________ </w:t>
      </w:r>
      <w:r w:rsidRPr="002F26A4">
        <w:rPr>
          <w:b/>
          <w:sz w:val="20"/>
          <w:szCs w:val="20"/>
        </w:rPr>
        <w:br/>
      </w:r>
    </w:p>
    <w:p w:rsidR="002F26A4" w:rsidRPr="002F26A4" w:rsidRDefault="002F26A4" w:rsidP="002F26A4">
      <w:pPr>
        <w:spacing w:before="45" w:after="45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97083C" w:rsidRPr="0097083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74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74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74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перечислить сумму денежной компенсации на счет</w:t>
            </w:r>
            <w:r w:rsidRPr="002F26A4">
              <w:rPr>
                <w:rFonts w:ascii="Arial" w:hAnsi="Arial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customMarkFollows="1" w:id="2"/>
              <w:t>п1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spacing w:before="375"/>
        <w:jc w:val="center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Настоящим прошу погасить указанное количество инвестиционных паев Фонда.</w:t>
      </w:r>
    </w:p>
    <w:p w:rsidR="002F26A4" w:rsidRPr="002F26A4" w:rsidRDefault="002F26A4" w:rsidP="002F26A4">
      <w:pPr>
        <w:spacing w:before="375" w:after="375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2F26A4" w:rsidRPr="002F26A4" w:rsidRDefault="002F26A4" w:rsidP="002F26A4">
      <w:pPr>
        <w:rPr>
          <w:sz w:val="12"/>
          <w:szCs w:val="12"/>
        </w:rPr>
      </w:pPr>
    </w:p>
    <w:p w:rsidR="002F26A4" w:rsidRPr="002F26A4" w:rsidRDefault="002F26A4" w:rsidP="002F26A4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439"/>
      </w:tblGrid>
      <w:tr w:rsidR="002F26A4" w:rsidRPr="002F26A4" w:rsidTr="00344C6E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заявителя</w:t>
            </w:r>
          </w:p>
          <w:p w:rsidR="002F26A4" w:rsidRPr="002F26A4" w:rsidRDefault="002F26A4" w:rsidP="002F26A4">
            <w:pPr>
              <w:ind w:left="142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en-US"/>
              </w:rPr>
              <w:t xml:space="preserve">                                                                                     (или уполномоченного представителя)</w:t>
            </w:r>
            <w:r w:rsidRPr="002F26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М.П.</w:t>
            </w:r>
          </w:p>
        </w:tc>
      </w:tr>
      <w:tr w:rsidR="002F26A4" w:rsidRPr="002F26A4" w:rsidTr="00344C6E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F26A4">
              <w:t xml:space="preserve">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2F26A4" w:rsidRPr="002F26A4" w:rsidRDefault="002F26A4" w:rsidP="002F26A4">
      <w:pPr>
        <w:jc w:val="right"/>
        <w:rPr>
          <w:rFonts w:ascii="Arial" w:hAnsi="Arial" w:cs="Arial"/>
          <w:sz w:val="9"/>
          <w:szCs w:val="9"/>
          <w:lang w:eastAsia="en-US"/>
        </w:rPr>
      </w:pPr>
      <w:r w:rsidRPr="002F26A4">
        <w:rPr>
          <w:rFonts w:ascii="Arial" w:hAnsi="Arial" w:cs="Arial"/>
          <w:sz w:val="9"/>
          <w:szCs w:val="9"/>
          <w:lang w:eastAsia="en-US"/>
        </w:rPr>
        <w:br w:type="page"/>
        <w:t xml:space="preserve">Приложение № 4 к Правилам Фонда </w:t>
      </w:r>
    </w:p>
    <w:p w:rsidR="002F26A4" w:rsidRPr="002F26A4" w:rsidRDefault="002F26A4" w:rsidP="002F26A4">
      <w:pPr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 xml:space="preserve"> Заявка на погашение инвестиционных паев</w:t>
      </w: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>для номинальных держателей № ______________</w:t>
      </w:r>
    </w:p>
    <w:p w:rsidR="002F26A4" w:rsidRPr="002F26A4" w:rsidRDefault="002F26A4" w:rsidP="002F26A4">
      <w:pPr>
        <w:spacing w:before="45" w:after="45"/>
        <w:rPr>
          <w:rFonts w:ascii="Arial" w:hAnsi="Arial" w:cs="Arial"/>
          <w:sz w:val="14"/>
          <w:szCs w:val="14"/>
          <w:lang w:eastAsia="en-US"/>
        </w:rPr>
      </w:pPr>
      <w:r w:rsidRPr="002F26A4">
        <w:rPr>
          <w:rFonts w:ascii="Arial" w:hAnsi="Arial" w:cs="Arial"/>
          <w:b/>
          <w:bCs/>
          <w:sz w:val="14"/>
          <w:szCs w:val="14"/>
          <w:lang w:eastAsia="en-US"/>
        </w:rPr>
        <w:t>Дата: ___________ Время:_____________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97083C" w:rsidRPr="0097083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(в соответствии с учредительными документами</w:t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Документ о государственной регистрации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6"/>
          <w:szCs w:val="16"/>
        </w:rPr>
      </w:pPr>
      <w:r w:rsidRPr="002F26A4">
        <w:rPr>
          <w:b/>
          <w:sz w:val="16"/>
          <w:szCs w:val="16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Прошу перечислить сумму денежной компенсации на счет</w:t>
            </w:r>
            <w:r w:rsidRPr="002F26A4">
              <w:rPr>
                <w:rFonts w:ascii="Arial" w:hAnsi="Arial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customMarkFollows="1" w:id="3"/>
              <w:t>п1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F26A4" w:rsidRPr="002F26A4" w:rsidRDefault="002F26A4" w:rsidP="002F26A4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Настоящим прошу погасить указанное количество инвестиционных паев Фонда.</w:t>
      </w:r>
    </w:p>
    <w:p w:rsidR="002F26A4" w:rsidRPr="002F26A4" w:rsidRDefault="002F26A4" w:rsidP="002F26A4">
      <w:pPr>
        <w:keepNext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каждом номинальном держателе погашаемых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владельце инвестиционных паев</w:t>
      </w:r>
      <w:r w:rsidRPr="002F26A4">
        <w:rPr>
          <w:b/>
          <w:sz w:val="14"/>
          <w:szCs w:val="14"/>
          <w:highlight w:val="lightGray"/>
        </w:rPr>
        <w:t>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 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Номер счета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Является ли владельц налоговым резидентом РФ</w:t>
            </w:r>
          </w:p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/>
                <w:b/>
                <w:bCs/>
                <w:sz w:val="9"/>
                <w:szCs w:val="9"/>
                <w:lang w:val="en-US" w:eastAsia="en-US"/>
              </w:rPr>
              <w:t>(да</w:t>
            </w:r>
            <w:r w:rsidRPr="002F26A4">
              <w:rPr>
                <w:rFonts w:ascii="Arial" w:hAnsi="Arial"/>
                <w:b/>
                <w:bCs/>
                <w:sz w:val="9"/>
                <w:szCs w:val="9"/>
                <w:lang w:eastAsia="en-US"/>
              </w:rPr>
              <w:t>/</w:t>
            </w:r>
            <w:r w:rsidRPr="002F26A4">
              <w:rPr>
                <w:rFonts w:ascii="Arial" w:hAnsi="Arial"/>
                <w:b/>
                <w:bCs/>
                <w:sz w:val="9"/>
                <w:szCs w:val="9"/>
                <w:lang w:val="en-US" w:eastAsia="en-US"/>
              </w:rPr>
              <w:t>нет)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2F26A4" w:rsidRPr="002F26A4" w:rsidRDefault="002F26A4" w:rsidP="002F26A4">
      <w:pPr>
        <w:rPr>
          <w:rFonts w:ascii="Arial" w:hAnsi="Arial" w:cs="Arial"/>
          <w:b/>
          <w:bCs/>
          <w:vanish/>
          <w:sz w:val="16"/>
          <w:szCs w:val="16"/>
          <w:lang w:val="en-US" w:eastAsia="en-US"/>
        </w:rPr>
      </w:pPr>
    </w:p>
    <w:tbl>
      <w:tblPr>
        <w:tblpPr w:leftFromText="180" w:rightFromText="180" w:vertAnchor="text" w:horzAnchor="margin" w:tblpXSpec="center" w:tblpY="388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439"/>
      </w:tblGrid>
      <w:tr w:rsidR="002F26A4" w:rsidRPr="002F26A4" w:rsidTr="00344C6E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spacing w:line="160" w:lineRule="atLeast"/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уполномоченного представителя</w:t>
            </w:r>
          </w:p>
          <w:p w:rsidR="002F26A4" w:rsidRPr="002F26A4" w:rsidRDefault="002F26A4" w:rsidP="002F26A4">
            <w:pPr>
              <w:spacing w:line="160" w:lineRule="atLeast"/>
              <w:ind w:left="142"/>
              <w:jc w:val="center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      М.П.</w:t>
            </w:r>
          </w:p>
        </w:tc>
      </w:tr>
      <w:tr w:rsidR="002F26A4" w:rsidRPr="002F26A4" w:rsidTr="00344C6E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spacing w:line="160" w:lineRule="atLeast"/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2F26A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2F26A4" w:rsidRPr="002F26A4" w:rsidRDefault="002F26A4" w:rsidP="002F26A4">
      <w:pPr>
        <w:spacing w:before="12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  <w:r w:rsidRPr="002F26A4">
        <w:rPr>
          <w:rFonts w:ascii="Arial" w:hAnsi="Arial" w:cs="Arial"/>
          <w:sz w:val="9"/>
          <w:szCs w:val="9"/>
          <w:lang w:eastAsia="en-US"/>
        </w:rPr>
        <w:br w:type="page"/>
        <w:t xml:space="preserve">Приложение № 5 к Правилам Фонда </w:t>
      </w: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bCs/>
          <w:sz w:val="20"/>
          <w:szCs w:val="20"/>
        </w:rPr>
      </w:pPr>
      <w:r w:rsidRPr="002F26A4">
        <w:rPr>
          <w:b/>
          <w:sz w:val="20"/>
          <w:szCs w:val="20"/>
        </w:rPr>
        <w:t>Заявка на обмен инвестиционных паев № _________________</w:t>
      </w:r>
      <w:r w:rsidRPr="002F26A4">
        <w:rPr>
          <w:b/>
          <w:sz w:val="20"/>
          <w:szCs w:val="20"/>
        </w:rPr>
        <w:br/>
      </w:r>
    </w:p>
    <w:p w:rsidR="002F26A4" w:rsidRPr="002F26A4" w:rsidRDefault="002F26A4" w:rsidP="002F26A4">
      <w:pPr>
        <w:keepNext/>
        <w:ind w:left="284"/>
        <w:outlineLvl w:val="0"/>
        <w:rPr>
          <w:sz w:val="16"/>
          <w:szCs w:val="16"/>
        </w:rPr>
      </w:pPr>
      <w:r w:rsidRPr="002F26A4">
        <w:rPr>
          <w:bCs/>
          <w:sz w:val="16"/>
          <w:szCs w:val="16"/>
        </w:rPr>
        <w:t>Дата: __________ Время:__________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97083C" w:rsidRPr="0097083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sz w:val="9"/>
                <w:szCs w:val="9"/>
                <w:lang w:eastAsia="en-US"/>
              </w:rPr>
              <w:t>(</w:t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Количество обмениваемых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лицевого счета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spacing w:before="375" w:after="150"/>
        <w:jc w:val="center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2F26A4" w:rsidRPr="002F26A4" w:rsidRDefault="002F26A4" w:rsidP="002F26A4">
      <w:pPr>
        <w:spacing w:before="375" w:after="15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p w:rsidR="002F26A4" w:rsidRPr="002F26A4" w:rsidRDefault="002F26A4" w:rsidP="002F26A4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439"/>
      </w:tblGrid>
      <w:tr w:rsidR="002F26A4" w:rsidRPr="002F26A4" w:rsidTr="00344C6E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заявителя</w:t>
            </w:r>
          </w:p>
          <w:p w:rsidR="002F26A4" w:rsidRPr="002F26A4" w:rsidRDefault="002F26A4" w:rsidP="002F26A4">
            <w:pPr>
              <w:ind w:left="142"/>
              <w:jc w:val="center"/>
              <w:textAlignment w:val="top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en-US"/>
              </w:rPr>
              <w:t xml:space="preserve">                                                                                     (или уполномоченного представителя)</w:t>
            </w:r>
            <w:r w:rsidRPr="002F26A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М.П.</w:t>
            </w:r>
          </w:p>
        </w:tc>
      </w:tr>
      <w:tr w:rsidR="002F26A4" w:rsidRPr="002F26A4" w:rsidTr="00344C6E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 w:rsidRPr="002F26A4">
              <w:t xml:space="preserve">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2F26A4" w:rsidRPr="002F26A4" w:rsidRDefault="002F26A4" w:rsidP="002F26A4">
      <w:pPr>
        <w:spacing w:before="45" w:after="45"/>
        <w:jc w:val="right"/>
        <w:rPr>
          <w:rFonts w:ascii="Arial" w:hAnsi="Arial" w:cs="Arial"/>
          <w:sz w:val="9"/>
          <w:szCs w:val="9"/>
          <w:lang w:eastAsia="en-US"/>
        </w:rPr>
      </w:pPr>
      <w:r w:rsidRPr="002F26A4">
        <w:rPr>
          <w:rFonts w:ascii="Arial" w:hAnsi="Arial" w:cs="Arial"/>
          <w:sz w:val="9"/>
          <w:szCs w:val="9"/>
          <w:lang w:eastAsia="en-US"/>
        </w:rPr>
        <w:br w:type="page"/>
        <w:t xml:space="preserve">Приложение № 6 к Правилам Фонда </w:t>
      </w:r>
    </w:p>
    <w:p w:rsidR="002F26A4" w:rsidRPr="002F26A4" w:rsidRDefault="002F26A4" w:rsidP="002F26A4">
      <w:pPr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keepNext/>
        <w:ind w:left="284"/>
        <w:jc w:val="center"/>
        <w:outlineLvl w:val="0"/>
        <w:rPr>
          <w:b/>
          <w:sz w:val="20"/>
          <w:szCs w:val="20"/>
        </w:rPr>
      </w:pPr>
      <w:r w:rsidRPr="002F26A4">
        <w:rPr>
          <w:b/>
          <w:sz w:val="20"/>
          <w:szCs w:val="20"/>
        </w:rPr>
        <w:t xml:space="preserve">Заявка на обмен инвестиционных паев </w:t>
      </w:r>
      <w:r w:rsidRPr="002F26A4">
        <w:rPr>
          <w:b/>
          <w:sz w:val="20"/>
          <w:szCs w:val="20"/>
        </w:rPr>
        <w:br/>
        <w:t>для номинальных держателей № ________</w:t>
      </w:r>
    </w:p>
    <w:p w:rsidR="002F26A4" w:rsidRPr="002F26A4" w:rsidRDefault="002F26A4" w:rsidP="002F26A4">
      <w:pPr>
        <w:spacing w:before="45" w:after="45"/>
        <w:rPr>
          <w:rFonts w:ascii="Arial" w:hAnsi="Arial" w:cs="Arial"/>
          <w:sz w:val="14"/>
          <w:szCs w:val="14"/>
          <w:lang w:eastAsia="en-US"/>
        </w:rPr>
      </w:pPr>
      <w:r w:rsidRPr="002F26A4">
        <w:rPr>
          <w:rFonts w:ascii="Arial" w:hAnsi="Arial" w:cs="Arial"/>
          <w:b/>
          <w:bCs/>
          <w:sz w:val="14"/>
          <w:szCs w:val="14"/>
          <w:lang w:eastAsia="en-US"/>
        </w:rPr>
        <w:t>Дата: ___________ Время:_____________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Название паевого инвестиционного фонда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Открытый паевой инвестиционный фонд </w:t>
            </w:r>
            <w:r w:rsidR="0097083C" w:rsidRPr="0097083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смешанных инвестиций</w:t>
            </w: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«Арсагера – фонд смешанных инвестиций»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фирменное наименование управляющей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Публичное акционерное общество «Управляющая компания «Арсагера»</w:t>
            </w: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  <w:p w:rsidR="002F26A4" w:rsidRPr="002F26A4" w:rsidRDefault="002F26A4" w:rsidP="002F26A4">
            <w:pPr>
              <w:ind w:left="74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Документ о государственной регистрации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jc w:val="center"/>
        <w:outlineLvl w:val="2"/>
        <w:rPr>
          <w:b/>
          <w:sz w:val="16"/>
          <w:szCs w:val="16"/>
        </w:rPr>
      </w:pPr>
      <w:r w:rsidRPr="002F26A4">
        <w:rPr>
          <w:b/>
          <w:sz w:val="16"/>
          <w:szCs w:val="16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наименование документа, номер, кем выдан, дата выдачи</w:t>
            </w:r>
          </w:p>
          <w:p w:rsidR="002F26A4" w:rsidRPr="002F26A4" w:rsidRDefault="002F26A4" w:rsidP="002F26A4">
            <w:pPr>
              <w:ind w:left="-51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51"/>
              <w:jc w:val="right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jc w:val="center"/>
        <w:outlineLvl w:val="2"/>
        <w:rPr>
          <w:i/>
          <w:szCs w:val="20"/>
        </w:rPr>
      </w:pPr>
      <w:r w:rsidRPr="002F26A4">
        <w:rPr>
          <w:i/>
          <w:szCs w:val="20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Действующий на основании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Cs w:val="20"/>
        </w:rPr>
      </w:pPr>
      <w:r w:rsidRPr="002F26A4">
        <w:rPr>
          <w:b/>
          <w:szCs w:val="20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Количество обмениваемых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лицевого счета</w:t>
            </w:r>
            <w:r w:rsidRPr="002F26A4">
              <w:rPr>
                <w:rFonts w:ascii="Arial" w:hAnsi="Arial" w:cs="Arial"/>
                <w:sz w:val="9"/>
                <w:szCs w:val="9"/>
                <w:lang w:eastAsia="en-US"/>
              </w:rPr>
              <w:br/>
            </w:r>
            <w:r w:rsidRPr="002F26A4">
              <w:rPr>
                <w:rFonts w:ascii="Arial" w:hAnsi="Arial"/>
                <w:b/>
                <w:sz w:val="9"/>
                <w:szCs w:val="9"/>
                <w:lang w:eastAsia="en-US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2F26A4" w:rsidRPr="002F26A4" w:rsidRDefault="002F26A4" w:rsidP="002F26A4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F26A4" w:rsidRPr="002F26A4" w:rsidRDefault="002F26A4" w:rsidP="002F26A4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2F26A4" w:rsidRPr="002F26A4" w:rsidRDefault="002F26A4" w:rsidP="002F26A4">
      <w:pPr>
        <w:keepNext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каждом номинальном держателе обмениваемых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</w:tbl>
    <w:p w:rsidR="002F26A4" w:rsidRPr="002F26A4" w:rsidRDefault="002F26A4" w:rsidP="002F26A4">
      <w:pPr>
        <w:keepNext/>
        <w:spacing w:before="150"/>
        <w:jc w:val="center"/>
        <w:outlineLvl w:val="2"/>
        <w:rPr>
          <w:b/>
          <w:sz w:val="14"/>
          <w:szCs w:val="14"/>
        </w:rPr>
      </w:pPr>
      <w:r w:rsidRPr="002F26A4">
        <w:rPr>
          <w:b/>
          <w:sz w:val="14"/>
          <w:szCs w:val="14"/>
        </w:rPr>
        <w:t>Информация о владельце инвестиционных паев</w:t>
      </w:r>
      <w:r w:rsidRPr="002F26A4">
        <w:rPr>
          <w:b/>
          <w:sz w:val="14"/>
          <w:szCs w:val="14"/>
          <w:highlight w:val="lightGray"/>
        </w:rPr>
        <w:t>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42"/>
        <w:gridCol w:w="4789"/>
      </w:tblGrid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      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Документ, удостоверяющий личность/Документ о государственной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2F26A4" w:rsidRPr="002F26A4" w:rsidTr="00344C6E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2F26A4" w:rsidRPr="002F26A4" w:rsidRDefault="002F26A4" w:rsidP="002F26A4">
            <w:pPr>
              <w:ind w:left="-49"/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9"/>
                <w:szCs w:val="8"/>
                <w:lang w:val="en-US" w:eastAsia="en-US"/>
              </w:rPr>
              <w:sym w:font="Symbol" w:char="F0B7"/>
            </w:r>
            <w:r w:rsidRPr="002F26A4">
              <w:rPr>
                <w:rFonts w:ascii="Arial" w:hAnsi="Arial" w:cs="Arial"/>
                <w:b/>
                <w:bCs/>
                <w:sz w:val="9"/>
                <w:szCs w:val="9"/>
                <w:lang w:eastAsia="en-US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 w:after="45"/>
              <w:ind w:left="7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Номер счета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2F26A4" w:rsidRPr="002F26A4" w:rsidTr="00344C6E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2F26A4" w:rsidRPr="002F26A4" w:rsidRDefault="002F26A4" w:rsidP="002F26A4">
            <w:pPr>
              <w:spacing w:before="45"/>
              <w:ind w:left="75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 w:rsidRPr="002F26A4">
              <w:rPr>
                <w:rFonts w:ascii="Arial" w:hAnsi="Arial" w:cs="Arial"/>
                <w:b/>
                <w:iCs/>
                <w:noProof/>
                <w:sz w:val="14"/>
                <w:szCs w:val="14"/>
                <w:lang w:eastAsia="en-US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F26A4" w:rsidRPr="002F26A4" w:rsidRDefault="002F26A4" w:rsidP="002F26A4">
            <w:pPr>
              <w:spacing w:before="45"/>
              <w:ind w:left="75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2F26A4" w:rsidRPr="002F26A4" w:rsidRDefault="002F26A4" w:rsidP="002F26A4">
      <w:pPr>
        <w:spacing w:before="120" w:after="15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2F26A4">
        <w:rPr>
          <w:rFonts w:ascii="Arial" w:hAnsi="Arial" w:cs="Arial"/>
          <w:b/>
          <w:bCs/>
          <w:sz w:val="16"/>
          <w:szCs w:val="16"/>
          <w:lang w:eastAsia="en-US"/>
        </w:rPr>
        <w:t>Настоящая заявка носит безотзывный характер. С Правилами Фонда ознакомлен.</w:t>
      </w:r>
    </w:p>
    <w:tbl>
      <w:tblPr>
        <w:tblpPr w:leftFromText="180" w:rightFromText="180" w:vertAnchor="text" w:horzAnchor="margin" w:tblpXSpec="center" w:tblpY="69"/>
        <w:tblW w:w="3892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8513"/>
      </w:tblGrid>
      <w:tr w:rsidR="002F26A4" w:rsidRPr="002F26A4" w:rsidTr="00344C6E">
        <w:trPr>
          <w:trHeight w:val="243"/>
          <w:tblCellSpacing w:w="75" w:type="dxa"/>
        </w:trPr>
        <w:tc>
          <w:tcPr>
            <w:tcW w:w="482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spacing w:line="160" w:lineRule="atLeast"/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уполномоченного представителя</w:t>
            </w:r>
          </w:p>
          <w:p w:rsidR="002F26A4" w:rsidRPr="002F26A4" w:rsidRDefault="002F26A4" w:rsidP="002F26A4">
            <w:pPr>
              <w:spacing w:line="160" w:lineRule="atLeast"/>
              <w:ind w:left="142"/>
              <w:jc w:val="center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      М.П.</w:t>
            </w:r>
          </w:p>
        </w:tc>
      </w:tr>
      <w:tr w:rsidR="002F26A4" w:rsidRPr="002F26A4" w:rsidTr="00344C6E">
        <w:trPr>
          <w:trHeight w:val="329"/>
          <w:tblCellSpacing w:w="75" w:type="dxa"/>
        </w:trPr>
        <w:tc>
          <w:tcPr>
            <w:tcW w:w="4824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F26A4" w:rsidRPr="002F26A4" w:rsidRDefault="002F26A4" w:rsidP="002F26A4">
            <w:pPr>
              <w:pBdr>
                <w:bottom w:val="single" w:sz="8" w:space="0" w:color="000000"/>
              </w:pBdr>
              <w:spacing w:line="160" w:lineRule="atLeast"/>
              <w:ind w:left="75"/>
              <w:textAlignment w:val="top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>Подпись лица</w:t>
            </w:r>
            <w:r w:rsidRPr="002F26A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, </w:t>
            </w:r>
            <w:r w:rsidRPr="002F26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принявшего заявку </w:t>
            </w:r>
          </w:p>
          <w:p w:rsidR="002F26A4" w:rsidRPr="002F26A4" w:rsidRDefault="002F26A4" w:rsidP="002F26A4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2F26A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26A4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2F26A4" w:rsidRPr="002F26A4" w:rsidRDefault="002F26A4" w:rsidP="002F26A4">
      <w:pPr>
        <w:spacing w:before="45" w:after="45"/>
        <w:rPr>
          <w:rFonts w:ascii="Arial" w:hAnsi="Arial" w:cs="Arial"/>
          <w:sz w:val="9"/>
          <w:szCs w:val="9"/>
          <w:lang w:eastAsia="en-US"/>
        </w:rPr>
      </w:pPr>
    </w:p>
    <w:p w:rsidR="002F26A4" w:rsidRPr="002F26A4" w:rsidRDefault="002F26A4" w:rsidP="002F26A4">
      <w:pPr>
        <w:jc w:val="both"/>
        <w:rPr>
          <w:color w:val="000000"/>
          <w:sz w:val="20"/>
          <w:szCs w:val="20"/>
        </w:rPr>
      </w:pPr>
    </w:p>
    <w:p w:rsidR="002F26A4" w:rsidRDefault="002F26A4"/>
    <w:sectPr w:rsidR="002F26A4" w:rsidSect="00F424B0">
      <w:headerReference w:type="default" r:id="rId10"/>
      <w:footerReference w:type="even" r:id="rId11"/>
      <w:footerReference w:type="default" r:id="rId12"/>
      <w:pgSz w:w="12240" w:h="15840" w:code="1"/>
      <w:pgMar w:top="-303" w:right="851" w:bottom="85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36" w:rsidRDefault="00C60536">
      <w:r>
        <w:separator/>
      </w:r>
    </w:p>
  </w:endnote>
  <w:endnote w:type="continuationSeparator" w:id="0">
    <w:p w:rsidR="00C60536" w:rsidRDefault="00C6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Default="00F069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0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62F" w:rsidRDefault="00A906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Pr="00B50D7D" w:rsidRDefault="00F06980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B50D7D">
      <w:rPr>
        <w:rStyle w:val="a6"/>
        <w:sz w:val="20"/>
        <w:szCs w:val="20"/>
      </w:rPr>
      <w:fldChar w:fldCharType="begin"/>
    </w:r>
    <w:r w:rsidR="00A9062F" w:rsidRPr="00B50D7D">
      <w:rPr>
        <w:rStyle w:val="a6"/>
        <w:sz w:val="20"/>
        <w:szCs w:val="20"/>
      </w:rPr>
      <w:instrText xml:space="preserve">PAGE  </w:instrText>
    </w:r>
    <w:r w:rsidRPr="00B50D7D">
      <w:rPr>
        <w:rStyle w:val="a6"/>
        <w:sz w:val="20"/>
        <w:szCs w:val="20"/>
      </w:rPr>
      <w:fldChar w:fldCharType="separate"/>
    </w:r>
    <w:r w:rsidR="00C94EA1">
      <w:rPr>
        <w:rStyle w:val="a6"/>
        <w:noProof/>
        <w:sz w:val="20"/>
        <w:szCs w:val="20"/>
      </w:rPr>
      <w:t>1</w:t>
    </w:r>
    <w:r w:rsidRPr="00B50D7D">
      <w:rPr>
        <w:rStyle w:val="a6"/>
        <w:sz w:val="20"/>
        <w:szCs w:val="20"/>
      </w:rPr>
      <w:fldChar w:fldCharType="end"/>
    </w:r>
  </w:p>
  <w:p w:rsidR="00A9062F" w:rsidRPr="00B50D7D" w:rsidRDefault="00A9062F" w:rsidP="003831E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36" w:rsidRDefault="00C60536">
      <w:r>
        <w:separator/>
      </w:r>
    </w:p>
  </w:footnote>
  <w:footnote w:type="continuationSeparator" w:id="0">
    <w:p w:rsidR="00C60536" w:rsidRDefault="00C60536">
      <w:r>
        <w:continuationSeparator/>
      </w:r>
    </w:p>
  </w:footnote>
  <w:footnote w:id="1">
    <w:p w:rsidR="00F06980" w:rsidRDefault="002F26A4" w:rsidP="002F26A4">
      <w:pPr>
        <w:pStyle w:val="ac"/>
      </w:pPr>
      <w:r>
        <w:rPr>
          <w:rStyle w:val="ae"/>
        </w:rPr>
        <w:t>л1</w:t>
      </w:r>
      <w:r>
        <w:t xml:space="preserve"> </w:t>
      </w:r>
      <w:r>
        <w:rPr>
          <w:noProof/>
        </w:rPr>
        <w:t xml:space="preserve"> </w:t>
      </w:r>
      <w:r w:rsidRPr="005D42B5">
        <w:rPr>
          <w:rFonts w:ascii="Arial" w:hAnsi="Arial" w:cs="Arial"/>
          <w:b/>
          <w:bCs/>
          <w:sz w:val="9"/>
          <w:szCs w:val="9"/>
        </w:rPr>
        <w:t>может не указываться, если подано заявление об открытии лицевого счета и иные документы, необходимые для открытия лицевого счета.</w:t>
      </w:r>
    </w:p>
  </w:footnote>
  <w:footnote w:id="2">
    <w:p w:rsidR="00F06980" w:rsidRDefault="002F26A4" w:rsidP="002F26A4">
      <w:pPr>
        <w:pStyle w:val="ac"/>
      </w:pPr>
      <w:r>
        <w:rPr>
          <w:rStyle w:val="ae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  <w:footnote w:id="3">
    <w:p w:rsidR="00F06980" w:rsidRDefault="002F26A4" w:rsidP="002F26A4">
      <w:pPr>
        <w:pStyle w:val="ac"/>
      </w:pPr>
      <w:r>
        <w:rPr>
          <w:rStyle w:val="ae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7" w:rsidRDefault="001A4687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Pr="002C65AA" w:rsidRDefault="002C65AA" w:rsidP="002C65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28B30D4F"/>
    <w:multiLevelType w:val="hybridMultilevel"/>
    <w:tmpl w:val="3FFE4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B380580"/>
    <w:multiLevelType w:val="hybridMultilevel"/>
    <w:tmpl w:val="5BEA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2E46"/>
    <w:multiLevelType w:val="hybridMultilevel"/>
    <w:tmpl w:val="F454C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6516"/>
    <w:multiLevelType w:val="hybridMultilevel"/>
    <w:tmpl w:val="FD5C5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D8"/>
    <w:rsid w:val="0000008C"/>
    <w:rsid w:val="00002DF0"/>
    <w:rsid w:val="0001451E"/>
    <w:rsid w:val="00027ACB"/>
    <w:rsid w:val="0007088E"/>
    <w:rsid w:val="000830C6"/>
    <w:rsid w:val="000C6341"/>
    <w:rsid w:val="000E3660"/>
    <w:rsid w:val="00124490"/>
    <w:rsid w:val="00125D6C"/>
    <w:rsid w:val="001A4687"/>
    <w:rsid w:val="001C44FB"/>
    <w:rsid w:val="001E61A6"/>
    <w:rsid w:val="001F5D71"/>
    <w:rsid w:val="002069AB"/>
    <w:rsid w:val="00226482"/>
    <w:rsid w:val="0024746F"/>
    <w:rsid w:val="00253D52"/>
    <w:rsid w:val="002C65AA"/>
    <w:rsid w:val="002E7DD5"/>
    <w:rsid w:val="002F26A4"/>
    <w:rsid w:val="00324AD8"/>
    <w:rsid w:val="00344C6E"/>
    <w:rsid w:val="00372FFE"/>
    <w:rsid w:val="00380E59"/>
    <w:rsid w:val="003831E4"/>
    <w:rsid w:val="003B4082"/>
    <w:rsid w:val="00452D03"/>
    <w:rsid w:val="004D0C56"/>
    <w:rsid w:val="005B3E13"/>
    <w:rsid w:val="005D42B5"/>
    <w:rsid w:val="005E501A"/>
    <w:rsid w:val="005F29BB"/>
    <w:rsid w:val="006006E7"/>
    <w:rsid w:val="00624E0F"/>
    <w:rsid w:val="006475D9"/>
    <w:rsid w:val="006A1E0C"/>
    <w:rsid w:val="006A7B66"/>
    <w:rsid w:val="006C16EC"/>
    <w:rsid w:val="00710349"/>
    <w:rsid w:val="00722CD0"/>
    <w:rsid w:val="00817362"/>
    <w:rsid w:val="0086747A"/>
    <w:rsid w:val="008D53E5"/>
    <w:rsid w:val="00914678"/>
    <w:rsid w:val="0097083C"/>
    <w:rsid w:val="009802DA"/>
    <w:rsid w:val="009F64FF"/>
    <w:rsid w:val="00A05A1E"/>
    <w:rsid w:val="00A16C34"/>
    <w:rsid w:val="00A257DF"/>
    <w:rsid w:val="00A32578"/>
    <w:rsid w:val="00A63A10"/>
    <w:rsid w:val="00A9062F"/>
    <w:rsid w:val="00AC40AB"/>
    <w:rsid w:val="00AD3158"/>
    <w:rsid w:val="00AD5C69"/>
    <w:rsid w:val="00B10CB1"/>
    <w:rsid w:val="00B1510E"/>
    <w:rsid w:val="00B21050"/>
    <w:rsid w:val="00B50D7D"/>
    <w:rsid w:val="00B745A5"/>
    <w:rsid w:val="00BB13AA"/>
    <w:rsid w:val="00BF2AA6"/>
    <w:rsid w:val="00BF770A"/>
    <w:rsid w:val="00C0346F"/>
    <w:rsid w:val="00C10209"/>
    <w:rsid w:val="00C120E0"/>
    <w:rsid w:val="00C248BD"/>
    <w:rsid w:val="00C5514E"/>
    <w:rsid w:val="00C60536"/>
    <w:rsid w:val="00C84CEE"/>
    <w:rsid w:val="00C94EA1"/>
    <w:rsid w:val="00D569F5"/>
    <w:rsid w:val="00D7300A"/>
    <w:rsid w:val="00D829EE"/>
    <w:rsid w:val="00DF10EA"/>
    <w:rsid w:val="00E00AF2"/>
    <w:rsid w:val="00E159EC"/>
    <w:rsid w:val="00E15B67"/>
    <w:rsid w:val="00E9175B"/>
    <w:rsid w:val="00EB7709"/>
    <w:rsid w:val="00EF690F"/>
    <w:rsid w:val="00F065D2"/>
    <w:rsid w:val="00F06980"/>
    <w:rsid w:val="00F15AB4"/>
    <w:rsid w:val="00F15ED8"/>
    <w:rsid w:val="00F25ECA"/>
    <w:rsid w:val="00F37AA9"/>
    <w:rsid w:val="00F424B0"/>
    <w:rsid w:val="00F461AB"/>
    <w:rsid w:val="00F9027A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F26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F26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F0698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06980"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06980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sid w:val="00F069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semiHidden/>
    <w:unhideWhenUsed/>
    <w:rsid w:val="00A05A1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05A1E"/>
    <w:rPr>
      <w:rFonts w:cs="Times New Roman"/>
      <w:sz w:val="24"/>
      <w:szCs w:val="24"/>
    </w:rPr>
  </w:style>
  <w:style w:type="paragraph" w:styleId="ac">
    <w:name w:val="footnote text"/>
    <w:basedOn w:val="a0"/>
    <w:link w:val="ad"/>
    <w:uiPriority w:val="99"/>
    <w:rsid w:val="002F26A4"/>
    <w:rPr>
      <w:sz w:val="20"/>
      <w:szCs w:val="20"/>
      <w:lang w:eastAsia="en-US"/>
    </w:rPr>
  </w:style>
  <w:style w:type="character" w:customStyle="1" w:styleId="ad">
    <w:name w:val="Текст сноски Знак"/>
    <w:basedOn w:val="a1"/>
    <w:link w:val="ac"/>
    <w:uiPriority w:val="99"/>
    <w:locked/>
    <w:rsid w:val="002F26A4"/>
    <w:rPr>
      <w:rFonts w:cs="Times New Roman"/>
      <w:sz w:val="20"/>
      <w:szCs w:val="20"/>
      <w:lang w:eastAsia="en-US"/>
    </w:rPr>
  </w:style>
  <w:style w:type="character" w:styleId="ae">
    <w:name w:val="footnote reference"/>
    <w:basedOn w:val="a1"/>
    <w:uiPriority w:val="99"/>
    <w:rsid w:val="002F26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009_частично действующая редакция</Статус_x0020_документа>
    <_EndDate xmlns="http://schemas.microsoft.com/sharepoint/v3/fields">21.02.2017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AA6A43-9896-4CC9-ACCA-61EF0A51D94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4AAEA06-6530-4019-BAC2-435863490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E037C-5986-4785-B9D4-BD0B42B4A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4101</Words>
  <Characters>23377</Characters>
  <Application>Microsoft Office Word</Application>
  <DocSecurity>0</DocSecurity>
  <Lines>194</Lines>
  <Paragraphs>54</Paragraphs>
  <ScaleCrop>false</ScaleCrop>
  <Company>arsagera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19</dc:title>
  <dc:creator>Лазутина</dc:creator>
  <cp:lastModifiedBy>kulkova</cp:lastModifiedBy>
  <cp:revision>2</cp:revision>
  <cp:lastPrinted>2015-12-22T08:40:00Z</cp:lastPrinted>
  <dcterms:created xsi:type="dcterms:W3CDTF">2017-03-02T12:23:00Z</dcterms:created>
  <dcterms:modified xsi:type="dcterms:W3CDTF">2017-03-02T12:23:00Z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