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B7" w:rsidRPr="0015782E" w:rsidRDefault="00E30BB7" w:rsidP="0015782E">
      <w:pPr>
        <w:spacing w:line="240" w:lineRule="exact"/>
        <w:rPr>
          <w:rFonts w:ascii="Times New Roman" w:hAnsi="Times New Roman"/>
          <w:sz w:val="24"/>
          <w:szCs w:val="24"/>
        </w:rPr>
      </w:pPr>
    </w:p>
    <w:p w:rsidR="00564AEC" w:rsidRPr="0015782E" w:rsidRDefault="0016591A" w:rsidP="0015782E">
      <w:pPr>
        <w:jc w:val="center"/>
        <w:rPr>
          <w:rFonts w:ascii="Times New Roman" w:hAnsi="Times New Roman"/>
          <w:b/>
          <w:sz w:val="24"/>
          <w:szCs w:val="24"/>
        </w:rPr>
      </w:pPr>
      <w:r w:rsidRPr="0015782E">
        <w:rPr>
          <w:rFonts w:ascii="Times New Roman" w:hAnsi="Times New Roman"/>
          <w:b/>
          <w:sz w:val="24"/>
          <w:szCs w:val="24"/>
        </w:rPr>
        <w:t>Изменения и дополнения №6</w:t>
      </w:r>
      <w:r w:rsidR="0015782E">
        <w:rPr>
          <w:rFonts w:ascii="Times New Roman" w:hAnsi="Times New Roman"/>
          <w:b/>
          <w:sz w:val="24"/>
          <w:szCs w:val="24"/>
        </w:rPr>
        <w:t xml:space="preserve"> </w:t>
      </w:r>
      <w:r w:rsidR="00564AEC" w:rsidRPr="0015782E">
        <w:rPr>
          <w:rFonts w:ascii="Times New Roman" w:hAnsi="Times New Roman"/>
          <w:b/>
          <w:sz w:val="24"/>
          <w:szCs w:val="24"/>
        </w:rPr>
        <w:t>в  правила доверительного управления</w:t>
      </w:r>
    </w:p>
    <w:p w:rsidR="00A21190" w:rsidRDefault="00564AEC" w:rsidP="0015782E">
      <w:pPr>
        <w:jc w:val="center"/>
        <w:rPr>
          <w:rFonts w:ascii="Times New Roman" w:hAnsi="Times New Roman"/>
          <w:b/>
          <w:sz w:val="24"/>
          <w:szCs w:val="24"/>
        </w:rPr>
      </w:pPr>
      <w:r w:rsidRPr="0015782E">
        <w:rPr>
          <w:rFonts w:ascii="Times New Roman" w:hAnsi="Times New Roman"/>
          <w:b/>
          <w:sz w:val="24"/>
          <w:szCs w:val="24"/>
        </w:rPr>
        <w:t>Закрытым паевым инвестиционным фондом недвижимости «Адмирал»</w:t>
      </w:r>
    </w:p>
    <w:p w:rsidR="00564AEC" w:rsidRPr="0015782E" w:rsidRDefault="00564AEC" w:rsidP="0015782E">
      <w:pPr>
        <w:jc w:val="center"/>
        <w:rPr>
          <w:rFonts w:ascii="Times New Roman" w:hAnsi="Times New Roman"/>
          <w:sz w:val="20"/>
        </w:rPr>
      </w:pPr>
      <w:r w:rsidRPr="0015782E">
        <w:rPr>
          <w:rFonts w:ascii="Times New Roman" w:hAnsi="Times New Roman"/>
          <w:sz w:val="20"/>
        </w:rPr>
        <w:t>(Правила доверительного управления зарегистрированы  ФСФР России 05 августа 2008 года</w:t>
      </w:r>
    </w:p>
    <w:p w:rsidR="00564AEC" w:rsidRPr="0015782E" w:rsidRDefault="00564AEC" w:rsidP="0015782E">
      <w:pPr>
        <w:jc w:val="center"/>
        <w:rPr>
          <w:rFonts w:ascii="Times New Roman" w:hAnsi="Times New Roman"/>
          <w:sz w:val="20"/>
        </w:rPr>
      </w:pPr>
      <w:r w:rsidRPr="0015782E">
        <w:rPr>
          <w:rFonts w:ascii="Times New Roman" w:hAnsi="Times New Roman"/>
          <w:sz w:val="20"/>
        </w:rPr>
        <w:t>№1257-58229486)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564AEC" w:rsidRPr="0015782E" w:rsidTr="00493DBF">
        <w:tc>
          <w:tcPr>
            <w:tcW w:w="4643" w:type="dxa"/>
          </w:tcPr>
          <w:p w:rsidR="00564AEC" w:rsidRPr="0015782E" w:rsidRDefault="00564AEC" w:rsidP="0015782E">
            <w:pPr>
              <w:jc w:val="center"/>
              <w:rPr>
                <w:rFonts w:ascii="Times New Roman" w:hAnsi="Times New Roman"/>
                <w:sz w:val="24"/>
                <w:szCs w:val="24"/>
              </w:rPr>
            </w:pPr>
            <w:r w:rsidRPr="0015782E">
              <w:rPr>
                <w:rFonts w:ascii="Times New Roman" w:hAnsi="Times New Roman"/>
                <w:sz w:val="24"/>
                <w:szCs w:val="24"/>
              </w:rPr>
              <w:t>СТАРАЯ РЕДАКЦИЯ</w:t>
            </w:r>
          </w:p>
        </w:tc>
        <w:tc>
          <w:tcPr>
            <w:tcW w:w="4644" w:type="dxa"/>
          </w:tcPr>
          <w:p w:rsidR="00564AEC" w:rsidRPr="0015782E" w:rsidRDefault="00564AEC" w:rsidP="0015782E">
            <w:pPr>
              <w:jc w:val="center"/>
              <w:rPr>
                <w:rFonts w:ascii="Times New Roman" w:hAnsi="Times New Roman"/>
                <w:sz w:val="24"/>
                <w:szCs w:val="24"/>
              </w:rPr>
            </w:pPr>
            <w:r w:rsidRPr="0015782E">
              <w:rPr>
                <w:rFonts w:ascii="Times New Roman" w:hAnsi="Times New Roman"/>
                <w:sz w:val="24"/>
                <w:szCs w:val="24"/>
              </w:rPr>
              <w:t>НОВАЯ РЕДАКЦИЯ</w:t>
            </w:r>
          </w:p>
        </w:tc>
      </w:tr>
      <w:tr w:rsidR="00564AEC" w:rsidRPr="0015782E" w:rsidTr="00493DBF">
        <w:tc>
          <w:tcPr>
            <w:tcW w:w="4643" w:type="dxa"/>
          </w:tcPr>
          <w:p w:rsidR="00564AEC" w:rsidRPr="00353119" w:rsidRDefault="0015782E" w:rsidP="00353119">
            <w:pPr>
              <w:tabs>
                <w:tab w:val="left" w:pos="9072"/>
              </w:tabs>
              <w:spacing w:line="276" w:lineRule="auto"/>
              <w:rPr>
                <w:rFonts w:ascii="Times New Roman" w:hAnsi="Times New Roman"/>
                <w:sz w:val="24"/>
                <w:szCs w:val="24"/>
              </w:rPr>
            </w:pPr>
            <w:r w:rsidRPr="00353119">
              <w:rPr>
                <w:rFonts w:ascii="Times New Roman" w:hAnsi="Times New Roman"/>
                <w:sz w:val="24"/>
                <w:szCs w:val="24"/>
              </w:rPr>
              <w:t xml:space="preserve">14. Полное </w:t>
            </w:r>
            <w:r w:rsidR="0016591A" w:rsidRPr="00353119">
              <w:rPr>
                <w:rFonts w:ascii="Times New Roman" w:hAnsi="Times New Roman"/>
                <w:sz w:val="24"/>
                <w:szCs w:val="24"/>
              </w:rPr>
              <w:t>фирменное наименование аудитора фонда: Общество с ограниченной ответственностью « АКГ Гудвилл» (далее - аудитор).</w:t>
            </w:r>
          </w:p>
        </w:tc>
        <w:tc>
          <w:tcPr>
            <w:tcW w:w="4644" w:type="dxa"/>
          </w:tcPr>
          <w:p w:rsidR="00564AEC" w:rsidRPr="00353119" w:rsidRDefault="009C2341" w:rsidP="00353119">
            <w:pPr>
              <w:spacing w:line="276" w:lineRule="auto"/>
              <w:rPr>
                <w:rFonts w:ascii="Times New Roman" w:hAnsi="Times New Roman"/>
                <w:sz w:val="24"/>
                <w:szCs w:val="24"/>
              </w:rPr>
            </w:pPr>
            <w:r w:rsidRPr="00353119">
              <w:rPr>
                <w:rFonts w:ascii="Times New Roman" w:hAnsi="Times New Roman"/>
                <w:sz w:val="24"/>
                <w:szCs w:val="24"/>
              </w:rPr>
              <w:t>14. Полное ф</w:t>
            </w:r>
            <w:r w:rsidR="0015782E" w:rsidRPr="00353119">
              <w:rPr>
                <w:rFonts w:ascii="Times New Roman" w:hAnsi="Times New Roman"/>
                <w:sz w:val="24"/>
                <w:szCs w:val="24"/>
              </w:rPr>
              <w:t xml:space="preserve">ирменное наименование аудитора фонда: Общество с ограниченной </w:t>
            </w:r>
            <w:r w:rsidRPr="00353119">
              <w:rPr>
                <w:rFonts w:ascii="Times New Roman" w:hAnsi="Times New Roman"/>
                <w:sz w:val="24"/>
                <w:szCs w:val="24"/>
              </w:rPr>
              <w:t>ответственностью «Профессионал Аудит» (далее - аудитор).</w:t>
            </w:r>
          </w:p>
        </w:tc>
      </w:tr>
      <w:tr w:rsidR="00564AEC" w:rsidRPr="0015782E" w:rsidTr="00493DBF">
        <w:tc>
          <w:tcPr>
            <w:tcW w:w="4643" w:type="dxa"/>
          </w:tcPr>
          <w:p w:rsidR="00564AEC" w:rsidRPr="00353119" w:rsidRDefault="0016591A" w:rsidP="00353119">
            <w:pPr>
              <w:widowControl w:val="0"/>
              <w:autoSpaceDE w:val="0"/>
              <w:autoSpaceDN w:val="0"/>
              <w:adjustRightInd w:val="0"/>
              <w:spacing w:before="20" w:line="276" w:lineRule="auto"/>
              <w:rPr>
                <w:rFonts w:ascii="Times New Roman" w:hAnsi="Times New Roman"/>
                <w:sz w:val="24"/>
                <w:szCs w:val="24"/>
              </w:rPr>
            </w:pPr>
            <w:r w:rsidRPr="00353119">
              <w:rPr>
                <w:rFonts w:ascii="Times New Roman" w:hAnsi="Times New Roman"/>
                <w:sz w:val="24"/>
                <w:szCs w:val="24"/>
              </w:rPr>
              <w:t>15. Место нахождения аудитора: </w:t>
            </w:r>
            <w:bookmarkStart w:id="0" w:name="p_15"/>
            <w:bookmarkStart w:id="1" w:name="p_16"/>
            <w:bookmarkEnd w:id="0"/>
            <w:bookmarkEnd w:id="1"/>
            <w:r w:rsidRPr="00353119">
              <w:rPr>
                <w:rFonts w:ascii="Times New Roman" w:hAnsi="Times New Roman"/>
                <w:sz w:val="24"/>
                <w:szCs w:val="24"/>
              </w:rPr>
              <w:t>344018, г. Ростов-на-Дону, ул. Текучева, 234, оф. 11-11.</w:t>
            </w:r>
          </w:p>
        </w:tc>
        <w:tc>
          <w:tcPr>
            <w:tcW w:w="4644" w:type="dxa"/>
          </w:tcPr>
          <w:p w:rsidR="00564AEC" w:rsidRPr="00353119" w:rsidRDefault="009C2341" w:rsidP="00353119">
            <w:pPr>
              <w:spacing w:line="276" w:lineRule="auto"/>
              <w:rPr>
                <w:rFonts w:ascii="Times New Roman" w:hAnsi="Times New Roman"/>
                <w:sz w:val="24"/>
                <w:szCs w:val="24"/>
              </w:rPr>
            </w:pPr>
            <w:r w:rsidRPr="00353119">
              <w:rPr>
                <w:rFonts w:ascii="Times New Roman" w:hAnsi="Times New Roman"/>
                <w:sz w:val="24"/>
                <w:szCs w:val="24"/>
              </w:rPr>
              <w:t>15. Ме</w:t>
            </w:r>
            <w:r w:rsidR="0015782E" w:rsidRPr="00353119">
              <w:rPr>
                <w:rFonts w:ascii="Times New Roman" w:hAnsi="Times New Roman"/>
                <w:sz w:val="24"/>
                <w:szCs w:val="24"/>
              </w:rPr>
              <w:t xml:space="preserve">сто нахождения аудитора: </w:t>
            </w:r>
            <w:r w:rsidRPr="00353119">
              <w:rPr>
                <w:rFonts w:ascii="Times New Roman" w:hAnsi="Times New Roman"/>
                <w:sz w:val="24"/>
                <w:szCs w:val="24"/>
              </w:rPr>
              <w:t>344019, г. Ростов-на-Дону, ул. Советская, 44, оф.310.</w:t>
            </w:r>
          </w:p>
        </w:tc>
      </w:tr>
      <w:tr w:rsidR="00564AEC" w:rsidRPr="0015782E" w:rsidTr="00493DBF">
        <w:tc>
          <w:tcPr>
            <w:tcW w:w="4643" w:type="dxa"/>
          </w:tcPr>
          <w:p w:rsidR="0016591A" w:rsidRPr="00353119" w:rsidRDefault="0016591A" w:rsidP="00353119">
            <w:pPr>
              <w:tabs>
                <w:tab w:val="left" w:pos="9072"/>
              </w:tabs>
              <w:spacing w:line="276" w:lineRule="auto"/>
              <w:rPr>
                <w:rFonts w:ascii="Times New Roman" w:hAnsi="Times New Roman"/>
                <w:sz w:val="24"/>
                <w:szCs w:val="24"/>
              </w:rPr>
            </w:pPr>
            <w:r w:rsidRPr="00353119">
              <w:rPr>
                <w:rFonts w:ascii="Times New Roman" w:hAnsi="Times New Roman"/>
                <w:sz w:val="24"/>
                <w:szCs w:val="24"/>
              </w:rPr>
              <w:t xml:space="preserve">16. Полное фирменное наименование юридического лица, осуществляющего оценку имущества, составляющего фонд: </w:t>
            </w:r>
            <w:bookmarkStart w:id="2" w:name="p_17"/>
            <w:bookmarkEnd w:id="2"/>
            <w:r w:rsidRPr="00353119">
              <w:rPr>
                <w:rFonts w:ascii="Times New Roman" w:hAnsi="Times New Roman"/>
                <w:sz w:val="24"/>
                <w:szCs w:val="24"/>
              </w:rPr>
              <w:t>Общество с ограниченной ответственностью «Эгида» (далее - оценщик).</w:t>
            </w:r>
          </w:p>
          <w:p w:rsidR="00564AEC" w:rsidRPr="00353119" w:rsidRDefault="00564AEC" w:rsidP="00353119">
            <w:pPr>
              <w:spacing w:line="276" w:lineRule="auto"/>
              <w:rPr>
                <w:rFonts w:ascii="Times New Roman" w:hAnsi="Times New Roman"/>
                <w:sz w:val="24"/>
                <w:szCs w:val="24"/>
              </w:rPr>
            </w:pPr>
          </w:p>
        </w:tc>
        <w:tc>
          <w:tcPr>
            <w:tcW w:w="4644" w:type="dxa"/>
          </w:tcPr>
          <w:p w:rsidR="003E6A55" w:rsidRPr="00353119" w:rsidRDefault="007971CA" w:rsidP="00353119">
            <w:pPr>
              <w:tabs>
                <w:tab w:val="left" w:pos="9072"/>
              </w:tabs>
              <w:spacing w:line="276" w:lineRule="auto"/>
              <w:rPr>
                <w:rFonts w:ascii="Times New Roman" w:hAnsi="Times New Roman"/>
                <w:sz w:val="24"/>
                <w:szCs w:val="24"/>
              </w:rPr>
            </w:pPr>
            <w:r w:rsidRPr="00353119">
              <w:rPr>
                <w:rFonts w:ascii="Times New Roman" w:hAnsi="Times New Roman"/>
                <w:sz w:val="24"/>
                <w:szCs w:val="24"/>
              </w:rPr>
              <w:t xml:space="preserve">16. Полное фирменное наименование юридического лица </w:t>
            </w:r>
            <w:r w:rsidR="003E6A55" w:rsidRPr="00353119">
              <w:rPr>
                <w:rFonts w:ascii="Times New Roman" w:hAnsi="Times New Roman"/>
                <w:sz w:val="24"/>
                <w:szCs w:val="24"/>
              </w:rPr>
              <w:t xml:space="preserve">(фамилия, имя, отчество физического лица), </w:t>
            </w:r>
            <w:r w:rsidRPr="00353119">
              <w:rPr>
                <w:rFonts w:ascii="Times New Roman" w:hAnsi="Times New Roman"/>
                <w:sz w:val="24"/>
                <w:szCs w:val="24"/>
              </w:rPr>
              <w:t>осуществляющего оценку имущества, составляющего фонд</w:t>
            </w:r>
            <w:r w:rsidR="003E6A55" w:rsidRPr="00353119">
              <w:rPr>
                <w:rFonts w:ascii="Times New Roman" w:hAnsi="Times New Roman"/>
                <w:sz w:val="24"/>
                <w:szCs w:val="24"/>
              </w:rPr>
              <w:t xml:space="preserve"> (далее - оценщик)</w:t>
            </w:r>
            <w:r w:rsidRPr="00353119">
              <w:rPr>
                <w:rFonts w:ascii="Times New Roman" w:hAnsi="Times New Roman"/>
                <w:sz w:val="24"/>
                <w:szCs w:val="24"/>
              </w:rPr>
              <w:t xml:space="preserve">: </w:t>
            </w:r>
          </w:p>
          <w:p w:rsidR="007971CA" w:rsidRPr="00353119" w:rsidRDefault="00822E9A" w:rsidP="00353119">
            <w:pPr>
              <w:tabs>
                <w:tab w:val="left" w:pos="9072"/>
              </w:tabs>
              <w:spacing w:line="276" w:lineRule="auto"/>
              <w:rPr>
                <w:rFonts w:ascii="Times New Roman" w:hAnsi="Times New Roman"/>
                <w:sz w:val="24"/>
                <w:szCs w:val="24"/>
              </w:rPr>
            </w:pPr>
            <w:r w:rsidRPr="00353119">
              <w:rPr>
                <w:rFonts w:ascii="Times New Roman" w:hAnsi="Times New Roman"/>
                <w:sz w:val="24"/>
                <w:szCs w:val="24"/>
              </w:rPr>
              <w:t xml:space="preserve">16.1. </w:t>
            </w:r>
            <w:r w:rsidR="007971CA" w:rsidRPr="00353119">
              <w:rPr>
                <w:rFonts w:ascii="Times New Roman" w:hAnsi="Times New Roman"/>
                <w:sz w:val="24"/>
                <w:szCs w:val="24"/>
              </w:rPr>
              <w:t>Общество с ограниченной ответственностью «Эгида».</w:t>
            </w:r>
          </w:p>
          <w:p w:rsidR="00564AEC" w:rsidRDefault="007971CA" w:rsidP="00353119">
            <w:pPr>
              <w:tabs>
                <w:tab w:val="left" w:pos="9072"/>
              </w:tabs>
              <w:spacing w:line="276" w:lineRule="auto"/>
              <w:rPr>
                <w:rFonts w:ascii="Times New Roman" w:hAnsi="Times New Roman"/>
                <w:sz w:val="24"/>
                <w:szCs w:val="24"/>
              </w:rPr>
            </w:pPr>
            <w:r w:rsidRPr="00353119">
              <w:rPr>
                <w:rFonts w:ascii="Times New Roman" w:hAnsi="Times New Roman"/>
                <w:sz w:val="24"/>
                <w:szCs w:val="24"/>
              </w:rPr>
              <w:t>16.</w:t>
            </w:r>
            <w:r w:rsidR="00822E9A" w:rsidRPr="00353119">
              <w:rPr>
                <w:rFonts w:ascii="Times New Roman" w:hAnsi="Times New Roman"/>
                <w:sz w:val="24"/>
                <w:szCs w:val="24"/>
              </w:rPr>
              <w:t>2</w:t>
            </w:r>
            <w:r w:rsidRPr="00353119">
              <w:rPr>
                <w:rFonts w:ascii="Times New Roman" w:hAnsi="Times New Roman"/>
                <w:sz w:val="24"/>
                <w:szCs w:val="24"/>
              </w:rPr>
              <w:t>. Индивидуальный предприниматель Рахно Дмитрий Александрович</w:t>
            </w:r>
            <w:r w:rsidR="003E6A55" w:rsidRPr="00353119">
              <w:rPr>
                <w:rFonts w:ascii="Times New Roman" w:hAnsi="Times New Roman"/>
                <w:sz w:val="24"/>
                <w:szCs w:val="24"/>
              </w:rPr>
              <w:t>.</w:t>
            </w:r>
            <w:r w:rsidRPr="00353119">
              <w:rPr>
                <w:rFonts w:ascii="Times New Roman" w:hAnsi="Times New Roman"/>
                <w:sz w:val="24"/>
                <w:szCs w:val="24"/>
              </w:rPr>
              <w:t xml:space="preserve">  </w:t>
            </w:r>
          </w:p>
          <w:p w:rsidR="00001ECB" w:rsidRPr="00353119" w:rsidRDefault="00001ECB" w:rsidP="00353119">
            <w:pPr>
              <w:tabs>
                <w:tab w:val="left" w:pos="9072"/>
              </w:tabs>
              <w:spacing w:line="276" w:lineRule="auto"/>
              <w:rPr>
                <w:rFonts w:ascii="Times New Roman" w:hAnsi="Times New Roman"/>
                <w:sz w:val="24"/>
                <w:szCs w:val="24"/>
              </w:rPr>
            </w:pPr>
            <w:r>
              <w:rPr>
                <w:rFonts w:ascii="Times New Roman" w:hAnsi="Times New Roman"/>
                <w:sz w:val="24"/>
                <w:szCs w:val="24"/>
              </w:rPr>
              <w:t>16.3.</w:t>
            </w:r>
            <w:r w:rsidRPr="00353119">
              <w:rPr>
                <w:rFonts w:ascii="Times New Roman" w:hAnsi="Times New Roman"/>
                <w:sz w:val="24"/>
                <w:szCs w:val="24"/>
              </w:rPr>
              <w:t xml:space="preserve"> Индивидуальный предприниматель </w:t>
            </w:r>
            <w:r w:rsidRPr="00001ECB">
              <w:rPr>
                <w:rFonts w:ascii="Times New Roman" w:hAnsi="Times New Roman"/>
                <w:sz w:val="24"/>
                <w:szCs w:val="24"/>
              </w:rPr>
              <w:t>Тихонов Владимир Викторович</w:t>
            </w:r>
            <w:r w:rsidRPr="00353119">
              <w:rPr>
                <w:rFonts w:ascii="Times New Roman" w:hAnsi="Times New Roman"/>
                <w:sz w:val="24"/>
                <w:szCs w:val="24"/>
              </w:rPr>
              <w:t xml:space="preserve">.  </w:t>
            </w:r>
          </w:p>
        </w:tc>
      </w:tr>
      <w:tr w:rsidR="00564AEC" w:rsidRPr="0015782E" w:rsidTr="00493DBF">
        <w:tc>
          <w:tcPr>
            <w:tcW w:w="4643" w:type="dxa"/>
          </w:tcPr>
          <w:p w:rsidR="0016591A" w:rsidRPr="00353119" w:rsidRDefault="0016591A" w:rsidP="00353119">
            <w:pPr>
              <w:widowControl w:val="0"/>
              <w:autoSpaceDE w:val="0"/>
              <w:autoSpaceDN w:val="0"/>
              <w:adjustRightInd w:val="0"/>
              <w:spacing w:before="20" w:line="276" w:lineRule="auto"/>
              <w:rPr>
                <w:rFonts w:ascii="Times New Roman" w:hAnsi="Times New Roman"/>
                <w:sz w:val="24"/>
                <w:szCs w:val="24"/>
              </w:rPr>
            </w:pPr>
            <w:r w:rsidRPr="00353119">
              <w:rPr>
                <w:rFonts w:ascii="Times New Roman" w:hAnsi="Times New Roman"/>
                <w:sz w:val="24"/>
                <w:szCs w:val="24"/>
              </w:rPr>
              <w:t>17. Место нахождения оценщика:</w:t>
            </w:r>
            <w:r w:rsidR="0015782E" w:rsidRPr="00353119">
              <w:rPr>
                <w:rFonts w:ascii="Times New Roman" w:hAnsi="Times New Roman"/>
                <w:sz w:val="24"/>
                <w:szCs w:val="24"/>
              </w:rPr>
              <w:t xml:space="preserve"> </w:t>
            </w:r>
            <w:r w:rsidRPr="00353119">
              <w:rPr>
                <w:rFonts w:ascii="Times New Roman" w:hAnsi="Times New Roman"/>
                <w:sz w:val="24"/>
                <w:szCs w:val="24"/>
              </w:rPr>
              <w:t>344010, г. Ростов-на-Дону, ул. Пушкинская, 135/33, оф.26.</w:t>
            </w:r>
          </w:p>
          <w:p w:rsidR="00564AEC" w:rsidRPr="00353119" w:rsidRDefault="00564AEC" w:rsidP="00353119">
            <w:pPr>
              <w:spacing w:line="276" w:lineRule="auto"/>
              <w:rPr>
                <w:rFonts w:ascii="Times New Roman" w:hAnsi="Times New Roman"/>
                <w:sz w:val="24"/>
                <w:szCs w:val="24"/>
              </w:rPr>
            </w:pPr>
          </w:p>
        </w:tc>
        <w:tc>
          <w:tcPr>
            <w:tcW w:w="4644" w:type="dxa"/>
          </w:tcPr>
          <w:p w:rsidR="003E6A55" w:rsidRPr="00353119" w:rsidRDefault="007971CA" w:rsidP="00353119">
            <w:pPr>
              <w:widowControl w:val="0"/>
              <w:autoSpaceDE w:val="0"/>
              <w:autoSpaceDN w:val="0"/>
              <w:adjustRightInd w:val="0"/>
              <w:spacing w:before="20" w:line="276" w:lineRule="auto"/>
              <w:rPr>
                <w:rFonts w:ascii="Times New Roman" w:hAnsi="Times New Roman"/>
                <w:sz w:val="24"/>
                <w:szCs w:val="24"/>
              </w:rPr>
            </w:pPr>
            <w:r w:rsidRPr="00353119">
              <w:rPr>
                <w:rFonts w:ascii="Times New Roman" w:hAnsi="Times New Roman"/>
                <w:sz w:val="24"/>
                <w:szCs w:val="24"/>
              </w:rPr>
              <w:t>17. Место нахождения оценщика</w:t>
            </w:r>
            <w:r w:rsidR="003E6A55" w:rsidRPr="00353119">
              <w:rPr>
                <w:rFonts w:ascii="Times New Roman" w:hAnsi="Times New Roman"/>
                <w:sz w:val="24"/>
                <w:szCs w:val="24"/>
              </w:rPr>
              <w:t xml:space="preserve"> (информация, предназначенная для установления контакта с оценщиком – физическим лицом):</w:t>
            </w:r>
          </w:p>
          <w:p w:rsidR="007971CA" w:rsidRPr="00353119" w:rsidRDefault="003E6A55" w:rsidP="00353119">
            <w:pPr>
              <w:widowControl w:val="0"/>
              <w:autoSpaceDE w:val="0"/>
              <w:autoSpaceDN w:val="0"/>
              <w:adjustRightInd w:val="0"/>
              <w:spacing w:before="20" w:line="276" w:lineRule="auto"/>
              <w:rPr>
                <w:rFonts w:ascii="Times New Roman" w:hAnsi="Times New Roman"/>
                <w:sz w:val="24"/>
                <w:szCs w:val="24"/>
              </w:rPr>
            </w:pPr>
            <w:r w:rsidRPr="00353119">
              <w:rPr>
                <w:rFonts w:ascii="Times New Roman" w:hAnsi="Times New Roman"/>
                <w:sz w:val="24"/>
                <w:szCs w:val="24"/>
              </w:rPr>
              <w:t>17.1.</w:t>
            </w:r>
            <w:r w:rsidR="00CE68E1" w:rsidRPr="00353119">
              <w:rPr>
                <w:rFonts w:ascii="Times New Roman" w:hAnsi="Times New Roman"/>
                <w:sz w:val="24"/>
                <w:szCs w:val="24"/>
              </w:rPr>
              <w:t xml:space="preserve"> Общество с ограниченной ответственностью «Эгида»</w:t>
            </w:r>
            <w:r w:rsidRPr="00353119">
              <w:rPr>
                <w:rFonts w:ascii="Times New Roman" w:hAnsi="Times New Roman"/>
                <w:sz w:val="24"/>
                <w:szCs w:val="24"/>
              </w:rPr>
              <w:t xml:space="preserve"> -</w:t>
            </w:r>
            <w:r w:rsidR="007971CA" w:rsidRPr="00353119">
              <w:rPr>
                <w:rFonts w:ascii="Times New Roman" w:hAnsi="Times New Roman"/>
                <w:sz w:val="24"/>
                <w:szCs w:val="24"/>
              </w:rPr>
              <w:t> 344010, г. Ростов-на-Дону, ул. Пушкинская, 135/33, оф.26.</w:t>
            </w:r>
          </w:p>
          <w:p w:rsidR="00564AEC" w:rsidRDefault="007971CA" w:rsidP="00353119">
            <w:pPr>
              <w:spacing w:line="276" w:lineRule="auto"/>
              <w:rPr>
                <w:rFonts w:ascii="Times New Roman" w:hAnsi="Times New Roman"/>
                <w:sz w:val="24"/>
                <w:szCs w:val="24"/>
              </w:rPr>
            </w:pPr>
            <w:r w:rsidRPr="00353119">
              <w:rPr>
                <w:rFonts w:ascii="Times New Roman" w:hAnsi="Times New Roman"/>
                <w:sz w:val="24"/>
                <w:szCs w:val="24"/>
              </w:rPr>
              <w:t>17.</w:t>
            </w:r>
            <w:r w:rsidR="003E6A55" w:rsidRPr="00353119">
              <w:rPr>
                <w:rFonts w:ascii="Times New Roman" w:hAnsi="Times New Roman"/>
                <w:sz w:val="24"/>
                <w:szCs w:val="24"/>
              </w:rPr>
              <w:t>2</w:t>
            </w:r>
            <w:r w:rsidRPr="00353119">
              <w:rPr>
                <w:rFonts w:ascii="Times New Roman" w:hAnsi="Times New Roman"/>
                <w:sz w:val="24"/>
                <w:szCs w:val="24"/>
              </w:rPr>
              <w:t xml:space="preserve">. </w:t>
            </w:r>
            <w:r w:rsidR="003E6A55" w:rsidRPr="00353119">
              <w:rPr>
                <w:rFonts w:ascii="Times New Roman" w:hAnsi="Times New Roman"/>
                <w:sz w:val="24"/>
                <w:szCs w:val="24"/>
              </w:rPr>
              <w:t xml:space="preserve"> Индивидуальный предприниматель </w:t>
            </w:r>
            <w:r w:rsidR="00CE68E1" w:rsidRPr="00353119">
              <w:rPr>
                <w:rFonts w:ascii="Times New Roman" w:hAnsi="Times New Roman"/>
                <w:sz w:val="24"/>
                <w:szCs w:val="24"/>
              </w:rPr>
              <w:t>Рахно Дмитрий Александрович</w:t>
            </w:r>
            <w:r w:rsidR="003E6A55" w:rsidRPr="00353119">
              <w:rPr>
                <w:rFonts w:ascii="Times New Roman" w:hAnsi="Times New Roman"/>
                <w:sz w:val="24"/>
                <w:szCs w:val="24"/>
              </w:rPr>
              <w:t xml:space="preserve"> -</w:t>
            </w:r>
            <w:r w:rsidRPr="00353119">
              <w:rPr>
                <w:rFonts w:ascii="Times New Roman" w:hAnsi="Times New Roman"/>
                <w:sz w:val="24"/>
                <w:szCs w:val="24"/>
              </w:rPr>
              <w:t xml:space="preserve"> 346880, Ростовская область, г. Батайск, ул. Комарова, д. 131 а, кв. 32.</w:t>
            </w:r>
          </w:p>
          <w:p w:rsidR="00001ECB" w:rsidRPr="00353119" w:rsidRDefault="00001ECB" w:rsidP="00353119">
            <w:pPr>
              <w:spacing w:line="276" w:lineRule="auto"/>
              <w:rPr>
                <w:rFonts w:ascii="Times New Roman" w:hAnsi="Times New Roman"/>
                <w:sz w:val="24"/>
                <w:szCs w:val="24"/>
              </w:rPr>
            </w:pPr>
            <w:r>
              <w:rPr>
                <w:rFonts w:ascii="Times New Roman" w:hAnsi="Times New Roman"/>
                <w:sz w:val="24"/>
                <w:szCs w:val="24"/>
              </w:rPr>
              <w:t>17.3</w:t>
            </w:r>
            <w:r w:rsidR="00277E33" w:rsidRPr="00353119">
              <w:rPr>
                <w:rFonts w:ascii="Times New Roman" w:hAnsi="Times New Roman"/>
                <w:sz w:val="24"/>
                <w:szCs w:val="24"/>
              </w:rPr>
              <w:t xml:space="preserve"> Индивидуальный предприниматель </w:t>
            </w:r>
            <w:r w:rsidR="00277E33" w:rsidRPr="00001ECB">
              <w:rPr>
                <w:rFonts w:ascii="Times New Roman" w:hAnsi="Times New Roman"/>
                <w:sz w:val="24"/>
                <w:szCs w:val="24"/>
              </w:rPr>
              <w:t>Тихонов Владимир Викторович</w:t>
            </w:r>
            <w:r w:rsidR="00277E33">
              <w:rPr>
                <w:rFonts w:ascii="Times New Roman" w:hAnsi="Times New Roman"/>
                <w:sz w:val="24"/>
                <w:szCs w:val="24"/>
              </w:rPr>
              <w:t xml:space="preserve">- </w:t>
            </w:r>
            <w:r w:rsidR="00277E33" w:rsidRPr="00127D0B">
              <w:rPr>
                <w:rFonts w:ascii="Times New Roman" w:hAnsi="Times New Roman"/>
                <w:sz w:val="24"/>
                <w:szCs w:val="24"/>
              </w:rPr>
              <w:t>357960, Ставропольский край, село Левокумское, ул. Пушкина, д. 121.</w:t>
            </w:r>
          </w:p>
        </w:tc>
      </w:tr>
      <w:tr w:rsidR="00564AEC" w:rsidRPr="0015782E" w:rsidTr="00493DBF">
        <w:tc>
          <w:tcPr>
            <w:tcW w:w="4643" w:type="dxa"/>
          </w:tcPr>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110. За счет имущества, составляющего фонд, выплачиваются вознаграждения управляющей компании в размере:</w:t>
            </w:r>
          </w:p>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xml:space="preserve">- 1,9 (Одной целой девять десятых) процентов (с учетом налога на </w:t>
            </w:r>
            <w:r w:rsidRPr="00353119">
              <w:rPr>
                <w:rFonts w:ascii="Times New Roman" w:hAnsi="Times New Roman"/>
                <w:sz w:val="24"/>
                <w:szCs w:val="24"/>
              </w:rPr>
              <w:lastRenderedPageBreak/>
              <w:t>добавленную стоимость) среднегодовой стоимости чистых активов фонда, если на последний рабочий день отчетного месяца стоимость чистых активов фонда менее  70  000 000 рублей на указанный день;</w:t>
            </w:r>
          </w:p>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- 1,8 (Одной целой восемь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70 000 000 рублей, но менее 100 000 000 рублей на указанный день;</w:t>
            </w:r>
          </w:p>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- 1,6 (Одной целой шесть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100 000 000 рублей, но менее 150 000 000 рублей на указанный день;</w:t>
            </w:r>
          </w:p>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- 1,4 (Одной целой четыре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150 000 000 рублей, но менее 200 000 000 рублей на указанный день;</w:t>
            </w:r>
          </w:p>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1,2 (Одной целой двух десятых) процента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200 000 000  рублей, но менее 300 000 000 рублей на указанный день;</w:t>
            </w:r>
          </w:p>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- 0,9 (Ноль целых девять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300 000 000 рублей, но менее 400 000 000 рублей на указанный день;</w:t>
            </w:r>
          </w:p>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xml:space="preserve">- 0,8 (Ноль целых восемь десятых) </w:t>
            </w:r>
            <w:r w:rsidRPr="00353119">
              <w:rPr>
                <w:rFonts w:ascii="Times New Roman" w:hAnsi="Times New Roman"/>
                <w:sz w:val="24"/>
                <w:szCs w:val="24"/>
              </w:rPr>
              <w:lastRenderedPageBreak/>
              <w:t>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400 000 000  рублей, но менее 500 000 000 рублей на указанный ден;</w:t>
            </w:r>
          </w:p>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0,7 (Ноль целых семь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500 000 000  рублей, но менее 600 000 000 рублей на указанный день;</w:t>
            </w:r>
          </w:p>
          <w:p w:rsidR="0016591A"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- 0,6 (Ноль целых шесть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600 000 000  рублей, но менее 1 000 000 000  рублей на указанный день;</w:t>
            </w:r>
          </w:p>
          <w:p w:rsidR="00564AEC" w:rsidRPr="00353119" w:rsidRDefault="0016591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0,5 (Ноль целых пять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1 000 000 000  рублей на указанный день, а также специализированному депозитарию, регистратору, аудитору и оценщику в размере не более 2,5 (Двух целых пяти десятых) процентов (с учетом налога на добавленную стоимость) среднегодовой стоимости чистых активов фонда.</w:t>
            </w:r>
          </w:p>
        </w:tc>
        <w:tc>
          <w:tcPr>
            <w:tcW w:w="4644" w:type="dxa"/>
          </w:tcPr>
          <w:p w:rsidR="007971CA" w:rsidRPr="00353119" w:rsidRDefault="007971CA" w:rsidP="00353119">
            <w:pPr>
              <w:widowControl w:val="0"/>
              <w:autoSpaceDE w:val="0"/>
              <w:autoSpaceDN w:val="0"/>
              <w:adjustRightInd w:val="0"/>
              <w:spacing w:before="20" w:line="276" w:lineRule="auto"/>
              <w:rPr>
                <w:rFonts w:ascii="Times New Roman" w:hAnsi="Times New Roman"/>
                <w:sz w:val="24"/>
                <w:szCs w:val="24"/>
              </w:rPr>
            </w:pPr>
            <w:r w:rsidRPr="00353119">
              <w:rPr>
                <w:rFonts w:ascii="Times New Roman" w:hAnsi="Times New Roman"/>
                <w:sz w:val="24"/>
                <w:szCs w:val="24"/>
              </w:rPr>
              <w:lastRenderedPageBreak/>
              <w:t>110. За счет имущества, составляющего фонд, выплачиваются вознаграждения управляющей компании в размере:</w:t>
            </w:r>
          </w:p>
          <w:p w:rsidR="007971CA"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xml:space="preserve">- 1,9 (Одной целой девять десятых) процентов (с учетом налога на добавленную стоимость) среднегодовой </w:t>
            </w:r>
            <w:r w:rsidRPr="00353119">
              <w:rPr>
                <w:rFonts w:ascii="Times New Roman" w:hAnsi="Times New Roman"/>
                <w:sz w:val="24"/>
                <w:szCs w:val="24"/>
              </w:rPr>
              <w:lastRenderedPageBreak/>
              <w:t>стоимости чистых активов фонда, если на последний рабочий день отчетного месяца стоимость чистых активов фонда менее  70  000 000 рублей на указанный день;</w:t>
            </w:r>
          </w:p>
          <w:p w:rsidR="007971CA"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- 1,8 (Одной целой восемь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70 000 000 рублей, но менее 100 000 000 рублей на указанный день;</w:t>
            </w:r>
          </w:p>
          <w:p w:rsidR="007971CA"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- 1,6 (Одной целой шесть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100 000 000 рублей, но менее 150 000 000 рублей на указанный день;</w:t>
            </w:r>
          </w:p>
          <w:p w:rsidR="007971CA"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- 1,4 (Одной целой четыре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150 000 000 рублей, но менее 200 000 000 рублей на указанный день;</w:t>
            </w:r>
          </w:p>
          <w:p w:rsidR="007971CA"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1,2 (Одной целой двух десятых) процента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200 000 000  рублей, но менее 300 000 000 рублей на указанный день;</w:t>
            </w:r>
          </w:p>
          <w:p w:rsidR="007971CA"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- 0,9 (Ноль целых девять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300 000 000 рублей, но менее 400 000 000 рублей на указанный день;</w:t>
            </w:r>
          </w:p>
          <w:p w:rsidR="007971CA"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xml:space="preserve">- 0,8 (Ноль целых восемь десятых) процентов (с учетом налога на </w:t>
            </w:r>
            <w:r w:rsidRPr="00353119">
              <w:rPr>
                <w:rFonts w:ascii="Times New Roman" w:hAnsi="Times New Roman"/>
                <w:sz w:val="24"/>
                <w:szCs w:val="24"/>
              </w:rPr>
              <w:lastRenderedPageBreak/>
              <w:t>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400 000 000  рублей, но менее 500 000 000 рублей на указанный ден;</w:t>
            </w:r>
          </w:p>
          <w:p w:rsidR="007971CA"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0,7 (Ноль целых семь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500 000 000  рублей, но менее 600 000 000 рублей на указанный день;</w:t>
            </w:r>
          </w:p>
          <w:p w:rsidR="007971CA"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- 0,6 (Ноль целых шесть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600 000 000  рублей, но менее 1 000 000 000  рублей на указанный день;</w:t>
            </w:r>
          </w:p>
          <w:p w:rsidR="00564AEC" w:rsidRPr="00353119" w:rsidRDefault="007971CA" w:rsidP="00353119">
            <w:pPr>
              <w:widowControl w:val="0"/>
              <w:autoSpaceDE w:val="0"/>
              <w:autoSpaceDN w:val="0"/>
              <w:adjustRightInd w:val="0"/>
              <w:spacing w:before="20" w:line="276" w:lineRule="auto"/>
              <w:ind w:firstLine="567"/>
              <w:rPr>
                <w:rFonts w:ascii="Times New Roman" w:hAnsi="Times New Roman"/>
                <w:sz w:val="24"/>
                <w:szCs w:val="24"/>
              </w:rPr>
            </w:pPr>
            <w:r w:rsidRPr="00353119">
              <w:rPr>
                <w:rFonts w:ascii="Times New Roman" w:hAnsi="Times New Roman"/>
                <w:sz w:val="24"/>
                <w:szCs w:val="24"/>
              </w:rPr>
              <w:t>-  0,5 (Ноль целых пять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1 000 000 000  рублей на указанный день, а также специализированному депозитарию, регистратору, аудитору и оценщику в размере не более 1,0 (Одного) процента (с учетом налога на добавленную стоимость) среднегодовой стоимости чистых активов фонда.</w:t>
            </w:r>
          </w:p>
        </w:tc>
      </w:tr>
    </w:tbl>
    <w:p w:rsidR="00564AEC" w:rsidRPr="0015782E" w:rsidRDefault="00564AEC" w:rsidP="0015782E">
      <w:pPr>
        <w:rPr>
          <w:rFonts w:ascii="Times New Roman" w:hAnsi="Times New Roman"/>
          <w:sz w:val="24"/>
          <w:szCs w:val="24"/>
        </w:rPr>
      </w:pPr>
      <w:bookmarkStart w:id="3" w:name="p_91"/>
      <w:bookmarkStart w:id="4" w:name="p_92"/>
      <w:bookmarkStart w:id="5" w:name="p_93"/>
      <w:bookmarkStart w:id="6" w:name="p_94"/>
      <w:bookmarkStart w:id="7" w:name="p_95"/>
      <w:bookmarkStart w:id="8" w:name="p_96"/>
      <w:bookmarkStart w:id="9" w:name="p_1012"/>
      <w:bookmarkStart w:id="10" w:name="p_97"/>
      <w:bookmarkStart w:id="11" w:name="p_98"/>
      <w:bookmarkStart w:id="12" w:name="p_1013"/>
      <w:bookmarkStart w:id="13" w:name="p_99"/>
      <w:bookmarkEnd w:id="3"/>
      <w:bookmarkEnd w:id="4"/>
      <w:bookmarkEnd w:id="5"/>
      <w:bookmarkEnd w:id="6"/>
      <w:bookmarkEnd w:id="7"/>
      <w:bookmarkEnd w:id="8"/>
      <w:bookmarkEnd w:id="9"/>
      <w:bookmarkEnd w:id="10"/>
      <w:bookmarkEnd w:id="11"/>
      <w:bookmarkEnd w:id="12"/>
      <w:bookmarkEnd w:id="13"/>
    </w:p>
    <w:p w:rsidR="00564AEC" w:rsidRPr="0015782E" w:rsidRDefault="00564AEC" w:rsidP="0015782E">
      <w:pPr>
        <w:rPr>
          <w:rFonts w:ascii="Times New Roman" w:hAnsi="Times New Roman"/>
          <w:sz w:val="24"/>
          <w:szCs w:val="24"/>
        </w:rPr>
      </w:pPr>
    </w:p>
    <w:p w:rsidR="00C37136" w:rsidRDefault="00C37136" w:rsidP="0015782E">
      <w:pPr>
        <w:rPr>
          <w:rFonts w:ascii="Times New Roman" w:hAnsi="Times New Roman"/>
          <w:sz w:val="24"/>
          <w:szCs w:val="24"/>
        </w:rPr>
      </w:pPr>
    </w:p>
    <w:p w:rsidR="00564AEC" w:rsidRPr="0015782E" w:rsidRDefault="0016591A" w:rsidP="0015782E">
      <w:pPr>
        <w:rPr>
          <w:rFonts w:ascii="Times New Roman" w:hAnsi="Times New Roman"/>
          <w:sz w:val="24"/>
          <w:szCs w:val="24"/>
        </w:rPr>
      </w:pPr>
      <w:r w:rsidRPr="0015782E">
        <w:rPr>
          <w:rFonts w:ascii="Times New Roman" w:hAnsi="Times New Roman"/>
          <w:sz w:val="24"/>
          <w:szCs w:val="24"/>
        </w:rPr>
        <w:t>Генеральный директор                                                                                    Вербицкий А.И.</w:t>
      </w:r>
    </w:p>
    <w:p w:rsidR="001C1672" w:rsidRPr="0015782E" w:rsidRDefault="001C1672" w:rsidP="0015782E">
      <w:pPr>
        <w:keepNext/>
        <w:widowControl w:val="0"/>
        <w:suppressLineNumbers/>
        <w:suppressAutoHyphens/>
        <w:autoSpaceDE w:val="0"/>
        <w:autoSpaceDN w:val="0"/>
        <w:adjustRightInd w:val="0"/>
        <w:rPr>
          <w:rFonts w:ascii="Times New Roman" w:hAnsi="Times New Roman"/>
          <w:b/>
          <w:bCs/>
          <w:spacing w:val="30"/>
          <w:sz w:val="24"/>
          <w:szCs w:val="24"/>
        </w:rPr>
      </w:pPr>
    </w:p>
    <w:p w:rsidR="001C1672" w:rsidRPr="0015782E" w:rsidRDefault="001C1672" w:rsidP="0015782E">
      <w:pPr>
        <w:keepNext/>
        <w:widowControl w:val="0"/>
        <w:suppressLineNumbers/>
        <w:suppressAutoHyphens/>
        <w:autoSpaceDE w:val="0"/>
        <w:autoSpaceDN w:val="0"/>
        <w:adjustRightInd w:val="0"/>
        <w:rPr>
          <w:rFonts w:ascii="Times New Roman" w:hAnsi="Times New Roman"/>
          <w:b/>
          <w:bCs/>
          <w:spacing w:val="30"/>
          <w:sz w:val="24"/>
          <w:szCs w:val="24"/>
        </w:rPr>
      </w:pPr>
    </w:p>
    <w:p w:rsidR="001C1672" w:rsidRPr="0015782E" w:rsidRDefault="001C1672" w:rsidP="0015782E">
      <w:pPr>
        <w:keepNext/>
        <w:widowControl w:val="0"/>
        <w:suppressLineNumbers/>
        <w:suppressAutoHyphens/>
        <w:autoSpaceDE w:val="0"/>
        <w:autoSpaceDN w:val="0"/>
        <w:adjustRightInd w:val="0"/>
        <w:rPr>
          <w:rFonts w:ascii="Times New Roman" w:hAnsi="Times New Roman"/>
          <w:b/>
          <w:bCs/>
          <w:spacing w:val="30"/>
          <w:sz w:val="24"/>
          <w:szCs w:val="24"/>
        </w:rPr>
      </w:pPr>
    </w:p>
    <w:p w:rsidR="001C1672" w:rsidRPr="0015782E" w:rsidRDefault="001C1672" w:rsidP="0015782E">
      <w:pPr>
        <w:keepNext/>
        <w:widowControl w:val="0"/>
        <w:suppressLineNumbers/>
        <w:suppressAutoHyphens/>
        <w:autoSpaceDE w:val="0"/>
        <w:autoSpaceDN w:val="0"/>
        <w:adjustRightInd w:val="0"/>
        <w:rPr>
          <w:rFonts w:ascii="Times New Roman" w:hAnsi="Times New Roman"/>
          <w:b/>
          <w:bCs/>
          <w:spacing w:val="30"/>
          <w:sz w:val="24"/>
          <w:szCs w:val="24"/>
        </w:rPr>
      </w:pPr>
    </w:p>
    <w:p w:rsidR="00B55F42" w:rsidRPr="0015782E" w:rsidRDefault="00B55F42" w:rsidP="0015782E">
      <w:pPr>
        <w:pStyle w:val="fieldcomment"/>
        <w:jc w:val="both"/>
        <w:rPr>
          <w:rFonts w:ascii="Times New Roman" w:hAnsi="Times New Roman" w:cs="Times New Roman"/>
          <w:sz w:val="24"/>
          <w:szCs w:val="24"/>
          <w:lang w:val="ru-RU" w:eastAsia="zh-CN"/>
        </w:rPr>
      </w:pPr>
    </w:p>
    <w:sectPr w:rsidR="00B55F42" w:rsidRPr="0015782E" w:rsidSect="00C77889">
      <w:headerReference w:type="default" r:id="rId10"/>
      <w:headerReference w:type="first" r:id="rId11"/>
      <w:pgSz w:w="11907" w:h="16840" w:code="9"/>
      <w:pgMar w:top="851" w:right="1418" w:bottom="709"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06" w:rsidRDefault="00507206">
      <w:r>
        <w:separator/>
      </w:r>
    </w:p>
  </w:endnote>
  <w:endnote w:type="continuationSeparator" w:id="0">
    <w:p w:rsidR="00507206" w:rsidRDefault="00507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06" w:rsidRDefault="00507206">
      <w:r>
        <w:separator/>
      </w:r>
    </w:p>
  </w:footnote>
  <w:footnote w:type="continuationSeparator" w:id="0">
    <w:p w:rsidR="00507206" w:rsidRDefault="0050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CA" w:rsidRDefault="00B173CA">
    <w:pPr>
      <w:pStyle w:val="a3"/>
      <w:tabs>
        <w:tab w:val="clear" w:pos="4153"/>
        <w:tab w:val="clear" w:pos="8306"/>
      </w:tabs>
      <w:jc w:val="center"/>
      <w:rPr>
        <w:rFonts w:ascii="Times New Roman" w:hAnsi="Times New Roman"/>
      </w:rPr>
    </w:pPr>
    <w:r>
      <w:rPr>
        <w:rStyle w:val="a7"/>
        <w:rFonts w:ascii="Times New Roman" w:hAnsi="Times New Roman"/>
      </w:rPr>
      <w:fldChar w:fldCharType="begin"/>
    </w:r>
    <w:r>
      <w:rPr>
        <w:rStyle w:val="a7"/>
        <w:rFonts w:ascii="Times New Roman" w:hAnsi="Times New Roman"/>
      </w:rPr>
      <w:instrText xml:space="preserve"> PAGE </w:instrText>
    </w:r>
    <w:r>
      <w:rPr>
        <w:rStyle w:val="a7"/>
        <w:rFonts w:ascii="Times New Roman" w:hAnsi="Times New Roman"/>
      </w:rPr>
      <w:fldChar w:fldCharType="separate"/>
    </w:r>
    <w:r w:rsidR="00822FEA">
      <w:rPr>
        <w:rStyle w:val="a7"/>
        <w:rFonts w:ascii="Times New Roman" w:hAnsi="Times New Roman"/>
        <w:noProof/>
      </w:rPr>
      <w:t>3</w:t>
    </w:r>
    <w:r>
      <w:rPr>
        <w:rStyle w:val="a7"/>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CA" w:rsidRDefault="00B173CA">
    <w:pPr>
      <w:pStyle w:val="a3"/>
      <w:tabs>
        <w:tab w:val="clear" w:pos="4153"/>
        <w:tab w:val="clear" w:pos="8306"/>
      </w:tabs>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69126F0"/>
    <w:multiLevelType w:val="hybridMultilevel"/>
    <w:tmpl w:val="F138B8C8"/>
    <w:lvl w:ilvl="0" w:tplc="7A186D2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2C659B"/>
    <w:multiLevelType w:val="hybridMultilevel"/>
    <w:tmpl w:val="6AA4B1E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27C2387"/>
    <w:multiLevelType w:val="hybridMultilevel"/>
    <w:tmpl w:val="25F6AB38"/>
    <w:lvl w:ilvl="0" w:tplc="05A8745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F871063"/>
    <w:multiLevelType w:val="hybridMultilevel"/>
    <w:tmpl w:val="E55C8CD0"/>
    <w:lvl w:ilvl="0" w:tplc="85F6BEE4">
      <w:start w:val="1"/>
      <w:numFmt w:val="decimal"/>
      <w:lvlText w:val="%1)"/>
      <w:lvlJc w:val="left"/>
      <w:pPr>
        <w:tabs>
          <w:tab w:val="num" w:pos="786"/>
        </w:tabs>
        <w:ind w:left="786" w:hanging="360"/>
      </w:pPr>
      <w:rPr>
        <w:rFonts w:ascii="Times New Roman CYR" w:eastAsia="Times New Roman" w:hAnsi="Times New Roman CYR" w:cs="Times New Roman"/>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A5311F"/>
    <w:multiLevelType w:val="hybridMultilevel"/>
    <w:tmpl w:val="77BCDC54"/>
    <w:lvl w:ilvl="0" w:tplc="0ABE6D3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6AA5083E"/>
    <w:multiLevelType w:val="hybridMultilevel"/>
    <w:tmpl w:val="C1042C5E"/>
    <w:lvl w:ilvl="0" w:tplc="4C3AA49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9510F8"/>
    <w:multiLevelType w:val="hybridMultilevel"/>
    <w:tmpl w:val="A392A5B8"/>
    <w:lvl w:ilvl="0" w:tplc="1A64BA58">
      <w:start w:val="1"/>
      <w:numFmt w:val="decimal"/>
      <w:lvlText w:val="%1)"/>
      <w:lvlJc w:val="left"/>
      <w:pPr>
        <w:tabs>
          <w:tab w:val="num" w:pos="786"/>
        </w:tabs>
        <w:ind w:left="786" w:hanging="360"/>
      </w:pPr>
      <w:rPr>
        <w:rFonts w:ascii="Times New Roman CYR" w:eastAsia="Times New Roman" w:hAnsi="Times New Roman CYR" w:cs="Times New Roman"/>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7"/>
  </w:num>
  <w:num w:numId="3">
    <w:abstractNumId w:val="3"/>
  </w:num>
  <w:num w:numId="4">
    <w:abstractNumId w:val="17"/>
  </w:num>
  <w:num w:numId="5">
    <w:abstractNumId w:val="5"/>
  </w:num>
  <w:num w:numId="6">
    <w:abstractNumId w:val="0"/>
  </w:num>
  <w:num w:numId="7">
    <w:abstractNumId w:val="4"/>
  </w:num>
  <w:num w:numId="8">
    <w:abstractNumId w:val="6"/>
  </w:num>
  <w:num w:numId="9">
    <w:abstractNumId w:val="10"/>
  </w:num>
  <w:num w:numId="10">
    <w:abstractNumId w:val="9"/>
  </w:num>
  <w:num w:numId="11">
    <w:abstractNumId w:val="2"/>
  </w:num>
  <w:num w:numId="12">
    <w:abstractNumId w:val="14"/>
  </w:num>
  <w:num w:numId="13">
    <w:abstractNumId w:val="12"/>
  </w:num>
  <w:num w:numId="14">
    <w:abstractNumId w:val="11"/>
  </w:num>
  <w:num w:numId="15">
    <w:abstractNumId w:val="16"/>
  </w:num>
  <w:num w:numId="16">
    <w:abstractNumId w:val="15"/>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7C0F"/>
    <w:rsid w:val="000000D5"/>
    <w:rsid w:val="00001ECB"/>
    <w:rsid w:val="0000302B"/>
    <w:rsid w:val="0000310F"/>
    <w:rsid w:val="0000630A"/>
    <w:rsid w:val="00007035"/>
    <w:rsid w:val="000123FF"/>
    <w:rsid w:val="00015027"/>
    <w:rsid w:val="00015448"/>
    <w:rsid w:val="00021029"/>
    <w:rsid w:val="00031AD6"/>
    <w:rsid w:val="00031D9D"/>
    <w:rsid w:val="00031ED3"/>
    <w:rsid w:val="000370D3"/>
    <w:rsid w:val="000425CA"/>
    <w:rsid w:val="0004421E"/>
    <w:rsid w:val="0006056F"/>
    <w:rsid w:val="00062AF0"/>
    <w:rsid w:val="0006309C"/>
    <w:rsid w:val="00077791"/>
    <w:rsid w:val="00081408"/>
    <w:rsid w:val="0008393B"/>
    <w:rsid w:val="000853A3"/>
    <w:rsid w:val="000874F8"/>
    <w:rsid w:val="000A47FD"/>
    <w:rsid w:val="000E1E85"/>
    <w:rsid w:val="000E4554"/>
    <w:rsid w:val="000E49B3"/>
    <w:rsid w:val="000E4A3E"/>
    <w:rsid w:val="000E5A1B"/>
    <w:rsid w:val="000F2207"/>
    <w:rsid w:val="000F3F5F"/>
    <w:rsid w:val="00102A68"/>
    <w:rsid w:val="00112A98"/>
    <w:rsid w:val="00114429"/>
    <w:rsid w:val="00115B45"/>
    <w:rsid w:val="001169B0"/>
    <w:rsid w:val="001200C4"/>
    <w:rsid w:val="001227EC"/>
    <w:rsid w:val="00122D78"/>
    <w:rsid w:val="0012390E"/>
    <w:rsid w:val="00127D0B"/>
    <w:rsid w:val="00133AB5"/>
    <w:rsid w:val="001364EA"/>
    <w:rsid w:val="001409F3"/>
    <w:rsid w:val="00146464"/>
    <w:rsid w:val="00147340"/>
    <w:rsid w:val="00147832"/>
    <w:rsid w:val="0015782E"/>
    <w:rsid w:val="00164119"/>
    <w:rsid w:val="0016591A"/>
    <w:rsid w:val="0017204B"/>
    <w:rsid w:val="00172713"/>
    <w:rsid w:val="001804A7"/>
    <w:rsid w:val="00180737"/>
    <w:rsid w:val="00196875"/>
    <w:rsid w:val="00196C3F"/>
    <w:rsid w:val="00196CC9"/>
    <w:rsid w:val="001A5D74"/>
    <w:rsid w:val="001B1E5B"/>
    <w:rsid w:val="001C1672"/>
    <w:rsid w:val="001C1B20"/>
    <w:rsid w:val="001C325B"/>
    <w:rsid w:val="001C3F1D"/>
    <w:rsid w:val="001C6F37"/>
    <w:rsid w:val="001C7C57"/>
    <w:rsid w:val="001E5842"/>
    <w:rsid w:val="001E6034"/>
    <w:rsid w:val="001E6273"/>
    <w:rsid w:val="001E7ECE"/>
    <w:rsid w:val="001F416A"/>
    <w:rsid w:val="00200635"/>
    <w:rsid w:val="00200D6D"/>
    <w:rsid w:val="002060C2"/>
    <w:rsid w:val="00210E92"/>
    <w:rsid w:val="002134BB"/>
    <w:rsid w:val="00220B21"/>
    <w:rsid w:val="00222B60"/>
    <w:rsid w:val="00222DB7"/>
    <w:rsid w:val="0022485F"/>
    <w:rsid w:val="00231158"/>
    <w:rsid w:val="00231969"/>
    <w:rsid w:val="00234333"/>
    <w:rsid w:val="00235F37"/>
    <w:rsid w:val="00240359"/>
    <w:rsid w:val="00247A7D"/>
    <w:rsid w:val="00250994"/>
    <w:rsid w:val="00252D45"/>
    <w:rsid w:val="00256331"/>
    <w:rsid w:val="002602EB"/>
    <w:rsid w:val="002652D3"/>
    <w:rsid w:val="00267B02"/>
    <w:rsid w:val="00276C02"/>
    <w:rsid w:val="00276C66"/>
    <w:rsid w:val="00276E4F"/>
    <w:rsid w:val="00277E33"/>
    <w:rsid w:val="0028498A"/>
    <w:rsid w:val="0028648B"/>
    <w:rsid w:val="002900F9"/>
    <w:rsid w:val="00290FF7"/>
    <w:rsid w:val="00296CCB"/>
    <w:rsid w:val="002A3A61"/>
    <w:rsid w:val="002A4E70"/>
    <w:rsid w:val="002A7C9D"/>
    <w:rsid w:val="002B04E5"/>
    <w:rsid w:val="002B0B80"/>
    <w:rsid w:val="002B4876"/>
    <w:rsid w:val="002B7861"/>
    <w:rsid w:val="002B7DFB"/>
    <w:rsid w:val="002D61F6"/>
    <w:rsid w:val="002E1C68"/>
    <w:rsid w:val="002E6B9B"/>
    <w:rsid w:val="002E7CD9"/>
    <w:rsid w:val="002F1AC1"/>
    <w:rsid w:val="002F7C96"/>
    <w:rsid w:val="0030762C"/>
    <w:rsid w:val="00326BC7"/>
    <w:rsid w:val="00326E3D"/>
    <w:rsid w:val="0035289B"/>
    <w:rsid w:val="00353119"/>
    <w:rsid w:val="003609A2"/>
    <w:rsid w:val="00365ED8"/>
    <w:rsid w:val="003703E8"/>
    <w:rsid w:val="0037450B"/>
    <w:rsid w:val="00380BD3"/>
    <w:rsid w:val="00383515"/>
    <w:rsid w:val="00386A90"/>
    <w:rsid w:val="003905E0"/>
    <w:rsid w:val="003A53D0"/>
    <w:rsid w:val="003A675D"/>
    <w:rsid w:val="003A7D27"/>
    <w:rsid w:val="003B2F7F"/>
    <w:rsid w:val="003B47D3"/>
    <w:rsid w:val="003B7F54"/>
    <w:rsid w:val="003D024F"/>
    <w:rsid w:val="003E3A80"/>
    <w:rsid w:val="003E6A55"/>
    <w:rsid w:val="003F0B13"/>
    <w:rsid w:val="003F48E2"/>
    <w:rsid w:val="003F5414"/>
    <w:rsid w:val="003F5A16"/>
    <w:rsid w:val="004037DC"/>
    <w:rsid w:val="004057EE"/>
    <w:rsid w:val="00410CF8"/>
    <w:rsid w:val="00412636"/>
    <w:rsid w:val="00415213"/>
    <w:rsid w:val="004166D5"/>
    <w:rsid w:val="00424905"/>
    <w:rsid w:val="00437BA7"/>
    <w:rsid w:val="0044129E"/>
    <w:rsid w:val="004432A2"/>
    <w:rsid w:val="00444251"/>
    <w:rsid w:val="00463C8A"/>
    <w:rsid w:val="00465C12"/>
    <w:rsid w:val="00466AEA"/>
    <w:rsid w:val="00472BE8"/>
    <w:rsid w:val="0048588A"/>
    <w:rsid w:val="004905BC"/>
    <w:rsid w:val="00492170"/>
    <w:rsid w:val="00493DBF"/>
    <w:rsid w:val="00493EF3"/>
    <w:rsid w:val="00495A68"/>
    <w:rsid w:val="00496976"/>
    <w:rsid w:val="004A3C41"/>
    <w:rsid w:val="004A4F2F"/>
    <w:rsid w:val="004A66A4"/>
    <w:rsid w:val="004B49C5"/>
    <w:rsid w:val="004B7D78"/>
    <w:rsid w:val="004C02B8"/>
    <w:rsid w:val="004C1F04"/>
    <w:rsid w:val="004C70BB"/>
    <w:rsid w:val="004C7512"/>
    <w:rsid w:val="004D159C"/>
    <w:rsid w:val="004E10AE"/>
    <w:rsid w:val="004E306A"/>
    <w:rsid w:val="004E55EA"/>
    <w:rsid w:val="0050286C"/>
    <w:rsid w:val="00503E05"/>
    <w:rsid w:val="00507206"/>
    <w:rsid w:val="00510714"/>
    <w:rsid w:val="00510890"/>
    <w:rsid w:val="00517E0D"/>
    <w:rsid w:val="005330AF"/>
    <w:rsid w:val="00537542"/>
    <w:rsid w:val="00537D88"/>
    <w:rsid w:val="00542CE4"/>
    <w:rsid w:val="00544363"/>
    <w:rsid w:val="005471C7"/>
    <w:rsid w:val="00551167"/>
    <w:rsid w:val="005609C3"/>
    <w:rsid w:val="00564AEC"/>
    <w:rsid w:val="0057225A"/>
    <w:rsid w:val="005724A5"/>
    <w:rsid w:val="005741B2"/>
    <w:rsid w:val="005757FA"/>
    <w:rsid w:val="00577B7A"/>
    <w:rsid w:val="00587529"/>
    <w:rsid w:val="00591B82"/>
    <w:rsid w:val="00595E12"/>
    <w:rsid w:val="00596E5A"/>
    <w:rsid w:val="0059715F"/>
    <w:rsid w:val="005B1176"/>
    <w:rsid w:val="005C664E"/>
    <w:rsid w:val="005D5854"/>
    <w:rsid w:val="005E3BA5"/>
    <w:rsid w:val="005E448A"/>
    <w:rsid w:val="005E7C82"/>
    <w:rsid w:val="005F501C"/>
    <w:rsid w:val="005F724C"/>
    <w:rsid w:val="005F78E2"/>
    <w:rsid w:val="00610469"/>
    <w:rsid w:val="00612557"/>
    <w:rsid w:val="006211D4"/>
    <w:rsid w:val="006317C4"/>
    <w:rsid w:val="00640947"/>
    <w:rsid w:val="00642604"/>
    <w:rsid w:val="00643BB0"/>
    <w:rsid w:val="00646015"/>
    <w:rsid w:val="0065127B"/>
    <w:rsid w:val="00651BD4"/>
    <w:rsid w:val="006522D0"/>
    <w:rsid w:val="006540F5"/>
    <w:rsid w:val="00661399"/>
    <w:rsid w:val="00667C27"/>
    <w:rsid w:val="00672DBE"/>
    <w:rsid w:val="00672E53"/>
    <w:rsid w:val="00674910"/>
    <w:rsid w:val="00681211"/>
    <w:rsid w:val="006813A9"/>
    <w:rsid w:val="00683F8C"/>
    <w:rsid w:val="006850A5"/>
    <w:rsid w:val="00690677"/>
    <w:rsid w:val="00694205"/>
    <w:rsid w:val="00697A45"/>
    <w:rsid w:val="006A62CB"/>
    <w:rsid w:val="006B0C59"/>
    <w:rsid w:val="006B1369"/>
    <w:rsid w:val="006B53E4"/>
    <w:rsid w:val="006B623E"/>
    <w:rsid w:val="006C2711"/>
    <w:rsid w:val="006C3DA1"/>
    <w:rsid w:val="006C6678"/>
    <w:rsid w:val="006D2838"/>
    <w:rsid w:val="006D6421"/>
    <w:rsid w:val="006D688B"/>
    <w:rsid w:val="006E1AD6"/>
    <w:rsid w:val="006E2814"/>
    <w:rsid w:val="006F2C2D"/>
    <w:rsid w:val="007158C3"/>
    <w:rsid w:val="00715D69"/>
    <w:rsid w:val="00717ED9"/>
    <w:rsid w:val="00720F77"/>
    <w:rsid w:val="00722CEC"/>
    <w:rsid w:val="00736015"/>
    <w:rsid w:val="0074206D"/>
    <w:rsid w:val="00743158"/>
    <w:rsid w:val="00761EEB"/>
    <w:rsid w:val="00763355"/>
    <w:rsid w:val="00763BC4"/>
    <w:rsid w:val="0076561B"/>
    <w:rsid w:val="0076671E"/>
    <w:rsid w:val="007676D2"/>
    <w:rsid w:val="007726CB"/>
    <w:rsid w:val="0077316A"/>
    <w:rsid w:val="00785C70"/>
    <w:rsid w:val="007931DC"/>
    <w:rsid w:val="00795CD7"/>
    <w:rsid w:val="007971CA"/>
    <w:rsid w:val="007A101B"/>
    <w:rsid w:val="007B06F6"/>
    <w:rsid w:val="007C03AB"/>
    <w:rsid w:val="007C0473"/>
    <w:rsid w:val="007C1506"/>
    <w:rsid w:val="007C512D"/>
    <w:rsid w:val="007D33F8"/>
    <w:rsid w:val="007D3A37"/>
    <w:rsid w:val="007E13DE"/>
    <w:rsid w:val="007F0670"/>
    <w:rsid w:val="007F0F7A"/>
    <w:rsid w:val="007F3203"/>
    <w:rsid w:val="007F3258"/>
    <w:rsid w:val="007F4663"/>
    <w:rsid w:val="007F46A5"/>
    <w:rsid w:val="00800CA9"/>
    <w:rsid w:val="00801CDF"/>
    <w:rsid w:val="008076DB"/>
    <w:rsid w:val="00811AC5"/>
    <w:rsid w:val="00822E9A"/>
    <w:rsid w:val="00822FEA"/>
    <w:rsid w:val="00823005"/>
    <w:rsid w:val="00837FF8"/>
    <w:rsid w:val="008431DD"/>
    <w:rsid w:val="00846B1A"/>
    <w:rsid w:val="00852912"/>
    <w:rsid w:val="00854880"/>
    <w:rsid w:val="00856467"/>
    <w:rsid w:val="00857B14"/>
    <w:rsid w:val="00860E1B"/>
    <w:rsid w:val="00863158"/>
    <w:rsid w:val="0086414C"/>
    <w:rsid w:val="00865F40"/>
    <w:rsid w:val="008665A0"/>
    <w:rsid w:val="00871937"/>
    <w:rsid w:val="00874152"/>
    <w:rsid w:val="00874EF1"/>
    <w:rsid w:val="00875872"/>
    <w:rsid w:val="00881D5A"/>
    <w:rsid w:val="00882FCC"/>
    <w:rsid w:val="00883CAD"/>
    <w:rsid w:val="008919DE"/>
    <w:rsid w:val="00894B0B"/>
    <w:rsid w:val="008A17E3"/>
    <w:rsid w:val="008A50C9"/>
    <w:rsid w:val="008A58A2"/>
    <w:rsid w:val="008A7BB1"/>
    <w:rsid w:val="008B23B5"/>
    <w:rsid w:val="008C43AA"/>
    <w:rsid w:val="008C5BF4"/>
    <w:rsid w:val="008D22AC"/>
    <w:rsid w:val="008D45D7"/>
    <w:rsid w:val="008D6FEC"/>
    <w:rsid w:val="008D7A22"/>
    <w:rsid w:val="008E16C8"/>
    <w:rsid w:val="008E5156"/>
    <w:rsid w:val="008E5505"/>
    <w:rsid w:val="008F5717"/>
    <w:rsid w:val="009005C6"/>
    <w:rsid w:val="00901C43"/>
    <w:rsid w:val="00904A7B"/>
    <w:rsid w:val="00904E3A"/>
    <w:rsid w:val="009072AF"/>
    <w:rsid w:val="00912BF6"/>
    <w:rsid w:val="00922E79"/>
    <w:rsid w:val="0092370E"/>
    <w:rsid w:val="00927702"/>
    <w:rsid w:val="009308FD"/>
    <w:rsid w:val="009324A9"/>
    <w:rsid w:val="00934349"/>
    <w:rsid w:val="00940464"/>
    <w:rsid w:val="00944CBC"/>
    <w:rsid w:val="009519B3"/>
    <w:rsid w:val="00960F94"/>
    <w:rsid w:val="00962483"/>
    <w:rsid w:val="009767BB"/>
    <w:rsid w:val="009776DB"/>
    <w:rsid w:val="00981DD5"/>
    <w:rsid w:val="009925E4"/>
    <w:rsid w:val="009955B9"/>
    <w:rsid w:val="009969FD"/>
    <w:rsid w:val="009A41E5"/>
    <w:rsid w:val="009A5744"/>
    <w:rsid w:val="009B1A4B"/>
    <w:rsid w:val="009B2B63"/>
    <w:rsid w:val="009B5331"/>
    <w:rsid w:val="009B589C"/>
    <w:rsid w:val="009B5E65"/>
    <w:rsid w:val="009B67AB"/>
    <w:rsid w:val="009B77FF"/>
    <w:rsid w:val="009C2341"/>
    <w:rsid w:val="009C4ADB"/>
    <w:rsid w:val="009C5EB8"/>
    <w:rsid w:val="009C71BA"/>
    <w:rsid w:val="009D38FE"/>
    <w:rsid w:val="009E123D"/>
    <w:rsid w:val="009E4A28"/>
    <w:rsid w:val="009E6842"/>
    <w:rsid w:val="009F4723"/>
    <w:rsid w:val="009F4B75"/>
    <w:rsid w:val="00A0069C"/>
    <w:rsid w:val="00A0570A"/>
    <w:rsid w:val="00A10A68"/>
    <w:rsid w:val="00A1186B"/>
    <w:rsid w:val="00A14534"/>
    <w:rsid w:val="00A16B3E"/>
    <w:rsid w:val="00A21190"/>
    <w:rsid w:val="00A33CA2"/>
    <w:rsid w:val="00A4080D"/>
    <w:rsid w:val="00A460AC"/>
    <w:rsid w:val="00A52A46"/>
    <w:rsid w:val="00A530D6"/>
    <w:rsid w:val="00A618D0"/>
    <w:rsid w:val="00A71C9C"/>
    <w:rsid w:val="00A721A5"/>
    <w:rsid w:val="00A74160"/>
    <w:rsid w:val="00A74528"/>
    <w:rsid w:val="00A75A27"/>
    <w:rsid w:val="00A85F52"/>
    <w:rsid w:val="00A900F1"/>
    <w:rsid w:val="00A93AFB"/>
    <w:rsid w:val="00A95F02"/>
    <w:rsid w:val="00A968F1"/>
    <w:rsid w:val="00AA3DA6"/>
    <w:rsid w:val="00AA3EC8"/>
    <w:rsid w:val="00AA5314"/>
    <w:rsid w:val="00AA7F46"/>
    <w:rsid w:val="00AB24B2"/>
    <w:rsid w:val="00AB2F97"/>
    <w:rsid w:val="00AB4AA3"/>
    <w:rsid w:val="00AB5638"/>
    <w:rsid w:val="00AC00E0"/>
    <w:rsid w:val="00AC0E38"/>
    <w:rsid w:val="00AC420C"/>
    <w:rsid w:val="00AD34B3"/>
    <w:rsid w:val="00AD7FFE"/>
    <w:rsid w:val="00AE100D"/>
    <w:rsid w:val="00AE2362"/>
    <w:rsid w:val="00AE6C71"/>
    <w:rsid w:val="00AF769F"/>
    <w:rsid w:val="00B00A56"/>
    <w:rsid w:val="00B049C5"/>
    <w:rsid w:val="00B10A06"/>
    <w:rsid w:val="00B11F0A"/>
    <w:rsid w:val="00B1386F"/>
    <w:rsid w:val="00B173CA"/>
    <w:rsid w:val="00B176D2"/>
    <w:rsid w:val="00B23F0B"/>
    <w:rsid w:val="00B2531F"/>
    <w:rsid w:val="00B272DE"/>
    <w:rsid w:val="00B3023D"/>
    <w:rsid w:val="00B3228C"/>
    <w:rsid w:val="00B4092F"/>
    <w:rsid w:val="00B40BCF"/>
    <w:rsid w:val="00B5586D"/>
    <w:rsid w:val="00B55F42"/>
    <w:rsid w:val="00B567CD"/>
    <w:rsid w:val="00B56AE0"/>
    <w:rsid w:val="00B651C9"/>
    <w:rsid w:val="00B656D6"/>
    <w:rsid w:val="00B6710A"/>
    <w:rsid w:val="00B71A25"/>
    <w:rsid w:val="00B740C3"/>
    <w:rsid w:val="00B814D0"/>
    <w:rsid w:val="00B97B16"/>
    <w:rsid w:val="00BA070D"/>
    <w:rsid w:val="00BA0B7B"/>
    <w:rsid w:val="00BA1A61"/>
    <w:rsid w:val="00BA3EA1"/>
    <w:rsid w:val="00BA636E"/>
    <w:rsid w:val="00BA682D"/>
    <w:rsid w:val="00BA6C41"/>
    <w:rsid w:val="00BB3662"/>
    <w:rsid w:val="00BC28D2"/>
    <w:rsid w:val="00BC293A"/>
    <w:rsid w:val="00BC7E94"/>
    <w:rsid w:val="00BD30B6"/>
    <w:rsid w:val="00BD480D"/>
    <w:rsid w:val="00BD51C2"/>
    <w:rsid w:val="00BD56E2"/>
    <w:rsid w:val="00BD664D"/>
    <w:rsid w:val="00BE407E"/>
    <w:rsid w:val="00BF008A"/>
    <w:rsid w:val="00BF6B55"/>
    <w:rsid w:val="00BF7444"/>
    <w:rsid w:val="00C03C70"/>
    <w:rsid w:val="00C30927"/>
    <w:rsid w:val="00C31BD4"/>
    <w:rsid w:val="00C33C5B"/>
    <w:rsid w:val="00C3425F"/>
    <w:rsid w:val="00C35EB0"/>
    <w:rsid w:val="00C37136"/>
    <w:rsid w:val="00C42740"/>
    <w:rsid w:val="00C43AE2"/>
    <w:rsid w:val="00C67479"/>
    <w:rsid w:val="00C71BBB"/>
    <w:rsid w:val="00C77889"/>
    <w:rsid w:val="00C77999"/>
    <w:rsid w:val="00C80D3C"/>
    <w:rsid w:val="00C84495"/>
    <w:rsid w:val="00C85D9F"/>
    <w:rsid w:val="00C934EC"/>
    <w:rsid w:val="00CA01C0"/>
    <w:rsid w:val="00CA2E12"/>
    <w:rsid w:val="00CA2E6C"/>
    <w:rsid w:val="00CA4FCA"/>
    <w:rsid w:val="00CA7D15"/>
    <w:rsid w:val="00CB4545"/>
    <w:rsid w:val="00CC640A"/>
    <w:rsid w:val="00CD2392"/>
    <w:rsid w:val="00CE1AFB"/>
    <w:rsid w:val="00CE68E1"/>
    <w:rsid w:val="00CE6CDD"/>
    <w:rsid w:val="00CF4856"/>
    <w:rsid w:val="00CF59D6"/>
    <w:rsid w:val="00D04231"/>
    <w:rsid w:val="00D05A51"/>
    <w:rsid w:val="00D11E5F"/>
    <w:rsid w:val="00D179DA"/>
    <w:rsid w:val="00D2287C"/>
    <w:rsid w:val="00D23F70"/>
    <w:rsid w:val="00D312E6"/>
    <w:rsid w:val="00D347E8"/>
    <w:rsid w:val="00D36320"/>
    <w:rsid w:val="00D37197"/>
    <w:rsid w:val="00D443EE"/>
    <w:rsid w:val="00D5210E"/>
    <w:rsid w:val="00D653FC"/>
    <w:rsid w:val="00D65FE6"/>
    <w:rsid w:val="00D67EC6"/>
    <w:rsid w:val="00D7304D"/>
    <w:rsid w:val="00D751B1"/>
    <w:rsid w:val="00D771A0"/>
    <w:rsid w:val="00D80AC3"/>
    <w:rsid w:val="00D875D7"/>
    <w:rsid w:val="00D948D4"/>
    <w:rsid w:val="00DA6898"/>
    <w:rsid w:val="00DB0E45"/>
    <w:rsid w:val="00DB1987"/>
    <w:rsid w:val="00DB1FF0"/>
    <w:rsid w:val="00DB452B"/>
    <w:rsid w:val="00DC122A"/>
    <w:rsid w:val="00DC17E7"/>
    <w:rsid w:val="00DC41F7"/>
    <w:rsid w:val="00DD1162"/>
    <w:rsid w:val="00DD619B"/>
    <w:rsid w:val="00DE08FF"/>
    <w:rsid w:val="00DE1F58"/>
    <w:rsid w:val="00DE2A30"/>
    <w:rsid w:val="00DE2AA2"/>
    <w:rsid w:val="00DF1026"/>
    <w:rsid w:val="00DF118C"/>
    <w:rsid w:val="00E00E23"/>
    <w:rsid w:val="00E04C7A"/>
    <w:rsid w:val="00E051EA"/>
    <w:rsid w:val="00E11590"/>
    <w:rsid w:val="00E13D46"/>
    <w:rsid w:val="00E30BB7"/>
    <w:rsid w:val="00E31185"/>
    <w:rsid w:val="00E314BA"/>
    <w:rsid w:val="00E375AB"/>
    <w:rsid w:val="00E44866"/>
    <w:rsid w:val="00E52264"/>
    <w:rsid w:val="00E54EE6"/>
    <w:rsid w:val="00E56A2B"/>
    <w:rsid w:val="00E726C4"/>
    <w:rsid w:val="00E7358C"/>
    <w:rsid w:val="00E77C0F"/>
    <w:rsid w:val="00E83BF0"/>
    <w:rsid w:val="00E97F25"/>
    <w:rsid w:val="00EB0050"/>
    <w:rsid w:val="00EB3AA9"/>
    <w:rsid w:val="00EC6F14"/>
    <w:rsid w:val="00ED646C"/>
    <w:rsid w:val="00EE1A9A"/>
    <w:rsid w:val="00EE6991"/>
    <w:rsid w:val="00EF349F"/>
    <w:rsid w:val="00EF4DC6"/>
    <w:rsid w:val="00EF752E"/>
    <w:rsid w:val="00F02DCB"/>
    <w:rsid w:val="00F06A88"/>
    <w:rsid w:val="00F1011D"/>
    <w:rsid w:val="00F10B13"/>
    <w:rsid w:val="00F133A6"/>
    <w:rsid w:val="00F15BEA"/>
    <w:rsid w:val="00F15F59"/>
    <w:rsid w:val="00F1686F"/>
    <w:rsid w:val="00F20C00"/>
    <w:rsid w:val="00F2647E"/>
    <w:rsid w:val="00F355B3"/>
    <w:rsid w:val="00F41238"/>
    <w:rsid w:val="00F46A67"/>
    <w:rsid w:val="00F52717"/>
    <w:rsid w:val="00F53877"/>
    <w:rsid w:val="00F56A41"/>
    <w:rsid w:val="00F6122A"/>
    <w:rsid w:val="00F63041"/>
    <w:rsid w:val="00F63621"/>
    <w:rsid w:val="00F6469C"/>
    <w:rsid w:val="00F64785"/>
    <w:rsid w:val="00F65E6F"/>
    <w:rsid w:val="00F73506"/>
    <w:rsid w:val="00F74DAE"/>
    <w:rsid w:val="00F963A7"/>
    <w:rsid w:val="00FA08A4"/>
    <w:rsid w:val="00FA7EB8"/>
    <w:rsid w:val="00FB1CBD"/>
    <w:rsid w:val="00FB54D6"/>
    <w:rsid w:val="00FC0822"/>
    <w:rsid w:val="00FC0E18"/>
    <w:rsid w:val="00FC45AA"/>
    <w:rsid w:val="00FD3DFE"/>
    <w:rsid w:val="00FD3E45"/>
    <w:rsid w:val="00FD46AF"/>
    <w:rsid w:val="00FD5FF2"/>
    <w:rsid w:val="00FE1A7C"/>
    <w:rsid w:val="00FF0DC2"/>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273"/>
    <w:pPr>
      <w:spacing w:line="360" w:lineRule="atLeast"/>
      <w:jc w:val="both"/>
    </w:pPr>
    <w:rPr>
      <w:rFonts w:cs="Times New Roman"/>
      <w:sz w:val="28"/>
      <w:lang w:eastAsia="zh-CN"/>
    </w:rPr>
  </w:style>
  <w:style w:type="paragraph" w:styleId="1">
    <w:name w:val="heading 1"/>
    <w:basedOn w:val="a"/>
    <w:link w:val="10"/>
    <w:uiPriority w:val="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lang w:eastAsia="zh-CN"/>
    </w:rPr>
  </w:style>
  <w:style w:type="character" w:customStyle="1" w:styleId="20">
    <w:name w:val="Заголовок 2 Знак"/>
    <w:basedOn w:val="a0"/>
    <w:link w:val="2"/>
    <w:uiPriority w:val="9"/>
    <w:semiHidden/>
    <w:locked/>
    <w:rPr>
      <w:rFonts w:ascii="Cambria" w:hAnsi="Cambria" w:cs="Times New Roman"/>
      <w:b/>
      <w:bCs/>
      <w:i/>
      <w:iCs/>
      <w:sz w:val="28"/>
      <w:szCs w:val="28"/>
      <w:lang w:eastAsia="zh-CN"/>
    </w:rPr>
  </w:style>
  <w:style w:type="character" w:customStyle="1" w:styleId="30">
    <w:name w:val="Заголовок 3 Знак"/>
    <w:basedOn w:val="a0"/>
    <w:link w:val="3"/>
    <w:uiPriority w:val="9"/>
    <w:semiHidden/>
    <w:locked/>
    <w:rPr>
      <w:rFonts w:ascii="Cambria" w:hAnsi="Cambria" w:cs="Times New Roman"/>
      <w:b/>
      <w:bCs/>
      <w:sz w:val="26"/>
      <w:szCs w:val="26"/>
      <w:lang w:eastAsia="zh-CN"/>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8"/>
      <w:lang w:eastAsia="zh-CN"/>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8"/>
      <w:lang w:eastAsia="zh-CN"/>
    </w:rPr>
  </w:style>
  <w:style w:type="character" w:styleId="a7">
    <w:name w:val="page number"/>
    <w:basedOn w:val="a0"/>
    <w:uiPriority w:val="99"/>
    <w:rPr>
      <w:rFonts w:cs="Times New Roman"/>
    </w:rPr>
  </w:style>
  <w:style w:type="character" w:styleId="a8">
    <w:name w:val="footnote reference"/>
    <w:basedOn w:val="a0"/>
    <w:uiPriority w:val="99"/>
    <w:semiHidden/>
    <w:rPr>
      <w:rFonts w:cs="Times New Roman"/>
      <w:vertAlign w:val="superscript"/>
    </w:rPr>
  </w:style>
  <w:style w:type="paragraph" w:styleId="a9">
    <w:name w:val="footnote text"/>
    <w:basedOn w:val="a"/>
    <w:link w:val="aa"/>
    <w:uiPriority w:val="99"/>
    <w:semiHidden/>
    <w:pPr>
      <w:spacing w:line="240" w:lineRule="auto"/>
      <w:jc w:val="left"/>
    </w:pPr>
    <w:rPr>
      <w:sz w:val="20"/>
    </w:rPr>
  </w:style>
  <w:style w:type="character" w:customStyle="1" w:styleId="aa">
    <w:name w:val="Текст сноски Знак"/>
    <w:basedOn w:val="a0"/>
    <w:link w:val="a9"/>
    <w:uiPriority w:val="99"/>
    <w:semiHidden/>
    <w:locked/>
    <w:rPr>
      <w:rFonts w:cs="Times New Roman"/>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lang w:eastAsia="zh-CN"/>
    </w:rPr>
  </w:style>
  <w:style w:type="character" w:customStyle="1" w:styleId="s101">
    <w:name w:val="s_101"/>
    <w:basedOn w:val="a0"/>
    <w:rsid w:val="00A0570A"/>
    <w:rPr>
      <w:rFonts w:cs="Times New Roman"/>
      <w:b/>
      <w:bCs/>
      <w:color w:val="000080"/>
      <w:u w:val="none"/>
      <w:effect w:val="none"/>
    </w:rPr>
  </w:style>
  <w:style w:type="paragraph" w:customStyle="1" w:styleId="ConsTitle">
    <w:name w:val="ConsTitle"/>
    <w:rsid w:val="00A0570A"/>
    <w:pPr>
      <w:widowControl w:val="0"/>
      <w:ind w:right="19772"/>
    </w:pPr>
    <w:rPr>
      <w:rFonts w:ascii="Arial" w:hAnsi="Arial" w:cs="Times New Roman"/>
      <w:b/>
      <w:sz w:val="16"/>
      <w:lang w:eastAsia="en-US"/>
    </w:rPr>
  </w:style>
  <w:style w:type="paragraph" w:customStyle="1" w:styleId="ConsPlusNormal">
    <w:name w:val="ConsPlusNormal"/>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rPr>
  </w:style>
  <w:style w:type="character" w:customStyle="1" w:styleId="af">
    <w:name w:val="Текст примечания Знак"/>
    <w:basedOn w:val="a0"/>
    <w:link w:val="ae"/>
    <w:uiPriority w:val="99"/>
    <w:semiHidden/>
    <w:locked/>
    <w:rPr>
      <w:rFonts w:cs="Times New Roman"/>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Pr>
      <w:b/>
      <w:bCs/>
    </w:rPr>
  </w:style>
  <w:style w:type="character" w:styleId="af2">
    <w:name w:val="Hyperlink"/>
    <w:basedOn w:val="a0"/>
    <w:uiPriority w:val="99"/>
    <w:rsid w:val="00326E3D"/>
    <w:rPr>
      <w:rFonts w:cs="Times New Roman"/>
      <w:color w:val="0000FF"/>
      <w:u w:val="single"/>
    </w:rPr>
  </w:style>
  <w:style w:type="paragraph" w:styleId="af3">
    <w:name w:val="Normal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234333"/>
    <w:pPr>
      <w:spacing w:after="150" w:line="240" w:lineRule="auto"/>
      <w:ind w:left="6120"/>
      <w:jc w:val="center"/>
      <w:textAlignment w:val="top"/>
    </w:pPr>
    <w:rPr>
      <w:rFonts w:ascii="Arial" w:hAnsi="Arial" w:cs="Arial"/>
      <w:sz w:val="20"/>
      <w:lang w:val="en-US" w:eastAsia="en-US"/>
    </w:rPr>
  </w:style>
  <w:style w:type="paragraph" w:customStyle="1" w:styleId="fielddata">
    <w:name w:val="field_data"/>
    <w:basedOn w:val="a"/>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234333"/>
    <w:rPr>
      <w:rFonts w:cs="Times New Roman"/>
      <w:sz w:val="9"/>
      <w:szCs w:val="9"/>
    </w:rPr>
  </w:style>
  <w:style w:type="paragraph" w:customStyle="1" w:styleId="footnote">
    <w:name w:val="footnote"/>
    <w:basedOn w:val="a"/>
    <w:rsid w:val="00234333"/>
    <w:pPr>
      <w:spacing w:after="105" w:line="240" w:lineRule="auto"/>
      <w:ind w:left="367"/>
      <w:jc w:val="left"/>
    </w:pPr>
    <w:rPr>
      <w:rFonts w:ascii="Arial" w:hAnsi="Arial" w:cs="Arial"/>
      <w:sz w:val="9"/>
      <w:szCs w:val="9"/>
      <w:lang w:val="en-US" w:eastAsia="en-US"/>
    </w:rPr>
  </w:style>
  <w:style w:type="character" w:styleId="af4">
    <w:name w:val="FollowedHyperlink"/>
    <w:basedOn w:val="a0"/>
    <w:uiPriority w:val="99"/>
    <w:rsid w:val="008C5BF4"/>
    <w:rPr>
      <w:rFonts w:cs="Times New Roman"/>
      <w:color w:val="800080"/>
      <w:u w:val="single"/>
    </w:rPr>
  </w:style>
  <w:style w:type="paragraph" w:styleId="af5">
    <w:name w:val="Document Map"/>
    <w:basedOn w:val="a"/>
    <w:link w:val="af6"/>
    <w:uiPriority w:val="99"/>
    <w:semiHidden/>
    <w:rsid w:val="007D3A37"/>
    <w:pPr>
      <w:shd w:val="clear" w:color="auto" w:fill="000080"/>
    </w:pPr>
    <w:rPr>
      <w:rFonts w:ascii="Tahoma" w:hAnsi="Tahoma" w:cs="Tahoma"/>
      <w:sz w:val="20"/>
    </w:rPr>
  </w:style>
  <w:style w:type="character" w:customStyle="1" w:styleId="af6">
    <w:name w:val="Схема документа Знак"/>
    <w:basedOn w:val="a0"/>
    <w:link w:val="af5"/>
    <w:uiPriority w:val="99"/>
    <w:semiHidden/>
    <w:locked/>
    <w:rPr>
      <w:rFonts w:ascii="Tahoma" w:hAnsi="Tahoma" w:cs="Tahoma"/>
      <w:sz w:val="16"/>
      <w:szCs w:val="16"/>
      <w:lang w:eastAsia="zh-CN"/>
    </w:rPr>
  </w:style>
  <w:style w:type="paragraph" w:customStyle="1" w:styleId="ConsPlusNonformat">
    <w:name w:val="ConsPlusNonformat"/>
    <w:rsid w:val="00564AE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xs="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Частично действующая редакция</Статус_x0020_документа>
  </documentManagement>
</p:properties>
</file>

<file path=customXml/itemProps1.xml><?xml version="1.0" encoding="utf-8"?>
<ds:datastoreItem xmlns:ds="http://schemas.openxmlformats.org/officeDocument/2006/customXml" ds:itemID="{045D73CA-C56A-4FF0-8D5C-0D64179BC3FA}"/>
</file>

<file path=customXml/itemProps2.xml><?xml version="1.0" encoding="utf-8"?>
<ds:datastoreItem xmlns:ds="http://schemas.openxmlformats.org/officeDocument/2006/customXml" ds:itemID="{A160C1C8-FB2A-415F-AA20-22E9CAB180B5}"/>
</file>

<file path=customXml/itemProps3.xml><?xml version="1.0" encoding="utf-8"?>
<ds:datastoreItem xmlns:ds="http://schemas.openxmlformats.org/officeDocument/2006/customXml" ds:itemID="{556CCB84-78A9-45D4-8CE1-8C7CB003E31A}"/>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antonova</cp:lastModifiedBy>
  <cp:revision>2</cp:revision>
  <cp:lastPrinted>2008-09-02T06:32:00Z</cp:lastPrinted>
  <dcterms:created xsi:type="dcterms:W3CDTF">2011-10-14T09:17:00Z</dcterms:created>
  <dcterms:modified xsi:type="dcterms:W3CDTF">2011-10-14T09:17:00Z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ContentTypeId">
    <vt:lpwstr>0x0101009041C93788FC7B4293877AA1D1FDF4E4</vt:lpwstr>
  </property>
</Properties>
</file>