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178"/>
        <w:gridCol w:w="2465"/>
      </w:tblGrid>
      <w:tr w:rsidR="00C17D2D" w:rsidTr="00C17D2D">
        <w:trPr>
          <w:trHeight w:val="360"/>
        </w:trPr>
        <w:tc>
          <w:tcPr>
            <w:tcW w:w="7178" w:type="dxa"/>
          </w:tcPr>
          <w:p w:rsidR="00C17D2D" w:rsidRDefault="00C17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C17D2D" w:rsidRDefault="00C17D2D">
            <w:pPr>
              <w:rPr>
                <w:sz w:val="22"/>
                <w:szCs w:val="22"/>
              </w:rPr>
            </w:pPr>
          </w:p>
        </w:tc>
      </w:tr>
      <w:tr w:rsidR="00C17D2D" w:rsidTr="00C17D2D">
        <w:trPr>
          <w:trHeight w:val="253"/>
        </w:trPr>
        <w:tc>
          <w:tcPr>
            <w:tcW w:w="7178" w:type="dxa"/>
            <w:vAlign w:val="center"/>
            <w:hideMark/>
          </w:tcPr>
          <w:p w:rsidR="00C17D2D" w:rsidRDefault="00C17D2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Управляющая компания «</w:t>
            </w:r>
            <w:proofErr w:type="spellStart"/>
            <w:r>
              <w:rPr>
                <w:sz w:val="22"/>
                <w:szCs w:val="22"/>
              </w:rPr>
              <w:t>Брокеркредитсервис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5" w:type="dxa"/>
            <w:vAlign w:val="center"/>
            <w:hideMark/>
          </w:tcPr>
          <w:p w:rsidR="00C17D2D" w:rsidRDefault="00C17D2D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(383) 210 50 20</w:t>
            </w:r>
          </w:p>
        </w:tc>
      </w:tr>
      <w:tr w:rsidR="00C17D2D" w:rsidTr="00C17D2D">
        <w:trPr>
          <w:trHeight w:val="254"/>
        </w:trPr>
        <w:tc>
          <w:tcPr>
            <w:tcW w:w="7178" w:type="dxa"/>
            <w:vAlign w:val="center"/>
            <w:hideMark/>
          </w:tcPr>
          <w:p w:rsidR="00C17D2D" w:rsidRDefault="00C17D2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  <w:hideMark/>
          </w:tcPr>
          <w:p w:rsidR="00C17D2D" w:rsidRDefault="00C17D2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am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C17D2D" w:rsidTr="00C17D2D">
        <w:trPr>
          <w:trHeight w:val="254"/>
        </w:trPr>
        <w:tc>
          <w:tcPr>
            <w:tcW w:w="7178" w:type="dxa"/>
            <w:vAlign w:val="center"/>
            <w:hideMark/>
          </w:tcPr>
          <w:p w:rsidR="00C17D2D" w:rsidRDefault="00C17D2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  <w:hideMark/>
          </w:tcPr>
          <w:p w:rsidR="00C17D2D" w:rsidRDefault="00C17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uk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7D2D" w:rsidTr="00C17D2D">
        <w:trPr>
          <w:trHeight w:val="254"/>
        </w:trPr>
        <w:tc>
          <w:tcPr>
            <w:tcW w:w="7178" w:type="dxa"/>
            <w:vAlign w:val="center"/>
          </w:tcPr>
          <w:p w:rsidR="00C17D2D" w:rsidRDefault="00C17D2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C17D2D" w:rsidRDefault="00C17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7D2D" w:rsidRDefault="00C17D2D" w:rsidP="00C17D2D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C17D2D" w:rsidRDefault="00C17D2D" w:rsidP="00C17D2D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C17D2D" w:rsidRDefault="009227E1" w:rsidP="00C17D2D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C17D2D">
        <w:rPr>
          <w:sz w:val="22"/>
          <w:szCs w:val="22"/>
        </w:rPr>
        <w:t xml:space="preserve"> Генерального директор</w:t>
      </w:r>
      <w:proofErr w:type="gramStart"/>
      <w:r w:rsidR="00C17D2D">
        <w:rPr>
          <w:sz w:val="22"/>
          <w:szCs w:val="22"/>
        </w:rPr>
        <w:t>а АО У</w:t>
      </w:r>
      <w:proofErr w:type="gramEnd"/>
      <w:r w:rsidR="00C17D2D">
        <w:rPr>
          <w:sz w:val="22"/>
          <w:szCs w:val="22"/>
        </w:rPr>
        <w:t>К «БКС»</w:t>
      </w:r>
    </w:p>
    <w:p w:rsidR="00C17D2D" w:rsidRDefault="00C17D2D" w:rsidP="00C17D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227E1">
        <w:rPr>
          <w:sz w:val="22"/>
          <w:szCs w:val="22"/>
        </w:rPr>
        <w:t>3/16</w:t>
      </w:r>
      <w:r>
        <w:rPr>
          <w:sz w:val="22"/>
          <w:szCs w:val="22"/>
        </w:rPr>
        <w:t xml:space="preserve"> от «</w:t>
      </w:r>
      <w:r w:rsidRPr="00C17D2D">
        <w:rPr>
          <w:sz w:val="22"/>
          <w:szCs w:val="22"/>
        </w:rPr>
        <w:t>21</w:t>
      </w:r>
      <w:r>
        <w:rPr>
          <w:sz w:val="22"/>
          <w:szCs w:val="22"/>
        </w:rPr>
        <w:t>» ноября 2016г.</w:t>
      </w:r>
    </w:p>
    <w:p w:rsidR="00C17D2D" w:rsidRDefault="00C17D2D" w:rsidP="00C17D2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___________/А.Ф. Рахманов</w:t>
      </w:r>
    </w:p>
    <w:p w:rsidR="00C17D2D" w:rsidRDefault="00C17D2D" w:rsidP="00C17D2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F90B54" w:rsidRDefault="00F90B54" w:rsidP="00B819E3">
      <w:pPr>
        <w:jc w:val="center"/>
        <w:rPr>
          <w:b/>
          <w:bCs/>
          <w:sz w:val="22"/>
        </w:rPr>
      </w:pP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5307C2" w:rsidRDefault="003B6C74" w:rsidP="005307C2">
      <w:pPr>
        <w:jc w:val="center"/>
        <w:rPr>
          <w:b/>
          <w:bCs/>
        </w:rPr>
      </w:pPr>
      <w:r>
        <w:rPr>
          <w:b/>
          <w:bCs/>
        </w:rPr>
        <w:t>ИЗМЕНЕНИЯ И ДОПОЛНЕНИЯ № 14</w:t>
      </w:r>
    </w:p>
    <w:p w:rsidR="003B6C74" w:rsidRPr="003B6C74" w:rsidRDefault="005307C2" w:rsidP="003B6C74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Правила доверительного управления </w:t>
      </w:r>
      <w:r w:rsidR="003B6C74"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Открытым паевым инвестиционным фондом фондов  «БКС – Зарубежные Фонды»</w:t>
      </w:r>
    </w:p>
    <w:p w:rsidR="005307C2" w:rsidRPr="005B0A76" w:rsidRDefault="005307C2" w:rsidP="003B6C74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(Правила доверительного управления </w:t>
      </w:r>
      <w:r w:rsidR="003B6C74" w:rsidRPr="005B0A76">
        <w:rPr>
          <w:rFonts w:ascii="Times New Roman" w:hAnsi="Times New Roman" w:cs="Times New Roman"/>
          <w:bCs/>
          <w:sz w:val="24"/>
          <w:szCs w:val="24"/>
          <w:lang w:val="ru-RU"/>
        </w:rPr>
        <w:t>Открытым паевым инвестиционным фондом фондов  «БКС – Зарубежные Фонды»</w:t>
      </w:r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зарегистрированы ФСФР России </w:t>
      </w:r>
      <w:proofErr w:type="gramEnd"/>
    </w:p>
    <w:p w:rsidR="005307C2" w:rsidRPr="005B0A76" w:rsidRDefault="001E29AE" w:rsidP="005307C2">
      <w:pPr>
        <w:jc w:val="center"/>
        <w:rPr>
          <w:bCs/>
        </w:rPr>
      </w:pPr>
      <w:r w:rsidRPr="005B0A76">
        <w:rPr>
          <w:bCs/>
        </w:rPr>
        <w:t xml:space="preserve">за </w:t>
      </w:r>
      <w:r w:rsidR="003B6C74" w:rsidRPr="005B0A76">
        <w:rPr>
          <w:bCs/>
        </w:rPr>
        <w:t>№ 0133-58232502</w:t>
      </w:r>
      <w:r w:rsidR="005307C2" w:rsidRPr="005B0A76">
        <w:rPr>
          <w:bCs/>
        </w:rPr>
        <w:t xml:space="preserve"> от </w:t>
      </w:r>
      <w:r w:rsidR="003B6C74" w:rsidRPr="005B0A76">
        <w:rPr>
          <w:bCs/>
        </w:rPr>
        <w:t>10 сентября 2003</w:t>
      </w:r>
      <w:r w:rsidR="00C64F39">
        <w:rPr>
          <w:bCs/>
          <w:lang w:val="en-US"/>
        </w:rPr>
        <w:t xml:space="preserve"> </w:t>
      </w:r>
      <w:r w:rsidR="005307C2" w:rsidRPr="005B0A76">
        <w:rPr>
          <w:bCs/>
        </w:rPr>
        <w:t>г.)</w:t>
      </w: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C64F39" w:rsidRPr="00BA6A9E" w:rsidTr="000F27F1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C64F39" w:rsidRPr="00BA6A9E" w:rsidRDefault="00C64F39" w:rsidP="000F27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C64F39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умме не менее:</w:t>
            </w:r>
          </w:p>
          <w:p w:rsidR="00C64F39" w:rsidRPr="00BA6A9E" w:rsidRDefault="00C64F39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C64F39" w:rsidRPr="00BA6A9E" w:rsidRDefault="00C64F39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56. При выдаче инвестиционных паев после даты завершения (окончания) формирования фонда по заявке на приобретение, принятой Агентом Фонда,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C64F39" w:rsidRPr="00BA6A9E" w:rsidRDefault="00C64F39" w:rsidP="00CF2645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(Пятидесяти тысяч) рублей – для лиц, не являющихся владельцами инвестиционных паев фонда;</w:t>
            </w:r>
          </w:p>
          <w:p w:rsidR="00C64F39" w:rsidRPr="00BA6A9E" w:rsidRDefault="00C64F39" w:rsidP="00CF2645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2E5399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При выдаче инвестиционных паев после даты завершения (окончания) формирования фонда по заявке на приобретение, принятой Управляющей компанией,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C64F39" w:rsidRPr="00BA6A9E" w:rsidRDefault="00C64F39" w:rsidP="00CF2645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(Пять миллионов) рублей – для лиц, не являющихся владельцами инвестиционных паев фонда;</w:t>
            </w:r>
          </w:p>
          <w:p w:rsidR="00C64F39" w:rsidRPr="00BA6A9E" w:rsidRDefault="00C64F39" w:rsidP="00CF2645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1 000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 (Один миллион) рублей – для владельцев инвестиционных паев фонда.</w:t>
            </w:r>
          </w:p>
        </w:tc>
      </w:tr>
      <w:tr w:rsidR="00C64F39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на сумму меньшую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(одного миллиона) рублей  -  1 (Один) процент от расчетной стоимости инвестиционного пая,  на сумму равную или свыше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- 0 (ноль) процентов;</w:t>
            </w:r>
            <w:proofErr w:type="gramEnd"/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  <w:proofErr w:type="gramEnd"/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- 1,2 (Одна целая две десятых) процента  от расчетной стоимости инвестиционного пая;</w:t>
            </w:r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(Один) процент от расчетной стоимости инвестиционного пая.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 Управляющей компанией - 0 (ноль) процентов;</w:t>
            </w:r>
          </w:p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 Агентом фонда - 1 (Один) процент от расчетной стоимости инвестиционного пая.</w:t>
            </w:r>
          </w:p>
          <w:p w:rsidR="00C64F39" w:rsidRPr="00BA6A9E" w:rsidRDefault="00C64F39" w:rsidP="000F27F1">
            <w:pPr>
              <w:jc w:val="both"/>
              <w:rPr>
                <w:sz w:val="22"/>
                <w:szCs w:val="22"/>
              </w:rPr>
            </w:pPr>
          </w:p>
        </w:tc>
      </w:tr>
      <w:tr w:rsidR="00C64F39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или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составляет 2 (Два) процента от стоимости инвестиционного пая - в случае погашения паев в период до  одного года со дня 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владения паями более трех лет скидка не взимается.</w:t>
            </w:r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приложениями № 4, № 5 к настоящим Правилам, принятой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составляет 1 (Один) процент от стоимости инвестиционного пая.</w:t>
            </w:r>
          </w:p>
          <w:p w:rsidR="00C64F39" w:rsidRPr="00BA6A9E" w:rsidRDefault="00C64F39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B" w:rsidRPr="008247CB" w:rsidRDefault="00C64F39" w:rsidP="008247C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8247CB" w:rsidRPr="008247CB">
              <w:rPr>
                <w:sz w:val="22"/>
                <w:szCs w:val="22"/>
              </w:rPr>
              <w:t xml:space="preserve">При подаче </w:t>
            </w:r>
            <w:proofErr w:type="gramStart"/>
            <w:r w:rsidR="008247CB" w:rsidRPr="008247CB">
              <w:rPr>
                <w:sz w:val="22"/>
                <w:szCs w:val="22"/>
              </w:rPr>
              <w:t>заявки</w:t>
            </w:r>
            <w:proofErr w:type="gramEnd"/>
            <w:r w:rsidR="008247CB" w:rsidRPr="008247CB">
              <w:rPr>
                <w:sz w:val="22"/>
                <w:szCs w:val="22"/>
              </w:rPr>
              <w:t xml:space="preserve"> на погашение инвестиционных паёв </w:t>
            </w:r>
            <w:r w:rsidR="008247CB" w:rsidRPr="008247CB">
              <w:rPr>
                <w:bCs/>
                <w:sz w:val="22"/>
                <w:szCs w:val="22"/>
              </w:rPr>
              <w:t xml:space="preserve">Управляющей компании или Агентам, </w:t>
            </w:r>
            <w:r w:rsidR="008247CB" w:rsidRPr="008247CB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8247CB" w:rsidRPr="008247CB" w:rsidRDefault="008247CB" w:rsidP="008247CB">
            <w:pPr>
              <w:jc w:val="both"/>
              <w:rPr>
                <w:sz w:val="22"/>
                <w:szCs w:val="22"/>
              </w:rPr>
            </w:pPr>
            <w:r w:rsidRPr="008247CB">
              <w:rPr>
                <w:sz w:val="22"/>
                <w:szCs w:val="22"/>
              </w:rPr>
              <w:t>- 2,00 (Два) процента от расчётной стоимости инвестиционного пая в случае, если погашение инвестиционных паёв производится в срок менее или равный 12 (Двенадцати) месяцам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8247CB" w:rsidRPr="008247CB" w:rsidRDefault="008247CB" w:rsidP="008247CB">
            <w:pPr>
              <w:jc w:val="both"/>
              <w:rPr>
                <w:sz w:val="22"/>
                <w:szCs w:val="22"/>
              </w:rPr>
            </w:pPr>
            <w:r w:rsidRPr="008247CB">
              <w:rPr>
                <w:sz w:val="22"/>
                <w:szCs w:val="22"/>
              </w:rPr>
              <w:t>- 1,00 (Один) процент от расчётной стоимости инвестиционного пая в случае, если погашение инвестиционных паёв производится в срок более 12 (Двенадцати) месяцев, но менее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8247CB" w:rsidRPr="008247CB" w:rsidRDefault="008247CB" w:rsidP="008247CB">
            <w:pPr>
              <w:jc w:val="both"/>
              <w:rPr>
                <w:sz w:val="22"/>
                <w:szCs w:val="22"/>
              </w:rPr>
            </w:pPr>
            <w:r w:rsidRPr="008247CB">
              <w:rPr>
                <w:sz w:val="22"/>
                <w:szCs w:val="22"/>
              </w:rPr>
              <w:t>- не взимается в случае, если погашение инвестиционных паёв производится в срок равный или более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8247CB" w:rsidRPr="008247CB" w:rsidRDefault="008247CB" w:rsidP="008247CB">
            <w:pPr>
              <w:jc w:val="both"/>
              <w:rPr>
                <w:sz w:val="22"/>
                <w:szCs w:val="22"/>
              </w:rPr>
            </w:pPr>
            <w:r w:rsidRPr="008247CB">
              <w:rPr>
                <w:sz w:val="22"/>
                <w:szCs w:val="22"/>
              </w:rPr>
              <w:t xml:space="preserve">- </w:t>
            </w:r>
            <w:proofErr w:type="gramStart"/>
            <w:r w:rsidRPr="008247CB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8247CB">
              <w:rPr>
                <w:sz w:val="22"/>
                <w:szCs w:val="22"/>
              </w:rPr>
              <w:t>кидка</w:t>
            </w:r>
            <w:proofErr w:type="spellEnd"/>
            <w:r w:rsidRPr="008247CB">
              <w:rPr>
                <w:sz w:val="22"/>
                <w:szCs w:val="22"/>
              </w:rPr>
              <w:t xml:space="preserve">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в срок равный или более 18 </w:t>
            </w:r>
            <w:r w:rsidRPr="008247CB">
              <w:rPr>
                <w:sz w:val="22"/>
                <w:szCs w:val="22"/>
              </w:rPr>
              <w:lastRenderedPageBreak/>
              <w:t>(Восемнадцати)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  <w:p w:rsidR="00C64F39" w:rsidRPr="00BA6A9E" w:rsidRDefault="008247CB" w:rsidP="008247CB">
            <w:pPr>
              <w:jc w:val="both"/>
              <w:rPr>
                <w:sz w:val="22"/>
                <w:szCs w:val="22"/>
              </w:rPr>
            </w:pPr>
            <w:r w:rsidRPr="008247CB">
              <w:rPr>
                <w:sz w:val="22"/>
                <w:szCs w:val="22"/>
              </w:rPr>
              <w:t xml:space="preserve">Размер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</w:t>
            </w:r>
            <w:proofErr w:type="spellStart"/>
            <w:r w:rsidRPr="008247CB">
              <w:rPr>
                <w:sz w:val="22"/>
                <w:szCs w:val="22"/>
              </w:rPr>
              <w:t>Росбанк</w:t>
            </w:r>
            <w:proofErr w:type="spellEnd"/>
            <w:r w:rsidRPr="008247CB">
              <w:rPr>
                <w:sz w:val="22"/>
                <w:szCs w:val="22"/>
              </w:rPr>
              <w:t>,  составляет 1 (Один) процент от стоимости инвестиционного пая независимо от срока владения инвестиционными паями.</w:t>
            </w:r>
          </w:p>
        </w:tc>
      </w:tr>
      <w:tr w:rsidR="00C64F39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Технологии»,</w:t>
            </w:r>
          </w:p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облигаций «БКС - Фонд Национальных Облигаций»,</w:t>
            </w:r>
          </w:p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индексный паевой инвестиционный Фонд «БКС - Индекс ММВБ»,</w:t>
            </w:r>
          </w:p>
          <w:p w:rsidR="00C64F39" w:rsidRPr="00BA6A9E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-</w:t>
            </w:r>
            <w:r w:rsidRPr="00C64F39">
              <w:rPr>
                <w:sz w:val="22"/>
                <w:szCs w:val="22"/>
              </w:rPr>
              <w:tab/>
              <w:t xml:space="preserve">Открытый паевой инвестиционный фонд смешанных инвестиций «БКС </w:t>
            </w:r>
            <w:r>
              <w:rPr>
                <w:sz w:val="22"/>
                <w:szCs w:val="22"/>
              </w:rPr>
              <w:t xml:space="preserve">Глобальные </w:t>
            </w:r>
            <w:r w:rsidR="00C17D2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кции</w:t>
            </w:r>
            <w:r w:rsidRPr="00C64F39">
              <w:rPr>
                <w:sz w:val="22"/>
                <w:szCs w:val="22"/>
              </w:rPr>
              <w:t>»,</w:t>
            </w:r>
          </w:p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-</w:t>
            </w:r>
            <w:r w:rsidRPr="00C64F39">
              <w:rPr>
                <w:sz w:val="22"/>
                <w:szCs w:val="22"/>
              </w:rPr>
              <w:tab/>
              <w:t xml:space="preserve">Открытый паевой инвестиционный фонд облигаций «БКС </w:t>
            </w:r>
            <w:r>
              <w:rPr>
                <w:sz w:val="22"/>
                <w:szCs w:val="22"/>
              </w:rPr>
              <w:t>Основа</w:t>
            </w:r>
            <w:r w:rsidRPr="00C64F39">
              <w:rPr>
                <w:sz w:val="22"/>
                <w:szCs w:val="22"/>
              </w:rPr>
              <w:t>»,</w:t>
            </w:r>
          </w:p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-</w:t>
            </w:r>
            <w:r w:rsidRPr="00C64F39">
              <w:rPr>
                <w:sz w:val="22"/>
                <w:szCs w:val="22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-</w:t>
            </w:r>
            <w:r w:rsidRPr="00C64F39">
              <w:rPr>
                <w:sz w:val="22"/>
                <w:szCs w:val="22"/>
              </w:rPr>
              <w:tab/>
              <w:t>Открытый индексный паевой инвестиционный Фонд «БКС - Индекс ММВБ»,</w:t>
            </w:r>
          </w:p>
          <w:p w:rsidR="00C64F39" w:rsidRPr="006A259A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-</w:t>
            </w:r>
            <w:r w:rsidRPr="00C64F39">
              <w:rPr>
                <w:sz w:val="22"/>
                <w:szCs w:val="22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</w:tr>
      <w:tr w:rsidR="00C64F39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C64F39" w:rsidRP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Генеральный директор  АО УК «БКС»__________Р.Ф. </w:t>
            </w:r>
            <w:proofErr w:type="spellStart"/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Шайнуров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39" w:rsidRDefault="00C64F39" w:rsidP="00C64F39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C64F39" w:rsidRPr="00C64F39" w:rsidRDefault="00C64F39" w:rsidP="00C64F39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</w:t>
      </w:r>
      <w:r w:rsidR="00C64F39">
        <w:rPr>
          <w:b/>
        </w:rPr>
        <w:t>А.Ф. Рахманов</w:t>
      </w:r>
    </w:p>
    <w:p w:rsidR="00C64F39" w:rsidRPr="005307C2" w:rsidRDefault="00C64F39" w:rsidP="00B819E3">
      <w:pPr>
        <w:rPr>
          <w:b/>
        </w:rPr>
      </w:pPr>
    </w:p>
    <w:sectPr w:rsidR="00C64F39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CC" w:rsidRDefault="004865CC">
      <w:r>
        <w:separator/>
      </w:r>
    </w:p>
  </w:endnote>
  <w:endnote w:type="continuationSeparator" w:id="0">
    <w:p w:rsidR="004865CC" w:rsidRDefault="0048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9478C1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CC" w:rsidRDefault="004865CC">
      <w:r>
        <w:separator/>
      </w:r>
    </w:p>
  </w:footnote>
  <w:footnote w:type="continuationSeparator" w:id="0">
    <w:p w:rsidR="004865CC" w:rsidRDefault="0048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9478C1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6365"/>
    <w:rsid w:val="00092AF1"/>
    <w:rsid w:val="000958FC"/>
    <w:rsid w:val="000A78EA"/>
    <w:rsid w:val="000C28D7"/>
    <w:rsid w:val="000C7F2D"/>
    <w:rsid w:val="000D7022"/>
    <w:rsid w:val="000E1A01"/>
    <w:rsid w:val="000F27F1"/>
    <w:rsid w:val="00123242"/>
    <w:rsid w:val="001333AB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25798"/>
    <w:rsid w:val="00226583"/>
    <w:rsid w:val="00233438"/>
    <w:rsid w:val="00247D3B"/>
    <w:rsid w:val="00263C69"/>
    <w:rsid w:val="00272A9C"/>
    <w:rsid w:val="00273A08"/>
    <w:rsid w:val="002B7DCF"/>
    <w:rsid w:val="002E5399"/>
    <w:rsid w:val="002F0109"/>
    <w:rsid w:val="002F705B"/>
    <w:rsid w:val="002F72F4"/>
    <w:rsid w:val="002F7F1B"/>
    <w:rsid w:val="0032334D"/>
    <w:rsid w:val="00330CFA"/>
    <w:rsid w:val="0033163E"/>
    <w:rsid w:val="003408AF"/>
    <w:rsid w:val="00374878"/>
    <w:rsid w:val="00382D6B"/>
    <w:rsid w:val="00383A54"/>
    <w:rsid w:val="003A7AEB"/>
    <w:rsid w:val="003B0AC5"/>
    <w:rsid w:val="003B6C74"/>
    <w:rsid w:val="003B6D1F"/>
    <w:rsid w:val="003C15B6"/>
    <w:rsid w:val="003E1D04"/>
    <w:rsid w:val="003F6EA9"/>
    <w:rsid w:val="00417D14"/>
    <w:rsid w:val="00425B76"/>
    <w:rsid w:val="00430208"/>
    <w:rsid w:val="00433BE6"/>
    <w:rsid w:val="00470A9B"/>
    <w:rsid w:val="0048455E"/>
    <w:rsid w:val="004846EA"/>
    <w:rsid w:val="004865CC"/>
    <w:rsid w:val="004878B4"/>
    <w:rsid w:val="004A5AAE"/>
    <w:rsid w:val="004A64A5"/>
    <w:rsid w:val="004D2788"/>
    <w:rsid w:val="004E1ADC"/>
    <w:rsid w:val="004E42E1"/>
    <w:rsid w:val="004F17FA"/>
    <w:rsid w:val="004F4EAE"/>
    <w:rsid w:val="0050777E"/>
    <w:rsid w:val="00513E16"/>
    <w:rsid w:val="005307C2"/>
    <w:rsid w:val="005375D5"/>
    <w:rsid w:val="00553A10"/>
    <w:rsid w:val="00572656"/>
    <w:rsid w:val="00590864"/>
    <w:rsid w:val="00590F4B"/>
    <w:rsid w:val="005A7AF8"/>
    <w:rsid w:val="005B0A76"/>
    <w:rsid w:val="005B3FD9"/>
    <w:rsid w:val="005C628F"/>
    <w:rsid w:val="005C73FD"/>
    <w:rsid w:val="005E2947"/>
    <w:rsid w:val="00604577"/>
    <w:rsid w:val="00612AF4"/>
    <w:rsid w:val="00647857"/>
    <w:rsid w:val="006734E9"/>
    <w:rsid w:val="00686FA1"/>
    <w:rsid w:val="006A259A"/>
    <w:rsid w:val="006D11E9"/>
    <w:rsid w:val="006D3595"/>
    <w:rsid w:val="006D43BD"/>
    <w:rsid w:val="006F03DA"/>
    <w:rsid w:val="00700D15"/>
    <w:rsid w:val="007071D6"/>
    <w:rsid w:val="00710289"/>
    <w:rsid w:val="007147ED"/>
    <w:rsid w:val="00734CB2"/>
    <w:rsid w:val="0073585D"/>
    <w:rsid w:val="00780D37"/>
    <w:rsid w:val="00781348"/>
    <w:rsid w:val="00781A47"/>
    <w:rsid w:val="00797689"/>
    <w:rsid w:val="00797E5E"/>
    <w:rsid w:val="007A4276"/>
    <w:rsid w:val="007A7175"/>
    <w:rsid w:val="007B0A42"/>
    <w:rsid w:val="007B2918"/>
    <w:rsid w:val="007B4A6F"/>
    <w:rsid w:val="007F3131"/>
    <w:rsid w:val="007F7BB7"/>
    <w:rsid w:val="00807477"/>
    <w:rsid w:val="00815528"/>
    <w:rsid w:val="008247CB"/>
    <w:rsid w:val="00832C54"/>
    <w:rsid w:val="008346F3"/>
    <w:rsid w:val="00834D90"/>
    <w:rsid w:val="008644D8"/>
    <w:rsid w:val="00884893"/>
    <w:rsid w:val="008B090C"/>
    <w:rsid w:val="008D12E1"/>
    <w:rsid w:val="008D228F"/>
    <w:rsid w:val="008D6252"/>
    <w:rsid w:val="008D6BBE"/>
    <w:rsid w:val="00906373"/>
    <w:rsid w:val="00911FA0"/>
    <w:rsid w:val="00913A74"/>
    <w:rsid w:val="00913E71"/>
    <w:rsid w:val="00920547"/>
    <w:rsid w:val="00921AF1"/>
    <w:rsid w:val="009227E1"/>
    <w:rsid w:val="00925FF5"/>
    <w:rsid w:val="00935298"/>
    <w:rsid w:val="009478C1"/>
    <w:rsid w:val="0097344A"/>
    <w:rsid w:val="00984CBC"/>
    <w:rsid w:val="0098764D"/>
    <w:rsid w:val="009A03DD"/>
    <w:rsid w:val="009B5865"/>
    <w:rsid w:val="009B7B21"/>
    <w:rsid w:val="009C2643"/>
    <w:rsid w:val="009D201F"/>
    <w:rsid w:val="009D616E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B00E56"/>
    <w:rsid w:val="00B24018"/>
    <w:rsid w:val="00B4391E"/>
    <w:rsid w:val="00B51900"/>
    <w:rsid w:val="00B70657"/>
    <w:rsid w:val="00B735A7"/>
    <w:rsid w:val="00B819E3"/>
    <w:rsid w:val="00B845EC"/>
    <w:rsid w:val="00B84C39"/>
    <w:rsid w:val="00B86A3C"/>
    <w:rsid w:val="00BA6A9E"/>
    <w:rsid w:val="00BC2C76"/>
    <w:rsid w:val="00BD408E"/>
    <w:rsid w:val="00BD646F"/>
    <w:rsid w:val="00C167E5"/>
    <w:rsid w:val="00C17D2D"/>
    <w:rsid w:val="00C21FEF"/>
    <w:rsid w:val="00C2557B"/>
    <w:rsid w:val="00C25CF7"/>
    <w:rsid w:val="00C32B8E"/>
    <w:rsid w:val="00C34399"/>
    <w:rsid w:val="00C37EEF"/>
    <w:rsid w:val="00C56D80"/>
    <w:rsid w:val="00C57B15"/>
    <w:rsid w:val="00C608E9"/>
    <w:rsid w:val="00C64F39"/>
    <w:rsid w:val="00C65592"/>
    <w:rsid w:val="00C9268F"/>
    <w:rsid w:val="00C95BA5"/>
    <w:rsid w:val="00CB43D7"/>
    <w:rsid w:val="00CC1AEA"/>
    <w:rsid w:val="00CD379D"/>
    <w:rsid w:val="00CE5C59"/>
    <w:rsid w:val="00CF0752"/>
    <w:rsid w:val="00CF2645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C5DCD"/>
    <w:rsid w:val="00DD6225"/>
    <w:rsid w:val="00DD6CBC"/>
    <w:rsid w:val="00DE61D3"/>
    <w:rsid w:val="00DF67E2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63C74"/>
    <w:rsid w:val="00E722F7"/>
    <w:rsid w:val="00E85FCD"/>
    <w:rsid w:val="00E97E0D"/>
    <w:rsid w:val="00EA0A96"/>
    <w:rsid w:val="00EA3799"/>
    <w:rsid w:val="00EB06DB"/>
    <w:rsid w:val="00EB1A19"/>
    <w:rsid w:val="00EC0264"/>
    <w:rsid w:val="00EC041F"/>
    <w:rsid w:val="00EC146F"/>
    <w:rsid w:val="00EE1E1B"/>
    <w:rsid w:val="00EE57EB"/>
    <w:rsid w:val="00EF0FE5"/>
    <w:rsid w:val="00F33D0F"/>
    <w:rsid w:val="00F4071E"/>
    <w:rsid w:val="00F454C1"/>
    <w:rsid w:val="00F551E8"/>
    <w:rsid w:val="00F5595B"/>
    <w:rsid w:val="00F874DA"/>
    <w:rsid w:val="00F90B54"/>
    <w:rsid w:val="00F96F08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547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920547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05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9205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205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20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92054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92054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20547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6B8-07C8-4ECA-8898-61064AAA936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9C57DAA-8180-4971-8AF7-5B5BC4B2D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3180C-827C-4B27-B5B7-977E0045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B9618F-BCB7-4297-9376-341CA45D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7573</Characters>
  <Application>Microsoft Office Word</Application>
  <DocSecurity>0</DocSecurity>
  <Lines>63</Lines>
  <Paragraphs>17</Paragraphs>
  <ScaleCrop>false</ScaleCrop>
  <Company>bcs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2016-12-21T13:16:00Z</dcterms:created>
  <dcterms:modified xsi:type="dcterms:W3CDTF">2016-12-21T13:16:00Z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