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3C" w:rsidRPr="00A721BF"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Pr="00A721BF" w:rsidRDefault="00EF213C" w:rsidP="00704484">
      <w:pPr>
        <w:spacing w:line="240" w:lineRule="auto"/>
        <w:rPr>
          <w:rFonts w:ascii="Times New Roman" w:hAnsi="Times New Roman" w:cs="Times New Roman"/>
          <w:sz w:val="24"/>
          <w:szCs w:val="24"/>
        </w:rPr>
      </w:pPr>
    </w:p>
    <w:p w:rsidR="00EF213C" w:rsidRPr="00484AE0" w:rsidRDefault="00EF213C" w:rsidP="00704484">
      <w:pPr>
        <w:keepNext/>
        <w:widowControl w:val="0"/>
        <w:suppressLineNumbers/>
        <w:suppressAutoHyphens/>
        <w:autoSpaceDE w:val="0"/>
        <w:autoSpaceDN w:val="0"/>
        <w:adjustRightInd w:val="0"/>
        <w:spacing w:line="240" w:lineRule="auto"/>
        <w:jc w:val="center"/>
        <w:rPr>
          <w:b/>
          <w:bCs/>
          <w:spacing w:val="30"/>
          <w:sz w:val="24"/>
          <w:szCs w:val="24"/>
        </w:rPr>
      </w:pPr>
    </w:p>
    <w:p w:rsidR="00EF213C" w:rsidRPr="00484AE0" w:rsidRDefault="00EF213C" w:rsidP="00704484">
      <w:pPr>
        <w:keepNext/>
        <w:widowControl w:val="0"/>
        <w:suppressLineNumbers/>
        <w:suppressAutoHyphens/>
        <w:autoSpaceDE w:val="0"/>
        <w:autoSpaceDN w:val="0"/>
        <w:adjustRightInd w:val="0"/>
        <w:spacing w:line="240" w:lineRule="auto"/>
        <w:jc w:val="center"/>
        <w:rPr>
          <w:b/>
          <w:bCs/>
          <w:spacing w:val="30"/>
          <w:sz w:val="24"/>
          <w:szCs w:val="24"/>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907404" w:rsidRPr="00907404" w:rsidRDefault="00907404"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r w:rsidRPr="00907404">
        <w:rPr>
          <w:rFonts w:ascii="Times New Roman" w:hAnsi="Times New Roman" w:cs="Times New Roman"/>
          <w:b/>
          <w:bCs/>
          <w:sz w:val="28"/>
          <w:szCs w:val="28"/>
        </w:rPr>
        <w:t>ИЗМЕНЕНИЯ И ДОПОЛНЕНИЯ № 002</w:t>
      </w:r>
    </w:p>
    <w:p w:rsidR="00907404" w:rsidRPr="00907404" w:rsidRDefault="00631FA6"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в правила доверительного управления</w:t>
      </w:r>
    </w:p>
    <w:p w:rsidR="00907404" w:rsidRPr="00907404" w:rsidRDefault="00631FA6"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Закрытым паевым инвестиционным фондом недвижимости</w:t>
      </w:r>
    </w:p>
    <w:p w:rsidR="00907404" w:rsidRPr="00907404" w:rsidRDefault="00631FA6"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«НСКА Новостройки»</w:t>
      </w:r>
    </w:p>
    <w:p w:rsidR="00907404" w:rsidRPr="00907404" w:rsidRDefault="00907404"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p>
    <w:p w:rsidR="00907404" w:rsidRPr="00907404" w:rsidRDefault="00631FA6"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под управлением</w:t>
      </w:r>
    </w:p>
    <w:p w:rsidR="00907404" w:rsidRPr="00907404" w:rsidRDefault="00631FA6"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ЗАО «УК ГФТ КАПИТАЛ»</w:t>
      </w:r>
    </w:p>
    <w:p w:rsidR="00907404" w:rsidRPr="00907404" w:rsidRDefault="00907404"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p>
    <w:p w:rsidR="00907404" w:rsidRPr="00EE5921" w:rsidRDefault="00631FA6" w:rsidP="00907404">
      <w:pPr>
        <w:pStyle w:val="ConsNonformat"/>
        <w:widowControl/>
        <w:tabs>
          <w:tab w:val="left" w:pos="4361"/>
        </w:tabs>
        <w:spacing w:line="276" w:lineRule="auto"/>
        <w:ind w:firstLine="567"/>
        <w:jc w:val="center"/>
        <w:rPr>
          <w:rFonts w:ascii="Times New Roman" w:hAnsi="Times New Roman" w:cs="Times New Roman"/>
          <w:b/>
          <w:bCs/>
          <w:sz w:val="28"/>
          <w:szCs w:val="28"/>
        </w:rPr>
      </w:pPr>
      <w:r>
        <w:rPr>
          <w:rFonts w:ascii="Times New Roman" w:hAnsi="Times New Roman" w:cs="Times New Roman"/>
          <w:b/>
          <w:bCs/>
          <w:kern w:val="36"/>
          <w:sz w:val="28"/>
          <w:szCs w:val="28"/>
          <w:lang w:eastAsia="en-US"/>
        </w:rPr>
        <w:t xml:space="preserve">Изложить </w:t>
      </w:r>
    </w:p>
    <w:p w:rsidR="00736F4B" w:rsidRPr="00460EE1" w:rsidRDefault="00907404" w:rsidP="00704484">
      <w:pPr>
        <w:keepNext/>
        <w:widowControl w:val="0"/>
        <w:suppressLineNumbers/>
        <w:suppressAutoHyphens/>
        <w:autoSpaceDE w:val="0"/>
        <w:autoSpaceDN w:val="0"/>
        <w:adjustRightInd w:val="0"/>
        <w:spacing w:line="240" w:lineRule="auto"/>
        <w:jc w:val="center"/>
        <w:rPr>
          <w:b/>
          <w:bCs/>
          <w:sz w:val="24"/>
          <w:szCs w:val="24"/>
        </w:rPr>
      </w:pPr>
      <w:r w:rsidRPr="00907404">
        <w:rPr>
          <w:rFonts w:ascii="Times New Roman" w:hAnsi="Times New Roman" w:cs="Times New Roman"/>
          <w:b/>
          <w:bCs/>
        </w:rPr>
        <w:t>правила доверительного управления</w:t>
      </w:r>
      <w:r>
        <w:rPr>
          <w:rFonts w:ascii="Times New Roman" w:hAnsi="Times New Roman" w:cs="Times New Roman"/>
          <w:b/>
          <w:bCs/>
        </w:rPr>
        <w:t xml:space="preserve"> </w:t>
      </w:r>
      <w:r w:rsidRPr="00907404">
        <w:rPr>
          <w:rFonts w:ascii="Times New Roman" w:hAnsi="Times New Roman" w:cs="Times New Roman"/>
          <w:b/>
          <w:bCs/>
        </w:rPr>
        <w:t>Закрытым паевым инвестиционным фондом недвижимости</w:t>
      </w:r>
      <w:r>
        <w:rPr>
          <w:rFonts w:ascii="Times New Roman" w:hAnsi="Times New Roman" w:cs="Times New Roman"/>
          <w:b/>
          <w:bCs/>
        </w:rPr>
        <w:t xml:space="preserve"> </w:t>
      </w:r>
      <w:r w:rsidRPr="00907404">
        <w:rPr>
          <w:rFonts w:ascii="Times New Roman" w:hAnsi="Times New Roman" w:cs="Times New Roman"/>
          <w:b/>
          <w:bCs/>
        </w:rPr>
        <w:t>«НСКА Новостройки</w:t>
      </w:r>
      <w:r w:rsidR="00631FA6">
        <w:rPr>
          <w:rFonts w:ascii="Times New Roman" w:hAnsi="Times New Roman" w:cs="Times New Roman"/>
          <w:b/>
          <w:bCs/>
          <w:lang w:eastAsia="ru-RU"/>
        </w:rPr>
        <w:t>» в следующей редакции</w:t>
      </w:r>
      <w:bookmarkStart w:id="0" w:name="p_100"/>
      <w:bookmarkEnd w:id="0"/>
      <w:r w:rsidR="00460EE1">
        <w:rPr>
          <w:rFonts w:ascii="Times New Roman" w:hAnsi="Times New Roman" w:cs="Times New Roman"/>
          <w:b/>
          <w:bCs/>
          <w:lang w:eastAsia="ru-RU"/>
        </w:rPr>
        <w:t>:</w:t>
      </w: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460EE1"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F57786" w:rsidRPr="00460EE1" w:rsidRDefault="00F57786"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6F7EB9" w:rsidRDefault="006F7EB9" w:rsidP="00704484">
      <w:pPr>
        <w:keepNext/>
        <w:widowControl w:val="0"/>
        <w:suppressLineNumbers/>
        <w:suppressAutoHyphens/>
        <w:autoSpaceDE w:val="0"/>
        <w:autoSpaceDN w:val="0"/>
        <w:adjustRightInd w:val="0"/>
        <w:spacing w:line="240" w:lineRule="auto"/>
        <w:jc w:val="center"/>
        <w:rPr>
          <w:b/>
          <w:bCs/>
          <w:sz w:val="24"/>
          <w:szCs w:val="24"/>
        </w:rPr>
      </w:pPr>
    </w:p>
    <w:p w:rsidR="006F7EB9" w:rsidRDefault="006F7EB9" w:rsidP="00704484">
      <w:pPr>
        <w:keepNext/>
        <w:widowControl w:val="0"/>
        <w:suppressLineNumbers/>
        <w:suppressAutoHyphens/>
        <w:autoSpaceDE w:val="0"/>
        <w:autoSpaceDN w:val="0"/>
        <w:adjustRightInd w:val="0"/>
        <w:spacing w:line="240" w:lineRule="auto"/>
        <w:jc w:val="center"/>
        <w:rPr>
          <w:b/>
          <w:bCs/>
          <w:sz w:val="24"/>
          <w:szCs w:val="24"/>
        </w:rPr>
      </w:pPr>
    </w:p>
    <w:p w:rsidR="006F7EB9" w:rsidRPr="001A6389" w:rsidRDefault="006F7EB9"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736F4B" w:rsidRPr="001A6389" w:rsidRDefault="00736F4B" w:rsidP="00704484">
      <w:pPr>
        <w:keepNext/>
        <w:widowControl w:val="0"/>
        <w:suppressLineNumbers/>
        <w:suppressAutoHyphens/>
        <w:autoSpaceDE w:val="0"/>
        <w:autoSpaceDN w:val="0"/>
        <w:adjustRightInd w:val="0"/>
        <w:spacing w:line="240" w:lineRule="auto"/>
        <w:jc w:val="center"/>
        <w:rPr>
          <w:b/>
          <w:bCs/>
          <w:sz w:val="24"/>
          <w:szCs w:val="24"/>
        </w:rPr>
      </w:pPr>
    </w:p>
    <w:p w:rsidR="00EF213C" w:rsidRDefault="00EF213C" w:rsidP="00736F4B">
      <w:pPr>
        <w:keepNext/>
        <w:widowControl w:val="0"/>
        <w:suppressLineNumbers/>
        <w:suppressAutoHyphens/>
        <w:autoSpaceDE w:val="0"/>
        <w:autoSpaceDN w:val="0"/>
        <w:adjustRightInd w:val="0"/>
        <w:spacing w:line="240" w:lineRule="auto"/>
        <w:jc w:val="center"/>
        <w:rPr>
          <w:b/>
          <w:bCs/>
          <w:sz w:val="24"/>
          <w:szCs w:val="24"/>
        </w:rPr>
      </w:pPr>
    </w:p>
    <w:p w:rsidR="00736F4B" w:rsidRPr="008F6508" w:rsidRDefault="008F6508" w:rsidP="008F6508">
      <w:pPr>
        <w:tabs>
          <w:tab w:val="left" w:pos="9072"/>
        </w:tabs>
        <w:spacing w:line="240" w:lineRule="auto"/>
        <w:ind w:firstLine="709"/>
        <w:jc w:val="center"/>
        <w:rPr>
          <w:b/>
          <w:bCs/>
          <w:sz w:val="24"/>
          <w:szCs w:val="24"/>
        </w:rPr>
      </w:pPr>
      <w:r w:rsidRPr="008F6508">
        <w:rPr>
          <w:b/>
          <w:bCs/>
          <w:sz w:val="24"/>
          <w:szCs w:val="24"/>
        </w:rPr>
        <w:t>Москва</w:t>
      </w:r>
    </w:p>
    <w:p w:rsidR="008F6508" w:rsidRPr="000A33D6" w:rsidRDefault="003C7080" w:rsidP="008F6508">
      <w:pPr>
        <w:tabs>
          <w:tab w:val="left" w:pos="9072"/>
        </w:tabs>
        <w:spacing w:line="240" w:lineRule="auto"/>
        <w:ind w:firstLine="709"/>
        <w:jc w:val="center"/>
        <w:rPr>
          <w:b/>
          <w:bCs/>
          <w:sz w:val="24"/>
          <w:szCs w:val="24"/>
        </w:rPr>
      </w:pPr>
      <w:r>
        <w:rPr>
          <w:b/>
          <w:bCs/>
          <w:sz w:val="24"/>
          <w:szCs w:val="24"/>
        </w:rPr>
        <w:t>201</w:t>
      </w:r>
      <w:r w:rsidR="00460EE1">
        <w:rPr>
          <w:b/>
          <w:bCs/>
          <w:sz w:val="24"/>
          <w:szCs w:val="24"/>
        </w:rPr>
        <w:t>3</w:t>
      </w:r>
    </w:p>
    <w:p w:rsidR="00C26E92" w:rsidRPr="008F6508" w:rsidRDefault="00C26E92" w:rsidP="00736F4B">
      <w:pPr>
        <w:keepNext/>
        <w:widowControl w:val="0"/>
        <w:suppressLineNumbers/>
        <w:suppressAutoHyphens/>
        <w:autoSpaceDE w:val="0"/>
        <w:autoSpaceDN w:val="0"/>
        <w:adjustRightInd w:val="0"/>
        <w:spacing w:line="240" w:lineRule="auto"/>
        <w:jc w:val="center"/>
        <w:rPr>
          <w:b/>
          <w:bCs/>
          <w:sz w:val="24"/>
          <w:szCs w:val="24"/>
        </w:rPr>
      </w:pPr>
    </w:p>
    <w:p w:rsidR="00C26E92" w:rsidRPr="008F6508" w:rsidRDefault="00C26E92" w:rsidP="00736F4B">
      <w:pPr>
        <w:keepNext/>
        <w:widowControl w:val="0"/>
        <w:suppressLineNumbers/>
        <w:suppressAutoHyphens/>
        <w:autoSpaceDE w:val="0"/>
        <w:autoSpaceDN w:val="0"/>
        <w:adjustRightInd w:val="0"/>
        <w:spacing w:line="240" w:lineRule="auto"/>
        <w:jc w:val="center"/>
        <w:rPr>
          <w:b/>
          <w:bCs/>
          <w:sz w:val="24"/>
          <w:szCs w:val="24"/>
        </w:rPr>
      </w:pPr>
    </w:p>
    <w:p w:rsidR="00736F4B" w:rsidRDefault="00736F4B" w:rsidP="00966E3E">
      <w:pPr>
        <w:keepNext/>
        <w:widowControl w:val="0"/>
        <w:suppressLineNumbers/>
        <w:suppressAutoHyphens/>
        <w:autoSpaceDE w:val="0"/>
        <w:autoSpaceDN w:val="0"/>
        <w:adjustRightInd w:val="0"/>
        <w:spacing w:line="240" w:lineRule="auto"/>
        <w:jc w:val="center"/>
        <w:rPr>
          <w:b/>
          <w:bCs/>
          <w:sz w:val="24"/>
          <w:szCs w:val="24"/>
        </w:rPr>
      </w:pPr>
      <w:r w:rsidRPr="00A721BF">
        <w:rPr>
          <w:b/>
          <w:bCs/>
          <w:sz w:val="24"/>
          <w:szCs w:val="24"/>
        </w:rPr>
        <w:t>I. Общие положения</w:t>
      </w:r>
    </w:p>
    <w:p w:rsidR="00966E3E" w:rsidRPr="001A6389" w:rsidRDefault="00966E3E" w:rsidP="00966E3E">
      <w:pPr>
        <w:keepNext/>
        <w:widowControl w:val="0"/>
        <w:suppressLineNumbers/>
        <w:suppressAutoHyphens/>
        <w:autoSpaceDE w:val="0"/>
        <w:autoSpaceDN w:val="0"/>
        <w:adjustRightInd w:val="0"/>
        <w:spacing w:line="240" w:lineRule="auto"/>
        <w:jc w:val="center"/>
        <w:rPr>
          <w:sz w:val="24"/>
          <w:szCs w:val="24"/>
        </w:rPr>
      </w:pPr>
    </w:p>
    <w:p w:rsidR="00736F4B" w:rsidRDefault="00736F4B" w:rsidP="00736F4B">
      <w:pPr>
        <w:tabs>
          <w:tab w:val="left" w:pos="9072"/>
        </w:tabs>
        <w:spacing w:line="240" w:lineRule="auto"/>
        <w:ind w:firstLine="709"/>
        <w:rPr>
          <w:sz w:val="24"/>
          <w:szCs w:val="24"/>
        </w:rPr>
      </w:pPr>
      <w:r>
        <w:rPr>
          <w:sz w:val="24"/>
          <w:szCs w:val="24"/>
        </w:rPr>
        <w:t xml:space="preserve">1. Полное название паевого инвестиционного фонда:  </w:t>
      </w:r>
      <w:r w:rsidRPr="004D0967">
        <w:rPr>
          <w:sz w:val="24"/>
          <w:szCs w:val="24"/>
        </w:rPr>
        <w:t xml:space="preserve">Закрытый паевой инвестиционный фонд недвижимости </w:t>
      </w:r>
      <w:r w:rsidR="00051198">
        <w:rPr>
          <w:sz w:val="24"/>
          <w:szCs w:val="24"/>
        </w:rPr>
        <w:t>«НСКА Н</w:t>
      </w:r>
      <w:r w:rsidR="00274BD4">
        <w:rPr>
          <w:sz w:val="24"/>
          <w:szCs w:val="24"/>
        </w:rPr>
        <w:t>овостройки</w:t>
      </w:r>
      <w:r w:rsidR="006F7EB9" w:rsidRPr="006F7EB9">
        <w:rPr>
          <w:sz w:val="24"/>
          <w:szCs w:val="24"/>
        </w:rPr>
        <w:t>»</w:t>
      </w:r>
      <w:r w:rsidR="006F7EB9">
        <w:t xml:space="preserve"> </w:t>
      </w:r>
      <w:r>
        <w:rPr>
          <w:sz w:val="24"/>
          <w:szCs w:val="24"/>
        </w:rPr>
        <w:t xml:space="preserve"> (далее – фонд).</w:t>
      </w:r>
    </w:p>
    <w:p w:rsidR="00736F4B" w:rsidRDefault="00344300" w:rsidP="00736F4B">
      <w:pPr>
        <w:tabs>
          <w:tab w:val="left" w:pos="9072"/>
        </w:tabs>
        <w:spacing w:line="240" w:lineRule="auto"/>
        <w:ind w:firstLine="709"/>
        <w:rPr>
          <w:sz w:val="24"/>
          <w:szCs w:val="24"/>
        </w:rPr>
      </w:pPr>
      <w:r>
        <w:rPr>
          <w:sz w:val="24"/>
          <w:szCs w:val="24"/>
        </w:rPr>
        <w:t xml:space="preserve">2. Краткое название фонда: </w:t>
      </w:r>
      <w:r w:rsidR="007A449F" w:rsidRPr="004D0967">
        <w:rPr>
          <w:sz w:val="24"/>
          <w:szCs w:val="24"/>
        </w:rPr>
        <w:t>ЗПИФ недвижимости</w:t>
      </w:r>
      <w:r w:rsidRPr="004D0967">
        <w:rPr>
          <w:b/>
          <w:bCs/>
          <w:sz w:val="24"/>
          <w:szCs w:val="24"/>
        </w:rPr>
        <w:t xml:space="preserve"> </w:t>
      </w:r>
      <w:r w:rsidR="00051198">
        <w:rPr>
          <w:sz w:val="24"/>
          <w:szCs w:val="24"/>
        </w:rPr>
        <w:t>«НСКА Н</w:t>
      </w:r>
      <w:r w:rsidR="00274BD4">
        <w:rPr>
          <w:sz w:val="24"/>
          <w:szCs w:val="24"/>
        </w:rPr>
        <w:t>овостройки</w:t>
      </w:r>
      <w:r w:rsidR="006F7EB9" w:rsidRPr="006F7EB9">
        <w:rPr>
          <w:sz w:val="24"/>
          <w:szCs w:val="24"/>
        </w:rPr>
        <w:t>»</w:t>
      </w:r>
      <w:r w:rsidR="00736F4B">
        <w:rPr>
          <w:sz w:val="24"/>
          <w:szCs w:val="24"/>
        </w:rPr>
        <w:t>.</w:t>
      </w:r>
    </w:p>
    <w:p w:rsidR="00736F4B" w:rsidRDefault="00736F4B" w:rsidP="00736F4B">
      <w:pPr>
        <w:tabs>
          <w:tab w:val="left" w:pos="9072"/>
        </w:tabs>
        <w:spacing w:line="240" w:lineRule="auto"/>
        <w:ind w:firstLine="709"/>
        <w:rPr>
          <w:sz w:val="24"/>
          <w:szCs w:val="24"/>
        </w:rPr>
      </w:pPr>
      <w:r>
        <w:rPr>
          <w:sz w:val="24"/>
          <w:szCs w:val="24"/>
        </w:rPr>
        <w:t>3. Тип фонда – закрытый.</w:t>
      </w:r>
    </w:p>
    <w:p w:rsidR="00736F4B" w:rsidRDefault="00736F4B" w:rsidP="00736F4B">
      <w:pPr>
        <w:tabs>
          <w:tab w:val="left" w:pos="9072"/>
        </w:tabs>
        <w:spacing w:line="240" w:lineRule="auto"/>
        <w:ind w:firstLine="709"/>
        <w:rPr>
          <w:sz w:val="24"/>
          <w:szCs w:val="24"/>
        </w:rPr>
      </w:pPr>
      <w:r>
        <w:rPr>
          <w:sz w:val="24"/>
          <w:szCs w:val="24"/>
        </w:rPr>
        <w:t xml:space="preserve">4. Полное фирменное наименование управляющей компании фонда: </w:t>
      </w:r>
      <w:r w:rsidR="003E145F">
        <w:rPr>
          <w:sz w:val="24"/>
          <w:szCs w:val="24"/>
        </w:rPr>
        <w:t>Закрытое акционерное о</w:t>
      </w:r>
      <w:r w:rsidR="009E124E">
        <w:rPr>
          <w:sz w:val="24"/>
          <w:szCs w:val="24"/>
        </w:rPr>
        <w:t xml:space="preserve">бщество «Управляющая </w:t>
      </w:r>
      <w:r w:rsidR="0088546C">
        <w:rPr>
          <w:sz w:val="24"/>
          <w:szCs w:val="24"/>
        </w:rPr>
        <w:t xml:space="preserve">Компания </w:t>
      </w:r>
      <w:r w:rsidR="003E145F">
        <w:rPr>
          <w:sz w:val="24"/>
          <w:szCs w:val="24"/>
        </w:rPr>
        <w:t>ГФТ КАПИТАЛ</w:t>
      </w:r>
      <w:r>
        <w:rPr>
          <w:sz w:val="24"/>
          <w:szCs w:val="24"/>
        </w:rPr>
        <w:t>» (далее – управляющая компания).</w:t>
      </w:r>
    </w:p>
    <w:p w:rsidR="003E145F" w:rsidRDefault="00736F4B" w:rsidP="00736F4B">
      <w:pPr>
        <w:tabs>
          <w:tab w:val="left" w:pos="9072"/>
        </w:tabs>
        <w:spacing w:line="240" w:lineRule="auto"/>
        <w:ind w:firstLine="709"/>
        <w:rPr>
          <w:sz w:val="24"/>
          <w:szCs w:val="24"/>
        </w:rPr>
      </w:pPr>
      <w:r>
        <w:rPr>
          <w:sz w:val="24"/>
          <w:szCs w:val="24"/>
        </w:rPr>
        <w:t xml:space="preserve">5. Место нахождения управляющей компании: </w:t>
      </w:r>
      <w:smartTag w:uri="urn:schemas-microsoft-com:office:smarttags" w:element="metricconverter">
        <w:smartTagPr>
          <w:attr w:name="ProductID" w:val="117630, г"/>
        </w:smartTagPr>
        <w:r w:rsidR="00C74831" w:rsidRPr="00C74831">
          <w:rPr>
            <w:sz w:val="24"/>
            <w:szCs w:val="24"/>
          </w:rPr>
          <w:t>117630, г</w:t>
        </w:r>
      </w:smartTag>
      <w:r w:rsidR="00C74831" w:rsidRPr="00C74831">
        <w:rPr>
          <w:sz w:val="24"/>
          <w:szCs w:val="24"/>
        </w:rPr>
        <w:t>. Москва, ул. Обручева, д. 23.</w:t>
      </w:r>
    </w:p>
    <w:p w:rsidR="00C74831" w:rsidRPr="00C74831" w:rsidRDefault="00736F4B" w:rsidP="00C74831">
      <w:pPr>
        <w:tabs>
          <w:tab w:val="left" w:pos="9072"/>
        </w:tabs>
        <w:spacing w:line="240" w:lineRule="auto"/>
        <w:ind w:firstLine="709"/>
        <w:rPr>
          <w:sz w:val="24"/>
          <w:szCs w:val="24"/>
        </w:rPr>
      </w:pPr>
      <w:r>
        <w:rPr>
          <w:sz w:val="24"/>
          <w:szCs w:val="24"/>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w:t>
      </w:r>
      <w:r w:rsidR="003E145F">
        <w:rPr>
          <w:sz w:val="24"/>
          <w:szCs w:val="24"/>
        </w:rPr>
        <w:t xml:space="preserve">нными пенсионными фондами </w:t>
      </w:r>
      <w:r w:rsidR="00C74831" w:rsidRPr="00C74831">
        <w:rPr>
          <w:sz w:val="24"/>
          <w:szCs w:val="24"/>
        </w:rPr>
        <w:t xml:space="preserve">от </w:t>
      </w:r>
      <w:r w:rsidR="00E02721" w:rsidRPr="00E07F04">
        <w:rPr>
          <w:sz w:val="24"/>
          <w:szCs w:val="24"/>
        </w:rPr>
        <w:t>“19” декабря 2012 г. № 21-000-1-00948,</w:t>
      </w:r>
      <w:r w:rsidR="00C74831" w:rsidRPr="00C74831">
        <w:rPr>
          <w:sz w:val="24"/>
          <w:szCs w:val="24"/>
        </w:rPr>
        <w:t xml:space="preserve"> предоставленная Федеральной службой по финансовым рынкам.</w:t>
      </w:r>
    </w:p>
    <w:p w:rsidR="00736F4B" w:rsidRDefault="00736F4B" w:rsidP="00736F4B">
      <w:pPr>
        <w:tabs>
          <w:tab w:val="left" w:pos="9072"/>
        </w:tabs>
        <w:spacing w:line="240" w:lineRule="auto"/>
        <w:ind w:firstLine="709"/>
        <w:rPr>
          <w:sz w:val="24"/>
          <w:szCs w:val="24"/>
        </w:rPr>
      </w:pPr>
      <w:r>
        <w:rPr>
          <w:sz w:val="24"/>
          <w:szCs w:val="24"/>
        </w:rPr>
        <w:t xml:space="preserve">7. Полное фирменное наименование специализированного депозитария фонда: Закрытое акционерное общество «Первый Специализированный Депозитарий» (далее </w:t>
      </w:r>
      <w:r>
        <w:rPr>
          <w:b/>
          <w:bCs/>
          <w:sz w:val="24"/>
          <w:szCs w:val="24"/>
        </w:rPr>
        <w:t xml:space="preserve">– </w:t>
      </w:r>
      <w:r>
        <w:rPr>
          <w:sz w:val="24"/>
          <w:szCs w:val="24"/>
        </w:rPr>
        <w:t>специализированный депозитарий).</w:t>
      </w:r>
    </w:p>
    <w:p w:rsidR="00736F4B" w:rsidRDefault="00736F4B" w:rsidP="00736F4B">
      <w:pPr>
        <w:widowControl w:val="0"/>
        <w:autoSpaceDE w:val="0"/>
        <w:autoSpaceDN w:val="0"/>
        <w:adjustRightInd w:val="0"/>
        <w:spacing w:line="240" w:lineRule="auto"/>
        <w:ind w:firstLine="709"/>
        <w:rPr>
          <w:sz w:val="24"/>
          <w:szCs w:val="24"/>
        </w:rPr>
      </w:pPr>
      <w:r>
        <w:rPr>
          <w:sz w:val="24"/>
          <w:szCs w:val="24"/>
        </w:rPr>
        <w:t>8. Место нахождения специализированного депозитария: Российская Федерация, 125167, г. Москва, ул. Восьмого марта 4-я, д. 6А.</w:t>
      </w:r>
    </w:p>
    <w:p w:rsidR="00736F4B" w:rsidRDefault="00736F4B" w:rsidP="00736F4B">
      <w:pPr>
        <w:tabs>
          <w:tab w:val="left" w:pos="9072"/>
        </w:tabs>
        <w:spacing w:line="240" w:lineRule="auto"/>
        <w:ind w:firstLine="709"/>
        <w:rPr>
          <w:sz w:val="24"/>
          <w:szCs w:val="24"/>
        </w:rPr>
      </w:pPr>
      <w:r>
        <w:rPr>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736F4B" w:rsidRDefault="009A3B0F" w:rsidP="00736F4B">
      <w:pPr>
        <w:tabs>
          <w:tab w:val="left" w:pos="9072"/>
        </w:tabs>
        <w:spacing w:line="240" w:lineRule="auto"/>
        <w:ind w:firstLine="709"/>
        <w:rPr>
          <w:sz w:val="24"/>
          <w:szCs w:val="24"/>
        </w:rPr>
      </w:pPr>
      <w:r>
        <w:rPr>
          <w:sz w:val="24"/>
          <w:szCs w:val="24"/>
        </w:rPr>
        <w:t>10</w:t>
      </w:r>
      <w:r w:rsidR="00736F4B">
        <w:rPr>
          <w:sz w:val="24"/>
          <w:szCs w:val="24"/>
        </w:rPr>
        <w:t xml:space="preserve">.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w:t>
      </w:r>
      <w:r w:rsidR="00736F4B">
        <w:rPr>
          <w:b/>
          <w:bCs/>
          <w:sz w:val="24"/>
          <w:szCs w:val="24"/>
        </w:rPr>
        <w:t xml:space="preserve">– </w:t>
      </w:r>
      <w:r w:rsidR="00736F4B">
        <w:rPr>
          <w:sz w:val="24"/>
          <w:szCs w:val="24"/>
        </w:rPr>
        <w:t>регистратор).</w:t>
      </w:r>
    </w:p>
    <w:p w:rsidR="00736F4B" w:rsidRDefault="009A3B0F" w:rsidP="00736F4B">
      <w:pPr>
        <w:tabs>
          <w:tab w:val="left" w:pos="9072"/>
        </w:tabs>
        <w:spacing w:line="240" w:lineRule="auto"/>
        <w:ind w:firstLine="709"/>
        <w:rPr>
          <w:sz w:val="24"/>
          <w:szCs w:val="24"/>
        </w:rPr>
      </w:pPr>
      <w:r>
        <w:rPr>
          <w:sz w:val="24"/>
          <w:szCs w:val="24"/>
        </w:rPr>
        <w:t>11</w:t>
      </w:r>
      <w:r w:rsidR="00736F4B">
        <w:rPr>
          <w:sz w:val="24"/>
          <w:szCs w:val="24"/>
        </w:rPr>
        <w:t>. Место нахождения регистратора: Российская Федерация, 125167, г. Москва, ул. Восьмого марта 4-я, д. 6А.</w:t>
      </w:r>
    </w:p>
    <w:p w:rsidR="00736F4B" w:rsidRDefault="00736F4B" w:rsidP="00736F4B">
      <w:pPr>
        <w:tabs>
          <w:tab w:val="left" w:pos="9072"/>
        </w:tabs>
        <w:spacing w:line="240" w:lineRule="auto"/>
        <w:ind w:firstLine="709"/>
        <w:rPr>
          <w:sz w:val="24"/>
          <w:szCs w:val="24"/>
        </w:rPr>
      </w:pPr>
      <w:r>
        <w:rPr>
          <w:sz w:val="24"/>
          <w:szCs w:val="24"/>
        </w:rPr>
        <w:t>1</w:t>
      </w:r>
      <w:r w:rsidR="009A3B0F">
        <w:rPr>
          <w:sz w:val="24"/>
          <w:szCs w:val="24"/>
        </w:rPr>
        <w:t>2</w:t>
      </w:r>
      <w:r>
        <w:rPr>
          <w:sz w:val="24"/>
          <w:szCs w:val="24"/>
        </w:rPr>
        <w:t>.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511E21" w:rsidRPr="006F7EB9" w:rsidRDefault="009A3B0F" w:rsidP="00511E21">
      <w:pPr>
        <w:tabs>
          <w:tab w:val="left" w:pos="9072"/>
        </w:tabs>
        <w:spacing w:line="240" w:lineRule="auto"/>
        <w:ind w:firstLine="709"/>
        <w:rPr>
          <w:sz w:val="24"/>
          <w:szCs w:val="24"/>
        </w:rPr>
      </w:pPr>
      <w:r>
        <w:rPr>
          <w:sz w:val="24"/>
          <w:szCs w:val="24"/>
        </w:rPr>
        <w:t>13</w:t>
      </w:r>
      <w:r w:rsidR="00511E21">
        <w:rPr>
          <w:sz w:val="24"/>
          <w:szCs w:val="24"/>
        </w:rPr>
        <w:t xml:space="preserve">. Полное фирменное наименование </w:t>
      </w:r>
      <w:r w:rsidR="0088546C">
        <w:rPr>
          <w:sz w:val="24"/>
          <w:szCs w:val="24"/>
        </w:rPr>
        <w:t xml:space="preserve">аудиторской организации </w:t>
      </w:r>
      <w:r w:rsidR="00511E21">
        <w:rPr>
          <w:sz w:val="24"/>
          <w:szCs w:val="24"/>
        </w:rPr>
        <w:t>фонда:</w:t>
      </w:r>
      <w:r w:rsidR="005A25F3">
        <w:rPr>
          <w:sz w:val="24"/>
          <w:szCs w:val="24"/>
        </w:rPr>
        <w:t xml:space="preserve"> </w:t>
      </w:r>
      <w:r w:rsidR="00511E21">
        <w:rPr>
          <w:sz w:val="24"/>
          <w:szCs w:val="24"/>
        </w:rPr>
        <w:t xml:space="preserve"> </w:t>
      </w:r>
      <w:r w:rsidR="00C74831" w:rsidRPr="006F7EB9">
        <w:rPr>
          <w:sz w:val="24"/>
          <w:szCs w:val="24"/>
        </w:rPr>
        <w:t>Общество с ограниченной</w:t>
      </w:r>
      <w:r w:rsidR="00C74831" w:rsidRPr="006F7EB9">
        <w:rPr>
          <w:rFonts w:ascii="Times New Roman" w:hAnsi="Times New Roman" w:cs="Times New Roman"/>
          <w:sz w:val="24"/>
          <w:szCs w:val="24"/>
        </w:rPr>
        <w:t xml:space="preserve"> ответственностью «Профит Хаус. Финансы и Аудит»</w:t>
      </w:r>
      <w:r w:rsidR="00511E21" w:rsidRPr="006F7EB9">
        <w:rPr>
          <w:sz w:val="24"/>
          <w:szCs w:val="24"/>
        </w:rPr>
        <w:t xml:space="preserve"> (далее </w:t>
      </w:r>
      <w:r w:rsidR="00511E21" w:rsidRPr="006F7EB9">
        <w:rPr>
          <w:b/>
          <w:bCs/>
          <w:sz w:val="24"/>
          <w:szCs w:val="24"/>
        </w:rPr>
        <w:t xml:space="preserve">– </w:t>
      </w:r>
      <w:r w:rsidR="00511E21" w:rsidRPr="006F7EB9">
        <w:rPr>
          <w:sz w:val="24"/>
          <w:szCs w:val="24"/>
        </w:rPr>
        <w:t>аудитор</w:t>
      </w:r>
      <w:r w:rsidR="0088546C">
        <w:rPr>
          <w:sz w:val="24"/>
          <w:szCs w:val="24"/>
        </w:rPr>
        <w:t>ская организация</w:t>
      </w:r>
      <w:r w:rsidR="00511E21" w:rsidRPr="006F7EB9">
        <w:rPr>
          <w:sz w:val="24"/>
          <w:szCs w:val="24"/>
        </w:rPr>
        <w:t>).</w:t>
      </w:r>
    </w:p>
    <w:p w:rsidR="00511E21" w:rsidRPr="006F7EB9" w:rsidRDefault="009A3B0F" w:rsidP="00746E2A">
      <w:pPr>
        <w:tabs>
          <w:tab w:val="left" w:pos="9072"/>
        </w:tabs>
        <w:spacing w:line="240" w:lineRule="auto"/>
        <w:ind w:firstLine="709"/>
        <w:rPr>
          <w:sz w:val="24"/>
          <w:szCs w:val="24"/>
        </w:rPr>
      </w:pPr>
      <w:r w:rsidRPr="006F7EB9">
        <w:rPr>
          <w:sz w:val="24"/>
          <w:szCs w:val="24"/>
        </w:rPr>
        <w:t>1</w:t>
      </w:r>
      <w:r>
        <w:rPr>
          <w:sz w:val="24"/>
          <w:szCs w:val="24"/>
        </w:rPr>
        <w:t>4</w:t>
      </w:r>
      <w:r w:rsidR="00511E21" w:rsidRPr="006F7EB9">
        <w:rPr>
          <w:sz w:val="24"/>
          <w:szCs w:val="24"/>
        </w:rPr>
        <w:t xml:space="preserve">. Место нахождения </w:t>
      </w:r>
      <w:r w:rsidR="0088546C" w:rsidRPr="006F7EB9">
        <w:rPr>
          <w:sz w:val="24"/>
          <w:szCs w:val="24"/>
        </w:rPr>
        <w:t>аудитор</w:t>
      </w:r>
      <w:r w:rsidR="0088546C">
        <w:rPr>
          <w:sz w:val="24"/>
          <w:szCs w:val="24"/>
        </w:rPr>
        <w:t>ской организации</w:t>
      </w:r>
      <w:r w:rsidR="00511E21" w:rsidRPr="006F7EB9">
        <w:rPr>
          <w:sz w:val="24"/>
          <w:szCs w:val="24"/>
        </w:rPr>
        <w:t xml:space="preserve">: </w:t>
      </w:r>
      <w:r w:rsidR="00746E2A" w:rsidRPr="006F7EB9">
        <w:rPr>
          <w:sz w:val="24"/>
          <w:szCs w:val="24"/>
        </w:rPr>
        <w:t>143000, Московская область, г. Одинцово, ул. Ново-Спортивная, д. 4, к. 1, офис 2.</w:t>
      </w:r>
    </w:p>
    <w:p w:rsidR="00EC34EC" w:rsidRPr="0000269D" w:rsidRDefault="009A3B0F" w:rsidP="00A260AC">
      <w:pPr>
        <w:tabs>
          <w:tab w:val="left" w:pos="9072"/>
        </w:tabs>
        <w:spacing w:line="240" w:lineRule="auto"/>
        <w:ind w:firstLine="709"/>
        <w:rPr>
          <w:sz w:val="24"/>
          <w:szCs w:val="24"/>
        </w:rPr>
      </w:pPr>
      <w:r w:rsidRPr="0000269D">
        <w:rPr>
          <w:sz w:val="24"/>
          <w:szCs w:val="24"/>
        </w:rPr>
        <w:t>1</w:t>
      </w:r>
      <w:r>
        <w:rPr>
          <w:sz w:val="24"/>
          <w:szCs w:val="24"/>
        </w:rPr>
        <w:t>5</w:t>
      </w:r>
      <w:r w:rsidR="00511E21" w:rsidRPr="0000269D">
        <w:rPr>
          <w:sz w:val="24"/>
          <w:szCs w:val="24"/>
        </w:rPr>
        <w:t>. Полное фирменное наименование юридическ</w:t>
      </w:r>
      <w:r w:rsidR="00EC34EC" w:rsidRPr="0000269D">
        <w:rPr>
          <w:sz w:val="24"/>
          <w:szCs w:val="24"/>
        </w:rPr>
        <w:t>их лиц, осуществляющих</w:t>
      </w:r>
      <w:r w:rsidR="00511E21" w:rsidRPr="0000269D">
        <w:rPr>
          <w:sz w:val="24"/>
          <w:szCs w:val="24"/>
        </w:rPr>
        <w:t xml:space="preserve"> оценку имущества, составляющего фонд</w:t>
      </w:r>
      <w:r w:rsidR="0000269D" w:rsidRPr="0000269D">
        <w:rPr>
          <w:sz w:val="24"/>
          <w:szCs w:val="24"/>
        </w:rPr>
        <w:t xml:space="preserve"> </w:t>
      </w:r>
      <w:r w:rsidR="00EC34EC" w:rsidRPr="0000269D">
        <w:rPr>
          <w:sz w:val="24"/>
          <w:szCs w:val="24"/>
        </w:rPr>
        <w:t xml:space="preserve">(далее </w:t>
      </w:r>
      <w:r w:rsidR="00A260AC">
        <w:rPr>
          <w:sz w:val="24"/>
          <w:szCs w:val="24"/>
        </w:rPr>
        <w:t>– оценщик</w:t>
      </w:r>
      <w:r w:rsidR="00EC34EC" w:rsidRPr="0000269D">
        <w:rPr>
          <w:sz w:val="24"/>
          <w:szCs w:val="24"/>
        </w:rPr>
        <w:t>):</w:t>
      </w:r>
      <w:r w:rsidR="00511E21" w:rsidRPr="0000269D">
        <w:rPr>
          <w:sz w:val="24"/>
          <w:szCs w:val="24"/>
        </w:rPr>
        <w:t xml:space="preserve">  </w:t>
      </w:r>
    </w:p>
    <w:p w:rsidR="00EC34EC" w:rsidRDefault="00746E2A" w:rsidP="00EC34EC">
      <w:pPr>
        <w:tabs>
          <w:tab w:val="left" w:pos="9072"/>
        </w:tabs>
        <w:spacing w:line="240" w:lineRule="auto"/>
        <w:ind w:firstLine="709"/>
        <w:rPr>
          <w:sz w:val="24"/>
          <w:szCs w:val="24"/>
        </w:rPr>
      </w:pPr>
      <w:r w:rsidRPr="0000269D">
        <w:rPr>
          <w:rFonts w:ascii="Times New Roman" w:hAnsi="Times New Roman" w:cs="Times New Roman"/>
          <w:sz w:val="24"/>
          <w:szCs w:val="24"/>
        </w:rPr>
        <w:t>Общество с ограниченной ответственностью «</w:t>
      </w:r>
      <w:r w:rsidR="00733F22">
        <w:rPr>
          <w:rFonts w:ascii="Times New Roman" w:hAnsi="Times New Roman" w:cs="Times New Roman"/>
          <w:sz w:val="24"/>
          <w:szCs w:val="24"/>
        </w:rPr>
        <w:t>ОЗФ Групп</w:t>
      </w:r>
      <w:r w:rsidRPr="0000269D">
        <w:rPr>
          <w:rFonts w:ascii="Times New Roman" w:hAnsi="Times New Roman" w:cs="Times New Roman"/>
          <w:sz w:val="24"/>
          <w:szCs w:val="24"/>
        </w:rPr>
        <w:t>»</w:t>
      </w:r>
    </w:p>
    <w:p w:rsidR="00AF5B78" w:rsidRPr="00A260AC" w:rsidRDefault="009A3B0F" w:rsidP="00A260AC">
      <w:pPr>
        <w:tabs>
          <w:tab w:val="left" w:pos="9072"/>
        </w:tabs>
        <w:spacing w:line="240" w:lineRule="auto"/>
        <w:ind w:firstLine="709"/>
        <w:rPr>
          <w:sz w:val="24"/>
          <w:szCs w:val="24"/>
        </w:rPr>
      </w:pPr>
      <w:r w:rsidRPr="0000269D">
        <w:rPr>
          <w:sz w:val="24"/>
          <w:szCs w:val="24"/>
        </w:rPr>
        <w:t>1</w:t>
      </w:r>
      <w:r>
        <w:rPr>
          <w:sz w:val="24"/>
          <w:szCs w:val="24"/>
        </w:rPr>
        <w:t>6</w:t>
      </w:r>
      <w:r w:rsidR="00511E21" w:rsidRPr="0000269D">
        <w:rPr>
          <w:sz w:val="24"/>
          <w:szCs w:val="24"/>
        </w:rPr>
        <w:t>. Место нахождения оценщик</w:t>
      </w:r>
      <w:r w:rsidR="00A260AC">
        <w:rPr>
          <w:sz w:val="24"/>
          <w:szCs w:val="24"/>
        </w:rPr>
        <w:t>а</w:t>
      </w:r>
      <w:r w:rsidR="00511E21" w:rsidRPr="0000269D">
        <w:rPr>
          <w:sz w:val="24"/>
          <w:szCs w:val="24"/>
        </w:rPr>
        <w:t xml:space="preserve">: </w:t>
      </w:r>
      <w:r w:rsidR="00A260AC">
        <w:rPr>
          <w:rFonts w:ascii="Times New Roman" w:hAnsi="Times New Roman" w:cs="Times New Roman"/>
          <w:sz w:val="24"/>
          <w:szCs w:val="24"/>
        </w:rPr>
        <w:t xml:space="preserve"> </w:t>
      </w:r>
      <w:smartTag w:uri="urn:schemas-microsoft-com:office:smarttags" w:element="metricconverter">
        <w:smartTagPr>
          <w:attr w:name="ProductID" w:val="101000, г"/>
        </w:smartTagPr>
        <w:r w:rsidR="000B0F87" w:rsidRPr="000B0F87">
          <w:rPr>
            <w:rFonts w:ascii="Times New Roman" w:hAnsi="Times New Roman" w:cs="Times New Roman"/>
            <w:sz w:val="24"/>
            <w:szCs w:val="24"/>
          </w:rPr>
          <w:t>101000, г</w:t>
        </w:r>
      </w:smartTag>
      <w:r w:rsidR="000B0F87" w:rsidRPr="000B0F87">
        <w:rPr>
          <w:rFonts w:ascii="Times New Roman" w:hAnsi="Times New Roman" w:cs="Times New Roman"/>
          <w:sz w:val="24"/>
          <w:szCs w:val="24"/>
        </w:rPr>
        <w:t>.</w:t>
      </w:r>
      <w:r w:rsidR="00A260AC">
        <w:rPr>
          <w:rFonts w:ascii="Times New Roman" w:hAnsi="Times New Roman" w:cs="Times New Roman"/>
          <w:sz w:val="24"/>
          <w:szCs w:val="24"/>
        </w:rPr>
        <w:t xml:space="preserve"> Москва, ул. Маросейка, д. 3/13</w:t>
      </w:r>
      <w:r w:rsidR="00EC34EC" w:rsidRPr="000B0F87">
        <w:rPr>
          <w:rFonts w:ascii="Times New Roman" w:hAnsi="Times New Roman" w:cs="Times New Roman"/>
          <w:sz w:val="24"/>
          <w:szCs w:val="24"/>
        </w:rPr>
        <w:t>;</w:t>
      </w:r>
    </w:p>
    <w:p w:rsidR="00736F4B" w:rsidRDefault="009A3B0F" w:rsidP="001A6389">
      <w:pPr>
        <w:tabs>
          <w:tab w:val="left" w:pos="9072"/>
        </w:tabs>
        <w:spacing w:line="240" w:lineRule="auto"/>
        <w:ind w:firstLine="709"/>
        <w:rPr>
          <w:sz w:val="24"/>
          <w:szCs w:val="24"/>
        </w:rPr>
      </w:pPr>
      <w:r>
        <w:rPr>
          <w:sz w:val="24"/>
          <w:szCs w:val="24"/>
        </w:rPr>
        <w:t>17</w:t>
      </w:r>
      <w:r w:rsidR="00736F4B">
        <w:rPr>
          <w:sz w:val="24"/>
          <w:szCs w:val="24"/>
        </w:rPr>
        <w:t>. Настоящие Правила определяют условия доверительного управления фондом.</w:t>
      </w:r>
    </w:p>
    <w:p w:rsidR="00736F4B" w:rsidRDefault="00736F4B" w:rsidP="00736F4B">
      <w:pPr>
        <w:tabs>
          <w:tab w:val="left" w:pos="9072"/>
        </w:tabs>
        <w:spacing w:line="240" w:lineRule="auto"/>
        <w:ind w:firstLine="709"/>
        <w:rPr>
          <w:sz w:val="24"/>
          <w:szCs w:val="24"/>
        </w:rPr>
      </w:pPr>
      <w:r>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36F4B" w:rsidRDefault="00736F4B" w:rsidP="00736F4B">
      <w:pPr>
        <w:tabs>
          <w:tab w:val="left" w:pos="9072"/>
        </w:tabs>
        <w:spacing w:line="240" w:lineRule="auto"/>
        <w:ind w:firstLine="709"/>
        <w:rPr>
          <w:sz w:val="24"/>
          <w:szCs w:val="24"/>
        </w:rPr>
      </w:pPr>
      <w:r>
        <w:rPr>
          <w:sz w:val="24"/>
          <w:szCs w:val="24"/>
        </w:rPr>
        <w:t xml:space="preserve">Присоединение к договору доверительного управления фондом осуществляется путем приобретения инвестиционных паев фонда (далее </w:t>
      </w:r>
      <w:r>
        <w:rPr>
          <w:b/>
          <w:bCs/>
          <w:sz w:val="24"/>
          <w:szCs w:val="24"/>
        </w:rPr>
        <w:t xml:space="preserve">– </w:t>
      </w:r>
      <w:r>
        <w:rPr>
          <w:sz w:val="24"/>
          <w:szCs w:val="24"/>
        </w:rPr>
        <w:t>инвестиционные паи), выдаваемых управляющей компанией.</w:t>
      </w:r>
    </w:p>
    <w:p w:rsidR="00736F4B" w:rsidRDefault="009A3B0F" w:rsidP="00736F4B">
      <w:pPr>
        <w:tabs>
          <w:tab w:val="left" w:pos="9072"/>
        </w:tabs>
        <w:spacing w:line="240" w:lineRule="auto"/>
        <w:ind w:firstLine="709"/>
        <w:rPr>
          <w:sz w:val="24"/>
          <w:szCs w:val="24"/>
        </w:rPr>
      </w:pPr>
      <w:r>
        <w:rPr>
          <w:sz w:val="24"/>
          <w:szCs w:val="24"/>
        </w:rPr>
        <w:t>18</w:t>
      </w:r>
      <w:r w:rsidR="00736F4B">
        <w:rPr>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36F4B" w:rsidRDefault="00736F4B" w:rsidP="00736F4B">
      <w:pPr>
        <w:tabs>
          <w:tab w:val="left" w:pos="9072"/>
        </w:tabs>
        <w:spacing w:line="240" w:lineRule="auto"/>
        <w:ind w:firstLine="709"/>
        <w:rPr>
          <w:sz w:val="24"/>
          <w:szCs w:val="24"/>
        </w:rPr>
      </w:pPr>
      <w:r>
        <w:rPr>
          <w:sz w:val="24"/>
          <w:szCs w:val="24"/>
        </w:rPr>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36F4B" w:rsidRDefault="009A3B0F" w:rsidP="00736F4B">
      <w:pPr>
        <w:tabs>
          <w:tab w:val="left" w:pos="9072"/>
        </w:tabs>
        <w:spacing w:line="240" w:lineRule="auto"/>
        <w:ind w:firstLine="709"/>
        <w:rPr>
          <w:sz w:val="24"/>
          <w:szCs w:val="24"/>
        </w:rPr>
      </w:pPr>
      <w:r>
        <w:rPr>
          <w:sz w:val="24"/>
          <w:szCs w:val="24"/>
        </w:rPr>
        <w:t>19</w:t>
      </w:r>
      <w:r w:rsidR="00736F4B">
        <w:rPr>
          <w:sz w:val="24"/>
          <w:szCs w:val="24"/>
        </w:rPr>
        <w:t>. Владельцы инвестиционных паев несут риск убытков, связанных с изменением рыночной стоимости имущества, составляющего фонд.</w:t>
      </w:r>
    </w:p>
    <w:p w:rsidR="00736F4B" w:rsidRPr="00393279" w:rsidRDefault="009A3B0F" w:rsidP="00736F4B">
      <w:pPr>
        <w:tabs>
          <w:tab w:val="left" w:pos="9072"/>
        </w:tabs>
        <w:spacing w:line="240" w:lineRule="auto"/>
        <w:ind w:firstLine="709"/>
        <w:rPr>
          <w:sz w:val="24"/>
          <w:szCs w:val="24"/>
        </w:rPr>
      </w:pPr>
      <w:r>
        <w:rPr>
          <w:sz w:val="24"/>
          <w:szCs w:val="24"/>
        </w:rPr>
        <w:t>20</w:t>
      </w:r>
      <w:r w:rsidR="00736F4B">
        <w:rPr>
          <w:sz w:val="24"/>
          <w:szCs w:val="24"/>
        </w:rPr>
        <w:t xml:space="preserve">. Формирование фонда начинается </w:t>
      </w:r>
      <w:r w:rsidR="00736F4B" w:rsidRPr="00393279">
        <w:rPr>
          <w:sz w:val="24"/>
          <w:szCs w:val="24"/>
        </w:rPr>
        <w:t xml:space="preserve">по истечение </w:t>
      </w:r>
      <w:r w:rsidR="00096475" w:rsidRPr="00096475">
        <w:rPr>
          <w:b/>
          <w:bCs/>
          <w:sz w:val="24"/>
          <w:szCs w:val="24"/>
        </w:rPr>
        <w:t>10</w:t>
      </w:r>
      <w:r w:rsidR="00736F4B" w:rsidRPr="00AD0D18">
        <w:rPr>
          <w:b/>
          <w:bCs/>
          <w:sz w:val="24"/>
          <w:szCs w:val="24"/>
        </w:rPr>
        <w:t xml:space="preserve"> (</w:t>
      </w:r>
      <w:r w:rsidR="00096475" w:rsidRPr="00AD0D18">
        <w:rPr>
          <w:b/>
          <w:bCs/>
          <w:sz w:val="24"/>
          <w:szCs w:val="24"/>
        </w:rPr>
        <w:t>Десяти</w:t>
      </w:r>
      <w:r w:rsidR="00736F4B" w:rsidRPr="00AD0D18">
        <w:rPr>
          <w:b/>
          <w:bCs/>
          <w:sz w:val="24"/>
          <w:szCs w:val="24"/>
        </w:rPr>
        <w:t>)</w:t>
      </w:r>
      <w:r w:rsidR="00736F4B" w:rsidRPr="003C7080">
        <w:rPr>
          <w:b/>
          <w:bCs/>
          <w:sz w:val="24"/>
          <w:szCs w:val="24"/>
        </w:rPr>
        <w:t xml:space="preserve"> </w:t>
      </w:r>
      <w:r w:rsidR="00344300" w:rsidRPr="003C7080">
        <w:rPr>
          <w:b/>
          <w:bCs/>
          <w:sz w:val="24"/>
          <w:szCs w:val="24"/>
        </w:rPr>
        <w:t>рабочих дней</w:t>
      </w:r>
      <w:r w:rsidR="00736F4B" w:rsidRPr="00393279">
        <w:rPr>
          <w:sz w:val="24"/>
          <w:szCs w:val="24"/>
        </w:rPr>
        <w:t xml:space="preserve"> с даты регистрации настоящих Правил.</w:t>
      </w:r>
    </w:p>
    <w:p w:rsidR="00736F4B" w:rsidRPr="00393279" w:rsidRDefault="00736F4B" w:rsidP="00736F4B">
      <w:pPr>
        <w:tabs>
          <w:tab w:val="left" w:pos="9072"/>
        </w:tabs>
        <w:spacing w:line="240" w:lineRule="auto"/>
        <w:ind w:firstLine="709"/>
        <w:rPr>
          <w:sz w:val="24"/>
          <w:szCs w:val="24"/>
        </w:rPr>
      </w:pPr>
      <w:r w:rsidRPr="00393279">
        <w:rPr>
          <w:sz w:val="24"/>
          <w:szCs w:val="24"/>
        </w:rPr>
        <w:t xml:space="preserve">Срок формирования Фонда </w:t>
      </w:r>
      <w:r w:rsidRPr="00393279">
        <w:rPr>
          <w:b/>
          <w:bCs/>
          <w:sz w:val="24"/>
          <w:szCs w:val="24"/>
        </w:rPr>
        <w:t xml:space="preserve">– </w:t>
      </w:r>
      <w:r w:rsidRPr="003C7080">
        <w:rPr>
          <w:b/>
          <w:bCs/>
          <w:sz w:val="24"/>
          <w:szCs w:val="24"/>
        </w:rPr>
        <w:t>6 (шесть) месяцев</w:t>
      </w:r>
      <w:r w:rsidRPr="00393279">
        <w:rPr>
          <w:sz w:val="24"/>
          <w:szCs w:val="24"/>
        </w:rPr>
        <w:t xml:space="preserve"> с даты начала формирования Фонда.</w:t>
      </w:r>
    </w:p>
    <w:p w:rsidR="00736F4B" w:rsidRPr="00393279" w:rsidRDefault="00736F4B" w:rsidP="00736F4B">
      <w:pPr>
        <w:tabs>
          <w:tab w:val="left" w:pos="9072"/>
        </w:tabs>
        <w:spacing w:line="240" w:lineRule="auto"/>
        <w:ind w:firstLine="709"/>
        <w:rPr>
          <w:sz w:val="24"/>
          <w:szCs w:val="24"/>
        </w:rPr>
      </w:pPr>
      <w:r w:rsidRPr="00393279">
        <w:rPr>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Pr="00393279">
        <w:rPr>
          <w:b/>
          <w:bCs/>
          <w:sz w:val="24"/>
          <w:szCs w:val="24"/>
        </w:rPr>
        <w:t xml:space="preserve">– </w:t>
      </w:r>
      <w:r w:rsidR="005A25F3">
        <w:rPr>
          <w:b/>
          <w:bCs/>
          <w:sz w:val="24"/>
          <w:szCs w:val="24"/>
        </w:rPr>
        <w:t xml:space="preserve"> 25</w:t>
      </w:r>
      <w:r w:rsidR="003C7080">
        <w:rPr>
          <w:b/>
          <w:bCs/>
          <w:sz w:val="24"/>
          <w:szCs w:val="24"/>
        </w:rPr>
        <w:t> 000 000</w:t>
      </w:r>
      <w:r w:rsidRPr="00393279">
        <w:rPr>
          <w:sz w:val="24"/>
          <w:szCs w:val="24"/>
        </w:rPr>
        <w:t xml:space="preserve"> (</w:t>
      </w:r>
      <w:r w:rsidR="005A25F3">
        <w:rPr>
          <w:sz w:val="24"/>
          <w:szCs w:val="24"/>
        </w:rPr>
        <w:t>Двадцать пять</w:t>
      </w:r>
      <w:r w:rsidR="003C7080">
        <w:rPr>
          <w:sz w:val="24"/>
          <w:szCs w:val="24"/>
        </w:rPr>
        <w:t xml:space="preserve"> миллионов</w:t>
      </w:r>
      <w:r w:rsidRPr="00393279">
        <w:rPr>
          <w:sz w:val="24"/>
          <w:szCs w:val="24"/>
        </w:rPr>
        <w:t>) рублей.</w:t>
      </w:r>
    </w:p>
    <w:p w:rsidR="00736F4B" w:rsidRPr="00393279" w:rsidRDefault="00736F4B" w:rsidP="00736F4B">
      <w:pPr>
        <w:tabs>
          <w:tab w:val="left" w:pos="9072"/>
        </w:tabs>
        <w:spacing w:line="240" w:lineRule="auto"/>
        <w:ind w:firstLine="709"/>
        <w:rPr>
          <w:sz w:val="24"/>
          <w:szCs w:val="24"/>
        </w:rPr>
      </w:pPr>
      <w:r w:rsidRPr="00393279">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36F4B" w:rsidRDefault="009A3B0F" w:rsidP="00736F4B">
      <w:pPr>
        <w:tabs>
          <w:tab w:val="left" w:pos="9072"/>
        </w:tabs>
        <w:spacing w:line="240" w:lineRule="auto"/>
        <w:ind w:firstLine="709"/>
        <w:rPr>
          <w:sz w:val="24"/>
          <w:szCs w:val="24"/>
        </w:rPr>
      </w:pPr>
      <w:r w:rsidRPr="00393279">
        <w:rPr>
          <w:sz w:val="24"/>
          <w:szCs w:val="24"/>
        </w:rPr>
        <w:t>2</w:t>
      </w:r>
      <w:r>
        <w:rPr>
          <w:sz w:val="24"/>
          <w:szCs w:val="24"/>
        </w:rPr>
        <w:t>1</w:t>
      </w:r>
      <w:r w:rsidR="00736F4B" w:rsidRPr="00393279">
        <w:rPr>
          <w:sz w:val="24"/>
          <w:szCs w:val="24"/>
        </w:rPr>
        <w:t xml:space="preserve">. Дата окончания срока действия договора доверительного управления фондом </w:t>
      </w:r>
      <w:r w:rsidR="00736F4B" w:rsidRPr="006A3790">
        <w:rPr>
          <w:b/>
          <w:bCs/>
          <w:sz w:val="24"/>
          <w:szCs w:val="24"/>
        </w:rPr>
        <w:t>1</w:t>
      </w:r>
      <w:r w:rsidR="00736F4B" w:rsidRPr="00C03C21">
        <w:rPr>
          <w:b/>
          <w:bCs/>
          <w:sz w:val="24"/>
          <w:szCs w:val="24"/>
          <w:highlight w:val="green"/>
        </w:rPr>
        <w:t xml:space="preserve"> </w:t>
      </w:r>
      <w:r w:rsidR="005A25F3" w:rsidRPr="006F7EB9">
        <w:rPr>
          <w:b/>
          <w:bCs/>
          <w:sz w:val="24"/>
          <w:szCs w:val="24"/>
        </w:rPr>
        <w:t>апреля 20</w:t>
      </w:r>
      <w:r w:rsidR="00FF7CCE" w:rsidRPr="00FF7CCE">
        <w:rPr>
          <w:b/>
          <w:bCs/>
          <w:sz w:val="24"/>
          <w:szCs w:val="24"/>
        </w:rPr>
        <w:t>1</w:t>
      </w:r>
      <w:r w:rsidR="005A25F3" w:rsidRPr="006F7EB9">
        <w:rPr>
          <w:b/>
          <w:bCs/>
          <w:sz w:val="24"/>
          <w:szCs w:val="24"/>
        </w:rPr>
        <w:t>7</w:t>
      </w:r>
      <w:r w:rsidR="00736F4B" w:rsidRPr="006F7EB9">
        <w:rPr>
          <w:b/>
          <w:bCs/>
          <w:sz w:val="24"/>
          <w:szCs w:val="24"/>
        </w:rPr>
        <w:t xml:space="preserve"> года</w:t>
      </w:r>
      <w:r w:rsidR="00736F4B" w:rsidRPr="006F7EB9">
        <w:rPr>
          <w:sz w:val="24"/>
          <w:szCs w:val="24"/>
        </w:rPr>
        <w:t>.</w:t>
      </w:r>
    </w:p>
    <w:p w:rsidR="00736F4B" w:rsidRPr="001A6389" w:rsidRDefault="00736F4B" w:rsidP="00704484">
      <w:pPr>
        <w:spacing w:line="240" w:lineRule="auto"/>
        <w:jc w:val="center"/>
        <w:rPr>
          <w:b/>
          <w:bCs/>
          <w:sz w:val="24"/>
          <w:szCs w:val="24"/>
        </w:rPr>
      </w:pPr>
    </w:p>
    <w:p w:rsidR="00EF213C" w:rsidRDefault="00EF213C" w:rsidP="00704484">
      <w:pPr>
        <w:spacing w:line="240" w:lineRule="auto"/>
        <w:jc w:val="center"/>
        <w:rPr>
          <w:b/>
          <w:bCs/>
          <w:sz w:val="24"/>
          <w:szCs w:val="24"/>
        </w:rPr>
      </w:pPr>
      <w:r w:rsidRPr="00A721BF">
        <w:rPr>
          <w:b/>
          <w:bCs/>
          <w:sz w:val="24"/>
          <w:szCs w:val="24"/>
        </w:rPr>
        <w:t>II. Инвестиционная декларация</w:t>
      </w:r>
    </w:p>
    <w:p w:rsidR="00EF213C" w:rsidRDefault="00EF213C" w:rsidP="00704484">
      <w:pPr>
        <w:spacing w:line="240" w:lineRule="auto"/>
        <w:jc w:val="center"/>
        <w:rPr>
          <w:b/>
          <w:bCs/>
          <w:sz w:val="24"/>
          <w:szCs w:val="24"/>
        </w:rPr>
      </w:pPr>
    </w:p>
    <w:p w:rsidR="00EF213C" w:rsidRPr="00A721BF" w:rsidRDefault="009A3B0F" w:rsidP="00704484">
      <w:pPr>
        <w:spacing w:line="240" w:lineRule="auto"/>
        <w:ind w:firstLine="720"/>
        <w:rPr>
          <w:sz w:val="24"/>
          <w:szCs w:val="24"/>
        </w:rPr>
      </w:pPr>
      <w:bookmarkStart w:id="1" w:name="p_26"/>
      <w:bookmarkEnd w:id="1"/>
      <w:r w:rsidRPr="00A721BF">
        <w:rPr>
          <w:sz w:val="24"/>
          <w:szCs w:val="24"/>
        </w:rPr>
        <w:t>2</w:t>
      </w:r>
      <w:r>
        <w:rPr>
          <w:sz w:val="24"/>
          <w:szCs w:val="24"/>
        </w:rPr>
        <w:t>2</w:t>
      </w:r>
      <w:r w:rsidR="00EF213C" w:rsidRPr="00A721BF">
        <w:rPr>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F213C" w:rsidRPr="00A721BF" w:rsidRDefault="009A3B0F" w:rsidP="00704484">
      <w:pPr>
        <w:tabs>
          <w:tab w:val="left" w:pos="9072"/>
        </w:tabs>
        <w:spacing w:line="240" w:lineRule="auto"/>
        <w:ind w:firstLine="720"/>
        <w:rPr>
          <w:sz w:val="24"/>
          <w:szCs w:val="24"/>
        </w:rPr>
      </w:pPr>
      <w:r w:rsidRPr="00A721BF">
        <w:rPr>
          <w:sz w:val="24"/>
          <w:szCs w:val="24"/>
        </w:rPr>
        <w:t>2</w:t>
      </w:r>
      <w:r>
        <w:rPr>
          <w:sz w:val="24"/>
          <w:szCs w:val="24"/>
        </w:rPr>
        <w:t>3</w:t>
      </w:r>
      <w:r w:rsidR="00EF213C" w:rsidRPr="00A721BF">
        <w:rPr>
          <w:sz w:val="24"/>
          <w:szCs w:val="24"/>
        </w:rPr>
        <w:t>.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 или субаренду.</w:t>
      </w:r>
    </w:p>
    <w:p w:rsidR="00EF213C" w:rsidRPr="00A721BF" w:rsidRDefault="009A3B0F" w:rsidP="00704484">
      <w:pPr>
        <w:spacing w:line="240" w:lineRule="auto"/>
        <w:ind w:firstLine="720"/>
        <w:rPr>
          <w:sz w:val="24"/>
          <w:szCs w:val="24"/>
        </w:rPr>
      </w:pPr>
      <w:bookmarkStart w:id="2" w:name="p_27"/>
      <w:bookmarkEnd w:id="2"/>
      <w:r w:rsidRPr="00A721BF">
        <w:rPr>
          <w:sz w:val="24"/>
          <w:szCs w:val="24"/>
        </w:rPr>
        <w:t>2</w:t>
      </w:r>
      <w:r>
        <w:rPr>
          <w:sz w:val="24"/>
          <w:szCs w:val="24"/>
        </w:rPr>
        <w:t>4</w:t>
      </w:r>
      <w:r w:rsidR="00EF213C" w:rsidRPr="00A721BF">
        <w:rPr>
          <w:sz w:val="24"/>
          <w:szCs w:val="24"/>
        </w:rPr>
        <w:t>. Объекты инвестирования, их состав и описание.</w:t>
      </w:r>
    </w:p>
    <w:p w:rsidR="00EF213C" w:rsidRPr="00A721BF" w:rsidRDefault="00EF213C" w:rsidP="00704484">
      <w:pPr>
        <w:widowControl w:val="0"/>
        <w:tabs>
          <w:tab w:val="left" w:pos="540"/>
          <w:tab w:val="left" w:pos="900"/>
        </w:tabs>
        <w:autoSpaceDE w:val="0"/>
        <w:autoSpaceDN w:val="0"/>
        <w:adjustRightInd w:val="0"/>
        <w:spacing w:before="20" w:line="240" w:lineRule="auto"/>
        <w:ind w:right="-81" w:firstLine="851"/>
        <w:rPr>
          <w:sz w:val="24"/>
          <w:szCs w:val="24"/>
        </w:rPr>
      </w:pPr>
      <w:r w:rsidRPr="00A721BF">
        <w:rPr>
          <w:sz w:val="24"/>
          <w:szCs w:val="24"/>
        </w:rPr>
        <w:t>Имущество, составляющее Фонд, может быть инвестировано в:</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3" w:name="sub_11011"/>
      <w:r w:rsidRPr="00221E0E">
        <w:rPr>
          <w:rFonts w:ascii="Times New Roman" w:hAnsi="Times New Roman" w:cs="Times New Roman"/>
          <w:sz w:val="24"/>
          <w:szCs w:val="24"/>
        </w:rPr>
        <w:t>1) денежные средства, в том числе иностранн</w:t>
      </w:r>
      <w:r>
        <w:rPr>
          <w:rFonts w:ascii="Times New Roman" w:hAnsi="Times New Roman" w:cs="Times New Roman"/>
          <w:sz w:val="24"/>
          <w:szCs w:val="24"/>
        </w:rPr>
        <w:t>ую</w:t>
      </w:r>
      <w:r w:rsidRPr="00221E0E">
        <w:rPr>
          <w:rFonts w:ascii="Times New Roman" w:hAnsi="Times New Roman" w:cs="Times New Roman"/>
          <w:sz w:val="24"/>
          <w:szCs w:val="24"/>
        </w:rPr>
        <w:t xml:space="preserve"> валют</w:t>
      </w:r>
      <w:r>
        <w:rPr>
          <w:rFonts w:ascii="Times New Roman" w:hAnsi="Times New Roman" w:cs="Times New Roman"/>
          <w:sz w:val="24"/>
          <w:szCs w:val="24"/>
        </w:rPr>
        <w:t>у</w:t>
      </w:r>
      <w:r w:rsidRPr="00221E0E">
        <w:rPr>
          <w:rFonts w:ascii="Times New Roman" w:hAnsi="Times New Roman" w:cs="Times New Roman"/>
          <w:sz w:val="24"/>
          <w:szCs w:val="24"/>
        </w:rPr>
        <w:t>, на счетах и во вкладах в кредитных организациях;</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4" w:name="sub_11012"/>
      <w:bookmarkStart w:id="5" w:name="пункт2"/>
      <w:bookmarkEnd w:id="3"/>
      <w:r w:rsidRPr="00221E0E">
        <w:rPr>
          <w:rFonts w:ascii="Times New Roman" w:hAnsi="Times New Roman" w:cs="Times New Roman"/>
          <w:sz w:val="24"/>
          <w:szCs w:val="24"/>
        </w:rPr>
        <w:t>2) недвижимое имущество и право аренды недвижимого имущества;</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6" w:name="sub_11013"/>
      <w:bookmarkEnd w:id="4"/>
      <w:r w:rsidRPr="00221E0E">
        <w:rPr>
          <w:rFonts w:ascii="Times New Roman" w:hAnsi="Times New Roman" w:cs="Times New Roman"/>
          <w:sz w:val="24"/>
          <w:szCs w:val="24"/>
        </w:rPr>
        <w:t xml:space="preserve">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055BB">
        <w:rPr>
          <w:rFonts w:ascii="Times New Roman" w:hAnsi="Times New Roman" w:cs="Times New Roman"/>
          <w:sz w:val="24"/>
          <w:szCs w:val="24"/>
        </w:rPr>
        <w:t>Федерации";</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7" w:name="sub_11014"/>
      <w:bookmarkEnd w:id="5"/>
      <w:bookmarkEnd w:id="6"/>
      <w:r w:rsidRPr="007055BB">
        <w:rPr>
          <w:rFonts w:ascii="Times New Roman" w:hAnsi="Times New Roman" w:cs="Times New Roman"/>
          <w:sz w:val="24"/>
          <w:szCs w:val="24"/>
        </w:rPr>
        <w:t>4) долговые инструменты;</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8" w:name="sub_11015"/>
      <w:bookmarkEnd w:id="7"/>
      <w:r w:rsidRPr="007055BB">
        <w:rPr>
          <w:rFonts w:ascii="Times New Roman" w:hAnsi="Times New Roman" w:cs="Times New Roman"/>
          <w:sz w:val="24"/>
          <w:szCs w:val="24"/>
        </w:rPr>
        <w:t>5) инвестиционные паи закрытых паевых инвестиционных фондов и акции акционерных инвестиционных фондов, относящихся категории фондов недвижимости или рентных фондов;</w:t>
      </w:r>
    </w:p>
    <w:p w:rsidR="00EF213C" w:rsidRPr="007055BB"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9" w:name="sub_11016"/>
      <w:bookmarkEnd w:id="8"/>
      <w:r w:rsidRPr="007055BB">
        <w:rPr>
          <w:rFonts w:ascii="Times New Roman" w:hAnsi="Times New Roman" w:cs="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"C" или "O", пятая буква - значение "R".</w:t>
      </w:r>
    </w:p>
    <w:bookmarkEnd w:id="9"/>
    <w:p w:rsidR="00EF213C" w:rsidRPr="007055BB" w:rsidRDefault="00EF213C" w:rsidP="00704484">
      <w:pPr>
        <w:pStyle w:val="ConsPlusNormal"/>
        <w:widowControl/>
        <w:ind w:firstLine="851"/>
        <w:jc w:val="both"/>
        <w:rPr>
          <w:rFonts w:ascii="Times New Roman" w:hAnsi="Times New Roman" w:cs="Times New Roman"/>
          <w:sz w:val="24"/>
          <w:szCs w:val="24"/>
        </w:rPr>
      </w:pPr>
      <w:r w:rsidRPr="007055BB">
        <w:rPr>
          <w:rFonts w:ascii="Times New Roman" w:hAnsi="Times New Roman" w:cs="Times New Roman"/>
          <w:sz w:val="24"/>
          <w:szCs w:val="24"/>
        </w:rPr>
        <w:t>Под долговыми инструментами понимаются:</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а)</w:t>
      </w:r>
      <w:r w:rsidRPr="007055BB">
        <w:rPr>
          <w:sz w:val="24"/>
          <w:szCs w:val="24"/>
        </w:rPr>
        <w:t> </w:t>
      </w:r>
      <w:r w:rsidRPr="007055BB">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б) биржевые облигации российских хозяйственных обществ;</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в)</w:t>
      </w:r>
      <w:r w:rsidRPr="007055BB">
        <w:rPr>
          <w:sz w:val="24"/>
          <w:szCs w:val="24"/>
        </w:rPr>
        <w:t> </w:t>
      </w:r>
      <w:r w:rsidRPr="007055BB">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t>г)</w:t>
      </w:r>
      <w:r w:rsidRPr="007055BB">
        <w:rPr>
          <w:sz w:val="24"/>
          <w:szCs w:val="24"/>
        </w:rPr>
        <w:t> </w:t>
      </w:r>
      <w:r w:rsidRPr="007055BB">
        <w:rPr>
          <w:rFonts w:ascii="Times New Roman" w:hAnsi="Times New Roman" w:cs="Times New Roman"/>
          <w:sz w:val="24"/>
          <w:szCs w:val="24"/>
        </w:rPr>
        <w:t xml:space="preserve">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7055BB">
        <w:rPr>
          <w:rFonts w:ascii="Times New Roman" w:hAnsi="Times New Roman" w:cs="Times New Roman"/>
          <w:sz w:val="24"/>
          <w:szCs w:val="24"/>
          <w:lang w:val="en-US"/>
        </w:rPr>
        <w:t>CFI</w:t>
      </w:r>
      <w:r w:rsidRPr="007055BB">
        <w:rPr>
          <w:rFonts w:ascii="Times New Roman" w:hAnsi="Times New Roman" w:cs="Times New Roman"/>
          <w:sz w:val="24"/>
          <w:szCs w:val="24"/>
        </w:rPr>
        <w:t xml:space="preserve"> имеет следующие значения: первая буква – значение «</w:t>
      </w:r>
      <w:r w:rsidRPr="007055BB">
        <w:rPr>
          <w:rFonts w:ascii="Times New Roman" w:hAnsi="Times New Roman" w:cs="Times New Roman"/>
          <w:sz w:val="24"/>
          <w:szCs w:val="24"/>
          <w:lang w:val="en-US"/>
        </w:rPr>
        <w:t>D</w:t>
      </w:r>
      <w:r w:rsidRPr="007055BB">
        <w:rPr>
          <w:rFonts w:ascii="Times New Roman" w:hAnsi="Times New Roman" w:cs="Times New Roman"/>
          <w:sz w:val="24"/>
          <w:szCs w:val="24"/>
        </w:rPr>
        <w:t>», вторая буква – значение «</w:t>
      </w:r>
      <w:r w:rsidRPr="007055BB">
        <w:rPr>
          <w:rFonts w:ascii="Times New Roman" w:hAnsi="Times New Roman" w:cs="Times New Roman"/>
          <w:sz w:val="24"/>
          <w:szCs w:val="24"/>
          <w:lang w:val="en-US"/>
        </w:rPr>
        <w:t>Y</w:t>
      </w:r>
      <w:r w:rsidRPr="007055BB">
        <w:rPr>
          <w:rFonts w:ascii="Times New Roman" w:hAnsi="Times New Roman" w:cs="Times New Roman"/>
          <w:sz w:val="24"/>
          <w:szCs w:val="24"/>
        </w:rPr>
        <w:t>», «</w:t>
      </w:r>
      <w:r w:rsidRPr="007055BB">
        <w:rPr>
          <w:rFonts w:ascii="Times New Roman" w:hAnsi="Times New Roman" w:cs="Times New Roman"/>
          <w:sz w:val="24"/>
          <w:szCs w:val="24"/>
          <w:lang w:val="en-US"/>
        </w:rPr>
        <w:t>B</w:t>
      </w:r>
      <w:r w:rsidRPr="007055BB">
        <w:rPr>
          <w:rFonts w:ascii="Times New Roman" w:hAnsi="Times New Roman" w:cs="Times New Roman"/>
          <w:sz w:val="24"/>
          <w:szCs w:val="24"/>
        </w:rPr>
        <w:t>», «</w:t>
      </w:r>
      <w:r w:rsidRPr="007055BB">
        <w:rPr>
          <w:rFonts w:ascii="Times New Roman" w:hAnsi="Times New Roman" w:cs="Times New Roman"/>
          <w:sz w:val="24"/>
          <w:szCs w:val="24"/>
          <w:lang w:val="en-US"/>
        </w:rPr>
        <w:t>C</w:t>
      </w:r>
      <w:r w:rsidRPr="007055BB">
        <w:rPr>
          <w:rFonts w:ascii="Times New Roman" w:hAnsi="Times New Roman" w:cs="Times New Roman"/>
          <w:sz w:val="24"/>
          <w:szCs w:val="24"/>
        </w:rPr>
        <w:t>», «</w:t>
      </w:r>
      <w:r w:rsidRPr="007055BB">
        <w:rPr>
          <w:rFonts w:ascii="Times New Roman" w:hAnsi="Times New Roman" w:cs="Times New Roman"/>
          <w:sz w:val="24"/>
          <w:szCs w:val="24"/>
          <w:lang w:val="en-US"/>
        </w:rPr>
        <w:t>T</w:t>
      </w:r>
      <w:r w:rsidRPr="007055BB">
        <w:rPr>
          <w:rFonts w:ascii="Times New Roman" w:hAnsi="Times New Roman" w:cs="Times New Roman"/>
          <w:sz w:val="24"/>
          <w:szCs w:val="24"/>
        </w:rPr>
        <w:t>»;</w:t>
      </w:r>
    </w:p>
    <w:p w:rsidR="00EF213C" w:rsidRPr="007055BB" w:rsidRDefault="00EF213C" w:rsidP="00704484">
      <w:pPr>
        <w:pStyle w:val="ConsPlusNormal"/>
        <w:widowControl/>
        <w:ind w:left="810" w:hanging="270"/>
        <w:jc w:val="both"/>
        <w:rPr>
          <w:rFonts w:ascii="Times New Roman" w:hAnsi="Times New Roman" w:cs="Times New Roman"/>
          <w:sz w:val="24"/>
          <w:szCs w:val="24"/>
        </w:rPr>
      </w:pPr>
      <w:r w:rsidRPr="007055BB">
        <w:rPr>
          <w:rFonts w:ascii="Times New Roman" w:hAnsi="Times New Roman" w:cs="Times New Roman"/>
          <w:sz w:val="24"/>
          <w:szCs w:val="24"/>
        </w:rPr>
        <w:lastRenderedPageBreak/>
        <w:t>д)</w:t>
      </w:r>
      <w:r w:rsidRPr="007055BB">
        <w:rPr>
          <w:sz w:val="24"/>
          <w:szCs w:val="24"/>
        </w:rPr>
        <w:t> </w:t>
      </w:r>
      <w:r w:rsidRPr="007055BB">
        <w:rPr>
          <w:rFonts w:ascii="Times New Roman" w:hAnsi="Times New Roman" w:cs="Times New Roman"/>
          <w:sz w:val="24"/>
          <w:szCs w:val="24"/>
        </w:rPr>
        <w:t xml:space="preserve">российские и иностранные депозитарные расписки на ценные бумаги, предусмотренные подпунктами «а», «б», «в» и «г» настоящего  пункта. </w:t>
      </w:r>
    </w:p>
    <w:p w:rsidR="00EF213C" w:rsidRPr="007055BB"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7055BB">
        <w:rPr>
          <w:sz w:val="24"/>
          <w:szCs w:val="24"/>
        </w:rPr>
        <w:t>Имущество, составляющее Фонд, может быть инвестировано в облигации, эмитентами которых могут быть:</w:t>
      </w:r>
    </w:p>
    <w:p w:rsidR="00EF213C" w:rsidRPr="007055BB" w:rsidRDefault="00EF213C" w:rsidP="00FF154B">
      <w:pPr>
        <w:widowControl w:val="0"/>
        <w:numPr>
          <w:ilvl w:val="0"/>
          <w:numId w:val="19"/>
        </w:numPr>
        <w:tabs>
          <w:tab w:val="left" w:pos="709"/>
        </w:tabs>
        <w:autoSpaceDE w:val="0"/>
        <w:autoSpaceDN w:val="0"/>
        <w:adjustRightInd w:val="0"/>
        <w:spacing w:before="20" w:line="240" w:lineRule="auto"/>
        <w:ind w:left="709" w:hanging="349"/>
        <w:rPr>
          <w:sz w:val="24"/>
          <w:szCs w:val="24"/>
        </w:rPr>
      </w:pPr>
      <w:r w:rsidRPr="007055BB">
        <w:rPr>
          <w:sz w:val="24"/>
          <w:szCs w:val="24"/>
        </w:rPr>
        <w:t>федеральные органы исполнительной власти Российской Федерации;</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 xml:space="preserve">органы исполнительной власти субъектов Российской Федерации; </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российские органы местного самоуправления;</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иностранные органы государственной власти;</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международные финансовые организации;</w:t>
      </w:r>
    </w:p>
    <w:p w:rsidR="00EF213C" w:rsidRPr="007055BB" w:rsidRDefault="00EF213C" w:rsidP="00704484">
      <w:pPr>
        <w:widowControl w:val="0"/>
        <w:numPr>
          <w:ilvl w:val="0"/>
          <w:numId w:val="19"/>
        </w:numPr>
        <w:autoSpaceDE w:val="0"/>
        <w:autoSpaceDN w:val="0"/>
        <w:adjustRightInd w:val="0"/>
        <w:spacing w:before="20" w:line="240" w:lineRule="auto"/>
        <w:rPr>
          <w:sz w:val="24"/>
          <w:szCs w:val="24"/>
        </w:rPr>
      </w:pPr>
      <w:r w:rsidRPr="007055BB">
        <w:rPr>
          <w:sz w:val="24"/>
          <w:szCs w:val="24"/>
        </w:rPr>
        <w:t>российские и иностранные юридические лица.</w:t>
      </w:r>
    </w:p>
    <w:p w:rsidR="00EF213C" w:rsidRPr="007055BB" w:rsidRDefault="00EF213C" w:rsidP="00064E7D">
      <w:pPr>
        <w:widowControl w:val="0"/>
        <w:autoSpaceDE w:val="0"/>
        <w:autoSpaceDN w:val="0"/>
        <w:adjustRightInd w:val="0"/>
        <w:spacing w:before="20" w:line="240" w:lineRule="auto"/>
        <w:ind w:left="360"/>
        <w:rPr>
          <w:sz w:val="24"/>
          <w:szCs w:val="24"/>
          <w:lang w:val="en-US"/>
        </w:rPr>
      </w:pPr>
      <w:r w:rsidRPr="007055BB">
        <w:rPr>
          <w:sz w:val="24"/>
          <w:szCs w:val="24"/>
        </w:rPr>
        <w:t>Лица, обязанные по:</w:t>
      </w:r>
    </w:p>
    <w:p w:rsidR="00EF213C" w:rsidRPr="007055BB" w:rsidRDefault="00EF213C" w:rsidP="00704484">
      <w:pPr>
        <w:widowControl w:val="0"/>
        <w:numPr>
          <w:ilvl w:val="0"/>
          <w:numId w:val="19"/>
        </w:numPr>
        <w:tabs>
          <w:tab w:val="left" w:pos="960"/>
        </w:tabs>
        <w:autoSpaceDE w:val="0"/>
        <w:autoSpaceDN w:val="0"/>
        <w:adjustRightInd w:val="0"/>
        <w:spacing w:before="20" w:line="240" w:lineRule="auto"/>
        <w:rPr>
          <w:sz w:val="24"/>
          <w:szCs w:val="24"/>
        </w:rPr>
      </w:pPr>
      <w:r w:rsidRPr="007055BB">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EF213C" w:rsidRPr="00A721BF" w:rsidRDefault="00EF213C" w:rsidP="00704484">
      <w:pPr>
        <w:numPr>
          <w:ilvl w:val="0"/>
          <w:numId w:val="19"/>
        </w:numPr>
        <w:autoSpaceDE w:val="0"/>
        <w:autoSpaceDN w:val="0"/>
        <w:adjustRightInd w:val="0"/>
        <w:spacing w:line="240" w:lineRule="auto"/>
        <w:rPr>
          <w:sz w:val="24"/>
          <w:szCs w:val="24"/>
        </w:rPr>
      </w:pPr>
      <w:r w:rsidRPr="007055BB">
        <w:rPr>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w:t>
      </w:r>
      <w:r w:rsidR="00E37E9A" w:rsidRPr="007055BB">
        <w:rPr>
          <w:sz w:val="24"/>
          <w:szCs w:val="24"/>
        </w:rPr>
        <w:t xml:space="preserve"> </w:t>
      </w:r>
      <w:r w:rsidRPr="007055BB">
        <w:rPr>
          <w:sz w:val="24"/>
          <w:szCs w:val="24"/>
        </w:rPr>
        <w:t>и (или) в государствах,</w:t>
      </w:r>
      <w:r w:rsidRPr="00A721BF">
        <w:rPr>
          <w:sz w:val="24"/>
          <w:szCs w:val="24"/>
        </w:rPr>
        <w:t xml:space="preserve"> являющихся членами Европейского Союза.</w:t>
      </w:r>
    </w:p>
    <w:p w:rsidR="00EF213C" w:rsidRPr="00A721BF" w:rsidRDefault="00EF213C" w:rsidP="00704484">
      <w:pPr>
        <w:widowControl w:val="0"/>
        <w:tabs>
          <w:tab w:val="left" w:pos="0"/>
          <w:tab w:val="left" w:pos="54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EF213C" w:rsidRPr="00A721BF" w:rsidRDefault="00EF213C" w:rsidP="00704484">
      <w:pPr>
        <w:widowControl w:val="0"/>
        <w:tabs>
          <w:tab w:val="left" w:pos="540"/>
          <w:tab w:val="left" w:pos="900"/>
          <w:tab w:val="left" w:pos="96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включены, так и не включены в котировальные списки фондовых бирж.</w:t>
      </w:r>
    </w:p>
    <w:p w:rsidR="00EF213C" w:rsidRPr="00A721BF" w:rsidRDefault="00EF213C" w:rsidP="00704484">
      <w:pPr>
        <w:pStyle w:val="ConsPlusNormal"/>
        <w:widowControl/>
        <w:ind w:firstLine="709"/>
        <w:jc w:val="both"/>
        <w:rPr>
          <w:rFonts w:ascii="Times New Roman" w:hAnsi="Times New Roman" w:cs="Times New Roman"/>
          <w:sz w:val="24"/>
          <w:szCs w:val="24"/>
        </w:rPr>
      </w:pPr>
      <w:r w:rsidRPr="00A721BF">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F213C" w:rsidRPr="008F6508" w:rsidRDefault="00EF213C" w:rsidP="008F6508">
      <w:pPr>
        <w:autoSpaceDE w:val="0"/>
        <w:autoSpaceDN w:val="0"/>
        <w:adjustRightInd w:val="0"/>
        <w:spacing w:line="240" w:lineRule="auto"/>
        <w:ind w:firstLine="540"/>
        <w:rPr>
          <w:rFonts w:ascii="Arial" w:hAnsi="Arial" w:cs="Arial"/>
          <w:sz w:val="20"/>
          <w:szCs w:val="20"/>
        </w:rPr>
      </w:pPr>
      <w:r w:rsidRPr="00A721BF">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r w:rsidR="008F6508" w:rsidRPr="008F6508">
        <w:rPr>
          <w:rFonts w:ascii="Times New Roman" w:hAnsi="Times New Roman" w:cs="Times New Roman"/>
          <w:sz w:val="24"/>
          <w:szCs w:val="24"/>
        </w:rPr>
        <w:t>Блумберг (Bloomberg)</w:t>
      </w:r>
      <w:r w:rsidR="008F6508" w:rsidRPr="008F6508">
        <w:t xml:space="preserve"> </w:t>
      </w:r>
      <w:r w:rsidRPr="00A721BF">
        <w:rPr>
          <w:rFonts w:ascii="Times New Roman" w:hAnsi="Times New Roman" w:cs="Times New Roman"/>
          <w:sz w:val="24"/>
          <w:szCs w:val="24"/>
        </w:rPr>
        <w:t>или</w:t>
      </w:r>
      <w:r w:rsidR="008F6508" w:rsidRPr="008F6508">
        <w:rPr>
          <w:rFonts w:ascii="Times New Roman" w:hAnsi="Times New Roman" w:cs="Times New Roman"/>
          <w:sz w:val="24"/>
          <w:szCs w:val="24"/>
        </w:rPr>
        <w:t xml:space="preserve"> </w:t>
      </w:r>
      <w:r w:rsidR="008F6508">
        <w:rPr>
          <w:rFonts w:ascii="Times New Roman" w:hAnsi="Times New Roman" w:cs="Times New Roman"/>
          <w:sz w:val="24"/>
          <w:szCs w:val="24"/>
        </w:rPr>
        <w:t>Томсон Рейтерс (Thompson Reuters)</w:t>
      </w:r>
      <w:r w:rsidRPr="00A721BF">
        <w:rPr>
          <w:rFonts w:ascii="Times New Roman" w:hAnsi="Times New Roman" w:cs="Times New Roman"/>
          <w:sz w:val="24"/>
          <w:szCs w:val="24"/>
        </w:rPr>
        <w:t>, либо такие ценные бумаги обращаются на организованном рынке ценных бумаг.</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В состав активов фонда могут входить, паи (акции) иностранных инвестиционных фондов</w:t>
      </w:r>
      <w:r w:rsidR="00E86C0B">
        <w:rPr>
          <w:sz w:val="24"/>
          <w:szCs w:val="24"/>
        </w:rPr>
        <w:t xml:space="preserve"> (</w:t>
      </w:r>
      <w:r w:rsidR="00E86C0B" w:rsidRPr="00E86C0B">
        <w:rPr>
          <w:sz w:val="24"/>
          <w:szCs w:val="24"/>
        </w:rPr>
        <w:t>за исключением паев (акций) инвестиционных фондов открытого типа</w:t>
      </w:r>
      <w:r w:rsidR="00E86C0B">
        <w:rPr>
          <w:sz w:val="24"/>
          <w:szCs w:val="24"/>
        </w:rPr>
        <w:t>)</w:t>
      </w:r>
      <w:r w:rsidRPr="00A721BF">
        <w:rPr>
          <w:sz w:val="24"/>
          <w:szCs w:val="24"/>
        </w:rPr>
        <w:t>,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Американская фондовая биржа (American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Гонконгская фондовая биржа (Hong Kong Stock Exchange);</w:t>
      </w:r>
    </w:p>
    <w:p w:rsidR="00EF213C" w:rsidRPr="00A721BF" w:rsidRDefault="00EF213C" w:rsidP="00736F4B">
      <w:pPr>
        <w:pStyle w:val="ConsPlusNormal"/>
        <w:widowControl/>
        <w:numPr>
          <w:ilvl w:val="2"/>
          <w:numId w:val="21"/>
        </w:numPr>
        <w:ind w:left="1418" w:hanging="708"/>
        <w:jc w:val="both"/>
        <w:rPr>
          <w:rFonts w:ascii="Times New Roman" w:hAnsi="Times New Roman" w:cs="Times New Roman"/>
          <w:sz w:val="24"/>
          <w:szCs w:val="24"/>
          <w:lang w:val="en-US"/>
        </w:rPr>
      </w:pPr>
      <w:r w:rsidRPr="00A721BF">
        <w:rPr>
          <w:rFonts w:ascii="Times New Roman" w:hAnsi="Times New Roman" w:cs="Times New Roman"/>
          <w:sz w:val="24"/>
          <w:szCs w:val="24"/>
        </w:rPr>
        <w:t>Евронекст</w:t>
      </w:r>
      <w:r w:rsidRPr="00A721BF">
        <w:rPr>
          <w:rFonts w:ascii="Times New Roman" w:hAnsi="Times New Roman" w:cs="Times New Roman"/>
          <w:sz w:val="24"/>
          <w:szCs w:val="24"/>
          <w:lang w:val="en-US"/>
        </w:rPr>
        <w:t xml:space="preserve"> (Euronext Amsterdam, Euronext Brussels, Euronext Lisbon, Euronext Paris);</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Закрытое акционерное общество «Фондовая биржа ММВБ»;</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Ирландская фондовая биржа (Irish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Испанская фондовая биржа (BME Spanish Exchanges);</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Итальянская фондовая биржа (Borsa Italiana);</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Корейская биржа (Korea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Лондонская фондовая биржа (London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Люксембургская фондовая биржа (Luxembourg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Насдак (Nasdaq);</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Немецкая фондовая биржа (Deutsche Borse);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Нью</w:t>
      </w:r>
      <w:r w:rsidRPr="00A721BF">
        <w:rPr>
          <w:rFonts w:ascii="Times New Roman" w:hAnsi="Times New Roman" w:cs="Times New Roman"/>
          <w:sz w:val="24"/>
          <w:szCs w:val="24"/>
          <w:lang w:val="en-US"/>
        </w:rPr>
        <w:t>-</w:t>
      </w:r>
      <w:r w:rsidRPr="00A721BF">
        <w:rPr>
          <w:rFonts w:ascii="Times New Roman" w:hAnsi="Times New Roman" w:cs="Times New Roman"/>
          <w:sz w:val="24"/>
          <w:szCs w:val="24"/>
        </w:rPr>
        <w:t>Йоркская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A721BF">
        <w:rPr>
          <w:rFonts w:ascii="Times New Roman" w:hAnsi="Times New Roman" w:cs="Times New Roman"/>
          <w:sz w:val="24"/>
          <w:szCs w:val="24"/>
          <w:lang w:val="en-US"/>
        </w:rPr>
        <w:t xml:space="preserve"> (New York Stock Exchange);</w:t>
      </w:r>
    </w:p>
    <w:p w:rsidR="00EF213C" w:rsidRPr="00F32BCC"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Токийская</w:t>
      </w:r>
      <w:r w:rsidRPr="00F32BCC">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F32BCC">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Tokyo</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Stock</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Exchange</w:t>
      </w:r>
      <w:r w:rsidRPr="00F32BCC">
        <w:rPr>
          <w:rFonts w:ascii="Times New Roman" w:hAnsi="Times New Roman" w:cs="Times New Roman"/>
          <w:sz w:val="24"/>
          <w:szCs w:val="24"/>
          <w:lang w:val="en-US"/>
        </w:rPr>
        <w:t xml:space="preserve"> </w:t>
      </w:r>
      <w:r w:rsidRPr="006E19B7">
        <w:rPr>
          <w:rFonts w:ascii="Times New Roman" w:hAnsi="Times New Roman" w:cs="Times New Roman"/>
          <w:sz w:val="24"/>
          <w:szCs w:val="24"/>
          <w:lang w:val="en-US"/>
        </w:rPr>
        <w:t>Group</w:t>
      </w:r>
      <w:r w:rsidRPr="00F32BCC">
        <w:rPr>
          <w:rFonts w:ascii="Times New Roman" w:hAnsi="Times New Roman" w:cs="Times New Roman"/>
          <w:sz w:val="24"/>
          <w:szCs w:val="24"/>
          <w:lang w:val="en-US"/>
        </w:rPr>
        <w:t>);</w:t>
      </w:r>
    </w:p>
    <w:p w:rsidR="00EF213C" w:rsidRPr="001A6330"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Фондовая</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rPr>
        <w:t>Торонто</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Toronto</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Stock</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Exchange</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TSX</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Group</w:t>
      </w:r>
      <w:r w:rsidRPr="001A6330">
        <w:rPr>
          <w:rFonts w:ascii="Times New Roman" w:hAnsi="Times New Roman" w:cs="Times New Roman"/>
          <w:sz w:val="24"/>
          <w:szCs w:val="24"/>
          <w:lang w:val="en-US"/>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Фондовая биржа Швейцарии (Swiss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lastRenderedPageBreak/>
        <w:t>Шанхайская фондовая биржа (Shanghai Stock Exchange).</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земельные участки (земли сельскохозяйственного назначения,</w:t>
      </w:r>
      <w:r w:rsidRPr="00A74706">
        <w:rPr>
          <w:rFonts w:ascii="Times New Roman" w:hAnsi="Times New Roman" w:cs="Times New Roman"/>
          <w:sz w:val="24"/>
          <w:szCs w:val="24"/>
        </w:rPr>
        <w:t xml:space="preserve"> разрешенный вид использования которых допускает осуществления на них строительства, </w:t>
      </w:r>
      <w:r w:rsidRPr="00A721BF">
        <w:rPr>
          <w:sz w:val="24"/>
          <w:szCs w:val="24"/>
        </w:rPr>
        <w:t>земли населенных пунктов, земли промышленности, энергетики, транспорта, связи, радиовещания, телевидения, информатики</w:t>
      </w:r>
      <w:r w:rsidR="00D6239D">
        <w:rPr>
          <w:sz w:val="24"/>
          <w:szCs w:val="24"/>
        </w:rPr>
        <w:t>,</w:t>
      </w:r>
      <w:r w:rsidR="00421C32">
        <w:rPr>
          <w:sz w:val="24"/>
          <w:szCs w:val="24"/>
        </w:rPr>
        <w:t xml:space="preserve"> </w:t>
      </w:r>
      <w:r w:rsidR="00D6239D">
        <w:rPr>
          <w:sz w:val="22"/>
          <w:szCs w:val="22"/>
        </w:rPr>
        <w:t>земли для обеспечения космической деятельности, земли обороны, безопасности и земли иного специального назначения</w:t>
      </w:r>
      <w:r w:rsidRPr="00A721BF">
        <w:rPr>
          <w:sz w:val="24"/>
          <w:szCs w:val="24"/>
        </w:rPr>
        <w:t>);</w:t>
      </w:r>
      <w:r w:rsidR="003906D7">
        <w:rPr>
          <w:sz w:val="24"/>
          <w:szCs w:val="24"/>
        </w:rPr>
        <w:t xml:space="preserve">   </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EF213C" w:rsidRPr="00A721BF" w:rsidRDefault="00EF213C" w:rsidP="008B4B78">
      <w:pPr>
        <w:widowControl w:val="0"/>
        <w:tabs>
          <w:tab w:val="left" w:pos="810"/>
          <w:tab w:val="left" w:pos="900"/>
          <w:tab w:val="left" w:pos="990"/>
        </w:tabs>
        <w:autoSpaceDE w:val="0"/>
        <w:autoSpaceDN w:val="0"/>
        <w:adjustRightInd w:val="0"/>
        <w:spacing w:before="20" w:line="240" w:lineRule="auto"/>
        <w:ind w:left="540"/>
        <w:rPr>
          <w:sz w:val="24"/>
          <w:szCs w:val="24"/>
        </w:rPr>
      </w:pPr>
      <w:r w:rsidRPr="00A721BF">
        <w:rPr>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EF213C" w:rsidRPr="009A3B0F" w:rsidRDefault="00EF213C" w:rsidP="009A3B0F">
      <w:pPr>
        <w:pStyle w:val="af8"/>
        <w:widowControl w:val="0"/>
        <w:numPr>
          <w:ilvl w:val="0"/>
          <w:numId w:val="34"/>
        </w:numPr>
        <w:tabs>
          <w:tab w:val="left" w:pos="540"/>
          <w:tab w:val="left" w:pos="960"/>
          <w:tab w:val="left" w:pos="1170"/>
        </w:tabs>
        <w:autoSpaceDE w:val="0"/>
        <w:autoSpaceDN w:val="0"/>
        <w:adjustRightInd w:val="0"/>
        <w:spacing w:before="20" w:line="240" w:lineRule="auto"/>
        <w:rPr>
          <w:sz w:val="24"/>
          <w:szCs w:val="24"/>
        </w:rPr>
      </w:pPr>
      <w:bookmarkStart w:id="10" w:name="p_28"/>
      <w:bookmarkStart w:id="11" w:name="p_29"/>
      <w:bookmarkEnd w:id="10"/>
      <w:bookmarkEnd w:id="11"/>
      <w:r w:rsidRPr="009A3B0F">
        <w:rPr>
          <w:sz w:val="24"/>
          <w:szCs w:val="24"/>
        </w:rPr>
        <w:t>Структура активов фонда должна соответствовать одновременно следующим требованиям:</w:t>
      </w:r>
    </w:p>
    <w:p w:rsidR="00EF213C" w:rsidRPr="00A721BF" w:rsidRDefault="00EF213C" w:rsidP="00704484">
      <w:pPr>
        <w:pStyle w:val="ConsPlusNormal"/>
        <w:widowControl/>
        <w:numPr>
          <w:ilvl w:val="0"/>
          <w:numId w:val="6"/>
        </w:numPr>
        <w:tabs>
          <w:tab w:val="left" w:pos="990"/>
        </w:tabs>
        <w:ind w:left="990" w:hanging="45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не менее двух третей рабочих дней в течение одного календарного года оценочная стоимость </w:t>
      </w:r>
      <w:r>
        <w:rPr>
          <w:rFonts w:ascii="Times New Roman CYR" w:hAnsi="Times New Roman CYR" w:cs="Times New Roman CYR"/>
          <w:sz w:val="24"/>
          <w:szCs w:val="24"/>
          <w:lang w:eastAsia="zh-CN"/>
        </w:rPr>
        <w:t>объектов</w:t>
      </w:r>
      <w:r w:rsidRPr="00A721BF">
        <w:rPr>
          <w:rFonts w:ascii="Times New Roman CYR" w:hAnsi="Times New Roman CYR" w:cs="Times New Roman CYR"/>
          <w:sz w:val="24"/>
          <w:szCs w:val="24"/>
          <w:lang w:eastAsia="zh-CN"/>
        </w:rPr>
        <w:t>, предусмотренных подпункт</w:t>
      </w:r>
      <w:r>
        <w:rPr>
          <w:rFonts w:ascii="Times New Roman CYR" w:hAnsi="Times New Roman CYR" w:cs="Times New Roman CYR"/>
          <w:sz w:val="24"/>
          <w:szCs w:val="24"/>
          <w:lang w:eastAsia="zh-CN"/>
        </w:rPr>
        <w:t>ами</w:t>
      </w:r>
      <w:r w:rsidRPr="00A721BF">
        <w:rPr>
          <w:rFonts w:ascii="Times New Roman CYR" w:hAnsi="Times New Roman CYR" w:cs="Times New Roman CYR"/>
          <w:sz w:val="24"/>
          <w:szCs w:val="24"/>
          <w:lang w:eastAsia="zh-CN"/>
        </w:rPr>
        <w:t xml:space="preserve"> 2 </w:t>
      </w:r>
      <w:r>
        <w:rPr>
          <w:rFonts w:ascii="Times New Roman CYR" w:hAnsi="Times New Roman CYR" w:cs="Times New Roman CYR"/>
          <w:sz w:val="24"/>
          <w:szCs w:val="24"/>
          <w:lang w:eastAsia="zh-CN"/>
        </w:rPr>
        <w:t xml:space="preserve">и 3 </w:t>
      </w:r>
      <w:r w:rsidRPr="00A721BF">
        <w:rPr>
          <w:rFonts w:ascii="Times New Roman CYR" w:hAnsi="Times New Roman CYR" w:cs="Times New Roman CYR"/>
          <w:sz w:val="24"/>
          <w:szCs w:val="24"/>
          <w:lang w:eastAsia="zh-CN"/>
        </w:rPr>
        <w:t xml:space="preserve">пункта </w:t>
      </w:r>
      <w:r w:rsidR="00F647EA" w:rsidRPr="00A721BF">
        <w:rPr>
          <w:rFonts w:ascii="Times New Roman CYR" w:hAnsi="Times New Roman CYR" w:cs="Times New Roman CYR"/>
          <w:sz w:val="24"/>
          <w:szCs w:val="24"/>
          <w:lang w:eastAsia="zh-CN"/>
        </w:rPr>
        <w:t>2</w:t>
      </w:r>
      <w:r w:rsidR="00F647EA">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 xml:space="preserve">, должна составлять не менее </w:t>
      </w:r>
      <w:r>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0 процентов стоимости чистых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w:t>
      </w:r>
      <w:r>
        <w:rPr>
          <w:rFonts w:ascii="Times New Roman CYR" w:hAnsi="Times New Roman CYR" w:cs="Times New Roman CYR"/>
          <w:sz w:val="24"/>
          <w:szCs w:val="24"/>
          <w:lang w:eastAsia="zh-CN"/>
        </w:rPr>
        <w:t>2</w:t>
      </w:r>
      <w:r w:rsidRPr="00A721BF">
        <w:rPr>
          <w:rFonts w:ascii="Times New Roman CYR" w:hAnsi="Times New Roman CYR" w:cs="Times New Roman CYR"/>
          <w:sz w:val="24"/>
          <w:szCs w:val="24"/>
          <w:lang w:eastAsia="zh-CN"/>
        </w:rPr>
        <w:t>0 процентов стоимости активов;</w:t>
      </w:r>
    </w:p>
    <w:p w:rsidR="00EF213C" w:rsidRPr="00A721BF"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EF213C" w:rsidRPr="00BC0EE9"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w:t>
      </w:r>
      <w:r w:rsidRPr="00BC0EE9">
        <w:rPr>
          <w:rFonts w:ascii="Times New Roman CYR" w:hAnsi="Times New Roman CYR" w:cs="Times New Roman CYR"/>
          <w:sz w:val="24"/>
          <w:szCs w:val="24"/>
          <w:lang w:eastAsia="zh-CN"/>
        </w:rPr>
        <w:t>оценочная стоимость ценных бумаг одного эмитента (инвестиционного фонда)</w:t>
      </w:r>
      <w:r w:rsidR="00CF2E39" w:rsidRPr="00BC0EE9">
        <w:rPr>
          <w:rFonts w:ascii="Times New Roman CYR" w:hAnsi="Times New Roman CYR" w:cs="Times New Roman CYR"/>
          <w:sz w:val="24"/>
          <w:szCs w:val="24"/>
          <w:lang w:eastAsia="zh-CN"/>
        </w:rPr>
        <w:t xml:space="preserve"> </w:t>
      </w:r>
      <w:r w:rsidR="00C84DED" w:rsidRPr="00BC0EE9">
        <w:rPr>
          <w:rFonts w:ascii="Times New Roman CYR" w:hAnsi="Times New Roman CYR" w:cs="Times New Roman CYR"/>
          <w:sz w:val="24"/>
          <w:szCs w:val="24"/>
          <w:lang w:eastAsia="zh-CN"/>
        </w:rPr>
        <w:t xml:space="preserve">и оценочная стоимость российских и иностранных депозитарных расписок на указанные ценные бумаги, </w:t>
      </w:r>
      <w:r w:rsidRPr="00BC0EE9">
        <w:rPr>
          <w:rFonts w:ascii="Times New Roman CYR" w:hAnsi="Times New Roman CYR" w:cs="Times New Roman CYR"/>
          <w:sz w:val="24"/>
          <w:szCs w:val="24"/>
          <w:lang w:eastAsia="zh-CN"/>
        </w:rPr>
        <w:t>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C84DED" w:rsidRPr="00BC0EE9">
        <w:rPr>
          <w:rFonts w:ascii="Times New Roman CYR" w:hAnsi="Times New Roman CYR" w:cs="Times New Roman CYR"/>
          <w:sz w:val="24"/>
          <w:szCs w:val="24"/>
          <w:lang w:eastAsia="zh-CN"/>
        </w:rPr>
        <w:t>,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Требования, установленные пунктом </w:t>
      </w:r>
      <w:r w:rsidR="00F647EA" w:rsidRPr="00A721BF">
        <w:rPr>
          <w:sz w:val="24"/>
          <w:szCs w:val="24"/>
        </w:rPr>
        <w:t>2</w:t>
      </w:r>
      <w:r w:rsidR="00F647EA">
        <w:rPr>
          <w:sz w:val="24"/>
          <w:szCs w:val="24"/>
        </w:rPr>
        <w:t>5</w:t>
      </w:r>
      <w:r w:rsidR="00F647EA" w:rsidRPr="00A721BF">
        <w:rPr>
          <w:sz w:val="24"/>
          <w:szCs w:val="24"/>
        </w:rPr>
        <w:t xml:space="preserve"> </w:t>
      </w:r>
      <w:r w:rsidRPr="00A721BF">
        <w:rPr>
          <w:sz w:val="24"/>
          <w:szCs w:val="24"/>
        </w:rPr>
        <w:t xml:space="preserve">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EF213C" w:rsidRPr="00A721BF" w:rsidRDefault="009A3B0F"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2</w:t>
      </w:r>
      <w:r>
        <w:rPr>
          <w:sz w:val="24"/>
          <w:szCs w:val="24"/>
        </w:rPr>
        <w:t>6</w:t>
      </w:r>
      <w:r w:rsidR="00EF213C" w:rsidRPr="00A721BF">
        <w:rPr>
          <w:sz w:val="24"/>
          <w:szCs w:val="24"/>
        </w:rPr>
        <w:t>. Описание рисков, связанных с инвестированием.</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Инвестирование в ценные бумаги, в недвижимое имущество и (или) в права на </w:t>
      </w:r>
      <w:r w:rsidRPr="00A721BF">
        <w:rPr>
          <w:sz w:val="24"/>
          <w:szCs w:val="24"/>
        </w:rPr>
        <w:lastRenderedPageBreak/>
        <w:t>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рыночный риск, связанный с колебаниями курсов валют, процентных ставок</w:t>
      </w:r>
      <w:r>
        <w:rPr>
          <w:sz w:val="24"/>
          <w:szCs w:val="24"/>
        </w:rPr>
        <w:t>;</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неправомочных действий в отношении ценных бумаг, недвижимого имущества и прав на него со стороны третьих лиц;</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рыночной ликвидности, связанный с потенциальной невозможностью реализовать активы по благоприятным ценам;</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связанный с изменениями действующего законодательства;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возникновения форс-мажорных обстоятельств, таких как природные катаклизмы и военные действия.</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w:t>
      </w:r>
      <w:r w:rsidRPr="00A721BF">
        <w:rPr>
          <w:sz w:val="24"/>
          <w:szCs w:val="24"/>
        </w:rPr>
        <w:lastRenderedPageBreak/>
        <w:t>принимается инвестором самостоятельно после ознакомления с настоящими Правилами.</w:t>
      </w:r>
    </w:p>
    <w:p w:rsidR="00EF213C" w:rsidRPr="00A721BF" w:rsidRDefault="00EF213C" w:rsidP="00704484">
      <w:pPr>
        <w:spacing w:line="240" w:lineRule="auto"/>
        <w:jc w:val="center"/>
        <w:rPr>
          <w:sz w:val="24"/>
          <w:szCs w:val="24"/>
        </w:rPr>
      </w:pPr>
      <w:bookmarkStart w:id="12" w:name="p_300"/>
      <w:bookmarkEnd w:id="12"/>
    </w:p>
    <w:p w:rsidR="00EF213C" w:rsidRPr="00A721BF" w:rsidRDefault="00EF213C" w:rsidP="00704484">
      <w:pPr>
        <w:spacing w:line="240" w:lineRule="auto"/>
        <w:jc w:val="center"/>
        <w:rPr>
          <w:b/>
          <w:bCs/>
          <w:sz w:val="24"/>
          <w:szCs w:val="24"/>
        </w:rPr>
      </w:pPr>
      <w:r w:rsidRPr="00A721BF">
        <w:rPr>
          <w:b/>
          <w:bCs/>
          <w:sz w:val="24"/>
          <w:szCs w:val="24"/>
        </w:rPr>
        <w:t>III. Права и обязанности управляющей компании</w:t>
      </w:r>
    </w:p>
    <w:p w:rsidR="00EF213C" w:rsidRPr="00A721BF" w:rsidRDefault="00EF213C" w:rsidP="00704484">
      <w:pPr>
        <w:spacing w:line="240" w:lineRule="auto"/>
        <w:rPr>
          <w:sz w:val="24"/>
          <w:szCs w:val="24"/>
        </w:rPr>
      </w:pPr>
    </w:p>
    <w:p w:rsidR="00EF213C" w:rsidRPr="00A721BF" w:rsidRDefault="009A3B0F" w:rsidP="00704484">
      <w:pPr>
        <w:spacing w:line="240" w:lineRule="auto"/>
        <w:ind w:firstLine="709"/>
        <w:rPr>
          <w:sz w:val="24"/>
          <w:szCs w:val="24"/>
        </w:rPr>
      </w:pPr>
      <w:bookmarkStart w:id="13" w:name="p_30"/>
      <w:bookmarkEnd w:id="13"/>
      <w:r w:rsidRPr="00A721BF">
        <w:rPr>
          <w:sz w:val="24"/>
          <w:szCs w:val="24"/>
        </w:rPr>
        <w:t>2</w:t>
      </w:r>
      <w:r>
        <w:rPr>
          <w:sz w:val="24"/>
          <w:szCs w:val="24"/>
        </w:rPr>
        <w:t>7</w:t>
      </w:r>
      <w:r w:rsidR="00EF213C" w:rsidRPr="00A721BF">
        <w:rPr>
          <w:sz w:val="24"/>
          <w:szCs w:val="24"/>
        </w:rPr>
        <w:t>. </w:t>
      </w:r>
      <w:r w:rsidR="009426C1" w:rsidRPr="009426C1">
        <w:rPr>
          <w:sz w:val="24"/>
          <w:szCs w:val="24"/>
        </w:rPr>
        <w:t xml:space="preserve"> </w:t>
      </w:r>
      <w:r w:rsidR="00EF213C" w:rsidRPr="00A721BF">
        <w:rPr>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F213C" w:rsidRPr="00A721BF" w:rsidRDefault="00EF213C" w:rsidP="00704484">
      <w:pPr>
        <w:spacing w:line="240" w:lineRule="auto"/>
        <w:ind w:firstLine="709"/>
        <w:rPr>
          <w:sz w:val="24"/>
          <w:szCs w:val="24"/>
        </w:rPr>
      </w:pPr>
      <w:r w:rsidRPr="00A721BF">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F213C" w:rsidRPr="00A721BF" w:rsidRDefault="00EF213C" w:rsidP="00704484">
      <w:pPr>
        <w:spacing w:line="240" w:lineRule="auto"/>
        <w:ind w:firstLine="709"/>
        <w:rPr>
          <w:sz w:val="24"/>
          <w:szCs w:val="24"/>
        </w:rPr>
      </w:pPr>
      <w:r w:rsidRPr="00A721BF">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F213C" w:rsidRPr="00A721BF" w:rsidRDefault="009A3B0F" w:rsidP="00704484">
      <w:pPr>
        <w:spacing w:line="240" w:lineRule="auto"/>
        <w:ind w:firstLine="709"/>
        <w:rPr>
          <w:sz w:val="24"/>
          <w:szCs w:val="24"/>
        </w:rPr>
      </w:pPr>
      <w:bookmarkStart w:id="14" w:name="p_31"/>
      <w:bookmarkEnd w:id="14"/>
      <w:r w:rsidRPr="00A721BF">
        <w:rPr>
          <w:sz w:val="24"/>
          <w:szCs w:val="24"/>
        </w:rPr>
        <w:t>2</w:t>
      </w:r>
      <w:r>
        <w:rPr>
          <w:sz w:val="24"/>
          <w:szCs w:val="24"/>
        </w:rPr>
        <w:t>8</w:t>
      </w:r>
      <w:r w:rsidR="00EF213C" w:rsidRPr="00A721BF">
        <w:rPr>
          <w:sz w:val="24"/>
          <w:szCs w:val="24"/>
        </w:rPr>
        <w:t>. Управляющая компания:</w:t>
      </w:r>
    </w:p>
    <w:p w:rsidR="00EF213C" w:rsidRPr="00A721BF" w:rsidRDefault="00EF213C" w:rsidP="00324F60">
      <w:pPr>
        <w:numPr>
          <w:ilvl w:val="0"/>
          <w:numId w:val="24"/>
        </w:numPr>
        <w:spacing w:line="240" w:lineRule="auto"/>
        <w:ind w:left="709"/>
        <w:rPr>
          <w:sz w:val="24"/>
          <w:szCs w:val="24"/>
        </w:rPr>
      </w:pPr>
      <w:r w:rsidRPr="00A721BF">
        <w:rPr>
          <w:sz w:val="24"/>
          <w:szCs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F213C" w:rsidRPr="00A721BF" w:rsidRDefault="00EF213C" w:rsidP="00324F60">
      <w:pPr>
        <w:numPr>
          <w:ilvl w:val="0"/>
          <w:numId w:val="24"/>
        </w:numPr>
        <w:spacing w:line="240" w:lineRule="auto"/>
        <w:ind w:left="709"/>
        <w:rPr>
          <w:sz w:val="24"/>
          <w:szCs w:val="24"/>
        </w:rPr>
      </w:pPr>
      <w:r w:rsidRPr="00A721BF">
        <w:rPr>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EF213C" w:rsidRDefault="00EF213C" w:rsidP="00324F60">
      <w:pPr>
        <w:numPr>
          <w:ilvl w:val="0"/>
          <w:numId w:val="24"/>
        </w:numPr>
        <w:spacing w:line="240" w:lineRule="auto"/>
        <w:ind w:left="709"/>
        <w:rPr>
          <w:sz w:val="24"/>
          <w:szCs w:val="24"/>
        </w:rPr>
      </w:pPr>
      <w:r w:rsidRPr="009C044C">
        <w:rPr>
          <w:sz w:val="24"/>
          <w:szCs w:val="24"/>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r w:rsidR="00886DB2">
        <w:rPr>
          <w:sz w:val="24"/>
          <w:szCs w:val="24"/>
        </w:rPr>
        <w:t>;</w:t>
      </w:r>
    </w:p>
    <w:p w:rsidR="00EF213C" w:rsidRPr="00A721BF" w:rsidRDefault="00EF213C" w:rsidP="00324F60">
      <w:pPr>
        <w:numPr>
          <w:ilvl w:val="0"/>
          <w:numId w:val="24"/>
        </w:numPr>
        <w:spacing w:line="240" w:lineRule="auto"/>
        <w:ind w:left="709"/>
        <w:rPr>
          <w:sz w:val="24"/>
          <w:szCs w:val="24"/>
        </w:rPr>
      </w:pPr>
      <w:r w:rsidRPr="00A721BF">
        <w:rPr>
          <w:sz w:val="24"/>
          <w:szCs w:val="24"/>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EF213C" w:rsidRDefault="00EF213C" w:rsidP="00324F60">
      <w:pPr>
        <w:numPr>
          <w:ilvl w:val="0"/>
          <w:numId w:val="24"/>
        </w:numPr>
        <w:spacing w:line="240" w:lineRule="auto"/>
        <w:ind w:left="709"/>
        <w:rPr>
          <w:sz w:val="24"/>
          <w:szCs w:val="24"/>
        </w:rPr>
      </w:pPr>
      <w:r w:rsidRPr="00A721BF">
        <w:rPr>
          <w:sz w:val="24"/>
          <w:szCs w:val="24"/>
        </w:rPr>
        <w:t xml:space="preserve">вправе выдать дополнительные инвестиционные паи в порядке и сроки, предусмотренные настоящими Правилами; </w:t>
      </w:r>
    </w:p>
    <w:p w:rsidR="00EF213C" w:rsidRPr="00A721BF" w:rsidRDefault="00EF213C" w:rsidP="00324F60">
      <w:pPr>
        <w:numPr>
          <w:ilvl w:val="0"/>
          <w:numId w:val="24"/>
        </w:numPr>
        <w:spacing w:line="240" w:lineRule="auto"/>
        <w:ind w:left="709"/>
        <w:rPr>
          <w:sz w:val="24"/>
          <w:szCs w:val="24"/>
        </w:rPr>
      </w:pPr>
      <w:r w:rsidRPr="006730C1">
        <w:rPr>
          <w:rFonts w:ascii="Times New Roman" w:hAnsi="Times New Roman" w:cs="Times New Roman"/>
          <w:sz w:val="24"/>
          <w:szCs w:val="24"/>
        </w:rPr>
        <w:t>вправе принять решение о досрочном прекращении фонда без решения общего собрания владельцев инвестиционных паев</w:t>
      </w:r>
      <w:r>
        <w:rPr>
          <w:rFonts w:ascii="Times New Roman" w:hAnsi="Times New Roman" w:cs="Times New Roman"/>
          <w:sz w:val="24"/>
          <w:szCs w:val="24"/>
        </w:rPr>
        <w:t>;</w:t>
      </w:r>
    </w:p>
    <w:p w:rsidR="00EF213C" w:rsidRPr="00A721BF" w:rsidRDefault="00EF213C" w:rsidP="00324F60">
      <w:pPr>
        <w:numPr>
          <w:ilvl w:val="0"/>
          <w:numId w:val="24"/>
        </w:numPr>
        <w:spacing w:line="240" w:lineRule="auto"/>
        <w:ind w:left="709"/>
        <w:rPr>
          <w:sz w:val="24"/>
          <w:szCs w:val="24"/>
        </w:rPr>
      </w:pPr>
      <w:r w:rsidRPr="00A721BF">
        <w:rPr>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EF213C" w:rsidRPr="00A721BF" w:rsidRDefault="009A3B0F" w:rsidP="00704484">
      <w:pPr>
        <w:spacing w:line="240" w:lineRule="auto"/>
        <w:ind w:firstLine="709"/>
        <w:rPr>
          <w:sz w:val="24"/>
          <w:szCs w:val="24"/>
        </w:rPr>
      </w:pPr>
      <w:bookmarkStart w:id="15" w:name="p_32"/>
      <w:bookmarkEnd w:id="15"/>
      <w:r>
        <w:rPr>
          <w:sz w:val="24"/>
          <w:szCs w:val="24"/>
        </w:rPr>
        <w:t>29</w:t>
      </w:r>
      <w:r w:rsidR="00EF213C" w:rsidRPr="00A721BF">
        <w:rPr>
          <w:sz w:val="24"/>
          <w:szCs w:val="24"/>
        </w:rPr>
        <w:t>. Управляющая компания обязана:</w:t>
      </w:r>
    </w:p>
    <w:p w:rsidR="00EF213C" w:rsidRPr="00A721BF" w:rsidRDefault="00EF213C" w:rsidP="00704484">
      <w:pPr>
        <w:spacing w:line="240" w:lineRule="auto"/>
        <w:ind w:firstLine="709"/>
        <w:rPr>
          <w:sz w:val="24"/>
          <w:szCs w:val="24"/>
        </w:rPr>
      </w:pPr>
      <w:r w:rsidRPr="00A721BF">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F213C" w:rsidRPr="00A721BF" w:rsidRDefault="00EF213C" w:rsidP="00704484">
      <w:pPr>
        <w:spacing w:line="240" w:lineRule="auto"/>
        <w:ind w:firstLine="709"/>
        <w:rPr>
          <w:sz w:val="24"/>
          <w:szCs w:val="24"/>
        </w:rPr>
      </w:pPr>
      <w:r w:rsidRPr="00A721BF">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EF213C" w:rsidRPr="0041512A" w:rsidRDefault="00EF213C" w:rsidP="00704484">
      <w:pPr>
        <w:spacing w:line="240" w:lineRule="auto"/>
        <w:ind w:firstLine="709"/>
        <w:rPr>
          <w:sz w:val="24"/>
          <w:szCs w:val="24"/>
        </w:rPr>
      </w:pPr>
      <w:r w:rsidRPr="00A721BF">
        <w:rPr>
          <w:sz w:val="24"/>
          <w:szCs w:val="24"/>
        </w:rPr>
        <w:t>3) </w:t>
      </w:r>
      <w:r w:rsidRPr="0041512A">
        <w:rPr>
          <w:sz w:val="24"/>
          <w:szCs w:val="24"/>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41512A" w:rsidRPr="0041512A">
        <w:rPr>
          <w:sz w:val="24"/>
          <w:szCs w:val="24"/>
        </w:rPr>
        <w:t>, в том числе нормативными правовыми актами федерального органа исполнительной власти по рынку ценных бумаг,</w:t>
      </w:r>
      <w:r w:rsidRPr="0041512A">
        <w:rPr>
          <w:sz w:val="24"/>
          <w:szCs w:val="24"/>
        </w:rPr>
        <w:t xml:space="preserve"> не предусмотрено иное;</w:t>
      </w:r>
    </w:p>
    <w:p w:rsidR="00EF213C" w:rsidRPr="00A721BF" w:rsidRDefault="00EF213C" w:rsidP="00704484">
      <w:pPr>
        <w:spacing w:line="240" w:lineRule="auto"/>
        <w:ind w:firstLine="709"/>
        <w:rPr>
          <w:sz w:val="24"/>
          <w:szCs w:val="24"/>
        </w:rPr>
      </w:pPr>
      <w:r w:rsidRPr="00A721BF">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F213C" w:rsidRPr="00A721BF" w:rsidRDefault="00EF213C" w:rsidP="00704484">
      <w:pPr>
        <w:spacing w:line="240" w:lineRule="auto"/>
        <w:ind w:firstLine="709"/>
        <w:rPr>
          <w:sz w:val="24"/>
          <w:szCs w:val="24"/>
        </w:rPr>
      </w:pPr>
      <w:r w:rsidRPr="00A721BF">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41512A" w:rsidRDefault="00EF213C" w:rsidP="00B228B6">
      <w:pPr>
        <w:spacing w:line="240" w:lineRule="auto"/>
        <w:ind w:firstLine="720"/>
        <w:rPr>
          <w:sz w:val="24"/>
          <w:szCs w:val="24"/>
        </w:rPr>
      </w:pPr>
      <w:r w:rsidRPr="00A721BF">
        <w:rPr>
          <w:sz w:val="24"/>
          <w:szCs w:val="24"/>
        </w:rPr>
        <w:t>6) страховать здания, сооружения, помещения, составляющие фонд, от риск</w:t>
      </w:r>
      <w:r w:rsidR="00093891">
        <w:rPr>
          <w:sz w:val="24"/>
          <w:szCs w:val="24"/>
        </w:rPr>
        <w:t>ов</w:t>
      </w:r>
      <w:r w:rsidRPr="00A721BF">
        <w:rPr>
          <w:sz w:val="24"/>
          <w:szCs w:val="24"/>
        </w:rPr>
        <w:t xml:space="preserve"> </w:t>
      </w:r>
      <w:r w:rsidR="00093891">
        <w:rPr>
          <w:sz w:val="24"/>
          <w:szCs w:val="24"/>
        </w:rPr>
        <w:t xml:space="preserve">их </w:t>
      </w:r>
      <w:r w:rsidRPr="00A721BF">
        <w:rPr>
          <w:sz w:val="24"/>
          <w:szCs w:val="24"/>
        </w:rPr>
        <w:t>утраты и повреждения, при этом</w:t>
      </w:r>
      <w:r w:rsidR="0041512A">
        <w:rPr>
          <w:sz w:val="24"/>
          <w:szCs w:val="24"/>
        </w:rPr>
        <w:t>:</w:t>
      </w:r>
    </w:p>
    <w:p w:rsidR="0009767D" w:rsidRDefault="00EF213C" w:rsidP="00B228B6">
      <w:pPr>
        <w:spacing w:line="240" w:lineRule="auto"/>
        <w:ind w:firstLine="709"/>
        <w:rPr>
          <w:sz w:val="24"/>
          <w:szCs w:val="24"/>
        </w:rPr>
      </w:pPr>
      <w:r w:rsidRPr="00A721BF">
        <w:rPr>
          <w:sz w:val="24"/>
          <w:szCs w:val="24"/>
        </w:rPr>
        <w:lastRenderedPageBreak/>
        <w:t>минимальная страховая сумма составля</w:t>
      </w:r>
      <w:r w:rsidR="00093891">
        <w:rPr>
          <w:sz w:val="24"/>
          <w:szCs w:val="24"/>
        </w:rPr>
        <w:t>ет</w:t>
      </w:r>
      <w:r w:rsidRPr="00A721BF">
        <w:rPr>
          <w:sz w:val="24"/>
          <w:szCs w:val="24"/>
        </w:rPr>
        <w:t xml:space="preserve"> 50 процентов оценочной стоимости объекта недвижимого имущества</w:t>
      </w:r>
      <w:r w:rsidR="0041512A">
        <w:rPr>
          <w:sz w:val="24"/>
          <w:szCs w:val="24"/>
        </w:rPr>
        <w:t xml:space="preserve"> на дату заключения договора страхования</w:t>
      </w:r>
      <w:r w:rsidR="0009767D">
        <w:rPr>
          <w:sz w:val="24"/>
          <w:szCs w:val="24"/>
        </w:rPr>
        <w:t>;</w:t>
      </w:r>
    </w:p>
    <w:p w:rsidR="0041512A" w:rsidRPr="0041512A" w:rsidRDefault="0041512A" w:rsidP="00B228B6">
      <w:pPr>
        <w:spacing w:line="240" w:lineRule="auto"/>
        <w:ind w:firstLine="709"/>
        <w:rPr>
          <w:sz w:val="24"/>
          <w:szCs w:val="24"/>
        </w:rPr>
      </w:pPr>
      <w:r>
        <w:rPr>
          <w:sz w:val="24"/>
          <w:szCs w:val="24"/>
        </w:rPr>
        <w:t>м</w:t>
      </w:r>
      <w:r w:rsidRPr="0041512A">
        <w:rPr>
          <w:sz w:val="24"/>
          <w:szCs w:val="24"/>
        </w:rPr>
        <w:t xml:space="preserve">аксимальный размер частичного освобождения страховщика от выплаты страхового возмещения (франшизы), </w:t>
      </w:r>
      <w:r w:rsidR="0078317C">
        <w:rPr>
          <w:sz w:val="24"/>
          <w:szCs w:val="24"/>
        </w:rPr>
        <w:t xml:space="preserve">составляет </w:t>
      </w:r>
      <w:r w:rsidRPr="0041512A">
        <w:rPr>
          <w:sz w:val="24"/>
          <w:szCs w:val="24"/>
        </w:rPr>
        <w:t>1 процента страховой суммы;</w:t>
      </w:r>
    </w:p>
    <w:p w:rsidR="0041512A" w:rsidRPr="0041512A" w:rsidRDefault="0041512A" w:rsidP="00B228B6">
      <w:pPr>
        <w:spacing w:line="240" w:lineRule="auto"/>
        <w:ind w:firstLine="709"/>
        <w:rPr>
          <w:sz w:val="24"/>
          <w:szCs w:val="24"/>
        </w:rPr>
      </w:pPr>
      <w:r w:rsidRPr="0041512A">
        <w:rPr>
          <w:sz w:val="24"/>
          <w:szCs w:val="24"/>
        </w:rPr>
        <w:t xml:space="preserve">максимальный срок, в течение которого недвижимое имущество, составляющее фонд, должно быть застраховано, </w:t>
      </w:r>
      <w:r w:rsidR="000540D2">
        <w:rPr>
          <w:sz w:val="24"/>
          <w:szCs w:val="24"/>
        </w:rPr>
        <w:t xml:space="preserve">составляет </w:t>
      </w:r>
      <w:r w:rsidRPr="0041512A">
        <w:rPr>
          <w:sz w:val="24"/>
          <w:szCs w:val="24"/>
        </w:rPr>
        <w:t>30 дней с даты включения недвижимого имущества в состав имущества фонда;</w:t>
      </w:r>
    </w:p>
    <w:p w:rsidR="0009767D" w:rsidRDefault="0041512A" w:rsidP="00B228B6">
      <w:pPr>
        <w:spacing w:line="240" w:lineRule="auto"/>
        <w:ind w:firstLine="709"/>
        <w:rPr>
          <w:sz w:val="24"/>
          <w:szCs w:val="24"/>
        </w:rPr>
      </w:pPr>
      <w:r w:rsidRPr="0041512A">
        <w:rPr>
          <w:sz w:val="24"/>
          <w:szCs w:val="24"/>
        </w:rPr>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w:t>
      </w:r>
      <w:r w:rsidR="000540D2">
        <w:rPr>
          <w:sz w:val="24"/>
          <w:szCs w:val="24"/>
        </w:rPr>
        <w:t xml:space="preserve">составляет </w:t>
      </w:r>
      <w:r w:rsidRPr="0041512A">
        <w:rPr>
          <w:sz w:val="24"/>
          <w:szCs w:val="24"/>
        </w:rPr>
        <w:t>30 дней с даты увеличения оценочной стоимости недвижимого имущества</w:t>
      </w:r>
      <w:r w:rsidR="008A7438">
        <w:rPr>
          <w:sz w:val="24"/>
          <w:szCs w:val="24"/>
        </w:rPr>
        <w:t>;</w:t>
      </w:r>
    </w:p>
    <w:p w:rsidR="00EF213C" w:rsidRDefault="00EF213C" w:rsidP="00B228B6">
      <w:pPr>
        <w:spacing w:line="240" w:lineRule="auto"/>
        <w:ind w:firstLine="709"/>
        <w:rPr>
          <w:sz w:val="24"/>
          <w:szCs w:val="24"/>
        </w:rPr>
      </w:pPr>
      <w:r w:rsidRPr="0041512A">
        <w:rPr>
          <w:sz w:val="24"/>
          <w:szCs w:val="24"/>
        </w:rPr>
        <w:t>Управляющая</w:t>
      </w:r>
      <w:r w:rsidRPr="00A721BF">
        <w:rPr>
          <w:sz w:val="24"/>
          <w:szCs w:val="24"/>
        </w:rPr>
        <w:t xml:space="preserve"> компания вправе возложить обязанность, предусмотренную настоящим подпунктом</w:t>
      </w:r>
      <w:r w:rsidR="00344300">
        <w:rPr>
          <w:sz w:val="24"/>
          <w:szCs w:val="24"/>
        </w:rPr>
        <w:t>,</w:t>
      </w:r>
      <w:r w:rsidRPr="00A721BF">
        <w:rPr>
          <w:sz w:val="24"/>
          <w:szCs w:val="24"/>
        </w:rPr>
        <w:t xml:space="preserve"> на арендатора недвижимого имущества.</w:t>
      </w:r>
    </w:p>
    <w:p w:rsidR="006A340C" w:rsidRDefault="006A340C" w:rsidP="00B228B6">
      <w:pPr>
        <w:spacing w:line="240" w:lineRule="auto"/>
        <w:ind w:firstLine="720"/>
        <w:rPr>
          <w:rFonts w:ascii="Times New Roman" w:hAnsi="Times New Roman" w:cs="Times New Roman"/>
          <w:sz w:val="24"/>
          <w:szCs w:val="24"/>
        </w:rPr>
      </w:pPr>
      <w:r w:rsidRPr="00B228B6">
        <w:rPr>
          <w:rFonts w:ascii="Times New Roman" w:hAnsi="Times New Roman" w:cs="Times New Roman"/>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D46D2B" w:rsidRPr="00D46D2B" w:rsidRDefault="00D46D2B" w:rsidP="00B228B6">
      <w:pPr>
        <w:spacing w:line="240" w:lineRule="auto"/>
        <w:ind w:firstLine="720"/>
        <w:rPr>
          <w:rFonts w:ascii="Times New Roman" w:hAnsi="Times New Roman" w:cs="Times New Roman"/>
          <w:sz w:val="24"/>
          <w:szCs w:val="24"/>
        </w:rPr>
      </w:pPr>
      <w:r w:rsidRPr="00D46D2B">
        <w:rPr>
          <w:sz w:val="24"/>
          <w:szCs w:val="24"/>
        </w:rPr>
        <w:t>8) раскрывать отчеты, требования к которым устанавливаются федеральным органом исполнительной власти по рынку ценных бумаг.</w:t>
      </w:r>
    </w:p>
    <w:p w:rsidR="00EF213C" w:rsidRPr="00A721BF" w:rsidRDefault="009A3B0F" w:rsidP="00B228B6">
      <w:pPr>
        <w:spacing w:line="240" w:lineRule="auto"/>
        <w:ind w:firstLine="709"/>
        <w:rPr>
          <w:sz w:val="24"/>
          <w:szCs w:val="24"/>
        </w:rPr>
      </w:pPr>
      <w:bookmarkStart w:id="16" w:name="p_33"/>
      <w:bookmarkEnd w:id="16"/>
      <w:r w:rsidRPr="00A721BF">
        <w:rPr>
          <w:sz w:val="24"/>
          <w:szCs w:val="24"/>
        </w:rPr>
        <w:t>3</w:t>
      </w:r>
      <w:r>
        <w:rPr>
          <w:sz w:val="24"/>
          <w:szCs w:val="24"/>
        </w:rPr>
        <w:t>0</w:t>
      </w:r>
      <w:r w:rsidR="00EF213C" w:rsidRPr="00A721BF">
        <w:rPr>
          <w:sz w:val="24"/>
          <w:szCs w:val="24"/>
        </w:rPr>
        <w:t>. Управляющая компания не вправе:</w:t>
      </w:r>
    </w:p>
    <w:p w:rsidR="00EF213C" w:rsidRPr="00A721BF" w:rsidRDefault="00EF213C" w:rsidP="00B228B6">
      <w:pPr>
        <w:widowControl w:val="0"/>
        <w:autoSpaceDE w:val="0"/>
        <w:autoSpaceDN w:val="0"/>
        <w:adjustRightInd w:val="0"/>
        <w:spacing w:line="240" w:lineRule="auto"/>
        <w:ind w:firstLine="720"/>
        <w:rPr>
          <w:sz w:val="24"/>
          <w:szCs w:val="24"/>
        </w:rPr>
      </w:pPr>
      <w:r w:rsidRPr="00A721BF">
        <w:rPr>
          <w:sz w:val="24"/>
          <w:szCs w:val="24"/>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D46D2B" w:rsidRPr="0032465C">
        <w:rPr>
          <w:sz w:val="24"/>
          <w:szCs w:val="24"/>
        </w:rPr>
        <w:t xml:space="preserve">организованных </w:t>
      </w:r>
      <w:r w:rsidRPr="00A721BF">
        <w:rPr>
          <w:sz w:val="24"/>
          <w:szCs w:val="24"/>
        </w:rPr>
        <w:t>торгах</w:t>
      </w:r>
      <w:r w:rsidR="00E02721" w:rsidRPr="00E02721">
        <w:rPr>
          <w:sz w:val="24"/>
          <w:szCs w:val="24"/>
        </w:rPr>
        <w:t>, проводимых российской или иностранной биржей либо иным организатором торговли</w:t>
      </w:r>
      <w:r w:rsidR="00C72019">
        <w:rPr>
          <w:sz w:val="24"/>
          <w:szCs w:val="24"/>
        </w:rPr>
        <w:t>;</w:t>
      </w:r>
    </w:p>
    <w:p w:rsidR="00EF213C" w:rsidRPr="00A721BF" w:rsidRDefault="00EF213C" w:rsidP="00704484">
      <w:pPr>
        <w:spacing w:line="240" w:lineRule="auto"/>
        <w:ind w:firstLine="709"/>
        <w:rPr>
          <w:sz w:val="24"/>
          <w:szCs w:val="24"/>
        </w:rPr>
      </w:pPr>
      <w:r w:rsidRPr="00A721BF">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F213C" w:rsidRPr="00A721BF" w:rsidRDefault="00EF213C" w:rsidP="00704484">
      <w:pPr>
        <w:spacing w:line="240" w:lineRule="auto"/>
        <w:ind w:firstLine="709"/>
        <w:rPr>
          <w:sz w:val="24"/>
          <w:szCs w:val="24"/>
        </w:rPr>
      </w:pPr>
      <w:r w:rsidRPr="00A721BF">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F213C" w:rsidRPr="00A721BF" w:rsidRDefault="00EF213C" w:rsidP="00704484">
      <w:pPr>
        <w:spacing w:line="240" w:lineRule="auto"/>
        <w:ind w:firstLine="709"/>
        <w:rPr>
          <w:sz w:val="24"/>
          <w:szCs w:val="24"/>
        </w:rPr>
      </w:pPr>
      <w:r w:rsidRPr="00A721BF">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F213C" w:rsidRPr="00A721BF" w:rsidRDefault="00EF213C" w:rsidP="00704484">
      <w:pPr>
        <w:spacing w:line="240" w:lineRule="auto"/>
        <w:ind w:firstLine="709"/>
        <w:rPr>
          <w:sz w:val="24"/>
          <w:szCs w:val="24"/>
        </w:rPr>
      </w:pPr>
      <w:r w:rsidRPr="00A721BF">
        <w:rPr>
          <w:sz w:val="24"/>
          <w:szCs w:val="24"/>
        </w:rPr>
        <w:t>5) совершать следующие сделки или давать поручения на совершение следующих сделок:</w:t>
      </w:r>
    </w:p>
    <w:p w:rsidR="00EF213C" w:rsidRPr="00A721BF" w:rsidRDefault="00EF213C" w:rsidP="00704484">
      <w:pPr>
        <w:spacing w:line="240" w:lineRule="auto"/>
        <w:ind w:firstLine="709"/>
        <w:rPr>
          <w:sz w:val="24"/>
          <w:szCs w:val="24"/>
        </w:rPr>
      </w:pPr>
      <w:r w:rsidRPr="00A721BF">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F213C" w:rsidRPr="00A721BF" w:rsidRDefault="00EF213C" w:rsidP="00704484">
      <w:pPr>
        <w:spacing w:line="240" w:lineRule="auto"/>
        <w:ind w:firstLine="709"/>
        <w:rPr>
          <w:sz w:val="24"/>
          <w:szCs w:val="24"/>
        </w:rPr>
      </w:pPr>
      <w:r w:rsidRPr="00A721BF">
        <w:rPr>
          <w:sz w:val="24"/>
          <w:szCs w:val="24"/>
        </w:rPr>
        <w:t>сделки по безвозмездному отчуждению имущества, составляющего фонд;</w:t>
      </w:r>
    </w:p>
    <w:p w:rsidR="00EF213C" w:rsidRPr="00A721BF" w:rsidRDefault="00EF213C" w:rsidP="00704484">
      <w:pPr>
        <w:spacing w:line="240" w:lineRule="auto"/>
        <w:ind w:firstLine="709"/>
        <w:rPr>
          <w:sz w:val="24"/>
          <w:szCs w:val="24"/>
        </w:rPr>
      </w:pPr>
      <w:r w:rsidRPr="00A721BF">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32465C">
        <w:rPr>
          <w:sz w:val="24"/>
          <w:szCs w:val="24"/>
        </w:rPr>
        <w:t xml:space="preserve">организованных </w:t>
      </w:r>
      <w:r w:rsidRPr="00A721BF">
        <w:rPr>
          <w:sz w:val="24"/>
          <w:szCs w:val="24"/>
        </w:rPr>
        <w:t xml:space="preserve">торгах при условии осуществления клиринга по таким сделкам; </w:t>
      </w:r>
    </w:p>
    <w:p w:rsidR="00EF213C" w:rsidRPr="00A721BF" w:rsidRDefault="00EF213C" w:rsidP="00704484">
      <w:pPr>
        <w:spacing w:line="240" w:lineRule="auto"/>
        <w:ind w:firstLine="709"/>
        <w:rPr>
          <w:sz w:val="24"/>
          <w:szCs w:val="24"/>
        </w:rPr>
      </w:pPr>
      <w:r w:rsidRPr="00A721BF">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F213C" w:rsidRPr="00A721BF" w:rsidRDefault="00EF213C" w:rsidP="00704484">
      <w:pPr>
        <w:spacing w:line="240" w:lineRule="auto"/>
        <w:ind w:firstLine="709"/>
        <w:rPr>
          <w:sz w:val="24"/>
          <w:szCs w:val="24"/>
        </w:rPr>
      </w:pPr>
      <w:r w:rsidRPr="00A721BF">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EF213C" w:rsidRPr="00A721BF" w:rsidRDefault="00EF213C" w:rsidP="00704484">
      <w:pPr>
        <w:spacing w:line="240" w:lineRule="auto"/>
        <w:ind w:firstLine="709"/>
        <w:rPr>
          <w:sz w:val="24"/>
          <w:szCs w:val="24"/>
        </w:rPr>
      </w:pPr>
      <w:r w:rsidRPr="00A721BF">
        <w:rPr>
          <w:sz w:val="24"/>
          <w:szCs w:val="24"/>
        </w:rPr>
        <w:t>сделки репо, подлежащие исполнению за счет имущества фонда;</w:t>
      </w:r>
    </w:p>
    <w:p w:rsidR="00EF213C" w:rsidRPr="00A721BF" w:rsidRDefault="00EF213C" w:rsidP="00704484">
      <w:pPr>
        <w:spacing w:line="240" w:lineRule="auto"/>
        <w:ind w:firstLine="709"/>
        <w:rPr>
          <w:sz w:val="24"/>
          <w:szCs w:val="24"/>
        </w:rPr>
      </w:pPr>
      <w:r w:rsidRPr="00A721BF">
        <w:rPr>
          <w:sz w:val="24"/>
          <w:szCs w:val="24"/>
        </w:rPr>
        <w:lastRenderedPageBreak/>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A721BF" w:rsidRDefault="00EF213C" w:rsidP="00704484">
      <w:pPr>
        <w:spacing w:line="240" w:lineRule="auto"/>
        <w:ind w:firstLine="709"/>
        <w:rPr>
          <w:sz w:val="24"/>
          <w:szCs w:val="24"/>
        </w:rPr>
      </w:pPr>
      <w:r w:rsidRPr="00A721BF">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3544BA" w:rsidRDefault="00EF213C" w:rsidP="00704484">
      <w:pPr>
        <w:spacing w:line="240" w:lineRule="auto"/>
        <w:ind w:firstLine="709"/>
        <w:rPr>
          <w:sz w:val="24"/>
          <w:szCs w:val="24"/>
        </w:rPr>
      </w:pPr>
      <w:r w:rsidRPr="00A721BF">
        <w:rPr>
          <w:sz w:val="24"/>
          <w:szCs w:val="24"/>
        </w:rPr>
        <w:t xml:space="preserve">сделки по приобретению в состав фонда ценных бумаг, выпущенных (выданных) участниками управляющей компании, их </w:t>
      </w:r>
      <w:r w:rsidRPr="003544BA">
        <w:rPr>
          <w:sz w:val="24"/>
          <w:szCs w:val="24"/>
        </w:rPr>
        <w:t xml:space="preserve">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3544BA" w:rsidRPr="003544BA">
        <w:rPr>
          <w:sz w:val="24"/>
          <w:szCs w:val="24"/>
        </w:rPr>
        <w:t>аудиторской организацией, регистратором, либо долей в уставном капитале любого из указанных лиц</w:t>
      </w:r>
      <w:r w:rsidRPr="003544BA">
        <w:rPr>
          <w:sz w:val="24"/>
          <w:szCs w:val="24"/>
        </w:rPr>
        <w:t>;</w:t>
      </w:r>
    </w:p>
    <w:p w:rsidR="00EF213C" w:rsidRPr="00A721BF" w:rsidRDefault="00EF213C" w:rsidP="00704484">
      <w:pPr>
        <w:spacing w:line="240" w:lineRule="auto"/>
        <w:ind w:firstLine="709"/>
        <w:rPr>
          <w:sz w:val="24"/>
          <w:szCs w:val="24"/>
        </w:rPr>
      </w:pPr>
      <w:r w:rsidRPr="003544BA">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w:t>
      </w:r>
      <w:r w:rsidRPr="00A721BF">
        <w:rPr>
          <w:sz w:val="24"/>
          <w:szCs w:val="24"/>
        </w:rPr>
        <w:t xml:space="preserve"> участников, ее дочерним и зависимым обществам, либо по отчуждению имущества, составляющего фонд, указанным лицам;</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у специализированного депозитария, оценщика, аудитор</w:t>
      </w:r>
      <w:r w:rsidR="00CA102C">
        <w:rPr>
          <w:sz w:val="24"/>
          <w:szCs w:val="24"/>
        </w:rPr>
        <w:t>ской организации</w:t>
      </w:r>
      <w:r w:rsidRPr="00A721BF">
        <w:rPr>
          <w:sz w:val="24"/>
          <w:szCs w:val="24"/>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w:t>
      </w:r>
      <w:r w:rsidRPr="004D0076">
        <w:rPr>
          <w:sz w:val="24"/>
          <w:szCs w:val="24"/>
        </w:rPr>
        <w:t xml:space="preserve">пункте </w:t>
      </w:r>
      <w:r w:rsidR="00E02721" w:rsidRPr="00051979">
        <w:rPr>
          <w:sz w:val="24"/>
          <w:szCs w:val="24"/>
        </w:rPr>
        <w:t>11</w:t>
      </w:r>
      <w:r w:rsidR="00C52C53" w:rsidRPr="00051979">
        <w:rPr>
          <w:sz w:val="24"/>
          <w:szCs w:val="24"/>
        </w:rPr>
        <w:t>7</w:t>
      </w:r>
      <w:r w:rsidRPr="00A721BF">
        <w:rPr>
          <w:sz w:val="24"/>
          <w:szCs w:val="24"/>
        </w:rPr>
        <w:t xml:space="preserve"> настоящих Правил, а также иных случаев, предусмотренных настоящими Правилами; </w:t>
      </w:r>
    </w:p>
    <w:p w:rsidR="00EF213C" w:rsidRPr="00A721BF" w:rsidRDefault="00EF213C" w:rsidP="00704484">
      <w:pPr>
        <w:spacing w:line="240" w:lineRule="auto"/>
        <w:ind w:firstLine="709"/>
        <w:rPr>
          <w:sz w:val="24"/>
          <w:szCs w:val="24"/>
        </w:rPr>
      </w:pPr>
      <w:r w:rsidRPr="00A721BF">
        <w:rPr>
          <w:sz w:val="24"/>
          <w:szCs w:val="24"/>
        </w:rPr>
        <w:t>сделки по передаче имущества, составляющего фонд, в пользование владельцам инвестиционных паев;</w:t>
      </w:r>
    </w:p>
    <w:p w:rsidR="00EF213C" w:rsidRDefault="00EF213C"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554F6" w:rsidRDefault="00F554F6" w:rsidP="00704484">
      <w:pPr>
        <w:spacing w:line="240" w:lineRule="auto"/>
        <w:ind w:firstLine="709"/>
        <w:rPr>
          <w:sz w:val="24"/>
          <w:szCs w:val="24"/>
        </w:rPr>
      </w:pPr>
      <w:r w:rsidRPr="00F554F6">
        <w:rPr>
          <w:sz w:val="24"/>
          <w:szCs w:val="24"/>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2F525D" w:rsidRPr="00F554F6" w:rsidRDefault="002F525D" w:rsidP="00704484">
      <w:pPr>
        <w:spacing w:line="240" w:lineRule="auto"/>
        <w:ind w:firstLine="709"/>
        <w:rPr>
          <w:sz w:val="24"/>
          <w:szCs w:val="24"/>
        </w:rPr>
      </w:pPr>
    </w:p>
    <w:p w:rsidR="00EF213C" w:rsidRPr="00A721BF" w:rsidRDefault="009A3B0F" w:rsidP="00704484">
      <w:pPr>
        <w:spacing w:line="240" w:lineRule="auto"/>
        <w:ind w:firstLine="709"/>
        <w:rPr>
          <w:sz w:val="24"/>
          <w:szCs w:val="24"/>
        </w:rPr>
      </w:pPr>
      <w:r w:rsidRPr="00A721BF">
        <w:rPr>
          <w:sz w:val="24"/>
          <w:szCs w:val="24"/>
        </w:rPr>
        <w:t>3</w:t>
      </w:r>
      <w:r>
        <w:rPr>
          <w:sz w:val="24"/>
          <w:szCs w:val="24"/>
        </w:rPr>
        <w:t>1</w:t>
      </w:r>
      <w:r w:rsidR="00EF213C" w:rsidRPr="00A721BF">
        <w:rPr>
          <w:sz w:val="24"/>
          <w:szCs w:val="24"/>
        </w:rPr>
        <w:t xml:space="preserve">. Ограничения на совершение сделок с ценными бумагами, установленные абзацами восьмым, девятым, одиннадцатым и двенадцатым </w:t>
      </w:r>
      <w:r w:rsidR="00EF213C" w:rsidRPr="004D0076">
        <w:rPr>
          <w:sz w:val="24"/>
          <w:szCs w:val="24"/>
        </w:rPr>
        <w:t xml:space="preserve">подпункта 5 пункта </w:t>
      </w:r>
      <w:r w:rsidR="00E02721" w:rsidRPr="00051979">
        <w:rPr>
          <w:sz w:val="24"/>
          <w:szCs w:val="24"/>
        </w:rPr>
        <w:t>30</w:t>
      </w:r>
      <w:r w:rsidR="00EF213C" w:rsidRPr="004D0076">
        <w:rPr>
          <w:sz w:val="24"/>
          <w:szCs w:val="24"/>
        </w:rPr>
        <w:t xml:space="preserve"> настоящих Правил</w:t>
      </w:r>
      <w:r w:rsidR="00EF213C" w:rsidRPr="00A721BF">
        <w:rPr>
          <w:sz w:val="24"/>
          <w:szCs w:val="24"/>
        </w:rPr>
        <w:t xml:space="preserve">, не применяются, если такие сделки </w:t>
      </w:r>
      <w:r w:rsidR="002F525D">
        <w:rPr>
          <w:sz w:val="24"/>
          <w:szCs w:val="24"/>
        </w:rPr>
        <w:t xml:space="preserve">с ценными бумагами </w:t>
      </w:r>
      <w:r w:rsidR="00EF213C" w:rsidRPr="00A721BF">
        <w:rPr>
          <w:sz w:val="24"/>
          <w:szCs w:val="24"/>
        </w:rPr>
        <w:t xml:space="preserve">совершаются на </w:t>
      </w:r>
      <w:r w:rsidR="002F525D">
        <w:rPr>
          <w:sz w:val="24"/>
          <w:szCs w:val="24"/>
        </w:rPr>
        <w:t xml:space="preserve">организованных </w:t>
      </w:r>
      <w:r w:rsidR="00EF213C" w:rsidRPr="00A721BF">
        <w:rPr>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EF213C" w:rsidRPr="00A721BF" w:rsidRDefault="009A3B0F" w:rsidP="00704484">
      <w:pPr>
        <w:spacing w:line="240" w:lineRule="auto"/>
        <w:ind w:firstLine="709"/>
        <w:rPr>
          <w:sz w:val="24"/>
          <w:szCs w:val="24"/>
        </w:rPr>
      </w:pPr>
      <w:r w:rsidRPr="00A721BF">
        <w:rPr>
          <w:sz w:val="24"/>
          <w:szCs w:val="24"/>
        </w:rPr>
        <w:t>3</w:t>
      </w:r>
      <w:r>
        <w:rPr>
          <w:sz w:val="24"/>
          <w:szCs w:val="24"/>
        </w:rPr>
        <w:t>2</w:t>
      </w:r>
      <w:r w:rsidR="00EF213C" w:rsidRPr="00A721BF">
        <w:rPr>
          <w:sz w:val="24"/>
          <w:szCs w:val="24"/>
        </w:rPr>
        <w:t xml:space="preserve">. Ограничения на совершение сделок, установленные абзацем десятым подпункта 5 пункта </w:t>
      </w:r>
      <w:r w:rsidRPr="004D0076">
        <w:rPr>
          <w:sz w:val="24"/>
          <w:szCs w:val="24"/>
        </w:rPr>
        <w:t>3</w:t>
      </w:r>
      <w:r>
        <w:rPr>
          <w:sz w:val="24"/>
          <w:szCs w:val="24"/>
        </w:rPr>
        <w:t>0</w:t>
      </w:r>
      <w:r w:rsidRPr="004D0076">
        <w:rPr>
          <w:sz w:val="24"/>
          <w:szCs w:val="24"/>
        </w:rPr>
        <w:t xml:space="preserve"> </w:t>
      </w:r>
      <w:r w:rsidR="00EF213C" w:rsidRPr="004D0076">
        <w:rPr>
          <w:sz w:val="24"/>
          <w:szCs w:val="24"/>
        </w:rPr>
        <w:t>настоящих Правил,</w:t>
      </w:r>
      <w:r w:rsidR="00EF213C" w:rsidRPr="00A721BF">
        <w:rPr>
          <w:sz w:val="24"/>
          <w:szCs w:val="24"/>
        </w:rPr>
        <w:t xml:space="preserve"> не применяются, если указанные сделки:</w:t>
      </w:r>
    </w:p>
    <w:p w:rsidR="00EF213C" w:rsidRPr="00A721BF" w:rsidRDefault="00EF213C" w:rsidP="00704484">
      <w:pPr>
        <w:spacing w:line="240" w:lineRule="auto"/>
        <w:ind w:firstLine="709"/>
        <w:rPr>
          <w:sz w:val="24"/>
          <w:szCs w:val="24"/>
        </w:rPr>
      </w:pPr>
      <w:r w:rsidRPr="00A721BF">
        <w:rPr>
          <w:sz w:val="24"/>
          <w:szCs w:val="24"/>
        </w:rPr>
        <w:t>1) совершаются с ценными бумагами, включенными в котировальные списки российских бирж;</w:t>
      </w:r>
    </w:p>
    <w:p w:rsidR="00EF213C" w:rsidRPr="00A721BF" w:rsidRDefault="00EF213C" w:rsidP="00704484">
      <w:pPr>
        <w:spacing w:line="240" w:lineRule="auto"/>
        <w:ind w:firstLine="709"/>
        <w:rPr>
          <w:sz w:val="24"/>
          <w:szCs w:val="24"/>
        </w:rPr>
      </w:pPr>
      <w:r w:rsidRPr="00A721BF">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EF213C" w:rsidRPr="00A721BF" w:rsidRDefault="00EF213C" w:rsidP="00704484">
      <w:pPr>
        <w:spacing w:line="240" w:lineRule="auto"/>
        <w:ind w:firstLine="709"/>
        <w:rPr>
          <w:sz w:val="24"/>
          <w:szCs w:val="24"/>
        </w:rPr>
      </w:pPr>
      <w:r w:rsidRPr="00A721BF">
        <w:rPr>
          <w:sz w:val="24"/>
          <w:szCs w:val="24"/>
        </w:rPr>
        <w:t>3) являются сделками по приобретению акций</w:t>
      </w:r>
      <w:r>
        <w:rPr>
          <w:sz w:val="24"/>
          <w:szCs w:val="24"/>
        </w:rPr>
        <w:t xml:space="preserve"> </w:t>
      </w:r>
      <w:r w:rsidR="002F525D">
        <w:rPr>
          <w:sz w:val="24"/>
          <w:szCs w:val="24"/>
        </w:rPr>
        <w:t>(долей)</w:t>
      </w:r>
      <w:r w:rsidRPr="00A721BF">
        <w:rPr>
          <w:sz w:val="24"/>
          <w:szCs w:val="24"/>
        </w:rPr>
        <w:t xml:space="preserve">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w:t>
      </w:r>
      <w:r w:rsidR="002F525D">
        <w:rPr>
          <w:sz w:val="24"/>
          <w:szCs w:val="24"/>
        </w:rPr>
        <w:t>(долей)</w:t>
      </w:r>
      <w:r>
        <w:rPr>
          <w:sz w:val="24"/>
          <w:szCs w:val="24"/>
        </w:rPr>
        <w:t xml:space="preserve"> </w:t>
      </w:r>
      <w:r w:rsidRPr="00A721BF">
        <w:rPr>
          <w:sz w:val="24"/>
          <w:szCs w:val="24"/>
        </w:rPr>
        <w:t>в имущество, составляющее активы фонда.</w:t>
      </w:r>
    </w:p>
    <w:p w:rsidR="00EF213C" w:rsidRPr="00A721BF" w:rsidRDefault="009A3B0F" w:rsidP="00704484">
      <w:pPr>
        <w:spacing w:line="240" w:lineRule="auto"/>
        <w:ind w:firstLine="709"/>
        <w:rPr>
          <w:sz w:val="24"/>
          <w:szCs w:val="24"/>
        </w:rPr>
      </w:pPr>
      <w:r w:rsidRPr="00A721BF">
        <w:rPr>
          <w:sz w:val="24"/>
          <w:szCs w:val="24"/>
        </w:rPr>
        <w:t>3</w:t>
      </w:r>
      <w:r>
        <w:rPr>
          <w:sz w:val="24"/>
          <w:szCs w:val="24"/>
        </w:rPr>
        <w:t>3</w:t>
      </w:r>
      <w:r w:rsidR="00EF213C" w:rsidRPr="00A721BF">
        <w:rPr>
          <w:sz w:val="24"/>
          <w:szCs w:val="24"/>
        </w:rPr>
        <w:t xml:space="preserve">. По сделкам, совершенным в нарушение требований подпунктов 1, 3 и 5 пункта </w:t>
      </w:r>
      <w:r w:rsidR="00E02721" w:rsidRPr="00051979">
        <w:rPr>
          <w:sz w:val="24"/>
          <w:szCs w:val="24"/>
        </w:rPr>
        <w:t>30</w:t>
      </w:r>
      <w:r w:rsidR="00EF213C" w:rsidRPr="00A721BF">
        <w:rPr>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F213C" w:rsidRPr="00A721BF" w:rsidRDefault="00EF213C" w:rsidP="00704484">
      <w:pPr>
        <w:spacing w:line="240" w:lineRule="auto"/>
        <w:rPr>
          <w:sz w:val="24"/>
          <w:szCs w:val="24"/>
        </w:rPr>
      </w:pPr>
      <w:bookmarkStart w:id="17" w:name="p_34"/>
      <w:bookmarkEnd w:id="17"/>
    </w:p>
    <w:p w:rsidR="00EF213C" w:rsidRPr="00A721BF" w:rsidRDefault="00EF213C" w:rsidP="00704484">
      <w:pPr>
        <w:spacing w:line="240" w:lineRule="auto"/>
        <w:jc w:val="center"/>
        <w:rPr>
          <w:b/>
          <w:bCs/>
          <w:sz w:val="24"/>
          <w:szCs w:val="24"/>
        </w:rPr>
      </w:pPr>
      <w:bookmarkStart w:id="18" w:name="p_400"/>
      <w:bookmarkEnd w:id="18"/>
      <w:r w:rsidRPr="00A721BF">
        <w:rPr>
          <w:b/>
          <w:bCs/>
          <w:sz w:val="24"/>
          <w:szCs w:val="24"/>
        </w:rPr>
        <w:lastRenderedPageBreak/>
        <w:t>IV. Права владельцев инвестиционных паев. Инвестиционные паи</w:t>
      </w:r>
    </w:p>
    <w:p w:rsidR="00EF213C" w:rsidRPr="00A721BF" w:rsidRDefault="00EF213C" w:rsidP="00704484">
      <w:pPr>
        <w:spacing w:line="240" w:lineRule="auto"/>
        <w:rPr>
          <w:sz w:val="24"/>
          <w:szCs w:val="24"/>
        </w:rPr>
      </w:pPr>
    </w:p>
    <w:p w:rsidR="00EF213C" w:rsidRPr="00A721BF" w:rsidRDefault="009A3B0F" w:rsidP="00704484">
      <w:pPr>
        <w:spacing w:line="240" w:lineRule="auto"/>
        <w:ind w:firstLine="720"/>
        <w:rPr>
          <w:sz w:val="24"/>
          <w:szCs w:val="24"/>
        </w:rPr>
      </w:pPr>
      <w:bookmarkStart w:id="19" w:name="p_35"/>
      <w:bookmarkEnd w:id="19"/>
      <w:r w:rsidRPr="00A721BF">
        <w:rPr>
          <w:sz w:val="24"/>
          <w:szCs w:val="24"/>
        </w:rPr>
        <w:t>3</w:t>
      </w:r>
      <w:r>
        <w:rPr>
          <w:sz w:val="24"/>
          <w:szCs w:val="24"/>
        </w:rPr>
        <w:t>4</w:t>
      </w:r>
      <w:r w:rsidR="00EF213C" w:rsidRPr="00A721BF">
        <w:rPr>
          <w:sz w:val="24"/>
          <w:szCs w:val="24"/>
        </w:rPr>
        <w:t>. Права владельцев инвестиционных паев удостоверяются инвестиционными паями.</w:t>
      </w:r>
    </w:p>
    <w:p w:rsidR="00EF213C" w:rsidRPr="00A721BF" w:rsidRDefault="009A3B0F" w:rsidP="00704484">
      <w:pPr>
        <w:spacing w:line="240" w:lineRule="auto"/>
        <w:ind w:firstLine="720"/>
        <w:rPr>
          <w:sz w:val="24"/>
          <w:szCs w:val="24"/>
        </w:rPr>
      </w:pPr>
      <w:bookmarkStart w:id="20" w:name="p_36"/>
      <w:bookmarkEnd w:id="20"/>
      <w:r w:rsidRPr="00A721BF">
        <w:rPr>
          <w:sz w:val="24"/>
          <w:szCs w:val="24"/>
        </w:rPr>
        <w:t>3</w:t>
      </w:r>
      <w:r>
        <w:rPr>
          <w:sz w:val="24"/>
          <w:szCs w:val="24"/>
        </w:rPr>
        <w:t>5</w:t>
      </w:r>
      <w:r w:rsidR="00EF213C" w:rsidRPr="00A721BF">
        <w:rPr>
          <w:sz w:val="24"/>
          <w:szCs w:val="24"/>
        </w:rPr>
        <w:t>. Инвестиционный пай является именной ценной бумагой, удостоверяющей:</w:t>
      </w:r>
    </w:p>
    <w:p w:rsidR="00EF213C" w:rsidRPr="00A721BF" w:rsidRDefault="00EF213C" w:rsidP="00704484">
      <w:pPr>
        <w:spacing w:line="240" w:lineRule="auto"/>
        <w:ind w:firstLine="720"/>
        <w:rPr>
          <w:sz w:val="24"/>
          <w:szCs w:val="24"/>
        </w:rPr>
      </w:pPr>
      <w:r w:rsidRPr="00A721BF">
        <w:rPr>
          <w:sz w:val="24"/>
          <w:szCs w:val="24"/>
        </w:rPr>
        <w:t>1) долю его владельца в праве собственности на имущество, составляющее фонд;</w:t>
      </w:r>
    </w:p>
    <w:p w:rsidR="00EF213C" w:rsidRPr="00A721BF" w:rsidRDefault="00EF213C" w:rsidP="00704484">
      <w:pPr>
        <w:spacing w:line="240" w:lineRule="auto"/>
        <w:ind w:firstLine="720"/>
        <w:rPr>
          <w:sz w:val="24"/>
          <w:szCs w:val="24"/>
        </w:rPr>
      </w:pPr>
      <w:r w:rsidRPr="00A721BF">
        <w:rPr>
          <w:sz w:val="24"/>
          <w:szCs w:val="24"/>
        </w:rPr>
        <w:t>2) право требовать от управляющей компании надлежащего доверительного управления фондом;</w:t>
      </w:r>
    </w:p>
    <w:p w:rsidR="00EF213C" w:rsidRPr="00A721BF" w:rsidRDefault="00EF213C" w:rsidP="00704484">
      <w:pPr>
        <w:spacing w:line="240" w:lineRule="auto"/>
        <w:ind w:firstLine="720"/>
        <w:rPr>
          <w:sz w:val="24"/>
          <w:szCs w:val="24"/>
        </w:rPr>
      </w:pPr>
      <w:r w:rsidRPr="00A721BF">
        <w:rPr>
          <w:sz w:val="24"/>
          <w:szCs w:val="24"/>
        </w:rPr>
        <w:t>3) право на участие в общем собрании владельцев инвестиционных паев;</w:t>
      </w:r>
    </w:p>
    <w:p w:rsidR="00EF213C" w:rsidRPr="00A721BF" w:rsidRDefault="00EF213C" w:rsidP="00704484">
      <w:pPr>
        <w:spacing w:line="240" w:lineRule="auto"/>
        <w:ind w:firstLine="720"/>
        <w:rPr>
          <w:sz w:val="24"/>
          <w:szCs w:val="24"/>
        </w:rPr>
      </w:pPr>
      <w:r w:rsidRPr="00A721BF">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CB775C" w:rsidRDefault="00631FA6">
      <w:pPr>
        <w:spacing w:line="240" w:lineRule="auto"/>
        <w:ind w:firstLine="720"/>
        <w:rPr>
          <w:sz w:val="24"/>
          <w:szCs w:val="24"/>
        </w:rPr>
      </w:pPr>
      <w:r w:rsidRPr="00631FA6">
        <w:rPr>
          <w:sz w:val="24"/>
          <w:szCs w:val="24"/>
        </w:rPr>
        <w:t>5) право владельцев инвестиционных паев на получение дохода по инвестиционному паю;</w:t>
      </w:r>
    </w:p>
    <w:p w:rsidR="00CB775C" w:rsidRDefault="00631FA6">
      <w:pPr>
        <w:spacing w:line="240" w:lineRule="auto"/>
        <w:ind w:firstLine="720"/>
        <w:rPr>
          <w:sz w:val="24"/>
          <w:szCs w:val="24"/>
        </w:rPr>
      </w:pPr>
      <w:r w:rsidRPr="00631FA6">
        <w:rPr>
          <w:sz w:val="24"/>
          <w:szCs w:val="24"/>
        </w:rPr>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вступления в силу изменений и дополнений в настоящие Правила, связанные с установлением права владельцев инвестиционных паев на получение дохода по инвестиционному паю, до даты окончания календарного месяца, в котором указанные изменения вступили в силу.  </w:t>
      </w:r>
    </w:p>
    <w:p w:rsidR="00CB775C" w:rsidRDefault="00631FA6">
      <w:pPr>
        <w:spacing w:line="240" w:lineRule="auto"/>
        <w:ind w:firstLine="720"/>
        <w:rPr>
          <w:sz w:val="24"/>
          <w:szCs w:val="24"/>
        </w:rPr>
      </w:pPr>
      <w:r w:rsidRPr="00631FA6">
        <w:rPr>
          <w:sz w:val="24"/>
          <w:szCs w:val="24"/>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rsidR="00CB775C" w:rsidRDefault="00631FA6">
      <w:pPr>
        <w:spacing w:line="240" w:lineRule="auto"/>
        <w:ind w:firstLine="720"/>
        <w:rPr>
          <w:sz w:val="24"/>
          <w:szCs w:val="24"/>
        </w:rPr>
      </w:pPr>
      <w:r w:rsidRPr="00631FA6">
        <w:rPr>
          <w:sz w:val="24"/>
          <w:szCs w:val="24"/>
        </w:rPr>
        <w:t xml:space="preserve">Промежуточные выплаты инвестиционного дохода в течение отчетного периода не производятся. Доход по инвестиционным паям составляет 100 (Cто) процентов от суммы денежных средств, находящихся на расчетном рублевом счету № </w:t>
      </w:r>
      <w:r w:rsidRPr="00631FA6">
        <w:rPr>
          <w:rFonts w:ascii="Times New Roman" w:hAnsi="Times New Roman"/>
          <w:sz w:val="24"/>
          <w:szCs w:val="24"/>
        </w:rPr>
        <w:t>40701810800006050337</w:t>
      </w:r>
      <w:r w:rsidRPr="00631FA6">
        <w:rPr>
          <w:sz w:val="24"/>
          <w:szCs w:val="24"/>
        </w:rPr>
        <w:t>, открытом в АКЦИОНЕРНОМ КОММЕРЧЕСКОМ ИННОВАЦИОННОМ БАНКЕ «ОБРАЗОВАНИЕ» (закрытое акционерное общество), на последний рабочий день отчетного периода.</w:t>
      </w:r>
    </w:p>
    <w:p w:rsidR="00CB775C" w:rsidRDefault="00631FA6">
      <w:pPr>
        <w:spacing w:line="240" w:lineRule="auto"/>
        <w:ind w:firstLine="720"/>
        <w:rPr>
          <w:sz w:val="24"/>
          <w:szCs w:val="24"/>
        </w:rPr>
      </w:pPr>
      <w:r w:rsidRPr="00631FA6">
        <w:rPr>
          <w:sz w:val="24"/>
          <w:szCs w:val="24"/>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rsidR="00CB775C" w:rsidRDefault="00631FA6">
      <w:pPr>
        <w:spacing w:line="240" w:lineRule="auto"/>
        <w:ind w:firstLine="720"/>
        <w:rPr>
          <w:sz w:val="24"/>
          <w:szCs w:val="24"/>
        </w:rPr>
      </w:pPr>
      <w:r w:rsidRPr="00631FA6">
        <w:rPr>
          <w:sz w:val="24"/>
          <w:szCs w:val="24"/>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CB775C" w:rsidRDefault="00631FA6">
      <w:pPr>
        <w:spacing w:line="240" w:lineRule="auto"/>
        <w:ind w:firstLine="720"/>
        <w:rPr>
          <w:sz w:val="24"/>
          <w:szCs w:val="24"/>
        </w:rPr>
      </w:pPr>
      <w:r w:rsidRPr="00631FA6">
        <w:rPr>
          <w:sz w:val="24"/>
          <w:szCs w:val="24"/>
        </w:rPr>
        <w:t>6</w:t>
      </w:r>
      <w:r w:rsidR="00EF213C" w:rsidRPr="008A45BC">
        <w:rPr>
          <w:sz w:val="24"/>
          <w:szCs w:val="24"/>
        </w:rPr>
        <w:t>) право на получение денежной компенсации</w:t>
      </w:r>
      <w:r w:rsidR="00EF213C" w:rsidRPr="00A721BF">
        <w:rPr>
          <w:sz w:val="24"/>
          <w:szCs w:val="24"/>
        </w:rPr>
        <w:t xml:space="preserve">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w:t>
      </w:r>
      <w:r w:rsidR="00357D2D">
        <w:rPr>
          <w:sz w:val="24"/>
          <w:szCs w:val="24"/>
        </w:rPr>
        <w:t xml:space="preserve"> владельцев инвестиционных паев.</w:t>
      </w:r>
    </w:p>
    <w:p w:rsidR="00EF213C" w:rsidRPr="00A721BF" w:rsidRDefault="009A3B0F" w:rsidP="00704484">
      <w:pPr>
        <w:spacing w:line="240" w:lineRule="auto"/>
        <w:ind w:firstLine="720"/>
        <w:rPr>
          <w:sz w:val="24"/>
          <w:szCs w:val="24"/>
        </w:rPr>
      </w:pPr>
      <w:bookmarkStart w:id="21" w:name="p_37"/>
      <w:bookmarkEnd w:id="21"/>
      <w:r w:rsidRPr="00A721BF">
        <w:rPr>
          <w:sz w:val="24"/>
          <w:szCs w:val="24"/>
        </w:rPr>
        <w:t>3</w:t>
      </w:r>
      <w:r>
        <w:rPr>
          <w:sz w:val="24"/>
          <w:szCs w:val="24"/>
        </w:rPr>
        <w:t>6</w:t>
      </w:r>
      <w:r w:rsidR="00EF213C" w:rsidRPr="00A721BF">
        <w:rPr>
          <w:sz w:val="24"/>
          <w:szCs w:val="24"/>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EF213C" w:rsidRPr="00A721BF" w:rsidRDefault="009A3B0F" w:rsidP="00704484">
      <w:pPr>
        <w:spacing w:line="240" w:lineRule="auto"/>
        <w:ind w:firstLine="720"/>
        <w:rPr>
          <w:sz w:val="24"/>
          <w:szCs w:val="24"/>
        </w:rPr>
      </w:pPr>
      <w:bookmarkStart w:id="22" w:name="p_38"/>
      <w:bookmarkEnd w:id="22"/>
      <w:r w:rsidRPr="00A721BF">
        <w:rPr>
          <w:sz w:val="24"/>
          <w:szCs w:val="24"/>
        </w:rPr>
        <w:t>3</w:t>
      </w:r>
      <w:r>
        <w:rPr>
          <w:sz w:val="24"/>
          <w:szCs w:val="24"/>
        </w:rPr>
        <w:t>7</w:t>
      </w:r>
      <w:r w:rsidR="00EF213C" w:rsidRPr="00A721BF">
        <w:rPr>
          <w:sz w:val="24"/>
          <w:szCs w:val="24"/>
        </w:rPr>
        <w:t>. Каждый инвестиционный пай удостоверяет одинаковую долю в праве общей собственности на имущество, составляющее фонд</w:t>
      </w:r>
      <w:r w:rsidR="00F00666">
        <w:rPr>
          <w:sz w:val="24"/>
          <w:szCs w:val="24"/>
        </w:rPr>
        <w:t>.</w:t>
      </w:r>
    </w:p>
    <w:p w:rsidR="00F00666" w:rsidRDefault="00F00666" w:rsidP="00704484">
      <w:pPr>
        <w:spacing w:line="240" w:lineRule="auto"/>
        <w:ind w:firstLine="720"/>
        <w:rPr>
          <w:sz w:val="24"/>
          <w:szCs w:val="24"/>
        </w:rPr>
      </w:pPr>
      <w:r w:rsidRPr="00A721BF">
        <w:rPr>
          <w:sz w:val="24"/>
          <w:szCs w:val="24"/>
        </w:rPr>
        <w:t>Каждый инвестиционный пай удостоверяет</w:t>
      </w:r>
      <w:r>
        <w:rPr>
          <w:sz w:val="24"/>
          <w:szCs w:val="24"/>
        </w:rPr>
        <w:t xml:space="preserve"> одинаковые права.</w:t>
      </w:r>
    </w:p>
    <w:p w:rsidR="00EF213C" w:rsidRPr="00A721BF" w:rsidRDefault="00EF213C" w:rsidP="00704484">
      <w:pPr>
        <w:spacing w:line="240" w:lineRule="auto"/>
        <w:ind w:firstLine="720"/>
        <w:rPr>
          <w:sz w:val="24"/>
          <w:szCs w:val="24"/>
        </w:rPr>
      </w:pPr>
      <w:r w:rsidRPr="00A721BF">
        <w:rPr>
          <w:sz w:val="24"/>
          <w:szCs w:val="24"/>
        </w:rPr>
        <w:t>Инвестиционный пай не является эмиссионной ценной бумагой.</w:t>
      </w:r>
    </w:p>
    <w:p w:rsidR="00EF213C" w:rsidRPr="00A721BF" w:rsidRDefault="00EF213C" w:rsidP="00704484">
      <w:pPr>
        <w:spacing w:line="240" w:lineRule="auto"/>
        <w:ind w:firstLine="720"/>
        <w:rPr>
          <w:sz w:val="24"/>
          <w:szCs w:val="24"/>
        </w:rPr>
      </w:pPr>
      <w:r w:rsidRPr="00A721BF">
        <w:rPr>
          <w:sz w:val="24"/>
          <w:szCs w:val="24"/>
        </w:rPr>
        <w:lastRenderedPageBreak/>
        <w:t>Права, удостоверенные инвестиционным паем, фиксируются в бездокументарной форме.</w:t>
      </w:r>
    </w:p>
    <w:p w:rsidR="00EF213C" w:rsidRPr="00A721BF" w:rsidRDefault="00EF213C" w:rsidP="00704484">
      <w:pPr>
        <w:spacing w:line="240" w:lineRule="auto"/>
        <w:ind w:firstLine="720"/>
        <w:rPr>
          <w:sz w:val="24"/>
          <w:szCs w:val="24"/>
        </w:rPr>
      </w:pPr>
      <w:r w:rsidRPr="00A721BF">
        <w:rPr>
          <w:sz w:val="24"/>
          <w:szCs w:val="24"/>
        </w:rPr>
        <w:t>Инвестиционный пай не имеет номинальной стоимости.</w:t>
      </w:r>
    </w:p>
    <w:p w:rsidR="008F1A19" w:rsidRPr="008F1A19" w:rsidRDefault="009A3B0F" w:rsidP="00704484">
      <w:pPr>
        <w:spacing w:line="240" w:lineRule="auto"/>
        <w:ind w:firstLine="720"/>
        <w:rPr>
          <w:sz w:val="24"/>
          <w:szCs w:val="24"/>
        </w:rPr>
      </w:pPr>
      <w:bookmarkStart w:id="23" w:name="p_39"/>
      <w:bookmarkEnd w:id="23"/>
      <w:r w:rsidRPr="008F1A19">
        <w:rPr>
          <w:sz w:val="24"/>
          <w:szCs w:val="24"/>
        </w:rPr>
        <w:t>3</w:t>
      </w:r>
      <w:r>
        <w:rPr>
          <w:sz w:val="24"/>
          <w:szCs w:val="24"/>
        </w:rPr>
        <w:t>8</w:t>
      </w:r>
      <w:r w:rsidR="009A141D" w:rsidRPr="008F1A19">
        <w:rPr>
          <w:sz w:val="24"/>
          <w:szCs w:val="24"/>
        </w:rPr>
        <w:t>. </w:t>
      </w:r>
      <w:r w:rsidR="00F00666">
        <w:rPr>
          <w:sz w:val="24"/>
          <w:szCs w:val="24"/>
        </w:rPr>
        <w:t>Общее к</w:t>
      </w:r>
      <w:r w:rsidR="008F1A19" w:rsidRPr="008F1A19">
        <w:rPr>
          <w:sz w:val="24"/>
          <w:szCs w:val="24"/>
        </w:rPr>
        <w:t>оличество </w:t>
      </w:r>
      <w:r w:rsidR="006F2FE0" w:rsidRPr="008F1A19">
        <w:rPr>
          <w:sz w:val="24"/>
          <w:szCs w:val="24"/>
        </w:rPr>
        <w:t>выда</w:t>
      </w:r>
      <w:r w:rsidR="006F2FE0">
        <w:rPr>
          <w:sz w:val="24"/>
          <w:szCs w:val="24"/>
        </w:rPr>
        <w:t>нных</w:t>
      </w:r>
      <w:r w:rsidR="008F1A19" w:rsidRPr="008F1A19">
        <w:rPr>
          <w:sz w:val="24"/>
          <w:szCs w:val="24"/>
        </w:rPr>
        <w:t xml:space="preserve"> управляющей компанией инвестиционных паев составляет </w:t>
      </w:r>
      <w:r w:rsidR="00C879C0" w:rsidRPr="00C879C0">
        <w:rPr>
          <w:b/>
          <w:bCs/>
          <w:sz w:val="24"/>
          <w:szCs w:val="24"/>
        </w:rPr>
        <w:t xml:space="preserve"> </w:t>
      </w:r>
      <w:r w:rsidR="006F2FE0">
        <w:rPr>
          <w:b/>
          <w:bCs/>
          <w:sz w:val="24"/>
          <w:szCs w:val="24"/>
        </w:rPr>
        <w:t>25</w:t>
      </w:r>
      <w:r w:rsidR="00F32BCC">
        <w:rPr>
          <w:b/>
          <w:bCs/>
          <w:sz w:val="24"/>
          <w:szCs w:val="24"/>
        </w:rPr>
        <w:t xml:space="preserve"> </w:t>
      </w:r>
      <w:r w:rsidR="00C879C0" w:rsidRPr="00C879C0">
        <w:rPr>
          <w:b/>
          <w:bCs/>
          <w:sz w:val="24"/>
          <w:szCs w:val="24"/>
        </w:rPr>
        <w:t>000</w:t>
      </w:r>
      <w:r w:rsidR="008F1A19" w:rsidRPr="008F1A19">
        <w:rPr>
          <w:sz w:val="24"/>
          <w:szCs w:val="24"/>
        </w:rPr>
        <w:t xml:space="preserve"> (</w:t>
      </w:r>
      <w:r w:rsidR="006F2FE0">
        <w:rPr>
          <w:sz w:val="24"/>
          <w:szCs w:val="24"/>
        </w:rPr>
        <w:t>Двадцать пять</w:t>
      </w:r>
      <w:r w:rsidR="00F32BCC">
        <w:rPr>
          <w:sz w:val="24"/>
          <w:szCs w:val="24"/>
        </w:rPr>
        <w:t xml:space="preserve"> </w:t>
      </w:r>
      <w:r w:rsidR="00096475">
        <w:rPr>
          <w:sz w:val="24"/>
          <w:szCs w:val="24"/>
        </w:rPr>
        <w:t>тысяч</w:t>
      </w:r>
      <w:r w:rsidR="008F1A19" w:rsidRPr="008F1A19">
        <w:rPr>
          <w:sz w:val="24"/>
          <w:szCs w:val="24"/>
        </w:rPr>
        <w:t>)  штук.</w:t>
      </w:r>
    </w:p>
    <w:p w:rsidR="008F1A19" w:rsidRPr="008F1A19" w:rsidRDefault="008F1A19" w:rsidP="00704484">
      <w:pPr>
        <w:spacing w:line="240" w:lineRule="auto"/>
        <w:ind w:firstLine="720"/>
        <w:rPr>
          <w:sz w:val="24"/>
          <w:szCs w:val="24"/>
        </w:rPr>
      </w:pPr>
      <w:r w:rsidRPr="008F1A19">
        <w:rPr>
          <w:sz w:val="24"/>
          <w:szCs w:val="24"/>
        </w:rPr>
        <w:t xml:space="preserve"> </w:t>
      </w:r>
      <w:r w:rsidR="009A3B0F">
        <w:rPr>
          <w:sz w:val="24"/>
          <w:szCs w:val="24"/>
        </w:rPr>
        <w:t>39</w:t>
      </w:r>
      <w:r w:rsidR="00EF213C" w:rsidRPr="008F1A19">
        <w:rPr>
          <w:sz w:val="24"/>
          <w:szCs w:val="24"/>
        </w:rPr>
        <w:t>. </w:t>
      </w:r>
      <w:bookmarkStart w:id="24" w:name="p_40"/>
      <w:bookmarkEnd w:id="24"/>
      <w:r w:rsidRPr="008F1A19">
        <w:rPr>
          <w:sz w:val="24"/>
          <w:szCs w:val="24"/>
        </w:rPr>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E02721" w:rsidRPr="00733F22">
        <w:rPr>
          <w:sz w:val="24"/>
          <w:szCs w:val="24"/>
        </w:rPr>
        <w:t>38</w:t>
      </w:r>
      <w:r w:rsidRPr="008F1A19">
        <w:rPr>
          <w:sz w:val="24"/>
          <w:szCs w:val="24"/>
        </w:rPr>
        <w:t xml:space="preserve"> настоящих Правил (далее </w:t>
      </w:r>
      <w:r w:rsidRPr="008F1A19">
        <w:rPr>
          <w:b/>
          <w:bCs/>
          <w:sz w:val="24"/>
          <w:szCs w:val="24"/>
        </w:rPr>
        <w:t xml:space="preserve">– </w:t>
      </w:r>
      <w:r w:rsidRPr="008F1A19">
        <w:rPr>
          <w:sz w:val="24"/>
          <w:szCs w:val="24"/>
        </w:rPr>
        <w:t xml:space="preserve">дополнительные инвестиционные паи), составляет </w:t>
      </w:r>
      <w:r w:rsidR="00F32BCC" w:rsidRPr="001B5396">
        <w:rPr>
          <w:b/>
          <w:bCs/>
          <w:sz w:val="24"/>
          <w:szCs w:val="24"/>
        </w:rPr>
        <w:t>1</w:t>
      </w:r>
      <w:r w:rsidR="00597D90" w:rsidRPr="001B5396">
        <w:rPr>
          <w:b/>
          <w:bCs/>
          <w:sz w:val="24"/>
          <w:szCs w:val="24"/>
        </w:rPr>
        <w:t>0</w:t>
      </w:r>
      <w:r w:rsidR="00C879C0" w:rsidRPr="001B5396">
        <w:rPr>
          <w:b/>
          <w:bCs/>
          <w:sz w:val="24"/>
          <w:szCs w:val="24"/>
        </w:rPr>
        <w:t> 000 000</w:t>
      </w:r>
      <w:r w:rsidRPr="001B5396">
        <w:rPr>
          <w:sz w:val="24"/>
          <w:szCs w:val="24"/>
        </w:rPr>
        <w:t xml:space="preserve"> (</w:t>
      </w:r>
      <w:r w:rsidR="00597D90" w:rsidRPr="001B5396">
        <w:rPr>
          <w:sz w:val="24"/>
          <w:szCs w:val="24"/>
        </w:rPr>
        <w:t>Десять</w:t>
      </w:r>
      <w:r w:rsidR="00F32BCC" w:rsidRPr="001B5396">
        <w:rPr>
          <w:sz w:val="24"/>
          <w:szCs w:val="24"/>
        </w:rPr>
        <w:t xml:space="preserve"> миллион</w:t>
      </w:r>
      <w:r w:rsidR="00597D90" w:rsidRPr="001B5396">
        <w:rPr>
          <w:sz w:val="24"/>
          <w:szCs w:val="24"/>
        </w:rPr>
        <w:t>ов</w:t>
      </w:r>
      <w:r w:rsidRPr="001B5396">
        <w:rPr>
          <w:sz w:val="24"/>
          <w:szCs w:val="24"/>
        </w:rPr>
        <w:t>) штук.</w:t>
      </w:r>
    </w:p>
    <w:p w:rsidR="00EF213C" w:rsidRPr="00A721BF" w:rsidRDefault="008F1A19" w:rsidP="00704484">
      <w:pPr>
        <w:spacing w:line="240" w:lineRule="auto"/>
        <w:ind w:firstLine="720"/>
        <w:rPr>
          <w:sz w:val="24"/>
          <w:szCs w:val="24"/>
        </w:rPr>
      </w:pPr>
      <w:r w:rsidRPr="00A721BF">
        <w:rPr>
          <w:sz w:val="24"/>
          <w:szCs w:val="24"/>
        </w:rPr>
        <w:t xml:space="preserve"> </w:t>
      </w:r>
      <w:r w:rsidR="009A3B0F" w:rsidRPr="00A721BF">
        <w:rPr>
          <w:sz w:val="24"/>
          <w:szCs w:val="24"/>
        </w:rPr>
        <w:t>4</w:t>
      </w:r>
      <w:r w:rsidR="009A3B0F">
        <w:rPr>
          <w:sz w:val="24"/>
          <w:szCs w:val="24"/>
        </w:rPr>
        <w:t>0</w:t>
      </w:r>
      <w:r w:rsidR="00EF213C" w:rsidRPr="00A721BF">
        <w:rPr>
          <w:sz w:val="24"/>
          <w:szCs w:val="24"/>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4A3D18" w:rsidRDefault="009A3B0F" w:rsidP="00704484">
      <w:pPr>
        <w:tabs>
          <w:tab w:val="left" w:pos="9072"/>
        </w:tabs>
        <w:spacing w:line="240" w:lineRule="auto"/>
        <w:ind w:firstLine="720"/>
        <w:rPr>
          <w:sz w:val="24"/>
          <w:szCs w:val="24"/>
        </w:rPr>
      </w:pPr>
      <w:bookmarkStart w:id="25" w:name="p_41"/>
      <w:bookmarkEnd w:id="25"/>
      <w:r w:rsidRPr="00A721BF">
        <w:rPr>
          <w:sz w:val="24"/>
          <w:szCs w:val="24"/>
        </w:rPr>
        <w:t>4</w:t>
      </w:r>
      <w:r>
        <w:rPr>
          <w:sz w:val="24"/>
          <w:szCs w:val="24"/>
        </w:rPr>
        <w:t>1</w:t>
      </w:r>
      <w:r w:rsidR="00EF213C" w:rsidRPr="00A721BF">
        <w:rPr>
          <w:sz w:val="24"/>
          <w:szCs w:val="24"/>
        </w:rPr>
        <w:t>. Инвестиционные паи свободно обращаются по завершении формирования фонда.</w:t>
      </w:r>
    </w:p>
    <w:p w:rsidR="00051979" w:rsidRPr="00A721BF" w:rsidRDefault="00051979" w:rsidP="00704484">
      <w:pPr>
        <w:tabs>
          <w:tab w:val="left" w:pos="9072"/>
        </w:tabs>
        <w:spacing w:line="240" w:lineRule="auto"/>
        <w:ind w:firstLine="720"/>
        <w:rPr>
          <w:sz w:val="24"/>
          <w:szCs w:val="24"/>
        </w:rPr>
      </w:pPr>
      <w:r w:rsidRPr="00965DFB">
        <w:rPr>
          <w:sz w:val="24"/>
          <w:szCs w:val="24"/>
        </w:rPr>
        <w:t>Инвестиционные паи могут обращаться на организованных торгах.</w:t>
      </w:r>
    </w:p>
    <w:p w:rsidR="0036601F" w:rsidRPr="00733F22" w:rsidRDefault="0036601F" w:rsidP="0036601F">
      <w:pPr>
        <w:pStyle w:val="ConsPlusNormal"/>
        <w:widowControl/>
        <w:ind w:firstLine="540"/>
        <w:jc w:val="both"/>
        <w:rPr>
          <w:rFonts w:ascii="Times New Roman" w:hAnsi="Times New Roman" w:cs="Times New Roman"/>
          <w:sz w:val="24"/>
          <w:szCs w:val="24"/>
        </w:rPr>
      </w:pPr>
      <w:bookmarkStart w:id="26" w:name="p_42"/>
      <w:bookmarkEnd w:id="26"/>
      <w:r w:rsidRPr="00733F22">
        <w:rPr>
          <w:rFonts w:ascii="Times New Roman" w:hAnsi="Times New Roman" w:cs="Times New Roman"/>
          <w:sz w:val="24"/>
          <w:szCs w:val="24"/>
        </w:rPr>
        <w:t>Специализированный депозитарий, Регистратор, Аудиторская организация, Оценщик не могут являться владельцами инвестиционных паев.</w:t>
      </w:r>
    </w:p>
    <w:p w:rsidR="00EF213C" w:rsidRPr="00A721BF" w:rsidRDefault="009A3B0F" w:rsidP="00704484">
      <w:pPr>
        <w:spacing w:line="240" w:lineRule="auto"/>
        <w:ind w:firstLine="720"/>
        <w:rPr>
          <w:sz w:val="24"/>
          <w:szCs w:val="24"/>
        </w:rPr>
      </w:pPr>
      <w:r w:rsidRPr="00A721BF">
        <w:rPr>
          <w:sz w:val="24"/>
          <w:szCs w:val="24"/>
        </w:rPr>
        <w:t>4</w:t>
      </w:r>
      <w:r>
        <w:rPr>
          <w:sz w:val="24"/>
          <w:szCs w:val="24"/>
        </w:rPr>
        <w:t>2</w:t>
      </w:r>
      <w:r w:rsidR="00EF213C" w:rsidRPr="00A721BF">
        <w:rPr>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EF213C" w:rsidRDefault="009A3B0F" w:rsidP="00704484">
      <w:pPr>
        <w:spacing w:line="240" w:lineRule="auto"/>
        <w:ind w:firstLine="720"/>
        <w:rPr>
          <w:sz w:val="24"/>
          <w:szCs w:val="24"/>
        </w:rPr>
      </w:pPr>
      <w:bookmarkStart w:id="27" w:name="p_43"/>
      <w:bookmarkEnd w:id="27"/>
      <w:r w:rsidRPr="00A721BF">
        <w:rPr>
          <w:sz w:val="24"/>
          <w:szCs w:val="24"/>
        </w:rPr>
        <w:t>4</w:t>
      </w:r>
      <w:r>
        <w:rPr>
          <w:sz w:val="24"/>
          <w:szCs w:val="24"/>
        </w:rPr>
        <w:t>3</w:t>
      </w:r>
      <w:r w:rsidR="00EF213C" w:rsidRPr="00A721BF">
        <w:rPr>
          <w:sz w:val="24"/>
          <w:szCs w:val="24"/>
        </w:rPr>
        <w:t>. Способы получения выписок из реестра владельцев инвестиционных паев.</w:t>
      </w:r>
    </w:p>
    <w:p w:rsidR="00A55523" w:rsidRPr="003906D7" w:rsidRDefault="00A55523" w:rsidP="00A55523">
      <w:pPr>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Способы получения выписок из реестра владельцев инвестиционных паев.</w:t>
      </w:r>
    </w:p>
    <w:p w:rsidR="00A55523" w:rsidRPr="003906D7" w:rsidRDefault="00A55523" w:rsidP="00A55523">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55523" w:rsidRPr="003906D7" w:rsidRDefault="00A55523" w:rsidP="00A55523">
      <w:pPr>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55523" w:rsidRPr="00A55523" w:rsidRDefault="00A55523" w:rsidP="00966E3E">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F213C" w:rsidRPr="00A721BF" w:rsidRDefault="00EF213C" w:rsidP="00704484">
      <w:pPr>
        <w:spacing w:line="240" w:lineRule="auto"/>
        <w:jc w:val="center"/>
        <w:rPr>
          <w:sz w:val="24"/>
          <w:szCs w:val="24"/>
        </w:rPr>
      </w:pPr>
      <w:bookmarkStart w:id="28" w:name="p_25"/>
      <w:bookmarkEnd w:id="28"/>
    </w:p>
    <w:p w:rsidR="00EF213C" w:rsidRPr="00A721BF" w:rsidRDefault="00EF213C" w:rsidP="00704484">
      <w:pPr>
        <w:spacing w:line="240" w:lineRule="auto"/>
        <w:jc w:val="center"/>
        <w:rPr>
          <w:b/>
          <w:bCs/>
          <w:sz w:val="24"/>
          <w:szCs w:val="24"/>
        </w:rPr>
      </w:pPr>
      <w:r w:rsidRPr="00A721BF">
        <w:rPr>
          <w:b/>
          <w:bCs/>
          <w:sz w:val="24"/>
          <w:szCs w:val="24"/>
        </w:rPr>
        <w:t>V. Общее собрание владельцев инвестиционных паев</w:t>
      </w:r>
    </w:p>
    <w:p w:rsidR="00EF213C" w:rsidRPr="00A721BF" w:rsidRDefault="00EF213C" w:rsidP="00704484">
      <w:pPr>
        <w:spacing w:line="240" w:lineRule="auto"/>
        <w:rPr>
          <w:sz w:val="24"/>
          <w:szCs w:val="24"/>
        </w:rPr>
      </w:pPr>
    </w:p>
    <w:p w:rsidR="00EF213C" w:rsidRPr="00A721BF" w:rsidRDefault="009A3B0F" w:rsidP="00704484">
      <w:pPr>
        <w:spacing w:line="240" w:lineRule="auto"/>
        <w:ind w:firstLine="720"/>
        <w:rPr>
          <w:sz w:val="24"/>
          <w:szCs w:val="24"/>
        </w:rPr>
      </w:pPr>
      <w:bookmarkStart w:id="29" w:name="p_44"/>
      <w:bookmarkEnd w:id="29"/>
      <w:r w:rsidRPr="00A721BF">
        <w:rPr>
          <w:sz w:val="24"/>
          <w:szCs w:val="24"/>
        </w:rPr>
        <w:t>4</w:t>
      </w:r>
      <w:r>
        <w:rPr>
          <w:sz w:val="24"/>
          <w:szCs w:val="24"/>
        </w:rPr>
        <w:t>4</w:t>
      </w:r>
      <w:r w:rsidR="00EF213C" w:rsidRPr="00A721BF">
        <w:rPr>
          <w:sz w:val="24"/>
          <w:szCs w:val="24"/>
        </w:rPr>
        <w:t>. Общее собрание владельцев инвестиционных паев (далее – общее собрание) принимает решения по вопросам:</w:t>
      </w:r>
    </w:p>
    <w:p w:rsidR="00EF213C" w:rsidRPr="00A721BF" w:rsidRDefault="00EF213C" w:rsidP="00704484">
      <w:pPr>
        <w:spacing w:line="240" w:lineRule="auto"/>
        <w:ind w:firstLine="720"/>
        <w:rPr>
          <w:sz w:val="24"/>
          <w:szCs w:val="24"/>
        </w:rPr>
      </w:pPr>
      <w:r w:rsidRPr="00A721BF">
        <w:rPr>
          <w:sz w:val="24"/>
          <w:szCs w:val="24"/>
        </w:rPr>
        <w:t>1) утверждения изменений, которые вносятся в настоящие Правила, связанных:</w:t>
      </w:r>
    </w:p>
    <w:p w:rsidR="00EF213C" w:rsidRPr="00A721BF" w:rsidRDefault="00EF213C" w:rsidP="00704484">
      <w:pPr>
        <w:spacing w:line="240" w:lineRule="auto"/>
        <w:ind w:firstLine="720"/>
        <w:rPr>
          <w:sz w:val="24"/>
          <w:szCs w:val="24"/>
        </w:rPr>
      </w:pPr>
      <w:r w:rsidRPr="00A721BF">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EF213C" w:rsidRPr="00A721BF" w:rsidRDefault="00EF213C" w:rsidP="00704484">
      <w:pPr>
        <w:spacing w:line="240" w:lineRule="auto"/>
        <w:ind w:firstLine="720"/>
        <w:rPr>
          <w:sz w:val="24"/>
          <w:szCs w:val="24"/>
        </w:rPr>
      </w:pPr>
      <w:r w:rsidRPr="00A721BF">
        <w:rPr>
          <w:sz w:val="24"/>
          <w:szCs w:val="24"/>
        </w:rPr>
        <w:t xml:space="preserve">с увеличением размера вознаграждения управляющей компании, специализированного депозитария, регистратора, </w:t>
      </w:r>
      <w:r w:rsidR="007F3341" w:rsidRPr="00A721BF">
        <w:rPr>
          <w:sz w:val="24"/>
          <w:szCs w:val="24"/>
        </w:rPr>
        <w:t>аудитор</w:t>
      </w:r>
      <w:r w:rsidR="007F3341">
        <w:rPr>
          <w:sz w:val="24"/>
          <w:szCs w:val="24"/>
        </w:rPr>
        <w:t xml:space="preserve">ской организации </w:t>
      </w:r>
      <w:r w:rsidRPr="00A721BF">
        <w:rPr>
          <w:sz w:val="24"/>
          <w:szCs w:val="24"/>
        </w:rPr>
        <w:t>и оценщик</w:t>
      </w:r>
      <w:r w:rsidR="00A260AC">
        <w:rPr>
          <w:sz w:val="24"/>
          <w:szCs w:val="24"/>
        </w:rPr>
        <w:t>а</w:t>
      </w:r>
      <w:r w:rsidRPr="00A721BF">
        <w:rPr>
          <w:sz w:val="24"/>
          <w:szCs w:val="24"/>
        </w:rPr>
        <w:t>;</w:t>
      </w:r>
    </w:p>
    <w:p w:rsidR="00EF213C" w:rsidRPr="007F3341" w:rsidRDefault="00EF213C" w:rsidP="00704484">
      <w:pPr>
        <w:spacing w:line="240" w:lineRule="auto"/>
        <w:ind w:firstLine="720"/>
        <w:rPr>
          <w:sz w:val="24"/>
          <w:szCs w:val="24"/>
        </w:rPr>
      </w:pPr>
      <w:r w:rsidRPr="00A721BF">
        <w:rPr>
          <w:sz w:val="24"/>
          <w:szCs w:val="24"/>
        </w:rPr>
        <w:t xml:space="preserve">с расширением перечня расходов управляющей компании, подлежащих оплате за счет имущества, составляющего </w:t>
      </w:r>
      <w:r w:rsidRPr="007F3341">
        <w:rPr>
          <w:sz w:val="24"/>
          <w:szCs w:val="24"/>
        </w:rPr>
        <w:t>фонд</w:t>
      </w:r>
      <w:r w:rsidR="007F3341" w:rsidRPr="007F3341">
        <w:rPr>
          <w:sz w:val="24"/>
          <w:szCs w:val="24"/>
        </w:rPr>
        <w:t xml:space="preserve">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EF213C" w:rsidRPr="00A721BF" w:rsidRDefault="00EF213C" w:rsidP="00704484">
      <w:pPr>
        <w:spacing w:line="240" w:lineRule="auto"/>
        <w:ind w:firstLine="720"/>
        <w:rPr>
          <w:sz w:val="24"/>
          <w:szCs w:val="24"/>
        </w:rPr>
      </w:pPr>
      <w:r w:rsidRPr="007F3341">
        <w:rPr>
          <w:sz w:val="24"/>
          <w:szCs w:val="24"/>
        </w:rPr>
        <w:t>с введением скидок в связи с погашением инвестиционных паев или</w:t>
      </w:r>
      <w:r w:rsidRPr="00A721BF">
        <w:rPr>
          <w:sz w:val="24"/>
          <w:szCs w:val="24"/>
        </w:rPr>
        <w:t xml:space="preserve"> увеличением их размеров;</w:t>
      </w:r>
    </w:p>
    <w:p w:rsidR="00EF213C" w:rsidRPr="00A721BF" w:rsidRDefault="00EF213C" w:rsidP="00704484">
      <w:pPr>
        <w:spacing w:line="240" w:lineRule="auto"/>
        <w:ind w:firstLine="720"/>
        <w:rPr>
          <w:sz w:val="24"/>
          <w:szCs w:val="24"/>
        </w:rPr>
      </w:pPr>
      <w:r w:rsidRPr="00A721BF">
        <w:rPr>
          <w:sz w:val="24"/>
          <w:szCs w:val="24"/>
        </w:rPr>
        <w:t>с изменением типа фонда;</w:t>
      </w:r>
    </w:p>
    <w:p w:rsidR="00EF213C" w:rsidRPr="00A721BF" w:rsidRDefault="00EF213C" w:rsidP="00704484">
      <w:pPr>
        <w:spacing w:line="240" w:lineRule="auto"/>
        <w:ind w:firstLine="720"/>
        <w:rPr>
          <w:sz w:val="24"/>
          <w:szCs w:val="24"/>
        </w:rPr>
      </w:pPr>
      <w:r w:rsidRPr="00A721BF">
        <w:rPr>
          <w:sz w:val="24"/>
          <w:szCs w:val="24"/>
        </w:rPr>
        <w:t>с определением количества дополнительных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изменением категории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с установлением </w:t>
      </w:r>
      <w:r w:rsidRPr="006730C1">
        <w:rPr>
          <w:rFonts w:ascii="Times New Roman" w:hAnsi="Times New Roman" w:cs="Times New Roman"/>
          <w:sz w:val="24"/>
          <w:szCs w:val="24"/>
        </w:rPr>
        <w:t xml:space="preserve">или исключением </w:t>
      </w:r>
      <w:r w:rsidRPr="00A721BF">
        <w:rPr>
          <w:sz w:val="24"/>
          <w:szCs w:val="24"/>
        </w:rPr>
        <w:t>права владельцев инвестиционных паев на получение дохода от доверительного управления фондом;</w:t>
      </w:r>
    </w:p>
    <w:p w:rsidR="00EF213C" w:rsidRPr="00A721BF" w:rsidRDefault="00EF213C" w:rsidP="00704484">
      <w:pPr>
        <w:autoSpaceDE w:val="0"/>
        <w:autoSpaceDN w:val="0"/>
        <w:adjustRightInd w:val="0"/>
        <w:spacing w:line="240" w:lineRule="auto"/>
        <w:ind w:firstLine="720"/>
        <w:rPr>
          <w:sz w:val="24"/>
          <w:szCs w:val="24"/>
        </w:rPr>
      </w:pPr>
      <w:r w:rsidRPr="00393279">
        <w:rPr>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с изменением срока действия договора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увеличением размера вознаграждения лица, осуществляющего прекращение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изменением количества голосов, необходимых для принятия решения общим собранием;</w:t>
      </w:r>
    </w:p>
    <w:p w:rsidR="00EF213C" w:rsidRPr="00A721BF" w:rsidRDefault="00EF213C" w:rsidP="00704484">
      <w:pPr>
        <w:spacing w:line="240" w:lineRule="auto"/>
        <w:ind w:firstLine="709"/>
        <w:rPr>
          <w:sz w:val="24"/>
          <w:szCs w:val="24"/>
        </w:rPr>
      </w:pPr>
      <w:r w:rsidRPr="00A721BF">
        <w:rPr>
          <w:sz w:val="24"/>
          <w:szCs w:val="24"/>
        </w:rPr>
        <w:t>2) передачи прав и обязанностей по договору доверительного управления фондом другой управляющей компании;</w:t>
      </w:r>
    </w:p>
    <w:p w:rsidR="00EF213C" w:rsidRPr="00A721BF" w:rsidRDefault="00EF213C" w:rsidP="00704484">
      <w:pPr>
        <w:spacing w:line="240" w:lineRule="auto"/>
        <w:ind w:firstLine="709"/>
        <w:rPr>
          <w:sz w:val="24"/>
          <w:szCs w:val="24"/>
        </w:rPr>
      </w:pPr>
      <w:r w:rsidRPr="00A721BF">
        <w:rPr>
          <w:sz w:val="24"/>
          <w:szCs w:val="24"/>
        </w:rPr>
        <w:t>3) досрочного прекращения или продления срока действия договора доверительного управления фондом.</w:t>
      </w:r>
    </w:p>
    <w:p w:rsidR="00EF213C" w:rsidRPr="00A721BF" w:rsidRDefault="009A3B0F" w:rsidP="00704484">
      <w:pPr>
        <w:autoSpaceDE w:val="0"/>
        <w:autoSpaceDN w:val="0"/>
        <w:adjustRightInd w:val="0"/>
        <w:spacing w:line="240" w:lineRule="auto"/>
        <w:ind w:firstLine="709"/>
        <w:rPr>
          <w:sz w:val="24"/>
          <w:szCs w:val="24"/>
        </w:rPr>
      </w:pPr>
      <w:bookmarkStart w:id="30" w:name="p_45"/>
      <w:bookmarkEnd w:id="30"/>
      <w:r w:rsidRPr="00A721BF">
        <w:rPr>
          <w:sz w:val="24"/>
          <w:szCs w:val="24"/>
        </w:rPr>
        <w:t>4</w:t>
      </w:r>
      <w:r>
        <w:rPr>
          <w:sz w:val="24"/>
          <w:szCs w:val="24"/>
        </w:rPr>
        <w:t>5</w:t>
      </w:r>
      <w:r w:rsidR="00EF213C" w:rsidRPr="00A721BF">
        <w:rPr>
          <w:sz w:val="24"/>
          <w:szCs w:val="24"/>
        </w:rPr>
        <w:t xml:space="preserve">. Порядок подготовки, созыва и проведения общего собрания владельцев инвестиционных паев. </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Pr="00A721BF">
        <w:rPr>
          <w:b/>
          <w:bCs/>
          <w:sz w:val="24"/>
          <w:szCs w:val="24"/>
        </w:rPr>
        <w:t xml:space="preserve">– </w:t>
      </w:r>
      <w:r w:rsidRPr="00A721BF">
        <w:rPr>
          <w:sz w:val="24"/>
          <w:szCs w:val="24"/>
        </w:rPr>
        <w:t>по собственной инициативе.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 xml:space="preserve">.5.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w:t>
      </w:r>
      <w:r w:rsidR="00EF213C" w:rsidRPr="00A721BF">
        <w:rPr>
          <w:sz w:val="24"/>
          <w:szCs w:val="24"/>
        </w:rPr>
        <w:lastRenderedPageBreak/>
        <w:t>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1) в случае направления простым письмом или иным простым почтовым отправлением </w:t>
      </w:r>
      <w:r w:rsidRPr="00A721BF">
        <w:rPr>
          <w:b/>
          <w:bCs/>
          <w:sz w:val="24"/>
          <w:szCs w:val="24"/>
        </w:rPr>
        <w:t xml:space="preserve">– </w:t>
      </w:r>
      <w:r w:rsidRPr="00A721BF">
        <w:rPr>
          <w:sz w:val="24"/>
          <w:szCs w:val="24"/>
        </w:rPr>
        <w:t>дата, указанная на оттиске календарного штемпеля, подтверждающего дату получения почтового отправления;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2) в случае направления заказным письмом или иным регистрируемым почтовым отправлением </w:t>
      </w:r>
      <w:r w:rsidRPr="00A721BF">
        <w:rPr>
          <w:b/>
          <w:bCs/>
          <w:sz w:val="24"/>
          <w:szCs w:val="24"/>
        </w:rPr>
        <w:t xml:space="preserve">– </w:t>
      </w:r>
      <w:r w:rsidRPr="00A721BF">
        <w:rPr>
          <w:sz w:val="24"/>
          <w:szCs w:val="24"/>
        </w:rPr>
        <w:t>дата вручения почтового отправления адресату под расписку;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3) в случае вручения под роспись </w:t>
      </w:r>
      <w:r w:rsidRPr="00A721BF">
        <w:rPr>
          <w:b/>
          <w:bCs/>
          <w:sz w:val="24"/>
          <w:szCs w:val="24"/>
        </w:rPr>
        <w:t xml:space="preserve">– </w:t>
      </w:r>
      <w:r w:rsidRPr="00A721BF">
        <w:rPr>
          <w:sz w:val="24"/>
          <w:szCs w:val="24"/>
        </w:rPr>
        <w:t>дата вручения;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 xml:space="preserve">.12.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00EF213C" w:rsidRPr="00A721BF">
        <w:rPr>
          <w:b/>
          <w:bCs/>
          <w:sz w:val="24"/>
          <w:szCs w:val="24"/>
        </w:rPr>
        <w:t xml:space="preserve">– </w:t>
      </w:r>
      <w:r w:rsidR="00EF213C" w:rsidRPr="00A721BF">
        <w:rPr>
          <w:sz w:val="24"/>
          <w:szCs w:val="24"/>
        </w:rPr>
        <w:t>лицо, созывающее общее собрание).</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.13. В решении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6)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повестка дня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.14. Общее собрание должно быть проведено не позднее 35 дней с даты принятия решения о его созыве.</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 xml:space="preserve">.15. Общее собрание, проводимое в форме собрания, </w:t>
      </w:r>
      <w:r w:rsidR="00EF213C" w:rsidRPr="0055687A">
        <w:rPr>
          <w:sz w:val="24"/>
          <w:szCs w:val="24"/>
        </w:rPr>
        <w:t xml:space="preserve">проводится в городе </w:t>
      </w:r>
      <w:r w:rsidR="00C72570" w:rsidRPr="0055687A">
        <w:rPr>
          <w:sz w:val="24"/>
          <w:szCs w:val="24"/>
        </w:rPr>
        <w:t>Москве</w:t>
      </w:r>
      <w:r w:rsidR="00EF213C" w:rsidRPr="0055687A">
        <w:rPr>
          <w:sz w:val="24"/>
          <w:szCs w:val="24"/>
        </w:rPr>
        <w:t>.</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.20. В сообщении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 xml:space="preserve">Раскрытие сообщения о созыве общего собрания осуществляется на сайте в сети Интернет </w:t>
      </w:r>
      <w:r w:rsidR="008475E4">
        <w:rPr>
          <w:sz w:val="24"/>
          <w:szCs w:val="24"/>
        </w:rPr>
        <w:t>www.</w:t>
      </w:r>
      <w:r w:rsidR="008475E4">
        <w:rPr>
          <w:sz w:val="24"/>
          <w:szCs w:val="24"/>
          <w:lang w:val="en-US"/>
        </w:rPr>
        <w:t>gft</w:t>
      </w:r>
      <w:r w:rsidR="008475E4" w:rsidRPr="000A7301">
        <w:rPr>
          <w:sz w:val="24"/>
          <w:szCs w:val="24"/>
        </w:rPr>
        <w:t>-</w:t>
      </w:r>
      <w:r w:rsidR="008475E4">
        <w:rPr>
          <w:sz w:val="24"/>
          <w:szCs w:val="24"/>
          <w:lang w:val="en-US"/>
        </w:rPr>
        <w:t>capital</w:t>
      </w:r>
      <w:r w:rsidR="008475E4" w:rsidRPr="00C0087E">
        <w:rPr>
          <w:sz w:val="24"/>
          <w:szCs w:val="24"/>
        </w:rPr>
        <w:t>.ru</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 xml:space="preserve">.23.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sidRPr="00A721BF">
        <w:rPr>
          <w:sz w:val="24"/>
          <w:szCs w:val="24"/>
        </w:rPr>
        <w:t>4</w:t>
      </w:r>
      <w:r>
        <w:rPr>
          <w:sz w:val="24"/>
          <w:szCs w:val="24"/>
        </w:rPr>
        <w:t>5</w:t>
      </w:r>
      <w:r w:rsidR="00EF213C" w:rsidRPr="00A721BF">
        <w:rPr>
          <w:sz w:val="24"/>
          <w:szCs w:val="24"/>
        </w:rPr>
        <w:t>.25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Информация (материалы), указанные в пункте </w:t>
      </w:r>
      <w:r w:rsidR="009A3B0F" w:rsidRPr="00A721BF">
        <w:rPr>
          <w:sz w:val="24"/>
          <w:szCs w:val="24"/>
        </w:rPr>
        <w:t>4</w:t>
      </w:r>
      <w:r w:rsidR="009A3B0F">
        <w:rPr>
          <w:sz w:val="24"/>
          <w:szCs w:val="24"/>
        </w:rPr>
        <w:t>5</w:t>
      </w:r>
      <w:r w:rsidRPr="00A721BF">
        <w:rPr>
          <w:sz w:val="24"/>
          <w:szCs w:val="24"/>
        </w:rPr>
        <w:t>.25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9A3B0F" w:rsidRPr="00A721BF">
        <w:rPr>
          <w:sz w:val="24"/>
          <w:szCs w:val="24"/>
        </w:rPr>
        <w:t>4</w:t>
      </w:r>
      <w:r w:rsidR="009A3B0F">
        <w:rPr>
          <w:sz w:val="24"/>
          <w:szCs w:val="24"/>
        </w:rPr>
        <w:t>5</w:t>
      </w:r>
      <w:r w:rsidRPr="00A721BF">
        <w:rPr>
          <w:sz w:val="24"/>
          <w:szCs w:val="24"/>
        </w:rPr>
        <w:t>.25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.24. В бюллетене для голосования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формулировки решений по каждому вопросу повестки дня;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варианты голосования по каждому вопросу повестки дня, выраженные формулировками «за» или «против»;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13) указание количества инвестиционных паев, принадлежащих лицу, включенному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подробное описание порядка заполнения бюллетеня для голосования.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иную информацию (материалы), предусмотренные правилами фонда.</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.29. Право на участие в общем собрании осуществляется владельцем инвестиционных паев лично или через своего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w:t>
      </w:r>
      <w:r w:rsidRPr="00A721BF">
        <w:rPr>
          <w:sz w:val="24"/>
          <w:szCs w:val="24"/>
        </w:rPr>
        <w:lastRenderedPageBreak/>
        <w:t>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.31. Голосование по вопросам повестки дня общего собрания осуществляется только бюллетенями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 xml:space="preserve">.32. Решение общего собрания принимается большинством </w:t>
      </w:r>
      <w:r w:rsidR="00742CD7">
        <w:rPr>
          <w:sz w:val="24"/>
          <w:szCs w:val="24"/>
        </w:rPr>
        <w:t>голосов</w:t>
      </w:r>
      <w:r w:rsidR="00EF213C" w:rsidRPr="00A721BF">
        <w:rPr>
          <w:sz w:val="24"/>
          <w:szCs w:val="24"/>
        </w:rPr>
        <w:t xml:space="preserve">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.36. Председателем и секретарем общего собрания являются уполномоченные представители лица, созывающего общее собрание.</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.37. Протокол общего собрания составляется не позднее 2 дней с даты проведения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.38. В протоколе общего собрания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время начала и окончания регистрации лиц, прибывших для участия в общем собрании, проводившемся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общее количество голосов, которыми обладали лица, включенные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15) количество недействительных бюллетеней для голосования с указанием общего количества голосов по таким бюллетеням;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16)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18)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19) дата составления протокола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.39. Протокол общего собрания подписывается председателем и секретарем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.40. К протоколу общего собрания прилагаются документы, утвержденные решениями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 xml:space="preserve">.41.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EF213C" w:rsidRPr="00A721BF" w:rsidRDefault="009A3B0F"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EF213C" w:rsidRPr="00A721BF" w:rsidRDefault="00EF213C" w:rsidP="00704484">
      <w:pPr>
        <w:autoSpaceDE w:val="0"/>
        <w:autoSpaceDN w:val="0"/>
        <w:adjustRightInd w:val="0"/>
        <w:spacing w:line="240" w:lineRule="auto"/>
        <w:ind w:firstLine="709"/>
        <w:rPr>
          <w:rFonts w:ascii="Arial" w:hAnsi="Arial" w:cs="Arial"/>
          <w:b/>
          <w:bCs/>
          <w:sz w:val="24"/>
          <w:szCs w:val="24"/>
        </w:rPr>
      </w:pPr>
      <w:r w:rsidRPr="00A721BF">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.44. В отчете об итогах голосования на общем собрании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количество голосов, которыми обладали лица, включенные в список лиц, имевших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дата составления отчета об итогах голосования на общем собрании.</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4</w:t>
      </w:r>
      <w:r>
        <w:rPr>
          <w:sz w:val="24"/>
          <w:szCs w:val="24"/>
        </w:rPr>
        <w:t>5</w:t>
      </w:r>
      <w:r w:rsidR="00EF213C" w:rsidRPr="00A721BF">
        <w:rPr>
          <w:sz w:val="24"/>
          <w:szCs w:val="24"/>
        </w:rPr>
        <w:t>.45. Отчет об итогах голосования на общем собрании подписывается председателем и секретарем общего собрания.</w:t>
      </w:r>
    </w:p>
    <w:p w:rsidR="007E18AB" w:rsidRPr="00966E3E" w:rsidRDefault="009A3B0F" w:rsidP="00872841">
      <w:pPr>
        <w:autoSpaceDE w:val="0"/>
        <w:autoSpaceDN w:val="0"/>
        <w:adjustRightInd w:val="0"/>
        <w:spacing w:line="240" w:lineRule="auto"/>
        <w:ind w:firstLine="709"/>
        <w:rPr>
          <w:sz w:val="24"/>
          <w:szCs w:val="24"/>
        </w:rPr>
      </w:pPr>
      <w:r w:rsidRPr="00A721BF">
        <w:rPr>
          <w:sz w:val="24"/>
          <w:szCs w:val="24"/>
        </w:rPr>
        <w:t>4</w:t>
      </w:r>
      <w:r>
        <w:rPr>
          <w:sz w:val="24"/>
          <w:szCs w:val="24"/>
        </w:rPr>
        <w:t>6</w:t>
      </w:r>
      <w:r w:rsidR="00EF213C" w:rsidRPr="00A721BF">
        <w:rPr>
          <w:sz w:val="24"/>
          <w:szCs w:val="24"/>
        </w:rPr>
        <w:t xml:space="preserve">.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w:t>
      </w:r>
      <w:r w:rsidR="00872841" w:rsidRPr="00872841">
        <w:rPr>
          <w:sz w:val="24"/>
          <w:szCs w:val="24"/>
        </w:rPr>
        <w:t>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r w:rsidR="00EF213C" w:rsidRPr="00A721BF">
        <w:rPr>
          <w:sz w:val="24"/>
          <w:szCs w:val="24"/>
        </w:rPr>
        <w:t>.</w:t>
      </w:r>
      <w:bookmarkStart w:id="31" w:name="p_200"/>
      <w:bookmarkStart w:id="32" w:name="p_500"/>
      <w:bookmarkStart w:id="33" w:name="p_600"/>
      <w:bookmarkEnd w:id="31"/>
      <w:bookmarkEnd w:id="32"/>
      <w:bookmarkEnd w:id="33"/>
    </w:p>
    <w:p w:rsidR="007E18AB" w:rsidRDefault="007E18AB" w:rsidP="00704484">
      <w:pPr>
        <w:spacing w:line="240" w:lineRule="auto"/>
        <w:jc w:val="center"/>
        <w:rPr>
          <w:b/>
          <w:bCs/>
          <w:sz w:val="24"/>
          <w:szCs w:val="24"/>
        </w:rPr>
      </w:pPr>
    </w:p>
    <w:p w:rsidR="00EF213C" w:rsidRPr="00A721BF" w:rsidRDefault="00EF213C" w:rsidP="00704484">
      <w:pPr>
        <w:spacing w:line="240" w:lineRule="auto"/>
        <w:jc w:val="center"/>
        <w:rPr>
          <w:b/>
          <w:bCs/>
          <w:sz w:val="24"/>
          <w:szCs w:val="24"/>
        </w:rPr>
      </w:pPr>
      <w:r w:rsidRPr="00A721BF">
        <w:rPr>
          <w:b/>
          <w:bCs/>
          <w:sz w:val="24"/>
          <w:szCs w:val="24"/>
        </w:rPr>
        <w:t>V</w:t>
      </w:r>
      <w:r w:rsidRPr="00A721BF">
        <w:rPr>
          <w:b/>
          <w:bCs/>
          <w:sz w:val="24"/>
          <w:szCs w:val="24"/>
          <w:lang w:val="en-US"/>
        </w:rPr>
        <w:t>I</w:t>
      </w:r>
      <w:r w:rsidRPr="00A721BF">
        <w:rPr>
          <w:b/>
          <w:bCs/>
          <w:sz w:val="24"/>
          <w:szCs w:val="24"/>
        </w:rPr>
        <w:t>. Выдача инвестиционных паев</w:t>
      </w:r>
    </w:p>
    <w:p w:rsidR="00EF213C" w:rsidRPr="00A721BF" w:rsidRDefault="00EF213C" w:rsidP="00704484">
      <w:pPr>
        <w:spacing w:line="240" w:lineRule="auto"/>
        <w:rPr>
          <w:sz w:val="24"/>
          <w:szCs w:val="24"/>
        </w:rPr>
      </w:pPr>
    </w:p>
    <w:p w:rsidR="00EF213C" w:rsidRPr="00A721BF" w:rsidRDefault="009A3B0F" w:rsidP="00704484">
      <w:pPr>
        <w:spacing w:line="240" w:lineRule="auto"/>
        <w:ind w:firstLine="720"/>
        <w:rPr>
          <w:sz w:val="24"/>
          <w:szCs w:val="24"/>
        </w:rPr>
      </w:pPr>
      <w:bookmarkStart w:id="34" w:name="p_46"/>
      <w:bookmarkEnd w:id="34"/>
      <w:r w:rsidRPr="00A721BF">
        <w:rPr>
          <w:sz w:val="24"/>
          <w:szCs w:val="24"/>
        </w:rPr>
        <w:t>4</w:t>
      </w:r>
      <w:r>
        <w:rPr>
          <w:sz w:val="24"/>
          <w:szCs w:val="24"/>
        </w:rPr>
        <w:t>7</w:t>
      </w:r>
      <w:r w:rsidR="00EF213C" w:rsidRPr="00A721BF">
        <w:rPr>
          <w:sz w:val="24"/>
          <w:szCs w:val="24"/>
        </w:rPr>
        <w:t>. Управляющая компания осуществляет выдачу инвестиционных паев при формировании фонда.</w:t>
      </w:r>
    </w:p>
    <w:p w:rsidR="00EF213C" w:rsidRPr="00A721BF" w:rsidRDefault="009A3B0F" w:rsidP="00704484">
      <w:pPr>
        <w:spacing w:line="240" w:lineRule="auto"/>
        <w:ind w:firstLine="720"/>
        <w:rPr>
          <w:sz w:val="24"/>
          <w:szCs w:val="24"/>
        </w:rPr>
      </w:pPr>
      <w:r w:rsidRPr="00A721BF">
        <w:rPr>
          <w:sz w:val="24"/>
          <w:szCs w:val="24"/>
        </w:rPr>
        <w:t>4</w:t>
      </w:r>
      <w:r>
        <w:rPr>
          <w:sz w:val="24"/>
          <w:szCs w:val="24"/>
        </w:rPr>
        <w:t>8</w:t>
      </w:r>
      <w:r w:rsidR="00EF213C" w:rsidRPr="00A721BF">
        <w:rPr>
          <w:sz w:val="24"/>
          <w:szCs w:val="24"/>
        </w:rPr>
        <w:t>. Управляющая компания вправе выдавать дополнительные инвестиционные паи после завершения (окончания) формирования фонда.</w:t>
      </w:r>
    </w:p>
    <w:p w:rsidR="00EF213C" w:rsidRPr="00A721BF" w:rsidRDefault="009A3B0F" w:rsidP="00704484">
      <w:pPr>
        <w:spacing w:line="240" w:lineRule="auto"/>
        <w:ind w:firstLine="720"/>
        <w:rPr>
          <w:sz w:val="24"/>
          <w:szCs w:val="24"/>
        </w:rPr>
      </w:pPr>
      <w:bookmarkStart w:id="35" w:name="p_47"/>
      <w:bookmarkEnd w:id="35"/>
      <w:r>
        <w:rPr>
          <w:sz w:val="24"/>
          <w:szCs w:val="24"/>
        </w:rPr>
        <w:t>49</w:t>
      </w:r>
      <w:r w:rsidR="00EF213C" w:rsidRPr="00A721BF">
        <w:rPr>
          <w:sz w:val="24"/>
          <w:szCs w:val="24"/>
        </w:rPr>
        <w:t xml:space="preserve">.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F213C" w:rsidRPr="00A721BF" w:rsidRDefault="009A3B0F" w:rsidP="00704484">
      <w:pPr>
        <w:spacing w:line="240" w:lineRule="auto"/>
        <w:ind w:firstLine="720"/>
        <w:rPr>
          <w:sz w:val="24"/>
          <w:szCs w:val="24"/>
        </w:rPr>
      </w:pPr>
      <w:r w:rsidRPr="00A721BF">
        <w:rPr>
          <w:sz w:val="24"/>
          <w:szCs w:val="24"/>
        </w:rPr>
        <w:t>5</w:t>
      </w:r>
      <w:r>
        <w:rPr>
          <w:sz w:val="24"/>
          <w:szCs w:val="24"/>
        </w:rPr>
        <w:t>0</w:t>
      </w:r>
      <w:r w:rsidR="00EF213C" w:rsidRPr="00A721BF">
        <w:rPr>
          <w:sz w:val="24"/>
          <w:szCs w:val="24"/>
        </w:rPr>
        <w:t>. Выдача инвестиционных паев осуществляется путем внесения записи по лицевому счету</w:t>
      </w:r>
      <w:r w:rsidR="003E6DA1">
        <w:rPr>
          <w:sz w:val="24"/>
          <w:szCs w:val="24"/>
        </w:rPr>
        <w:t>,</w:t>
      </w:r>
      <w:r w:rsidR="00EF213C" w:rsidRPr="00A721BF">
        <w:rPr>
          <w:sz w:val="24"/>
          <w:szCs w:val="24"/>
        </w:rPr>
        <w:t xml:space="preserve"> </w:t>
      </w:r>
      <w:r w:rsidR="00872841">
        <w:rPr>
          <w:sz w:val="24"/>
          <w:szCs w:val="24"/>
        </w:rPr>
        <w:t xml:space="preserve">открытому </w:t>
      </w:r>
      <w:r w:rsidR="00EF213C" w:rsidRPr="00A721BF">
        <w:rPr>
          <w:sz w:val="24"/>
          <w:szCs w:val="24"/>
        </w:rPr>
        <w:t>приобретател</w:t>
      </w:r>
      <w:r w:rsidR="00872841">
        <w:rPr>
          <w:sz w:val="24"/>
          <w:szCs w:val="24"/>
        </w:rPr>
        <w:t>ю</w:t>
      </w:r>
      <w:r w:rsidR="00F57786" w:rsidRPr="00F57786">
        <w:rPr>
          <w:sz w:val="24"/>
          <w:szCs w:val="24"/>
        </w:rPr>
        <w:t xml:space="preserve"> </w:t>
      </w:r>
      <w:r w:rsidR="00EF213C" w:rsidRPr="00A721BF">
        <w:rPr>
          <w:sz w:val="24"/>
          <w:szCs w:val="24"/>
        </w:rPr>
        <w:t xml:space="preserve">или </w:t>
      </w:r>
      <w:r w:rsidR="00872841" w:rsidRPr="00A721BF">
        <w:rPr>
          <w:sz w:val="24"/>
          <w:szCs w:val="24"/>
        </w:rPr>
        <w:t>номинально</w:t>
      </w:r>
      <w:r w:rsidR="00872841">
        <w:rPr>
          <w:sz w:val="24"/>
          <w:szCs w:val="24"/>
        </w:rPr>
        <w:t>му</w:t>
      </w:r>
      <w:r w:rsidR="00872841" w:rsidRPr="00A721BF">
        <w:rPr>
          <w:sz w:val="24"/>
          <w:szCs w:val="24"/>
        </w:rPr>
        <w:t xml:space="preserve"> держател</w:t>
      </w:r>
      <w:r w:rsidR="00872841">
        <w:rPr>
          <w:sz w:val="24"/>
          <w:szCs w:val="24"/>
        </w:rPr>
        <w:t>ю</w:t>
      </w:r>
      <w:r w:rsidR="00872841" w:rsidRPr="00A721BF">
        <w:rPr>
          <w:sz w:val="24"/>
          <w:szCs w:val="24"/>
        </w:rPr>
        <w:t xml:space="preserve"> </w:t>
      </w:r>
      <w:r w:rsidR="00EF213C" w:rsidRPr="00A721BF">
        <w:rPr>
          <w:sz w:val="24"/>
          <w:szCs w:val="24"/>
        </w:rPr>
        <w:t>в реестре владельцев инвестиционных паев.</w:t>
      </w:r>
    </w:p>
    <w:p w:rsidR="00EF213C" w:rsidRPr="00A721BF" w:rsidRDefault="009A3B0F" w:rsidP="00704484">
      <w:pPr>
        <w:spacing w:line="240" w:lineRule="auto"/>
        <w:ind w:firstLine="720"/>
        <w:rPr>
          <w:sz w:val="24"/>
          <w:szCs w:val="24"/>
        </w:rPr>
      </w:pPr>
      <w:r w:rsidRPr="00A721BF">
        <w:rPr>
          <w:sz w:val="24"/>
          <w:szCs w:val="24"/>
        </w:rPr>
        <w:t>5</w:t>
      </w:r>
      <w:r>
        <w:rPr>
          <w:sz w:val="24"/>
          <w:szCs w:val="24"/>
        </w:rPr>
        <w:t>1</w:t>
      </w:r>
      <w:r w:rsidR="00EF213C" w:rsidRPr="00A721BF">
        <w:rPr>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F213C" w:rsidRPr="00A721BF" w:rsidRDefault="009A3B0F" w:rsidP="00704484">
      <w:pPr>
        <w:spacing w:line="240" w:lineRule="auto"/>
        <w:ind w:firstLine="720"/>
        <w:rPr>
          <w:sz w:val="24"/>
          <w:szCs w:val="24"/>
        </w:rPr>
      </w:pPr>
      <w:r w:rsidRPr="00A721BF">
        <w:rPr>
          <w:sz w:val="24"/>
          <w:szCs w:val="24"/>
        </w:rPr>
        <w:t>5</w:t>
      </w:r>
      <w:r>
        <w:rPr>
          <w:sz w:val="24"/>
          <w:szCs w:val="24"/>
        </w:rPr>
        <w:t>2</w:t>
      </w:r>
      <w:r w:rsidR="00EF213C" w:rsidRPr="00A721BF">
        <w:rPr>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EF213C" w:rsidRPr="00A721BF" w:rsidRDefault="00EF213C" w:rsidP="00704484">
      <w:pPr>
        <w:spacing w:line="240" w:lineRule="auto"/>
        <w:ind w:firstLine="720"/>
        <w:rPr>
          <w:sz w:val="24"/>
          <w:szCs w:val="24"/>
        </w:rPr>
      </w:pPr>
      <w:bookmarkStart w:id="36" w:name="p_64"/>
      <w:bookmarkEnd w:id="36"/>
    </w:p>
    <w:p w:rsidR="00EF213C" w:rsidRPr="00A721BF" w:rsidRDefault="00EF213C" w:rsidP="00704484">
      <w:pPr>
        <w:spacing w:line="240" w:lineRule="auto"/>
        <w:ind w:firstLine="720"/>
        <w:jc w:val="center"/>
        <w:rPr>
          <w:b/>
          <w:bCs/>
          <w:sz w:val="24"/>
          <w:szCs w:val="24"/>
        </w:rPr>
      </w:pPr>
      <w:r w:rsidRPr="00A721BF">
        <w:rPr>
          <w:b/>
          <w:bCs/>
          <w:sz w:val="24"/>
          <w:szCs w:val="24"/>
        </w:rPr>
        <w:t>Заявки на приобретение инвестиционных паев</w:t>
      </w:r>
    </w:p>
    <w:p w:rsidR="00EF213C" w:rsidRPr="00A721BF" w:rsidRDefault="00EF213C" w:rsidP="00704484">
      <w:pPr>
        <w:spacing w:line="240" w:lineRule="auto"/>
        <w:ind w:firstLine="720"/>
        <w:rPr>
          <w:sz w:val="24"/>
          <w:szCs w:val="24"/>
        </w:rPr>
      </w:pPr>
    </w:p>
    <w:p w:rsidR="00EF213C" w:rsidRPr="00A721BF" w:rsidRDefault="009A3B0F" w:rsidP="00704484">
      <w:pPr>
        <w:spacing w:line="240" w:lineRule="auto"/>
        <w:ind w:firstLine="720"/>
        <w:rPr>
          <w:sz w:val="24"/>
          <w:szCs w:val="24"/>
        </w:rPr>
      </w:pPr>
      <w:r w:rsidRPr="00A721BF">
        <w:rPr>
          <w:sz w:val="24"/>
          <w:szCs w:val="24"/>
        </w:rPr>
        <w:t>5</w:t>
      </w:r>
      <w:r>
        <w:rPr>
          <w:sz w:val="24"/>
          <w:szCs w:val="24"/>
        </w:rPr>
        <w:t>3</w:t>
      </w:r>
      <w:r w:rsidR="00EF213C" w:rsidRPr="00A721BF">
        <w:rPr>
          <w:sz w:val="24"/>
          <w:szCs w:val="24"/>
        </w:rPr>
        <w:t>. Заявки на приобретение инвестиционных паев носят безотзывный характер.</w:t>
      </w:r>
    </w:p>
    <w:p w:rsidR="00EF213C" w:rsidRPr="00A721BF" w:rsidRDefault="009A3B0F" w:rsidP="00704484">
      <w:pPr>
        <w:autoSpaceDE w:val="0"/>
        <w:autoSpaceDN w:val="0"/>
        <w:adjustRightInd w:val="0"/>
        <w:spacing w:line="240" w:lineRule="auto"/>
        <w:ind w:firstLine="720"/>
        <w:rPr>
          <w:sz w:val="24"/>
          <w:szCs w:val="24"/>
        </w:rPr>
      </w:pPr>
      <w:r w:rsidRPr="00A721BF">
        <w:rPr>
          <w:sz w:val="24"/>
          <w:szCs w:val="24"/>
        </w:rPr>
        <w:t>5</w:t>
      </w:r>
      <w:r>
        <w:rPr>
          <w:sz w:val="24"/>
          <w:szCs w:val="24"/>
        </w:rPr>
        <w:t>4</w:t>
      </w:r>
      <w:r w:rsidR="00EF213C" w:rsidRPr="00A721BF">
        <w:rPr>
          <w:sz w:val="24"/>
          <w:szCs w:val="24"/>
        </w:rPr>
        <w:t xml:space="preserve">. Порядок подачи заявок на приобретение инвестиционных паев: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1) Заявк</w:t>
      </w:r>
      <w:r w:rsidR="003E6DA1">
        <w:rPr>
          <w:sz w:val="24"/>
          <w:szCs w:val="24"/>
        </w:rPr>
        <w:t>а</w:t>
      </w:r>
      <w:r w:rsidRPr="00A721BF">
        <w:rPr>
          <w:sz w:val="24"/>
          <w:szCs w:val="24"/>
        </w:rPr>
        <w:t xml:space="preserve"> на приобретение инвестиционных паев, оформленн</w:t>
      </w:r>
      <w:r w:rsidR="003E6DA1">
        <w:rPr>
          <w:sz w:val="24"/>
          <w:szCs w:val="24"/>
        </w:rPr>
        <w:t>ая</w:t>
      </w:r>
      <w:r w:rsidRPr="00A721BF">
        <w:rPr>
          <w:sz w:val="24"/>
          <w:szCs w:val="24"/>
        </w:rPr>
        <w:t xml:space="preserve"> в соответствии с приложени</w:t>
      </w:r>
      <w:r w:rsidR="003E6DA1">
        <w:rPr>
          <w:sz w:val="24"/>
          <w:szCs w:val="24"/>
        </w:rPr>
        <w:t>е</w:t>
      </w:r>
      <w:r w:rsidRPr="00A721BF">
        <w:rPr>
          <w:sz w:val="24"/>
          <w:szCs w:val="24"/>
        </w:rPr>
        <w:t>м №1 к настоящим Правилам, пода</w:t>
      </w:r>
      <w:r w:rsidR="003E6DA1">
        <w:rPr>
          <w:sz w:val="24"/>
          <w:szCs w:val="24"/>
        </w:rPr>
        <w:t>е</w:t>
      </w:r>
      <w:r w:rsidRPr="00A721BF">
        <w:rPr>
          <w:sz w:val="24"/>
          <w:szCs w:val="24"/>
        </w:rPr>
        <w:t xml:space="preserve">тся в пунктах приема заявок инвестором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w:t>
      </w:r>
      <w:r w:rsidR="003E6DA1">
        <w:rPr>
          <w:sz w:val="24"/>
          <w:szCs w:val="24"/>
        </w:rPr>
        <w:t>а</w:t>
      </w:r>
      <w:r w:rsidRPr="00A721BF">
        <w:rPr>
          <w:sz w:val="24"/>
          <w:szCs w:val="24"/>
        </w:rPr>
        <w:t xml:space="preserve"> на приобретение инвестиционных паев, оформленн</w:t>
      </w:r>
      <w:r w:rsidR="003E6DA1">
        <w:rPr>
          <w:sz w:val="24"/>
          <w:szCs w:val="24"/>
        </w:rPr>
        <w:t>ая</w:t>
      </w:r>
      <w:r w:rsidRPr="00A721BF">
        <w:rPr>
          <w:sz w:val="24"/>
          <w:szCs w:val="24"/>
        </w:rPr>
        <w:t xml:space="preserve"> в соответствии с приложением №</w:t>
      </w:r>
      <w:r w:rsidR="003E6DA1">
        <w:rPr>
          <w:sz w:val="24"/>
          <w:szCs w:val="24"/>
        </w:rPr>
        <w:t>2</w:t>
      </w:r>
      <w:r w:rsidRPr="00A721BF">
        <w:rPr>
          <w:sz w:val="24"/>
          <w:szCs w:val="24"/>
        </w:rPr>
        <w:t xml:space="preserve"> к настоящим Правилам, пода</w:t>
      </w:r>
      <w:r w:rsidR="003E6DA1">
        <w:rPr>
          <w:sz w:val="24"/>
          <w:szCs w:val="24"/>
        </w:rPr>
        <w:t>е</w:t>
      </w:r>
      <w:r w:rsidRPr="00A721BF">
        <w:rPr>
          <w:sz w:val="24"/>
          <w:szCs w:val="24"/>
        </w:rPr>
        <w:t>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направленные почтой (в том числе электронной), факсом или курьером, не принимаются</w:t>
      </w:r>
      <w:r w:rsidR="003E6DA1">
        <w:rPr>
          <w:sz w:val="24"/>
          <w:szCs w:val="24"/>
        </w:rPr>
        <w:t>;</w:t>
      </w:r>
    </w:p>
    <w:p w:rsidR="00EF213C" w:rsidRPr="00A721BF" w:rsidRDefault="00EF213C" w:rsidP="00704484">
      <w:pPr>
        <w:autoSpaceDE w:val="0"/>
        <w:autoSpaceDN w:val="0"/>
        <w:adjustRightInd w:val="0"/>
        <w:spacing w:line="240" w:lineRule="auto"/>
        <w:ind w:firstLine="708"/>
        <w:rPr>
          <w:sz w:val="24"/>
          <w:szCs w:val="24"/>
        </w:rPr>
      </w:pPr>
      <w:r w:rsidRPr="00A721BF">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EF213C" w:rsidRPr="00A721BF" w:rsidRDefault="009A3B0F" w:rsidP="00704484">
      <w:pPr>
        <w:autoSpaceDE w:val="0"/>
        <w:autoSpaceDN w:val="0"/>
        <w:adjustRightInd w:val="0"/>
        <w:spacing w:line="240" w:lineRule="auto"/>
        <w:ind w:firstLine="708"/>
        <w:rPr>
          <w:sz w:val="24"/>
          <w:szCs w:val="24"/>
        </w:rPr>
      </w:pPr>
      <w:r w:rsidRPr="00A721BF">
        <w:rPr>
          <w:sz w:val="24"/>
          <w:szCs w:val="24"/>
        </w:rPr>
        <w:t>5</w:t>
      </w:r>
      <w:r>
        <w:rPr>
          <w:sz w:val="24"/>
          <w:szCs w:val="24"/>
        </w:rPr>
        <w:t>5</w:t>
      </w:r>
      <w:r w:rsidR="00EF213C" w:rsidRPr="00A721BF">
        <w:rPr>
          <w:sz w:val="24"/>
          <w:szCs w:val="24"/>
        </w:rPr>
        <w:t>. Заявки на приобретение инвестиционных паев подаются управляющей компании.</w:t>
      </w:r>
    </w:p>
    <w:p w:rsidR="00EF213C" w:rsidRPr="00A721BF" w:rsidRDefault="009A3B0F" w:rsidP="00704484">
      <w:pPr>
        <w:spacing w:line="240" w:lineRule="auto"/>
        <w:ind w:firstLine="708"/>
        <w:rPr>
          <w:sz w:val="24"/>
          <w:szCs w:val="24"/>
        </w:rPr>
      </w:pPr>
      <w:r w:rsidRPr="00A721BF">
        <w:rPr>
          <w:sz w:val="24"/>
          <w:szCs w:val="24"/>
        </w:rPr>
        <w:t>5</w:t>
      </w:r>
      <w:r>
        <w:rPr>
          <w:sz w:val="24"/>
          <w:szCs w:val="24"/>
        </w:rPr>
        <w:t>6</w:t>
      </w:r>
      <w:r w:rsidR="00EF213C" w:rsidRPr="00A721BF">
        <w:rPr>
          <w:sz w:val="24"/>
          <w:szCs w:val="24"/>
        </w:rPr>
        <w:t>. В приеме заявок на приобретение инвестиционных паев отказывается в следующих случаях:</w:t>
      </w:r>
    </w:p>
    <w:p w:rsidR="00EF213C" w:rsidRPr="00A721BF" w:rsidRDefault="00EF213C" w:rsidP="00704484">
      <w:pPr>
        <w:spacing w:line="240" w:lineRule="auto"/>
        <w:ind w:firstLine="708"/>
        <w:rPr>
          <w:sz w:val="24"/>
          <w:szCs w:val="24"/>
        </w:rPr>
      </w:pPr>
      <w:r w:rsidRPr="00A721BF">
        <w:rPr>
          <w:sz w:val="24"/>
          <w:szCs w:val="24"/>
        </w:rPr>
        <w:lastRenderedPageBreak/>
        <w:t>1) несоблюдение порядка и сроков подачи заявок, установленных настоящими Правилами;</w:t>
      </w:r>
    </w:p>
    <w:p w:rsidR="00EF213C" w:rsidRPr="00A721BF" w:rsidRDefault="00EF213C" w:rsidP="00704484">
      <w:pPr>
        <w:spacing w:line="240" w:lineRule="auto"/>
        <w:ind w:firstLine="708"/>
        <w:rPr>
          <w:sz w:val="24"/>
          <w:szCs w:val="24"/>
        </w:rPr>
      </w:pPr>
      <w:r w:rsidRPr="00A721BF">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F213C" w:rsidRPr="00A721BF" w:rsidRDefault="00EF213C" w:rsidP="00704484">
      <w:pPr>
        <w:spacing w:line="240" w:lineRule="auto"/>
        <w:ind w:firstLine="708"/>
        <w:rPr>
          <w:sz w:val="24"/>
          <w:szCs w:val="24"/>
        </w:rPr>
      </w:pPr>
      <w:r w:rsidRPr="00A721BF">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F213C" w:rsidRPr="00A721BF" w:rsidRDefault="00EF213C" w:rsidP="00704484">
      <w:pPr>
        <w:spacing w:line="240" w:lineRule="auto"/>
        <w:ind w:firstLine="708"/>
        <w:rPr>
          <w:sz w:val="24"/>
          <w:szCs w:val="24"/>
        </w:rPr>
      </w:pPr>
      <w:r w:rsidRPr="00A721BF">
        <w:rPr>
          <w:sz w:val="24"/>
          <w:szCs w:val="24"/>
        </w:rPr>
        <w:t>4) принятие управляющей компанией решения о приостановлении выдачи инвестиционных паев;</w:t>
      </w:r>
    </w:p>
    <w:p w:rsidR="00EF213C" w:rsidRDefault="00EF213C" w:rsidP="00704484">
      <w:pPr>
        <w:spacing w:line="240" w:lineRule="auto"/>
        <w:ind w:firstLine="708"/>
        <w:rPr>
          <w:sz w:val="24"/>
          <w:szCs w:val="24"/>
        </w:rPr>
      </w:pPr>
      <w:r w:rsidRPr="00A721BF">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rsidR="003E6DA1">
        <w:rPr>
          <w:sz w:val="24"/>
          <w:szCs w:val="24"/>
        </w:rPr>
        <w:t>;</w:t>
      </w:r>
    </w:p>
    <w:p w:rsidR="00332ACC" w:rsidRPr="00332ACC" w:rsidRDefault="00332ACC" w:rsidP="00332ACC">
      <w:pPr>
        <w:ind w:firstLine="720"/>
        <w:rPr>
          <w:sz w:val="24"/>
          <w:szCs w:val="24"/>
        </w:rPr>
      </w:pPr>
      <w:r w:rsidRPr="00332ACC">
        <w:rPr>
          <w:sz w:val="24"/>
          <w:szCs w:val="24"/>
        </w:rPr>
        <w:t>6) несоблюдение правил приобретения инвестиционных паев.</w:t>
      </w:r>
    </w:p>
    <w:p w:rsidR="00332ACC" w:rsidRPr="00A721BF" w:rsidRDefault="00332ACC" w:rsidP="00704484">
      <w:pPr>
        <w:spacing w:line="240" w:lineRule="auto"/>
        <w:ind w:firstLine="708"/>
        <w:rPr>
          <w:sz w:val="24"/>
          <w:szCs w:val="24"/>
        </w:rPr>
      </w:pP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Выдача инвестиционных паев при формировании фонда</w:t>
      </w:r>
    </w:p>
    <w:p w:rsidR="00EF213C" w:rsidRPr="00A721BF" w:rsidRDefault="00EF213C" w:rsidP="00704484">
      <w:pPr>
        <w:spacing w:line="240" w:lineRule="auto"/>
        <w:ind w:firstLine="720"/>
        <w:rPr>
          <w:sz w:val="24"/>
          <w:szCs w:val="24"/>
        </w:rPr>
      </w:pPr>
    </w:p>
    <w:p w:rsidR="00EF213C" w:rsidRPr="00A721BF" w:rsidRDefault="009A3B0F" w:rsidP="00704484">
      <w:pPr>
        <w:spacing w:line="240" w:lineRule="auto"/>
        <w:ind w:firstLine="720"/>
        <w:rPr>
          <w:sz w:val="24"/>
          <w:szCs w:val="24"/>
        </w:rPr>
      </w:pPr>
      <w:r w:rsidRPr="00A721BF">
        <w:rPr>
          <w:sz w:val="24"/>
          <w:szCs w:val="24"/>
        </w:rPr>
        <w:t>5</w:t>
      </w:r>
      <w:r>
        <w:rPr>
          <w:sz w:val="24"/>
          <w:szCs w:val="24"/>
        </w:rPr>
        <w:t>7</w:t>
      </w:r>
      <w:r w:rsidR="00EF213C" w:rsidRPr="00A721BF">
        <w:rPr>
          <w:sz w:val="24"/>
          <w:szCs w:val="24"/>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EF213C" w:rsidRPr="00A721BF" w:rsidRDefault="00EF213C" w:rsidP="00704484">
      <w:pPr>
        <w:spacing w:line="240" w:lineRule="auto"/>
        <w:ind w:firstLine="720"/>
        <w:rPr>
          <w:sz w:val="24"/>
          <w:szCs w:val="24"/>
        </w:rPr>
      </w:pPr>
      <w:r w:rsidRPr="00A721BF">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F213C" w:rsidRPr="00A721BF" w:rsidRDefault="009A3B0F" w:rsidP="00704484">
      <w:pPr>
        <w:spacing w:line="240" w:lineRule="auto"/>
        <w:ind w:firstLine="720"/>
        <w:rPr>
          <w:sz w:val="24"/>
          <w:szCs w:val="24"/>
        </w:rPr>
      </w:pPr>
      <w:r w:rsidRPr="00A721BF">
        <w:rPr>
          <w:sz w:val="24"/>
          <w:szCs w:val="24"/>
        </w:rPr>
        <w:t>5</w:t>
      </w:r>
      <w:r>
        <w:rPr>
          <w:sz w:val="24"/>
          <w:szCs w:val="24"/>
        </w:rPr>
        <w:t>8</w:t>
      </w:r>
      <w:r w:rsidR="00EF213C" w:rsidRPr="00A721BF">
        <w:rPr>
          <w:sz w:val="24"/>
          <w:szCs w:val="24"/>
        </w:rPr>
        <w:t>.</w:t>
      </w:r>
      <w:bookmarkStart w:id="37" w:name="p_48"/>
      <w:bookmarkStart w:id="38" w:name="p_49"/>
      <w:bookmarkEnd w:id="37"/>
      <w:bookmarkEnd w:id="38"/>
      <w:r w:rsidR="00EF213C" w:rsidRPr="00A721BF">
        <w:rPr>
          <w:sz w:val="24"/>
          <w:szCs w:val="24"/>
        </w:rPr>
        <w:t> В оплату инвестиционных паев при формировании фонда передаются денежные средства и (или) недвижимое имущество,</w:t>
      </w:r>
      <w:r w:rsidR="00EF213C" w:rsidRPr="00A721BF">
        <w:rPr>
          <w:color w:val="1A171B"/>
          <w:sz w:val="24"/>
          <w:szCs w:val="24"/>
        </w:rPr>
        <w:t xml:space="preserve"> </w:t>
      </w:r>
      <w:r w:rsidR="00EF213C" w:rsidRPr="00A721BF">
        <w:rPr>
          <w:sz w:val="24"/>
          <w:szCs w:val="24"/>
        </w:rPr>
        <w:t>предусмотренное инвестиционной декларацией Фонда.</w:t>
      </w:r>
    </w:p>
    <w:p w:rsidR="00EF213C" w:rsidRPr="00A721BF" w:rsidRDefault="009A3B0F" w:rsidP="00704484">
      <w:pPr>
        <w:spacing w:line="240" w:lineRule="auto"/>
        <w:ind w:firstLine="720"/>
        <w:rPr>
          <w:sz w:val="24"/>
          <w:szCs w:val="24"/>
        </w:rPr>
      </w:pPr>
      <w:r>
        <w:rPr>
          <w:sz w:val="24"/>
          <w:szCs w:val="24"/>
        </w:rPr>
        <w:t>59</w:t>
      </w:r>
      <w:r w:rsidR="00EF213C" w:rsidRPr="00A721BF">
        <w:rPr>
          <w:sz w:val="24"/>
          <w:szCs w:val="24"/>
        </w:rPr>
        <w:t xml:space="preserve">.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w:t>
      </w:r>
      <w:r w:rsidR="00EF213C" w:rsidRPr="00EF2F49">
        <w:rPr>
          <w:sz w:val="24"/>
          <w:szCs w:val="24"/>
        </w:rPr>
        <w:t xml:space="preserve">не менее </w:t>
      </w:r>
      <w:r w:rsidR="0090711F" w:rsidRPr="00EF2F49">
        <w:rPr>
          <w:b/>
          <w:bCs/>
          <w:sz w:val="24"/>
          <w:szCs w:val="24"/>
        </w:rPr>
        <w:t>5</w:t>
      </w:r>
      <w:r w:rsidR="00E747D1" w:rsidRPr="00EF2F49">
        <w:rPr>
          <w:b/>
          <w:bCs/>
          <w:sz w:val="24"/>
          <w:szCs w:val="24"/>
        </w:rPr>
        <w:t>0</w:t>
      </w:r>
      <w:r w:rsidR="00EF213C" w:rsidRPr="00EF2F49">
        <w:rPr>
          <w:b/>
          <w:bCs/>
          <w:sz w:val="24"/>
          <w:szCs w:val="24"/>
        </w:rPr>
        <w:t> 000</w:t>
      </w:r>
      <w:r w:rsidR="00EF213C" w:rsidRPr="00EF2F49">
        <w:rPr>
          <w:sz w:val="24"/>
          <w:szCs w:val="24"/>
        </w:rPr>
        <w:t xml:space="preserve"> (</w:t>
      </w:r>
      <w:r w:rsidR="00597D90" w:rsidRPr="00EF2F49">
        <w:rPr>
          <w:sz w:val="24"/>
          <w:szCs w:val="24"/>
        </w:rPr>
        <w:t>Пятьдесят</w:t>
      </w:r>
      <w:r w:rsidR="00C0087E" w:rsidRPr="00EF2F49">
        <w:rPr>
          <w:sz w:val="24"/>
          <w:szCs w:val="24"/>
        </w:rPr>
        <w:t xml:space="preserve"> тысяч</w:t>
      </w:r>
      <w:r w:rsidR="00EF213C" w:rsidRPr="00EF2F49">
        <w:rPr>
          <w:sz w:val="24"/>
          <w:szCs w:val="24"/>
        </w:rPr>
        <w:t>) рублей.</w:t>
      </w:r>
    </w:p>
    <w:p w:rsidR="00EF213C" w:rsidRPr="00A721BF" w:rsidRDefault="009A3B0F" w:rsidP="00704484">
      <w:pPr>
        <w:spacing w:line="240" w:lineRule="auto"/>
        <w:ind w:firstLine="720"/>
        <w:rPr>
          <w:sz w:val="24"/>
          <w:szCs w:val="24"/>
        </w:rPr>
      </w:pPr>
      <w:r>
        <w:rPr>
          <w:sz w:val="24"/>
          <w:szCs w:val="24"/>
        </w:rPr>
        <w:t>60</w:t>
      </w:r>
      <w:r w:rsidR="00EF213C" w:rsidRPr="00A721BF">
        <w:rPr>
          <w:sz w:val="24"/>
          <w:szCs w:val="24"/>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9A3B0F" w:rsidP="00704484">
      <w:pPr>
        <w:spacing w:line="240" w:lineRule="auto"/>
        <w:ind w:firstLine="720"/>
        <w:rPr>
          <w:sz w:val="24"/>
          <w:szCs w:val="24"/>
        </w:rPr>
      </w:pPr>
      <w:bookmarkStart w:id="39" w:name="p_51"/>
      <w:bookmarkStart w:id="40" w:name="p_52"/>
      <w:bookmarkStart w:id="41" w:name="p_53"/>
      <w:bookmarkEnd w:id="39"/>
      <w:bookmarkEnd w:id="40"/>
      <w:bookmarkEnd w:id="41"/>
      <w:r w:rsidRPr="00A721BF">
        <w:rPr>
          <w:sz w:val="24"/>
          <w:szCs w:val="24"/>
        </w:rPr>
        <w:t>6</w:t>
      </w:r>
      <w:r>
        <w:rPr>
          <w:sz w:val="24"/>
          <w:szCs w:val="24"/>
        </w:rPr>
        <w:t>1</w:t>
      </w:r>
      <w:r w:rsidR="00EF213C" w:rsidRPr="00A721BF">
        <w:rPr>
          <w:sz w:val="24"/>
          <w:szCs w:val="24"/>
        </w:rPr>
        <w:t xml:space="preserve">. Сумма денежных средств (стоимость имущества), на которую выдается инвестиционный пай при формировании фонда, составляет </w:t>
      </w:r>
      <w:r w:rsidR="00EF213C" w:rsidRPr="00C15AB4">
        <w:rPr>
          <w:b/>
          <w:bCs/>
          <w:sz w:val="24"/>
          <w:szCs w:val="24"/>
        </w:rPr>
        <w:t>1 000</w:t>
      </w:r>
      <w:r w:rsidR="00EF213C" w:rsidRPr="00A721BF">
        <w:rPr>
          <w:sz w:val="24"/>
          <w:szCs w:val="24"/>
        </w:rPr>
        <w:t>  (</w:t>
      </w:r>
      <w:r w:rsidR="003906D7">
        <w:rPr>
          <w:sz w:val="24"/>
          <w:szCs w:val="24"/>
        </w:rPr>
        <w:t>О</w:t>
      </w:r>
      <w:r w:rsidR="00EF213C">
        <w:rPr>
          <w:sz w:val="24"/>
          <w:szCs w:val="24"/>
        </w:rPr>
        <w:t>дна тысяча</w:t>
      </w:r>
      <w:r w:rsidR="00EF213C" w:rsidRPr="00A721BF">
        <w:rPr>
          <w:sz w:val="24"/>
          <w:szCs w:val="24"/>
        </w:rPr>
        <w:t>) рублей и является единой для всех приобретателей.</w:t>
      </w:r>
    </w:p>
    <w:p w:rsidR="00EF213C" w:rsidRPr="00A721BF" w:rsidRDefault="009A3B0F" w:rsidP="00704484">
      <w:pPr>
        <w:spacing w:line="240" w:lineRule="auto"/>
        <w:ind w:firstLine="720"/>
        <w:rPr>
          <w:sz w:val="24"/>
          <w:szCs w:val="24"/>
        </w:rPr>
      </w:pPr>
      <w:r w:rsidRPr="00A721BF">
        <w:rPr>
          <w:sz w:val="24"/>
          <w:szCs w:val="24"/>
        </w:rPr>
        <w:t>6</w:t>
      </w:r>
      <w:r>
        <w:rPr>
          <w:sz w:val="24"/>
          <w:szCs w:val="24"/>
        </w:rPr>
        <w:t>2</w:t>
      </w:r>
      <w:r w:rsidR="00EF213C" w:rsidRPr="00A721BF">
        <w:rPr>
          <w:sz w:val="24"/>
          <w:szCs w:val="24"/>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jc w:val="center"/>
        <w:rPr>
          <w:b/>
          <w:bCs/>
          <w:sz w:val="24"/>
          <w:szCs w:val="24"/>
        </w:rPr>
      </w:pPr>
      <w:r w:rsidRPr="00A721BF">
        <w:rPr>
          <w:b/>
          <w:bCs/>
          <w:sz w:val="24"/>
          <w:szCs w:val="24"/>
        </w:rPr>
        <w:t>Выдача инвестиционных паев при досрочном погашении</w:t>
      </w:r>
    </w:p>
    <w:p w:rsidR="00EF213C" w:rsidRPr="00A721BF" w:rsidRDefault="00EF213C" w:rsidP="00704484">
      <w:pPr>
        <w:spacing w:line="240" w:lineRule="auto"/>
        <w:ind w:firstLine="720"/>
        <w:jc w:val="center"/>
        <w:rPr>
          <w:b/>
          <w:bCs/>
          <w:sz w:val="24"/>
          <w:szCs w:val="24"/>
        </w:rPr>
      </w:pPr>
      <w:r w:rsidRPr="00A721BF">
        <w:rPr>
          <w:b/>
          <w:bCs/>
          <w:sz w:val="24"/>
          <w:szCs w:val="24"/>
        </w:rPr>
        <w:t>инвестиционных паев</w:t>
      </w:r>
    </w:p>
    <w:p w:rsidR="00EF213C" w:rsidRPr="00A721BF" w:rsidRDefault="00EF213C" w:rsidP="00704484">
      <w:pPr>
        <w:spacing w:line="240" w:lineRule="auto"/>
        <w:ind w:firstLine="720"/>
        <w:rPr>
          <w:sz w:val="24"/>
          <w:szCs w:val="24"/>
        </w:rPr>
      </w:pPr>
    </w:p>
    <w:p w:rsidR="00EF213C" w:rsidRPr="00A721BF" w:rsidRDefault="009A3B0F" w:rsidP="00704484">
      <w:pPr>
        <w:widowControl w:val="0"/>
        <w:autoSpaceDE w:val="0"/>
        <w:autoSpaceDN w:val="0"/>
        <w:adjustRightInd w:val="0"/>
        <w:spacing w:line="240" w:lineRule="auto"/>
        <w:ind w:firstLine="720"/>
        <w:rPr>
          <w:sz w:val="24"/>
          <w:szCs w:val="24"/>
        </w:rPr>
      </w:pPr>
      <w:r w:rsidRPr="00A721BF">
        <w:rPr>
          <w:sz w:val="24"/>
          <w:szCs w:val="24"/>
        </w:rPr>
        <w:t>6</w:t>
      </w:r>
      <w:r>
        <w:rPr>
          <w:sz w:val="24"/>
          <w:szCs w:val="24"/>
        </w:rPr>
        <w:t>3</w:t>
      </w:r>
      <w:r w:rsidR="00EF213C" w:rsidRPr="00A721BF">
        <w:rPr>
          <w:sz w:val="24"/>
          <w:szCs w:val="24"/>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C0087E" w:rsidRPr="00C0087E">
        <w:rPr>
          <w:sz w:val="24"/>
          <w:szCs w:val="24"/>
        </w:rPr>
        <w:t>.ru</w:t>
      </w:r>
      <w:r w:rsidR="00EF213C" w:rsidRPr="00A721BF">
        <w:rPr>
          <w:color w:val="000000"/>
          <w:spacing w:val="-1"/>
          <w:sz w:val="24"/>
          <w:szCs w:val="24"/>
        </w:rPr>
        <w:t xml:space="preserve"> </w:t>
      </w:r>
    </w:p>
    <w:p w:rsidR="00EF213C" w:rsidRPr="00A721BF" w:rsidRDefault="009A3B0F" w:rsidP="00704484">
      <w:pPr>
        <w:spacing w:line="240" w:lineRule="auto"/>
        <w:ind w:firstLine="720"/>
        <w:rPr>
          <w:sz w:val="24"/>
          <w:szCs w:val="24"/>
        </w:rPr>
      </w:pPr>
      <w:r w:rsidRPr="00A721BF">
        <w:rPr>
          <w:sz w:val="24"/>
          <w:szCs w:val="24"/>
        </w:rPr>
        <w:t>6</w:t>
      </w:r>
      <w:r>
        <w:rPr>
          <w:sz w:val="24"/>
          <w:szCs w:val="24"/>
        </w:rPr>
        <w:t>4</w:t>
      </w:r>
      <w:r w:rsidR="00EF213C" w:rsidRPr="00A721BF">
        <w:rPr>
          <w:sz w:val="24"/>
          <w:szCs w:val="24"/>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EF213C" w:rsidRPr="00A721BF" w:rsidRDefault="009A3B0F" w:rsidP="00704484">
      <w:pPr>
        <w:spacing w:line="240" w:lineRule="auto"/>
        <w:ind w:firstLine="720"/>
        <w:rPr>
          <w:sz w:val="24"/>
          <w:szCs w:val="24"/>
        </w:rPr>
      </w:pPr>
      <w:r w:rsidRPr="00A721BF">
        <w:rPr>
          <w:sz w:val="24"/>
          <w:szCs w:val="24"/>
        </w:rPr>
        <w:t>6</w:t>
      </w:r>
      <w:r>
        <w:rPr>
          <w:sz w:val="24"/>
          <w:szCs w:val="24"/>
        </w:rPr>
        <w:t>5</w:t>
      </w:r>
      <w:r w:rsidR="00EF213C" w:rsidRPr="00A721BF">
        <w:rPr>
          <w:sz w:val="24"/>
          <w:szCs w:val="24"/>
        </w:rPr>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p>
    <w:p w:rsidR="00EF213C" w:rsidRPr="00A721BF" w:rsidRDefault="009A3B0F" w:rsidP="00704484">
      <w:pPr>
        <w:spacing w:line="240" w:lineRule="auto"/>
        <w:ind w:firstLine="720"/>
        <w:rPr>
          <w:sz w:val="24"/>
          <w:szCs w:val="24"/>
        </w:rPr>
      </w:pPr>
      <w:r w:rsidRPr="00A721BF">
        <w:rPr>
          <w:sz w:val="24"/>
          <w:szCs w:val="24"/>
        </w:rPr>
        <w:lastRenderedPageBreak/>
        <w:t>6</w:t>
      </w:r>
      <w:r>
        <w:rPr>
          <w:sz w:val="24"/>
          <w:szCs w:val="24"/>
        </w:rPr>
        <w:t>6</w:t>
      </w:r>
      <w:r w:rsidR="00EF213C" w:rsidRPr="00A721BF">
        <w:rPr>
          <w:sz w:val="24"/>
          <w:szCs w:val="24"/>
        </w:rPr>
        <w:t>. В оплату инвестиционных паев, выдаваемых при досрочном погашении инвестиционных паев, передаются только денежные средства.</w:t>
      </w:r>
    </w:p>
    <w:p w:rsidR="00EF213C" w:rsidRPr="00A721BF" w:rsidRDefault="009A3B0F" w:rsidP="00704484">
      <w:pPr>
        <w:spacing w:line="240" w:lineRule="auto"/>
        <w:ind w:firstLine="720"/>
        <w:rPr>
          <w:sz w:val="24"/>
          <w:szCs w:val="24"/>
        </w:rPr>
      </w:pPr>
      <w:r w:rsidRPr="00A721BF">
        <w:rPr>
          <w:sz w:val="24"/>
          <w:szCs w:val="24"/>
        </w:rPr>
        <w:t>6</w:t>
      </w:r>
      <w:r>
        <w:rPr>
          <w:sz w:val="24"/>
          <w:szCs w:val="24"/>
        </w:rPr>
        <w:t>7</w:t>
      </w:r>
      <w:r w:rsidR="00EF213C" w:rsidRPr="00A721BF">
        <w:rPr>
          <w:sz w:val="24"/>
          <w:szCs w:val="24"/>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F213C" w:rsidRPr="00A721BF" w:rsidRDefault="00EF213C" w:rsidP="00704484">
      <w:pPr>
        <w:spacing w:line="240" w:lineRule="auto"/>
        <w:ind w:firstLine="709"/>
        <w:rPr>
          <w:sz w:val="24"/>
          <w:szCs w:val="24"/>
        </w:rPr>
      </w:pPr>
      <w:r w:rsidRPr="00A721BF">
        <w:rPr>
          <w:sz w:val="24"/>
          <w:szCs w:val="24"/>
        </w:rPr>
        <w:t>6</w:t>
      </w:r>
      <w:r w:rsidR="009A3B0F">
        <w:rPr>
          <w:sz w:val="24"/>
          <w:szCs w:val="24"/>
        </w:rPr>
        <w:t>8</w:t>
      </w:r>
      <w:r w:rsidRPr="00A721BF">
        <w:rPr>
          <w:sz w:val="24"/>
          <w:szCs w:val="24"/>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9A3B0F" w:rsidP="00704484">
      <w:pPr>
        <w:spacing w:line="240" w:lineRule="auto"/>
        <w:ind w:firstLine="709"/>
        <w:rPr>
          <w:sz w:val="24"/>
          <w:szCs w:val="24"/>
        </w:rPr>
      </w:pPr>
      <w:r>
        <w:rPr>
          <w:sz w:val="24"/>
          <w:szCs w:val="24"/>
        </w:rPr>
        <w:t>69</w:t>
      </w:r>
      <w:r w:rsidR="00EF213C" w:rsidRPr="00A721BF">
        <w:rPr>
          <w:sz w:val="24"/>
          <w:szCs w:val="24"/>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F213C" w:rsidRPr="00A721BF" w:rsidRDefault="009A3B0F" w:rsidP="00704484">
      <w:pPr>
        <w:spacing w:line="240" w:lineRule="auto"/>
        <w:ind w:firstLine="709"/>
        <w:rPr>
          <w:sz w:val="24"/>
          <w:szCs w:val="24"/>
        </w:rPr>
      </w:pPr>
      <w:r w:rsidRPr="00A721BF">
        <w:rPr>
          <w:sz w:val="24"/>
          <w:szCs w:val="24"/>
        </w:rPr>
        <w:t>7</w:t>
      </w:r>
      <w:r>
        <w:rPr>
          <w:sz w:val="24"/>
          <w:szCs w:val="24"/>
        </w:rPr>
        <w:t>0</w:t>
      </w:r>
      <w:r w:rsidR="00EF213C" w:rsidRPr="00A721BF">
        <w:rPr>
          <w:sz w:val="24"/>
          <w:szCs w:val="24"/>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E02721" w:rsidRPr="00733F22">
        <w:rPr>
          <w:sz w:val="24"/>
          <w:szCs w:val="24"/>
        </w:rPr>
        <w:t>69</w:t>
      </w:r>
      <w:r w:rsidR="00EF213C" w:rsidRPr="00A721BF">
        <w:rPr>
          <w:sz w:val="24"/>
          <w:szCs w:val="24"/>
        </w:rPr>
        <w:t xml:space="preserve"> 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EF213C" w:rsidRPr="00A721BF" w:rsidRDefault="00EF213C" w:rsidP="00704484">
      <w:pPr>
        <w:spacing w:line="240" w:lineRule="auto"/>
        <w:ind w:firstLine="709"/>
        <w:rPr>
          <w:sz w:val="24"/>
          <w:szCs w:val="24"/>
        </w:rPr>
      </w:pPr>
      <w:r w:rsidRPr="00A721BF">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F213C" w:rsidRPr="00A721BF" w:rsidRDefault="00EF213C" w:rsidP="00704484">
      <w:pPr>
        <w:spacing w:line="240" w:lineRule="auto"/>
        <w:ind w:firstLine="709"/>
        <w:rPr>
          <w:sz w:val="24"/>
          <w:szCs w:val="24"/>
        </w:rPr>
      </w:pPr>
      <w:r w:rsidRPr="00A721BF">
        <w:rPr>
          <w:sz w:val="24"/>
          <w:szCs w:val="24"/>
        </w:rPr>
        <w:t>в третью очередь – остальные заявки пропорционально суммам денежных средств, переданных в оплату инвестиционных паев.</w:t>
      </w:r>
    </w:p>
    <w:p w:rsidR="00EF213C" w:rsidRPr="00A721BF" w:rsidRDefault="009A3B0F" w:rsidP="00704484">
      <w:pPr>
        <w:widowControl w:val="0"/>
        <w:autoSpaceDE w:val="0"/>
        <w:autoSpaceDN w:val="0"/>
        <w:adjustRightInd w:val="0"/>
        <w:spacing w:line="240" w:lineRule="auto"/>
        <w:ind w:firstLine="709"/>
        <w:rPr>
          <w:sz w:val="24"/>
          <w:szCs w:val="24"/>
        </w:rPr>
      </w:pPr>
      <w:r w:rsidRPr="00A721BF">
        <w:rPr>
          <w:sz w:val="24"/>
          <w:szCs w:val="24"/>
        </w:rPr>
        <w:t>7</w:t>
      </w:r>
      <w:r>
        <w:rPr>
          <w:sz w:val="24"/>
          <w:szCs w:val="24"/>
        </w:rPr>
        <w:t>1</w:t>
      </w:r>
      <w:r w:rsidR="00EF213C" w:rsidRPr="00A721BF">
        <w:rPr>
          <w:sz w:val="24"/>
          <w:szCs w:val="24"/>
        </w:rPr>
        <w:t>.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F213C" w:rsidRPr="00A721BF" w:rsidRDefault="00EF213C" w:rsidP="00704484">
      <w:pPr>
        <w:autoSpaceDE w:val="0"/>
        <w:autoSpaceDN w:val="0"/>
        <w:adjustRightInd w:val="0"/>
        <w:spacing w:line="240" w:lineRule="auto"/>
        <w:ind w:firstLine="708"/>
        <w:rPr>
          <w:sz w:val="24"/>
          <w:szCs w:val="24"/>
        </w:rPr>
      </w:pPr>
    </w:p>
    <w:p w:rsidR="00EF213C" w:rsidRPr="00A721BF" w:rsidRDefault="00EF213C" w:rsidP="00704484">
      <w:pPr>
        <w:autoSpaceDE w:val="0"/>
        <w:autoSpaceDN w:val="0"/>
        <w:adjustRightInd w:val="0"/>
        <w:spacing w:line="240" w:lineRule="auto"/>
        <w:jc w:val="center"/>
        <w:rPr>
          <w:b/>
          <w:bCs/>
          <w:sz w:val="24"/>
          <w:szCs w:val="24"/>
        </w:rPr>
      </w:pPr>
      <w:r w:rsidRPr="00A721BF">
        <w:rPr>
          <w:b/>
          <w:bCs/>
          <w:sz w:val="24"/>
          <w:szCs w:val="24"/>
        </w:rPr>
        <w:t>Выдача дополнительных инвестиционных паев</w:t>
      </w:r>
    </w:p>
    <w:p w:rsidR="00EF213C" w:rsidRPr="00A721BF" w:rsidRDefault="00EF213C" w:rsidP="00704484">
      <w:pPr>
        <w:autoSpaceDE w:val="0"/>
        <w:autoSpaceDN w:val="0"/>
        <w:adjustRightInd w:val="0"/>
        <w:spacing w:line="240" w:lineRule="auto"/>
        <w:jc w:val="center"/>
        <w:rPr>
          <w:sz w:val="24"/>
          <w:szCs w:val="24"/>
        </w:rPr>
      </w:pPr>
    </w:p>
    <w:p w:rsidR="00EF213C" w:rsidRPr="00A721BF" w:rsidRDefault="009A3B0F" w:rsidP="00704484">
      <w:pPr>
        <w:spacing w:line="240" w:lineRule="auto"/>
        <w:ind w:firstLine="709"/>
        <w:rPr>
          <w:sz w:val="24"/>
          <w:szCs w:val="24"/>
        </w:rPr>
      </w:pPr>
      <w:r w:rsidRPr="00A721BF">
        <w:rPr>
          <w:sz w:val="24"/>
          <w:szCs w:val="24"/>
        </w:rPr>
        <w:t>7</w:t>
      </w:r>
      <w:r>
        <w:rPr>
          <w:sz w:val="24"/>
          <w:szCs w:val="24"/>
        </w:rPr>
        <w:t>2</w:t>
      </w:r>
      <w:r w:rsidR="00EF213C" w:rsidRPr="00A721BF">
        <w:rPr>
          <w:sz w:val="24"/>
          <w:szCs w:val="24"/>
        </w:rPr>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EF213C" w:rsidRPr="00A721BF" w:rsidRDefault="00EF213C" w:rsidP="00704484">
      <w:pPr>
        <w:spacing w:line="240" w:lineRule="auto"/>
        <w:ind w:firstLine="709"/>
        <w:rPr>
          <w:sz w:val="24"/>
          <w:szCs w:val="24"/>
        </w:rPr>
      </w:pPr>
      <w:r w:rsidRPr="00A721BF">
        <w:rPr>
          <w:sz w:val="24"/>
          <w:szCs w:val="24"/>
        </w:rPr>
        <w:t>1) максимальное количество выдаваемых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2) имущество, которое может быть передано в оплату выдаваемых дополнительных инвестиционных паев.</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r w:rsidR="00C15AB4">
        <w:rPr>
          <w:color w:val="000000"/>
          <w:spacing w:val="-1"/>
          <w:sz w:val="24"/>
          <w:szCs w:val="24"/>
        </w:rPr>
        <w:t xml:space="preserve"> и в «Приложении к Вестнику Федеральной службы по финансовым рынкам».</w:t>
      </w:r>
    </w:p>
    <w:p w:rsidR="00EF213C" w:rsidRPr="00A721BF" w:rsidRDefault="009A3B0F" w:rsidP="00704484">
      <w:pPr>
        <w:autoSpaceDE w:val="0"/>
        <w:autoSpaceDN w:val="0"/>
        <w:adjustRightInd w:val="0"/>
        <w:spacing w:line="240" w:lineRule="auto"/>
        <w:ind w:firstLine="709"/>
        <w:rPr>
          <w:sz w:val="24"/>
          <w:szCs w:val="24"/>
        </w:rPr>
      </w:pPr>
      <w:r w:rsidRPr="00A721BF">
        <w:rPr>
          <w:sz w:val="24"/>
          <w:szCs w:val="24"/>
        </w:rPr>
        <w:t>7</w:t>
      </w:r>
      <w:r>
        <w:rPr>
          <w:sz w:val="24"/>
          <w:szCs w:val="24"/>
        </w:rPr>
        <w:t>3</w:t>
      </w:r>
      <w:r w:rsidR="00EF213C" w:rsidRPr="00A721BF">
        <w:rPr>
          <w:sz w:val="24"/>
          <w:szCs w:val="24"/>
        </w:rPr>
        <w:t xml:space="preserve">. Прием заявок на приобретение дополнительных инвестиционных паев осуществляется </w:t>
      </w:r>
      <w:r w:rsidR="00EF213C" w:rsidRPr="00393279">
        <w:rPr>
          <w:sz w:val="24"/>
          <w:szCs w:val="24"/>
        </w:rPr>
        <w:t xml:space="preserve">в течение </w:t>
      </w:r>
      <w:r w:rsidR="001B408B">
        <w:rPr>
          <w:sz w:val="24"/>
          <w:szCs w:val="24"/>
        </w:rPr>
        <w:t xml:space="preserve">1 </w:t>
      </w:r>
      <w:r w:rsidR="00E747D1">
        <w:rPr>
          <w:sz w:val="24"/>
          <w:szCs w:val="24"/>
        </w:rPr>
        <w:t>(</w:t>
      </w:r>
      <w:r w:rsidR="001B408B">
        <w:rPr>
          <w:sz w:val="24"/>
          <w:szCs w:val="24"/>
        </w:rPr>
        <w:t>Одного</w:t>
      </w:r>
      <w:r w:rsidR="00E747D1">
        <w:rPr>
          <w:sz w:val="24"/>
          <w:szCs w:val="24"/>
        </w:rPr>
        <w:t xml:space="preserve">) </w:t>
      </w:r>
      <w:r w:rsidR="001B408B">
        <w:rPr>
          <w:sz w:val="24"/>
          <w:szCs w:val="24"/>
        </w:rPr>
        <w:t>месяца</w:t>
      </w:r>
      <w:r w:rsidR="00EF213C" w:rsidRPr="00393279">
        <w:rPr>
          <w:rFonts w:ascii="Times New Roman" w:hAnsi="Times New Roman" w:cs="Times New Roman"/>
          <w:sz w:val="24"/>
          <w:szCs w:val="24"/>
        </w:rPr>
        <w:t xml:space="preserve"> </w:t>
      </w:r>
      <w:r w:rsidR="00EF213C" w:rsidRPr="00393279">
        <w:rPr>
          <w:sz w:val="24"/>
          <w:szCs w:val="24"/>
        </w:rPr>
        <w:t>со дня начала срока приема заявок,</w:t>
      </w:r>
      <w:r w:rsidR="00EF213C" w:rsidRPr="00A721BF">
        <w:rPr>
          <w:sz w:val="24"/>
          <w:szCs w:val="24"/>
        </w:rPr>
        <w:t xml:space="preserve"> указанного в сообщении о начале срока приема заявок на приобретение дополнительных инвестиционных паев.</w:t>
      </w:r>
    </w:p>
    <w:p w:rsidR="00EF213C" w:rsidRPr="00A721BF" w:rsidRDefault="009A3B0F" w:rsidP="00704484">
      <w:pPr>
        <w:autoSpaceDE w:val="0"/>
        <w:autoSpaceDN w:val="0"/>
        <w:adjustRightInd w:val="0"/>
        <w:spacing w:line="240" w:lineRule="auto"/>
        <w:ind w:firstLine="709"/>
        <w:rPr>
          <w:sz w:val="24"/>
          <w:szCs w:val="24"/>
        </w:rPr>
      </w:pPr>
      <w:r>
        <w:rPr>
          <w:sz w:val="24"/>
          <w:szCs w:val="24"/>
        </w:rPr>
        <w:t>74</w:t>
      </w:r>
      <w:r w:rsidR="00EF213C" w:rsidRPr="00A721BF">
        <w:rPr>
          <w:sz w:val="24"/>
          <w:szCs w:val="24"/>
        </w:rPr>
        <w:t xml:space="preserve">.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w:t>
      </w:r>
      <w:r w:rsidR="00EF213C" w:rsidRPr="00A721BF">
        <w:rPr>
          <w:sz w:val="24"/>
          <w:szCs w:val="24"/>
        </w:rPr>
        <w:lastRenderedPageBreak/>
        <w:t xml:space="preserve">дополнительных инвестиционных паев, выдаваемых при осуществлении преимущественного права на приобретении дополнительных инвестиционных паев. </w:t>
      </w:r>
    </w:p>
    <w:p w:rsidR="00EF213C" w:rsidRPr="005C7D1E"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p>
    <w:p w:rsidR="00EF213C" w:rsidRPr="00A721BF" w:rsidRDefault="009A3B0F" w:rsidP="00704484">
      <w:pPr>
        <w:widowControl w:val="0"/>
        <w:autoSpaceDE w:val="0"/>
        <w:autoSpaceDN w:val="0"/>
        <w:adjustRightInd w:val="0"/>
        <w:spacing w:line="240" w:lineRule="auto"/>
        <w:ind w:firstLine="709"/>
        <w:rPr>
          <w:color w:val="000000"/>
          <w:spacing w:val="-1"/>
          <w:sz w:val="24"/>
          <w:szCs w:val="24"/>
        </w:rPr>
      </w:pPr>
      <w:r>
        <w:rPr>
          <w:color w:val="000000"/>
          <w:spacing w:val="-1"/>
          <w:sz w:val="24"/>
          <w:szCs w:val="24"/>
        </w:rPr>
        <w:t>75</w:t>
      </w:r>
      <w:r w:rsidR="00EF213C" w:rsidRPr="00A721BF">
        <w:rPr>
          <w:color w:val="000000"/>
          <w:spacing w:val="-1"/>
          <w:sz w:val="24"/>
          <w:szCs w:val="24"/>
        </w:rPr>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w:t>
      </w:r>
      <w:r w:rsidR="005D7475">
        <w:rPr>
          <w:color w:val="000000"/>
          <w:spacing w:val="-1"/>
          <w:sz w:val="24"/>
          <w:szCs w:val="24"/>
        </w:rPr>
        <w:t>я компания раскрывает информацию</w:t>
      </w:r>
      <w:r w:rsidR="00EF213C" w:rsidRPr="00A721BF">
        <w:rPr>
          <w:color w:val="000000"/>
          <w:spacing w:val="-1"/>
          <w:sz w:val="24"/>
          <w:szCs w:val="24"/>
        </w:rPr>
        <w:t xml:space="preserve">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EF213C" w:rsidRPr="005C7D1E"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r w:rsidR="005C7D1E">
        <w:rPr>
          <w:sz w:val="24"/>
          <w:szCs w:val="24"/>
        </w:rPr>
        <w:t>www.</w:t>
      </w:r>
      <w:r w:rsidR="005C7D1E">
        <w:rPr>
          <w:sz w:val="24"/>
          <w:szCs w:val="24"/>
          <w:lang w:val="en-US"/>
        </w:rPr>
        <w:t>gft</w:t>
      </w:r>
      <w:r w:rsidR="005C7D1E" w:rsidRPr="005C7D1E">
        <w:rPr>
          <w:sz w:val="24"/>
          <w:szCs w:val="24"/>
        </w:rPr>
        <w:t>-</w:t>
      </w:r>
      <w:r w:rsidR="005C7D1E">
        <w:rPr>
          <w:sz w:val="24"/>
          <w:szCs w:val="24"/>
          <w:lang w:val="en-US"/>
        </w:rPr>
        <w:t>capital</w:t>
      </w:r>
      <w:r w:rsidR="005C7D1E" w:rsidRPr="00C0087E">
        <w:rPr>
          <w:sz w:val="24"/>
          <w:szCs w:val="24"/>
        </w:rPr>
        <w:t>.ru</w:t>
      </w:r>
    </w:p>
    <w:p w:rsidR="00EF213C" w:rsidRPr="00A721BF" w:rsidRDefault="009A3B0F" w:rsidP="00704484">
      <w:pPr>
        <w:spacing w:line="240" w:lineRule="auto"/>
        <w:ind w:firstLine="709"/>
        <w:rPr>
          <w:sz w:val="24"/>
          <w:szCs w:val="24"/>
        </w:rPr>
      </w:pPr>
      <w:r>
        <w:rPr>
          <w:sz w:val="24"/>
          <w:szCs w:val="24"/>
        </w:rPr>
        <w:t>76</w:t>
      </w:r>
      <w:r w:rsidR="00EF213C" w:rsidRPr="00A721BF">
        <w:rPr>
          <w:sz w:val="24"/>
          <w:szCs w:val="24"/>
        </w:rPr>
        <w:t>. В оплату дополнительных инвестиционных паев передаются денежные средства и (или) недвижимое имущество,</w:t>
      </w:r>
      <w:r w:rsidR="00EF213C" w:rsidRPr="00A721BF">
        <w:rPr>
          <w:color w:val="1A171B"/>
          <w:sz w:val="24"/>
          <w:szCs w:val="24"/>
        </w:rPr>
        <w:t xml:space="preserve"> </w:t>
      </w:r>
      <w:r w:rsidR="00EF213C" w:rsidRPr="00A721BF">
        <w:rPr>
          <w:sz w:val="24"/>
          <w:szCs w:val="24"/>
        </w:rPr>
        <w:t>предусмотренное инвестиционной декларацией Фонда.</w:t>
      </w:r>
    </w:p>
    <w:p w:rsidR="00EF213C" w:rsidRPr="00A721BF" w:rsidRDefault="009A3B0F" w:rsidP="00704484">
      <w:pPr>
        <w:spacing w:line="240" w:lineRule="auto"/>
        <w:ind w:firstLine="709"/>
        <w:rPr>
          <w:sz w:val="24"/>
          <w:szCs w:val="24"/>
        </w:rPr>
      </w:pPr>
      <w:r>
        <w:rPr>
          <w:sz w:val="24"/>
          <w:szCs w:val="24"/>
        </w:rPr>
        <w:t>77</w:t>
      </w:r>
      <w:r w:rsidR="00EF213C" w:rsidRPr="00A721BF">
        <w:rPr>
          <w:sz w:val="24"/>
          <w:szCs w:val="24"/>
        </w:rPr>
        <w:t>. </w:t>
      </w:r>
      <w:bookmarkStart w:id="42" w:name="OLE_LINK57"/>
      <w:r w:rsidR="00EF213C" w:rsidRPr="00A721BF">
        <w:rPr>
          <w:sz w:val="24"/>
          <w:szCs w:val="24"/>
        </w:rPr>
        <w:t xml:space="preserve">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w:t>
      </w:r>
      <w:r w:rsidR="00EF213C" w:rsidRPr="001B5396">
        <w:rPr>
          <w:sz w:val="24"/>
          <w:szCs w:val="24"/>
        </w:rPr>
        <w:t xml:space="preserve">не менее </w:t>
      </w:r>
      <w:r w:rsidR="00EF213C" w:rsidRPr="001B5396">
        <w:rPr>
          <w:b/>
          <w:bCs/>
          <w:sz w:val="24"/>
          <w:szCs w:val="24"/>
        </w:rPr>
        <w:t>100</w:t>
      </w:r>
      <w:r w:rsidR="00366418" w:rsidRPr="001B5396">
        <w:rPr>
          <w:b/>
          <w:bCs/>
          <w:sz w:val="24"/>
          <w:szCs w:val="24"/>
        </w:rPr>
        <w:t> 000</w:t>
      </w:r>
      <w:r w:rsidR="00366418" w:rsidRPr="001B5396">
        <w:rPr>
          <w:sz w:val="24"/>
          <w:szCs w:val="24"/>
        </w:rPr>
        <w:t xml:space="preserve"> </w:t>
      </w:r>
      <w:r w:rsidR="00EF213C" w:rsidRPr="001B5396">
        <w:rPr>
          <w:sz w:val="24"/>
          <w:szCs w:val="24"/>
        </w:rPr>
        <w:t>(</w:t>
      </w:r>
      <w:r w:rsidR="00366418" w:rsidRPr="001B5396">
        <w:rPr>
          <w:sz w:val="24"/>
          <w:szCs w:val="24"/>
        </w:rPr>
        <w:t xml:space="preserve">Ста </w:t>
      </w:r>
      <w:r w:rsidR="00AD0D18" w:rsidRPr="001B5396">
        <w:rPr>
          <w:sz w:val="24"/>
          <w:szCs w:val="24"/>
        </w:rPr>
        <w:t>тысяч</w:t>
      </w:r>
      <w:r w:rsidR="00EF213C" w:rsidRPr="001B5396">
        <w:rPr>
          <w:sz w:val="24"/>
          <w:szCs w:val="24"/>
        </w:rPr>
        <w:t>) рублей.</w:t>
      </w:r>
      <w:r w:rsidR="00EF213C" w:rsidRPr="00A721BF">
        <w:rPr>
          <w:sz w:val="24"/>
          <w:szCs w:val="24"/>
        </w:rPr>
        <w:t xml:space="preserve"> </w:t>
      </w:r>
    </w:p>
    <w:p w:rsidR="00EF213C" w:rsidRPr="00A721BF" w:rsidRDefault="00EF213C" w:rsidP="00704484">
      <w:pPr>
        <w:spacing w:line="240" w:lineRule="auto"/>
        <w:ind w:firstLine="709"/>
        <w:rPr>
          <w:sz w:val="24"/>
          <w:szCs w:val="24"/>
        </w:rPr>
      </w:pPr>
      <w:r w:rsidRPr="00A721BF">
        <w:rPr>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42"/>
    <w:p w:rsidR="00EF213C" w:rsidRPr="00A721BF" w:rsidRDefault="009A3B0F" w:rsidP="00704484">
      <w:pPr>
        <w:spacing w:line="240" w:lineRule="auto"/>
        <w:ind w:firstLine="709"/>
        <w:rPr>
          <w:sz w:val="24"/>
          <w:szCs w:val="24"/>
        </w:rPr>
      </w:pPr>
      <w:r w:rsidRPr="00A721BF">
        <w:rPr>
          <w:sz w:val="24"/>
          <w:szCs w:val="24"/>
        </w:rPr>
        <w:t>7</w:t>
      </w:r>
      <w:r>
        <w:rPr>
          <w:sz w:val="24"/>
          <w:szCs w:val="24"/>
        </w:rPr>
        <w:t>8</w:t>
      </w:r>
      <w:r w:rsidR="00EF213C" w:rsidRPr="00A721BF">
        <w:rPr>
          <w:sz w:val="24"/>
          <w:szCs w:val="24"/>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F213C" w:rsidRPr="00A721BF" w:rsidRDefault="009A3B0F" w:rsidP="00704484">
      <w:pPr>
        <w:spacing w:line="240" w:lineRule="auto"/>
        <w:ind w:firstLine="709"/>
        <w:rPr>
          <w:sz w:val="24"/>
          <w:szCs w:val="24"/>
        </w:rPr>
      </w:pPr>
      <w:r>
        <w:rPr>
          <w:sz w:val="24"/>
          <w:szCs w:val="24"/>
        </w:rPr>
        <w:t>79</w:t>
      </w:r>
      <w:r w:rsidR="00EF213C" w:rsidRPr="00A721BF">
        <w:rPr>
          <w:sz w:val="24"/>
          <w:szCs w:val="24"/>
        </w:rPr>
        <w:t>.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EF213C" w:rsidRPr="00A721BF" w:rsidRDefault="009A3B0F" w:rsidP="00704484">
      <w:pPr>
        <w:spacing w:line="240" w:lineRule="auto"/>
        <w:ind w:firstLine="709"/>
        <w:rPr>
          <w:sz w:val="24"/>
          <w:szCs w:val="24"/>
        </w:rPr>
      </w:pPr>
      <w:r>
        <w:rPr>
          <w:sz w:val="24"/>
          <w:szCs w:val="24"/>
        </w:rPr>
        <w:t>80</w:t>
      </w:r>
      <w:r w:rsidR="00EF213C" w:rsidRPr="00A721BF">
        <w:rPr>
          <w:sz w:val="24"/>
          <w:szCs w:val="24"/>
        </w:rPr>
        <w:t>. Владельцы инвестиционных паев имеют преимущественное право на приобретение дополнительных инвестиционных паев.</w:t>
      </w:r>
    </w:p>
    <w:p w:rsidR="00EF213C" w:rsidRPr="00A721BF" w:rsidRDefault="009A3B0F" w:rsidP="00704484">
      <w:pPr>
        <w:spacing w:line="240" w:lineRule="auto"/>
        <w:ind w:firstLine="709"/>
        <w:rPr>
          <w:sz w:val="24"/>
          <w:szCs w:val="24"/>
        </w:rPr>
      </w:pPr>
      <w:r>
        <w:rPr>
          <w:sz w:val="24"/>
          <w:szCs w:val="24"/>
        </w:rPr>
        <w:t>81</w:t>
      </w:r>
      <w:r w:rsidR="00EF213C" w:rsidRPr="00A721BF">
        <w:rPr>
          <w:sz w:val="24"/>
          <w:szCs w:val="24"/>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E02721" w:rsidRPr="00733F22">
        <w:rPr>
          <w:sz w:val="24"/>
          <w:szCs w:val="24"/>
        </w:rPr>
        <w:t>80</w:t>
      </w:r>
      <w:r w:rsidR="00EF213C" w:rsidRPr="00A721BF">
        <w:rPr>
          <w:sz w:val="24"/>
          <w:szCs w:val="24"/>
        </w:rPr>
        <w:t xml:space="preserve"> 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EF213C" w:rsidRPr="00A721BF" w:rsidRDefault="00EF213C" w:rsidP="00704484">
      <w:pPr>
        <w:spacing w:line="240" w:lineRule="auto"/>
        <w:ind w:firstLine="709"/>
        <w:rPr>
          <w:sz w:val="24"/>
          <w:szCs w:val="24"/>
        </w:rPr>
      </w:pPr>
      <w:r w:rsidRPr="00A721BF">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EF213C" w:rsidRPr="00A721BF" w:rsidRDefault="009A3B0F" w:rsidP="00704484">
      <w:pPr>
        <w:spacing w:line="240" w:lineRule="auto"/>
        <w:ind w:firstLine="709"/>
        <w:rPr>
          <w:sz w:val="24"/>
          <w:szCs w:val="24"/>
        </w:rPr>
      </w:pPr>
      <w:r>
        <w:rPr>
          <w:sz w:val="24"/>
          <w:szCs w:val="24"/>
        </w:rPr>
        <w:t>82</w:t>
      </w:r>
      <w:r w:rsidR="00EF213C" w:rsidRPr="00A721BF">
        <w:rPr>
          <w:sz w:val="24"/>
          <w:szCs w:val="24"/>
        </w:rPr>
        <w:t xml:space="preserve">. Если иное не предусмотрено пунктом </w:t>
      </w:r>
      <w:r w:rsidR="00E02721" w:rsidRPr="00733F22">
        <w:rPr>
          <w:sz w:val="24"/>
          <w:szCs w:val="24"/>
        </w:rPr>
        <w:t>81</w:t>
      </w:r>
      <w:r w:rsidR="00EF213C" w:rsidRPr="00A721BF">
        <w:rPr>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F213C" w:rsidRDefault="00EF213C" w:rsidP="00704484">
      <w:pPr>
        <w:autoSpaceDE w:val="0"/>
        <w:autoSpaceDN w:val="0"/>
        <w:adjustRightInd w:val="0"/>
        <w:spacing w:line="240" w:lineRule="auto"/>
        <w:rPr>
          <w:sz w:val="24"/>
          <w:szCs w:val="24"/>
        </w:rPr>
      </w:pPr>
    </w:p>
    <w:p w:rsidR="00966E3E" w:rsidRPr="00A721BF" w:rsidRDefault="00966E3E" w:rsidP="00704484">
      <w:pPr>
        <w:autoSpaceDE w:val="0"/>
        <w:autoSpaceDN w:val="0"/>
        <w:adjustRightInd w:val="0"/>
        <w:spacing w:line="240" w:lineRule="auto"/>
        <w:rPr>
          <w:sz w:val="24"/>
          <w:szCs w:val="24"/>
        </w:rPr>
      </w:pPr>
    </w:p>
    <w:p w:rsidR="00EF213C" w:rsidRPr="00A721BF" w:rsidRDefault="00EF213C" w:rsidP="00704484">
      <w:pPr>
        <w:spacing w:line="240" w:lineRule="auto"/>
        <w:jc w:val="center"/>
        <w:rPr>
          <w:b/>
          <w:bCs/>
          <w:sz w:val="24"/>
          <w:szCs w:val="24"/>
        </w:rPr>
      </w:pPr>
      <w:r w:rsidRPr="00A721BF">
        <w:rPr>
          <w:b/>
          <w:bCs/>
          <w:sz w:val="24"/>
          <w:szCs w:val="24"/>
        </w:rPr>
        <w:t>Порядок передачи имущества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9A3B0F" w:rsidP="00704484">
      <w:pPr>
        <w:spacing w:line="240" w:lineRule="auto"/>
        <w:ind w:firstLine="720"/>
        <w:rPr>
          <w:sz w:val="24"/>
          <w:szCs w:val="24"/>
        </w:rPr>
      </w:pPr>
      <w:r w:rsidRPr="00A721BF">
        <w:rPr>
          <w:sz w:val="24"/>
          <w:szCs w:val="24"/>
        </w:rPr>
        <w:t>8</w:t>
      </w:r>
      <w:r>
        <w:rPr>
          <w:sz w:val="24"/>
          <w:szCs w:val="24"/>
        </w:rPr>
        <w:t>3</w:t>
      </w:r>
      <w:r w:rsidR="00EF213C" w:rsidRPr="00A721BF">
        <w:rPr>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EF213C" w:rsidRPr="00A721BF" w:rsidRDefault="00EF213C" w:rsidP="00704484">
      <w:pPr>
        <w:spacing w:line="240" w:lineRule="auto"/>
        <w:ind w:firstLine="720"/>
        <w:rPr>
          <w:sz w:val="24"/>
          <w:szCs w:val="24"/>
        </w:rPr>
      </w:pPr>
      <w:r w:rsidRPr="00A721BF">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EF213C" w:rsidRPr="00A721BF" w:rsidRDefault="00E02721" w:rsidP="00704484">
      <w:pPr>
        <w:spacing w:line="240" w:lineRule="auto"/>
        <w:ind w:firstLine="720"/>
        <w:rPr>
          <w:sz w:val="24"/>
          <w:szCs w:val="24"/>
        </w:rPr>
      </w:pPr>
      <w:r>
        <w:rPr>
          <w:sz w:val="24"/>
          <w:szCs w:val="24"/>
        </w:rPr>
        <w:t>84. В</w:t>
      </w:r>
      <w:r w:rsidR="00EF213C" w:rsidRPr="00A721BF">
        <w:rPr>
          <w:sz w:val="24"/>
          <w:szCs w:val="24"/>
        </w:rPr>
        <w:t xml:space="preserve">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w:t>
      </w:r>
      <w:r w:rsidRPr="00171A15">
        <w:rPr>
          <w:sz w:val="24"/>
          <w:szCs w:val="24"/>
        </w:rPr>
        <w:t>1</w:t>
      </w:r>
      <w:r w:rsidR="00A728D6" w:rsidRPr="00171A15">
        <w:rPr>
          <w:sz w:val="24"/>
          <w:szCs w:val="24"/>
        </w:rPr>
        <w:t>5</w:t>
      </w:r>
      <w:r w:rsidR="00EF213C" w:rsidRPr="00A721BF">
        <w:rPr>
          <w:sz w:val="24"/>
          <w:szCs w:val="24"/>
        </w:rPr>
        <w:t xml:space="preserve"> настоящих Правил. </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EF213C" w:rsidRPr="00A721BF" w:rsidRDefault="009A3B0F" w:rsidP="00704484">
      <w:pPr>
        <w:spacing w:line="240" w:lineRule="auto"/>
        <w:ind w:firstLine="720"/>
        <w:rPr>
          <w:sz w:val="24"/>
          <w:szCs w:val="24"/>
        </w:rPr>
      </w:pPr>
      <w:r w:rsidRPr="00A721BF">
        <w:rPr>
          <w:sz w:val="24"/>
          <w:szCs w:val="24"/>
        </w:rPr>
        <w:t>8</w:t>
      </w:r>
      <w:r>
        <w:rPr>
          <w:sz w:val="24"/>
          <w:szCs w:val="24"/>
        </w:rPr>
        <w:t>5</w:t>
      </w:r>
      <w:r w:rsidR="00EF213C" w:rsidRPr="00A721BF">
        <w:rPr>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D46DB" w:rsidRPr="00F37E1E" w:rsidRDefault="009A3B0F" w:rsidP="007D46DB">
      <w:pPr>
        <w:spacing w:line="240" w:lineRule="auto"/>
        <w:ind w:firstLine="720"/>
        <w:rPr>
          <w:sz w:val="24"/>
          <w:szCs w:val="24"/>
        </w:rPr>
      </w:pPr>
      <w:r w:rsidRPr="00A721BF">
        <w:rPr>
          <w:sz w:val="24"/>
          <w:szCs w:val="24"/>
        </w:rPr>
        <w:t>8</w:t>
      </w:r>
      <w:r>
        <w:rPr>
          <w:sz w:val="24"/>
          <w:szCs w:val="24"/>
        </w:rPr>
        <w:t>6</w:t>
      </w:r>
      <w:r w:rsidR="00EF213C" w:rsidRPr="00A721BF">
        <w:rPr>
          <w:sz w:val="24"/>
          <w:szCs w:val="24"/>
        </w:rPr>
        <w:t>. </w:t>
      </w:r>
      <w:r w:rsidR="00EF213C" w:rsidRPr="007D46DB">
        <w:rPr>
          <w:sz w:val="24"/>
          <w:szCs w:val="24"/>
        </w:rPr>
        <w:t>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w:t>
      </w:r>
      <w:r w:rsidR="00A728D6">
        <w:rPr>
          <w:sz w:val="24"/>
          <w:szCs w:val="24"/>
        </w:rPr>
        <w:t xml:space="preserve"> для передачи</w:t>
      </w:r>
      <w:r w:rsidR="00EF213C" w:rsidRPr="007D46DB">
        <w:rPr>
          <w:sz w:val="24"/>
          <w:szCs w:val="24"/>
        </w:rPr>
        <w:t xml:space="preserve"> в оплату дополнительных инвестиционных паев </w:t>
      </w:r>
      <w:r w:rsidR="00A728D6" w:rsidRPr="00F37E1E">
        <w:rPr>
          <w:rFonts w:ascii="Times New Roman" w:hAnsi="Times New Roman" w:cs="Times New Roman"/>
          <w:sz w:val="24"/>
          <w:szCs w:val="24"/>
        </w:rPr>
        <w:t>иного имущества помимо денежных средств</w:t>
      </w:r>
      <w:r w:rsidR="00EF213C" w:rsidRPr="00F37E1E">
        <w:rPr>
          <w:sz w:val="24"/>
          <w:szCs w:val="24"/>
        </w:rPr>
        <w:t>.</w:t>
      </w:r>
    </w:p>
    <w:p w:rsidR="007D46DB" w:rsidRPr="007D46DB" w:rsidRDefault="007D46DB" w:rsidP="007D46DB">
      <w:pPr>
        <w:spacing w:line="240" w:lineRule="auto"/>
        <w:ind w:firstLine="720"/>
        <w:rPr>
          <w:sz w:val="24"/>
          <w:szCs w:val="24"/>
        </w:rPr>
      </w:pPr>
      <w:r w:rsidRPr="007D46D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Возврат имущества, переданного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9A3B0F" w:rsidP="00704484">
      <w:pPr>
        <w:spacing w:line="240" w:lineRule="auto"/>
        <w:ind w:firstLine="720"/>
        <w:rPr>
          <w:sz w:val="24"/>
          <w:szCs w:val="24"/>
        </w:rPr>
      </w:pPr>
      <w:r w:rsidRPr="00A721BF">
        <w:rPr>
          <w:sz w:val="24"/>
          <w:szCs w:val="24"/>
        </w:rPr>
        <w:t>8</w:t>
      </w:r>
      <w:r>
        <w:rPr>
          <w:sz w:val="24"/>
          <w:szCs w:val="24"/>
        </w:rPr>
        <w:t>7</w:t>
      </w:r>
      <w:r w:rsidR="00EF213C" w:rsidRPr="00A721BF">
        <w:rPr>
          <w:sz w:val="24"/>
          <w:szCs w:val="24"/>
        </w:rPr>
        <w:t xml:space="preserve">. Управляющая компания возвращает имущество лицу, передавшему его в оплату инвестиционных паев, </w:t>
      </w:r>
      <w:r w:rsidR="00A728D6">
        <w:rPr>
          <w:sz w:val="24"/>
          <w:szCs w:val="24"/>
        </w:rPr>
        <w:t xml:space="preserve">в случае </w:t>
      </w:r>
      <w:r w:rsidR="00EF213C" w:rsidRPr="00A721BF">
        <w:rPr>
          <w:sz w:val="24"/>
          <w:szCs w:val="24"/>
        </w:rPr>
        <w:t>если:</w:t>
      </w:r>
    </w:p>
    <w:p w:rsidR="00EF213C" w:rsidRPr="00A721BF" w:rsidRDefault="00EF213C" w:rsidP="00704484">
      <w:pPr>
        <w:spacing w:line="240" w:lineRule="auto"/>
        <w:ind w:firstLine="720"/>
        <w:rPr>
          <w:sz w:val="24"/>
          <w:szCs w:val="24"/>
        </w:rPr>
      </w:pPr>
      <w:r w:rsidRPr="00A721BF">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EF213C" w:rsidRDefault="00EF213C" w:rsidP="00704484">
      <w:pPr>
        <w:spacing w:line="240" w:lineRule="auto"/>
        <w:ind w:firstLine="708"/>
        <w:rPr>
          <w:sz w:val="24"/>
          <w:szCs w:val="24"/>
        </w:rPr>
      </w:pPr>
      <w:r w:rsidRPr="00A721BF">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EF213C" w:rsidRPr="00A721BF" w:rsidRDefault="009A3B0F" w:rsidP="00704484">
      <w:pPr>
        <w:spacing w:line="240" w:lineRule="auto"/>
        <w:ind w:firstLine="708"/>
        <w:rPr>
          <w:sz w:val="24"/>
          <w:szCs w:val="24"/>
        </w:rPr>
      </w:pPr>
      <w:r w:rsidRPr="00A721BF">
        <w:rPr>
          <w:sz w:val="24"/>
          <w:szCs w:val="24"/>
        </w:rPr>
        <w:t>8</w:t>
      </w:r>
      <w:r>
        <w:rPr>
          <w:sz w:val="24"/>
          <w:szCs w:val="24"/>
        </w:rPr>
        <w:t>8</w:t>
      </w:r>
      <w:r w:rsidR="00EF213C" w:rsidRPr="00A721BF">
        <w:rPr>
          <w:sz w:val="24"/>
          <w:szCs w:val="24"/>
        </w:rPr>
        <w:t xml:space="preserve">. Возврат имущества в случаях, предусмотренных пунктом </w:t>
      </w:r>
      <w:r w:rsidR="00E02721" w:rsidRPr="00051979">
        <w:rPr>
          <w:sz w:val="24"/>
          <w:szCs w:val="24"/>
        </w:rPr>
        <w:t>87</w:t>
      </w:r>
      <w:r w:rsidR="00EF213C" w:rsidRPr="00A721BF">
        <w:rPr>
          <w:sz w:val="24"/>
          <w:szCs w:val="24"/>
        </w:rPr>
        <w:t xml:space="preserve"> настоящих Правил, осуществляется управляющей компанией в следующие сроки:</w:t>
      </w:r>
    </w:p>
    <w:p w:rsidR="00EF213C" w:rsidRPr="004F73AD" w:rsidRDefault="00EF213C" w:rsidP="00704484">
      <w:pPr>
        <w:spacing w:line="240" w:lineRule="auto"/>
        <w:ind w:firstLine="708"/>
        <w:rPr>
          <w:sz w:val="24"/>
          <w:szCs w:val="24"/>
        </w:rPr>
      </w:pPr>
      <w:r w:rsidRPr="00A721BF">
        <w:rPr>
          <w:sz w:val="24"/>
          <w:szCs w:val="24"/>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E02721" w:rsidRPr="00051979">
        <w:rPr>
          <w:sz w:val="24"/>
          <w:szCs w:val="24"/>
        </w:rPr>
        <w:t>89</w:t>
      </w:r>
      <w:r w:rsidRPr="00A721BF">
        <w:rPr>
          <w:sz w:val="24"/>
          <w:szCs w:val="24"/>
        </w:rPr>
        <w:t xml:space="preserve"> настоящих </w:t>
      </w:r>
      <w:r w:rsidRPr="004F73AD">
        <w:rPr>
          <w:sz w:val="24"/>
          <w:szCs w:val="24"/>
        </w:rPr>
        <w:t>Правил;</w:t>
      </w:r>
    </w:p>
    <w:p w:rsidR="00EF213C" w:rsidRDefault="00EF213C" w:rsidP="00704484">
      <w:pPr>
        <w:spacing w:line="240" w:lineRule="auto"/>
        <w:ind w:firstLine="708"/>
        <w:rPr>
          <w:sz w:val="24"/>
          <w:szCs w:val="24"/>
        </w:rPr>
      </w:pPr>
      <w:r w:rsidRPr="00A721BF">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r w:rsidR="00E42D3F" w:rsidRPr="00E42D3F">
        <w:rPr>
          <w:sz w:val="24"/>
          <w:szCs w:val="24"/>
        </w:rPr>
        <w:t>.</w:t>
      </w:r>
    </w:p>
    <w:p w:rsidR="00EF213C" w:rsidRPr="00E42D3F" w:rsidRDefault="009A3B0F" w:rsidP="00704484">
      <w:pPr>
        <w:spacing w:line="240" w:lineRule="auto"/>
        <w:ind w:firstLine="708"/>
        <w:rPr>
          <w:sz w:val="24"/>
          <w:szCs w:val="24"/>
        </w:rPr>
      </w:pPr>
      <w:r>
        <w:rPr>
          <w:sz w:val="24"/>
          <w:szCs w:val="24"/>
        </w:rPr>
        <w:t>89</w:t>
      </w:r>
      <w:r w:rsidR="00EF213C" w:rsidRPr="00A721BF">
        <w:rPr>
          <w:sz w:val="24"/>
          <w:szCs w:val="24"/>
        </w:rPr>
        <w:t xml:space="preserve">. Возврат денежных средств </w:t>
      </w:r>
      <w:r w:rsidR="00EF213C" w:rsidRPr="00E42D3F">
        <w:rPr>
          <w:sz w:val="24"/>
          <w:szCs w:val="24"/>
        </w:rPr>
        <w:t xml:space="preserve">осуществляется управляющей компанией на банковский счет, указанный в заявке на приобретение инвестиционных паев. </w:t>
      </w:r>
      <w:r w:rsidR="00E42D3F" w:rsidRPr="00E42D3F">
        <w:rPr>
          <w:sz w:val="24"/>
          <w:szCs w:val="24"/>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w:t>
      </w:r>
      <w:r w:rsidR="00E42D3F" w:rsidRPr="00E42D3F">
        <w:rPr>
          <w:sz w:val="24"/>
          <w:szCs w:val="24"/>
        </w:rPr>
        <w:lastRenderedPageBreak/>
        <w:t xml:space="preserve">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EF213C" w:rsidRPr="00A721BF" w:rsidRDefault="00EF213C" w:rsidP="00704484">
      <w:pPr>
        <w:spacing w:line="240" w:lineRule="auto"/>
        <w:ind w:firstLine="708"/>
        <w:rPr>
          <w:sz w:val="24"/>
          <w:szCs w:val="24"/>
        </w:rPr>
      </w:pPr>
      <w:r w:rsidRPr="00E42D3F">
        <w:rPr>
          <w:sz w:val="24"/>
          <w:szCs w:val="24"/>
        </w:rPr>
        <w:t xml:space="preserve">При возврате имущества, за исключением денежных средств,  управляющая компания в срок не позднее </w:t>
      </w:r>
      <w:r w:rsidR="00087E95">
        <w:rPr>
          <w:sz w:val="24"/>
          <w:szCs w:val="24"/>
        </w:rPr>
        <w:t>10</w:t>
      </w:r>
      <w:r w:rsidR="00087E95" w:rsidRPr="00E42D3F">
        <w:rPr>
          <w:sz w:val="24"/>
          <w:szCs w:val="24"/>
        </w:rPr>
        <w:t xml:space="preserve"> </w:t>
      </w:r>
      <w:r w:rsidRPr="00E42D3F">
        <w:rPr>
          <w:sz w:val="24"/>
          <w:szCs w:val="24"/>
        </w:rPr>
        <w:t>рабочих дней с даты, когда управляющая компания узнала или должна</w:t>
      </w:r>
      <w:r w:rsidRPr="00A721BF">
        <w:rPr>
          <w:sz w:val="24"/>
          <w:szCs w:val="24"/>
        </w:rPr>
        <w:t xml:space="preserve"> была узнать, что указанное имущество не может </w:t>
      </w:r>
      <w:r w:rsidRPr="00087E95">
        <w:rPr>
          <w:sz w:val="24"/>
          <w:szCs w:val="24"/>
        </w:rPr>
        <w:t>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w:t>
      </w:r>
      <w:r w:rsidRPr="00A721BF">
        <w:rPr>
          <w:sz w:val="24"/>
          <w:szCs w:val="24"/>
        </w:rPr>
        <w:t xml:space="preserve"> для возврата имущества.</w:t>
      </w:r>
    </w:p>
    <w:p w:rsidR="00EF213C" w:rsidRPr="00A721BF" w:rsidRDefault="00EF213C" w:rsidP="00704484">
      <w:pPr>
        <w:spacing w:line="240" w:lineRule="auto"/>
        <w:ind w:firstLine="708"/>
        <w:rPr>
          <w:sz w:val="24"/>
          <w:szCs w:val="24"/>
        </w:rPr>
      </w:pPr>
      <w:bookmarkStart w:id="43" w:name="p_24"/>
      <w:bookmarkEnd w:id="43"/>
      <w:r w:rsidRPr="00A721BF">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w:t>
      </w:r>
      <w:r w:rsidR="002E0B85">
        <w:rPr>
          <w:sz w:val="24"/>
          <w:szCs w:val="24"/>
        </w:rPr>
        <w:t xml:space="preserve">которые </w:t>
      </w:r>
      <w:r w:rsidRPr="00A721BF">
        <w:rPr>
          <w:sz w:val="24"/>
          <w:szCs w:val="24"/>
        </w:rPr>
        <w:t xml:space="preserve">предусмотрены пунктом </w:t>
      </w:r>
      <w:r w:rsidR="00A659A5" w:rsidRPr="00A721BF">
        <w:rPr>
          <w:sz w:val="24"/>
          <w:szCs w:val="24"/>
        </w:rPr>
        <w:t>8</w:t>
      </w:r>
      <w:r w:rsidR="00A659A5">
        <w:rPr>
          <w:sz w:val="24"/>
          <w:szCs w:val="24"/>
        </w:rPr>
        <w:t>8</w:t>
      </w:r>
      <w:r w:rsidR="00A659A5" w:rsidRPr="00A721BF">
        <w:rPr>
          <w:sz w:val="24"/>
          <w:szCs w:val="24"/>
        </w:rPr>
        <w:t xml:space="preserve"> </w:t>
      </w:r>
      <w:r w:rsidRPr="00A721BF">
        <w:rPr>
          <w:sz w:val="24"/>
          <w:szCs w:val="24"/>
        </w:rPr>
        <w:t>настоящих Правил и настоящим пунктом, а если доходы получены после возврата имущества, – не позднее 5 рабочих дней с даты их получения.</w:t>
      </w:r>
    </w:p>
    <w:p w:rsidR="00EF213C" w:rsidRPr="00A721BF" w:rsidRDefault="00EF213C" w:rsidP="00704484">
      <w:pPr>
        <w:spacing w:line="240" w:lineRule="auto"/>
        <w:ind w:firstLine="708"/>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Включение имущества в состав фонда</w:t>
      </w:r>
    </w:p>
    <w:p w:rsidR="00EF213C" w:rsidRPr="00A721BF" w:rsidRDefault="00EF213C" w:rsidP="00704484">
      <w:pPr>
        <w:spacing w:line="240" w:lineRule="auto"/>
        <w:ind w:firstLine="720"/>
        <w:rPr>
          <w:sz w:val="24"/>
          <w:szCs w:val="24"/>
        </w:rPr>
      </w:pPr>
    </w:p>
    <w:p w:rsidR="00EF213C" w:rsidRPr="00A721BF" w:rsidRDefault="00A659A5" w:rsidP="00704484">
      <w:pPr>
        <w:spacing w:line="240" w:lineRule="auto"/>
        <w:ind w:firstLine="720"/>
        <w:rPr>
          <w:sz w:val="24"/>
          <w:szCs w:val="24"/>
        </w:rPr>
      </w:pPr>
      <w:r>
        <w:rPr>
          <w:sz w:val="24"/>
          <w:szCs w:val="24"/>
        </w:rPr>
        <w:t>90</w:t>
      </w:r>
      <w:r w:rsidR="00EF213C" w:rsidRPr="00A721BF">
        <w:rPr>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A721BF" w:rsidRDefault="00EF213C" w:rsidP="00704484">
      <w:pPr>
        <w:spacing w:line="240" w:lineRule="auto"/>
        <w:ind w:firstLine="720"/>
        <w:rPr>
          <w:sz w:val="24"/>
          <w:szCs w:val="24"/>
        </w:rPr>
      </w:pPr>
      <w:r w:rsidRPr="00A721BF">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t>9</w:t>
      </w:r>
      <w:r>
        <w:rPr>
          <w:sz w:val="24"/>
          <w:szCs w:val="24"/>
        </w:rPr>
        <w:t>1</w:t>
      </w:r>
      <w:r w:rsidR="00EF213C" w:rsidRPr="00A721BF">
        <w:rPr>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9E769F" w:rsidRDefault="00E02721" w:rsidP="00704484">
      <w:pPr>
        <w:autoSpaceDE w:val="0"/>
        <w:autoSpaceDN w:val="0"/>
        <w:adjustRightInd w:val="0"/>
        <w:spacing w:line="240" w:lineRule="auto"/>
        <w:ind w:firstLine="720"/>
        <w:rPr>
          <w:sz w:val="24"/>
          <w:szCs w:val="24"/>
        </w:rPr>
      </w:pPr>
      <w:r>
        <w:rPr>
          <w:sz w:val="24"/>
          <w:szCs w:val="24"/>
        </w:rPr>
        <w:t>4)</w:t>
      </w:r>
      <w:r w:rsidR="00EF213C" w:rsidRPr="00A721BF">
        <w:rPr>
          <w:sz w:val="24"/>
          <w:szCs w:val="24"/>
        </w:rPr>
        <w:t> если истек срок (сроки) оплаты инвестиционных паев</w:t>
      </w:r>
      <w:r w:rsidR="002E0B85">
        <w:rPr>
          <w:sz w:val="24"/>
          <w:szCs w:val="24"/>
        </w:rPr>
        <w:t>,</w:t>
      </w:r>
      <w:r w:rsidR="00EF213C" w:rsidRPr="00A721BF">
        <w:rPr>
          <w:sz w:val="24"/>
          <w:szCs w:val="24"/>
        </w:rPr>
        <w:t xml:space="preserve"> или имущество передано в </w:t>
      </w:r>
      <w:r w:rsidR="00EF213C" w:rsidRPr="009E769F">
        <w:rPr>
          <w:sz w:val="24"/>
          <w:szCs w:val="24"/>
        </w:rPr>
        <w:t>оплату всех инвестиционных паев, подлежащих выдаче</w:t>
      </w:r>
      <w:r w:rsidR="002E0B85">
        <w:rPr>
          <w:sz w:val="24"/>
          <w:szCs w:val="24"/>
        </w:rPr>
        <w:t>,</w:t>
      </w:r>
      <w:r w:rsidR="00EF213C" w:rsidRPr="009E769F">
        <w:rPr>
          <w:sz w:val="24"/>
          <w:szCs w:val="24"/>
        </w:rPr>
        <w:t xml:space="preserve"> до истечения указанного срока (сроков), </w:t>
      </w:r>
      <w:r w:rsidR="002E0B85">
        <w:rPr>
          <w:sz w:val="24"/>
          <w:szCs w:val="24"/>
        </w:rPr>
        <w:t>(</w:t>
      </w:r>
      <w:r w:rsidR="00EF213C" w:rsidRPr="009E769F">
        <w:rPr>
          <w:sz w:val="24"/>
          <w:szCs w:val="24"/>
        </w:rPr>
        <w:t>при условии осуществления преимущественного права владельцами инвестиционных паев</w:t>
      </w:r>
      <w:r w:rsidR="002E0B85">
        <w:rPr>
          <w:sz w:val="24"/>
          <w:szCs w:val="24"/>
        </w:rPr>
        <w:t>)</w:t>
      </w:r>
      <w:r w:rsidR="009E769F" w:rsidRPr="009E769F">
        <w:rPr>
          <w:sz w:val="24"/>
          <w:szCs w:val="24"/>
        </w:rPr>
        <w:t>,</w:t>
      </w:r>
      <w:r w:rsidR="00EF213C" w:rsidRPr="009E769F">
        <w:rPr>
          <w:sz w:val="24"/>
          <w:szCs w:val="24"/>
        </w:rPr>
        <w:t xml:space="preserve"> </w:t>
      </w:r>
      <w:r w:rsidR="009E769F" w:rsidRPr="009E769F">
        <w:rPr>
          <w:sz w:val="24"/>
          <w:szCs w:val="24"/>
        </w:rPr>
        <w:t>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EF213C" w:rsidRPr="00A721BF" w:rsidRDefault="00A659A5" w:rsidP="00704484">
      <w:pPr>
        <w:autoSpaceDE w:val="0"/>
        <w:autoSpaceDN w:val="0"/>
        <w:adjustRightInd w:val="0"/>
        <w:spacing w:line="240" w:lineRule="auto"/>
        <w:ind w:firstLine="720"/>
        <w:rPr>
          <w:sz w:val="24"/>
          <w:szCs w:val="24"/>
        </w:rPr>
      </w:pPr>
      <w:r>
        <w:rPr>
          <w:sz w:val="24"/>
          <w:szCs w:val="24"/>
        </w:rPr>
        <w:t>92</w:t>
      </w:r>
      <w:r w:rsidR="00507A8C">
        <w:rPr>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sidR="006F1423">
        <w:rPr>
          <w:sz w:val="24"/>
          <w:szCs w:val="24"/>
        </w:rPr>
        <w:t xml:space="preserve">соответствующего </w:t>
      </w:r>
      <w:r w:rsidR="00507A8C">
        <w:rPr>
          <w:sz w:val="24"/>
          <w:szCs w:val="24"/>
        </w:rPr>
        <w:t>лицевого счета</w:t>
      </w:r>
      <w:r w:rsidR="00EF213C" w:rsidRPr="00A721BF">
        <w:rPr>
          <w:sz w:val="24"/>
          <w:szCs w:val="24"/>
        </w:rPr>
        <w:t xml:space="preserve"> в реестре владельцев инвестиционных паев. </w:t>
      </w:r>
    </w:p>
    <w:p w:rsidR="00EF213C" w:rsidRPr="00A721BF" w:rsidRDefault="00A659A5" w:rsidP="00704484">
      <w:pPr>
        <w:widowControl w:val="0"/>
        <w:autoSpaceDE w:val="0"/>
        <w:autoSpaceDN w:val="0"/>
        <w:adjustRightInd w:val="0"/>
        <w:spacing w:line="240" w:lineRule="auto"/>
        <w:ind w:firstLine="720"/>
        <w:rPr>
          <w:sz w:val="24"/>
          <w:szCs w:val="24"/>
        </w:rPr>
      </w:pPr>
      <w:r w:rsidRPr="00A721BF">
        <w:rPr>
          <w:sz w:val="24"/>
          <w:szCs w:val="24"/>
        </w:rPr>
        <w:t>9</w:t>
      </w:r>
      <w:r>
        <w:rPr>
          <w:sz w:val="24"/>
          <w:szCs w:val="24"/>
        </w:rPr>
        <w:t>3</w:t>
      </w:r>
      <w:r w:rsidR="00EF213C" w:rsidRPr="00A721BF">
        <w:rPr>
          <w:sz w:val="24"/>
          <w:szCs w:val="24"/>
        </w:rPr>
        <w:t xml:space="preserve">. Денежные средства, переданные в оплату инвестиционных паев, должны быть включены в состав фонда не позднее </w:t>
      </w:r>
      <w:r w:rsidR="00542202">
        <w:rPr>
          <w:sz w:val="24"/>
          <w:szCs w:val="24"/>
        </w:rPr>
        <w:t>60</w:t>
      </w:r>
      <w:r w:rsidR="00542202" w:rsidRPr="00A721BF">
        <w:rPr>
          <w:sz w:val="24"/>
          <w:szCs w:val="24"/>
        </w:rPr>
        <w:t xml:space="preserve"> </w:t>
      </w:r>
      <w:r w:rsidR="00EF213C" w:rsidRPr="00A721BF">
        <w:rPr>
          <w:sz w:val="24"/>
          <w:szCs w:val="24"/>
        </w:rPr>
        <w:t xml:space="preserve">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EF213C" w:rsidRPr="00A721BF" w:rsidRDefault="00EF213C" w:rsidP="00704484">
      <w:pPr>
        <w:tabs>
          <w:tab w:val="num" w:pos="900"/>
          <w:tab w:val="num" w:pos="1080"/>
        </w:tabs>
        <w:spacing w:line="240" w:lineRule="auto"/>
        <w:ind w:firstLine="720"/>
        <w:rPr>
          <w:sz w:val="24"/>
          <w:szCs w:val="24"/>
        </w:rPr>
      </w:pPr>
      <w:r w:rsidRPr="00A721BF">
        <w:rPr>
          <w:sz w:val="24"/>
          <w:szCs w:val="24"/>
        </w:rPr>
        <w:t xml:space="preserve">Недвижимое имущество, переданное в оплату инвестиционных паев, должно быть включено в состав фонда не позднее </w:t>
      </w:r>
      <w:r w:rsidR="00542202">
        <w:rPr>
          <w:sz w:val="24"/>
          <w:szCs w:val="24"/>
        </w:rPr>
        <w:t>60</w:t>
      </w:r>
      <w:r w:rsidR="00542202" w:rsidRPr="00A721BF">
        <w:rPr>
          <w:sz w:val="24"/>
          <w:szCs w:val="24"/>
        </w:rPr>
        <w:t xml:space="preserve"> </w:t>
      </w:r>
      <w:r w:rsidRPr="00A721BF">
        <w:rPr>
          <w:sz w:val="24"/>
          <w:szCs w:val="24"/>
        </w:rPr>
        <w:t xml:space="preserve">рабочих дней с даты возникновения основания для его включения в состав фонда. При этом указанное имущество включается в состав фонда </w:t>
      </w:r>
      <w:bookmarkStart w:id="44" w:name="OLE_LINK71"/>
      <w:r w:rsidRPr="00A721BF">
        <w:rPr>
          <w:sz w:val="24"/>
          <w:szCs w:val="24"/>
        </w:rPr>
        <w:t>в дату, указанную в распорядительной записке управляющей компании о включении имущества в состав фонда.</w:t>
      </w:r>
    </w:p>
    <w:p w:rsidR="00EF213C" w:rsidRPr="00A721BF" w:rsidRDefault="00EF213C" w:rsidP="00704484">
      <w:pPr>
        <w:spacing w:line="240" w:lineRule="auto"/>
        <w:ind w:firstLine="720"/>
        <w:rPr>
          <w:sz w:val="24"/>
          <w:szCs w:val="24"/>
        </w:rPr>
      </w:pPr>
      <w:bookmarkStart w:id="45" w:name="p_57"/>
      <w:bookmarkEnd w:id="44"/>
      <w:bookmarkEnd w:id="45"/>
    </w:p>
    <w:p w:rsidR="00EF213C" w:rsidRPr="00A721BF" w:rsidRDefault="00EF213C" w:rsidP="00704484">
      <w:pPr>
        <w:spacing w:line="240" w:lineRule="auto"/>
        <w:jc w:val="center"/>
        <w:rPr>
          <w:b/>
          <w:bCs/>
          <w:sz w:val="24"/>
          <w:szCs w:val="24"/>
        </w:rPr>
      </w:pPr>
      <w:r w:rsidRPr="00A721BF">
        <w:rPr>
          <w:b/>
          <w:bCs/>
          <w:sz w:val="24"/>
          <w:szCs w:val="24"/>
        </w:rPr>
        <w:t>Определение количества инвестиционных паев, выдаваемых</w:t>
      </w:r>
    </w:p>
    <w:p w:rsidR="00EF213C" w:rsidRPr="00A721BF" w:rsidRDefault="00EF213C" w:rsidP="00704484">
      <w:pPr>
        <w:spacing w:line="240" w:lineRule="auto"/>
        <w:jc w:val="center"/>
        <w:rPr>
          <w:b/>
          <w:bCs/>
          <w:sz w:val="24"/>
          <w:szCs w:val="24"/>
        </w:rPr>
      </w:pPr>
      <w:r w:rsidRPr="00A721BF">
        <w:rPr>
          <w:b/>
          <w:bCs/>
          <w:sz w:val="24"/>
          <w:szCs w:val="24"/>
        </w:rPr>
        <w:t>после завершения (окончания) формирования фонда</w:t>
      </w:r>
    </w:p>
    <w:p w:rsidR="00EF213C" w:rsidRPr="00A721BF" w:rsidRDefault="00EF213C" w:rsidP="00704484">
      <w:pPr>
        <w:spacing w:line="240" w:lineRule="auto"/>
        <w:ind w:firstLine="720"/>
        <w:rPr>
          <w:sz w:val="24"/>
          <w:szCs w:val="24"/>
        </w:rPr>
      </w:pPr>
    </w:p>
    <w:p w:rsidR="00EF213C" w:rsidRPr="00A721BF" w:rsidRDefault="00A659A5" w:rsidP="00704484">
      <w:pPr>
        <w:spacing w:line="240" w:lineRule="auto"/>
        <w:ind w:firstLine="720"/>
        <w:rPr>
          <w:sz w:val="24"/>
          <w:szCs w:val="24"/>
        </w:rPr>
      </w:pPr>
      <w:r w:rsidRPr="00A721BF">
        <w:rPr>
          <w:sz w:val="24"/>
          <w:szCs w:val="24"/>
        </w:rPr>
        <w:t>9</w:t>
      </w:r>
      <w:r>
        <w:rPr>
          <w:sz w:val="24"/>
          <w:szCs w:val="24"/>
        </w:rPr>
        <w:t>4</w:t>
      </w:r>
      <w:r w:rsidR="00EF213C" w:rsidRPr="00A721BF">
        <w:rPr>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t>9</w:t>
      </w:r>
      <w:r>
        <w:rPr>
          <w:sz w:val="24"/>
          <w:szCs w:val="24"/>
        </w:rPr>
        <w:t>5</w:t>
      </w:r>
      <w:r w:rsidR="00EF213C" w:rsidRPr="00A721BF">
        <w:rPr>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t>9</w:t>
      </w:r>
      <w:r>
        <w:rPr>
          <w:sz w:val="24"/>
          <w:szCs w:val="24"/>
        </w:rPr>
        <w:t>6</w:t>
      </w:r>
      <w:r w:rsidR="00EF213C" w:rsidRPr="00A721BF">
        <w:rPr>
          <w:sz w:val="24"/>
          <w:szCs w:val="24"/>
        </w:rPr>
        <w:t xml:space="preserve">.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w:t>
      </w:r>
    </w:p>
    <w:p w:rsidR="00EF213C" w:rsidRPr="00A721BF" w:rsidRDefault="00EF213C" w:rsidP="00704484">
      <w:pPr>
        <w:autoSpaceDE w:val="0"/>
        <w:autoSpaceDN w:val="0"/>
        <w:adjustRightInd w:val="0"/>
        <w:spacing w:line="240" w:lineRule="auto"/>
        <w:ind w:firstLine="708"/>
        <w:rPr>
          <w:sz w:val="24"/>
          <w:szCs w:val="24"/>
        </w:rPr>
      </w:pPr>
    </w:p>
    <w:p w:rsidR="00EF213C" w:rsidRPr="00A721BF" w:rsidRDefault="00EF213C" w:rsidP="00704484">
      <w:pPr>
        <w:spacing w:line="240" w:lineRule="auto"/>
        <w:jc w:val="center"/>
        <w:rPr>
          <w:b/>
          <w:bCs/>
          <w:sz w:val="24"/>
          <w:szCs w:val="24"/>
        </w:rPr>
      </w:pPr>
      <w:bookmarkStart w:id="46" w:name="p_58"/>
      <w:bookmarkStart w:id="47" w:name="p_59"/>
      <w:bookmarkStart w:id="48" w:name="p_60"/>
      <w:bookmarkStart w:id="49" w:name="p_61"/>
      <w:bookmarkStart w:id="50" w:name="p_62"/>
      <w:bookmarkStart w:id="51" w:name="p_63"/>
      <w:bookmarkStart w:id="52" w:name="p_700"/>
      <w:bookmarkEnd w:id="46"/>
      <w:bookmarkEnd w:id="47"/>
      <w:bookmarkEnd w:id="48"/>
      <w:bookmarkEnd w:id="49"/>
      <w:bookmarkEnd w:id="50"/>
      <w:bookmarkEnd w:id="51"/>
      <w:bookmarkEnd w:id="52"/>
      <w:r w:rsidRPr="00A721BF">
        <w:rPr>
          <w:b/>
          <w:bCs/>
          <w:sz w:val="24"/>
          <w:szCs w:val="24"/>
        </w:rPr>
        <w:t>VI</w:t>
      </w:r>
      <w:r w:rsidRPr="00A721BF">
        <w:rPr>
          <w:b/>
          <w:bCs/>
          <w:sz w:val="24"/>
          <w:szCs w:val="24"/>
          <w:lang w:val="en-US"/>
        </w:rPr>
        <w:t>I</w:t>
      </w:r>
      <w:r w:rsidRPr="00A721BF">
        <w:rPr>
          <w:b/>
          <w:bCs/>
          <w:sz w:val="24"/>
          <w:szCs w:val="24"/>
        </w:rPr>
        <w:t>. Погашение инвестиционных паев</w:t>
      </w:r>
    </w:p>
    <w:p w:rsidR="00EF213C" w:rsidRPr="00A721BF" w:rsidRDefault="00EF213C" w:rsidP="00704484">
      <w:pPr>
        <w:spacing w:line="240" w:lineRule="auto"/>
        <w:rPr>
          <w:sz w:val="24"/>
          <w:szCs w:val="24"/>
        </w:rPr>
      </w:pPr>
    </w:p>
    <w:p w:rsidR="00EF213C" w:rsidRPr="003B5AB6" w:rsidRDefault="00A659A5" w:rsidP="00704484">
      <w:pPr>
        <w:spacing w:line="240" w:lineRule="auto"/>
        <w:ind w:firstLine="720"/>
        <w:rPr>
          <w:sz w:val="24"/>
          <w:szCs w:val="24"/>
        </w:rPr>
      </w:pPr>
      <w:bookmarkStart w:id="53" w:name="p_65"/>
      <w:bookmarkEnd w:id="53"/>
      <w:r w:rsidRPr="00A721BF">
        <w:rPr>
          <w:sz w:val="24"/>
          <w:szCs w:val="24"/>
        </w:rPr>
        <w:t>9</w:t>
      </w:r>
      <w:r>
        <w:rPr>
          <w:sz w:val="24"/>
          <w:szCs w:val="24"/>
        </w:rPr>
        <w:t>7</w:t>
      </w:r>
      <w:r w:rsidR="00EF213C" w:rsidRPr="00A721BF">
        <w:rPr>
          <w:sz w:val="24"/>
          <w:szCs w:val="24"/>
        </w:rPr>
        <w:t xml:space="preserve">.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w:t>
      </w:r>
      <w:r w:rsidR="00EF213C" w:rsidRPr="003B5AB6">
        <w:rPr>
          <w:sz w:val="24"/>
          <w:szCs w:val="24"/>
        </w:rPr>
        <w:t>компании</w:t>
      </w:r>
      <w:r w:rsidR="006F1423">
        <w:rPr>
          <w:sz w:val="24"/>
          <w:szCs w:val="24"/>
        </w:rPr>
        <w:t>,</w:t>
      </w:r>
      <w:r w:rsidR="003B5AB6" w:rsidRPr="003B5AB6">
        <w:rPr>
          <w:sz w:val="24"/>
          <w:szCs w:val="24"/>
        </w:rPr>
        <w:t xml:space="preserve"> или о продлении срока действия договора доверительного управления фондом</w:t>
      </w:r>
      <w:r w:rsidR="00EF213C" w:rsidRPr="003B5AB6">
        <w:rPr>
          <w:sz w:val="24"/>
          <w:szCs w:val="24"/>
        </w:rPr>
        <w:t>.</w:t>
      </w:r>
    </w:p>
    <w:p w:rsidR="00EF213C" w:rsidRPr="00A721BF" w:rsidRDefault="00EF213C" w:rsidP="00704484">
      <w:pPr>
        <w:spacing w:line="240" w:lineRule="auto"/>
        <w:ind w:firstLine="720"/>
        <w:rPr>
          <w:sz w:val="24"/>
          <w:szCs w:val="24"/>
        </w:rPr>
      </w:pPr>
      <w:r w:rsidRPr="00A721BF">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F213C" w:rsidRPr="00A721BF" w:rsidRDefault="00A659A5" w:rsidP="00704484">
      <w:pPr>
        <w:spacing w:line="240" w:lineRule="auto"/>
        <w:ind w:firstLine="720"/>
        <w:rPr>
          <w:sz w:val="24"/>
          <w:szCs w:val="24"/>
        </w:rPr>
      </w:pPr>
      <w:r w:rsidRPr="00A721BF">
        <w:rPr>
          <w:sz w:val="24"/>
          <w:szCs w:val="24"/>
        </w:rPr>
        <w:t>9</w:t>
      </w:r>
      <w:r>
        <w:rPr>
          <w:sz w:val="24"/>
          <w:szCs w:val="24"/>
        </w:rPr>
        <w:t>8</w:t>
      </w:r>
      <w:r w:rsidR="00EF213C" w:rsidRPr="00A721BF">
        <w:rPr>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F213C" w:rsidRPr="00A721BF" w:rsidRDefault="00A659A5" w:rsidP="00704484">
      <w:pPr>
        <w:spacing w:line="240" w:lineRule="auto"/>
        <w:ind w:firstLine="720"/>
        <w:rPr>
          <w:sz w:val="24"/>
          <w:szCs w:val="24"/>
        </w:rPr>
      </w:pPr>
      <w:bookmarkStart w:id="54" w:name="p_66"/>
      <w:bookmarkEnd w:id="54"/>
      <w:r>
        <w:rPr>
          <w:sz w:val="24"/>
          <w:szCs w:val="24"/>
        </w:rPr>
        <w:t>99</w:t>
      </w:r>
      <w:r w:rsidR="00EF213C" w:rsidRPr="00A721BF">
        <w:rPr>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EF213C" w:rsidRPr="00A721BF" w:rsidRDefault="00EF213C" w:rsidP="00704484">
      <w:pPr>
        <w:spacing w:line="240" w:lineRule="auto"/>
        <w:ind w:firstLine="720"/>
        <w:rPr>
          <w:sz w:val="24"/>
          <w:szCs w:val="24"/>
        </w:rPr>
      </w:pPr>
      <w:r w:rsidRPr="00A721BF">
        <w:rPr>
          <w:sz w:val="24"/>
          <w:szCs w:val="24"/>
        </w:rPr>
        <w:t>Заявки на погашение инвестиционных паев носят безотзывный характер.</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w:t>
      </w:r>
      <w:r w:rsidR="006F1423">
        <w:rPr>
          <w:sz w:val="24"/>
          <w:szCs w:val="24"/>
        </w:rPr>
        <w:t>а</w:t>
      </w:r>
      <w:r w:rsidRPr="00A721BF">
        <w:rPr>
          <w:sz w:val="24"/>
          <w:szCs w:val="24"/>
        </w:rPr>
        <w:t xml:space="preserve"> на погашение инвестиционных паев, оформленн</w:t>
      </w:r>
      <w:r w:rsidR="006F1423">
        <w:rPr>
          <w:sz w:val="24"/>
          <w:szCs w:val="24"/>
        </w:rPr>
        <w:t>ая</w:t>
      </w:r>
      <w:r w:rsidRPr="00A721BF">
        <w:rPr>
          <w:sz w:val="24"/>
          <w:szCs w:val="24"/>
        </w:rPr>
        <w:t xml:space="preserve"> в соответствии с приложени</w:t>
      </w:r>
      <w:r w:rsidR="006F1423">
        <w:rPr>
          <w:sz w:val="24"/>
          <w:szCs w:val="24"/>
        </w:rPr>
        <w:t>е</w:t>
      </w:r>
      <w:r w:rsidRPr="00A721BF">
        <w:rPr>
          <w:sz w:val="24"/>
          <w:szCs w:val="24"/>
        </w:rPr>
        <w:t>м №</w:t>
      </w:r>
      <w:r w:rsidR="006F1423">
        <w:rPr>
          <w:sz w:val="24"/>
          <w:szCs w:val="24"/>
        </w:rPr>
        <w:t>3</w:t>
      </w:r>
      <w:r w:rsidRPr="00A721BF">
        <w:rPr>
          <w:sz w:val="24"/>
          <w:szCs w:val="24"/>
        </w:rPr>
        <w:t xml:space="preserve"> к настоящим Правилам, пода</w:t>
      </w:r>
      <w:r w:rsidR="006F1423">
        <w:rPr>
          <w:sz w:val="24"/>
          <w:szCs w:val="24"/>
        </w:rPr>
        <w:t>е</w:t>
      </w:r>
      <w:r w:rsidRPr="00A721BF">
        <w:rPr>
          <w:sz w:val="24"/>
          <w:szCs w:val="24"/>
        </w:rPr>
        <w:t xml:space="preserve">тся в пунктах приема заявок владельцем инвестиционных паев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w:t>
      </w:r>
      <w:r w:rsidR="006F1423">
        <w:rPr>
          <w:sz w:val="24"/>
          <w:szCs w:val="24"/>
        </w:rPr>
        <w:t>а</w:t>
      </w:r>
      <w:r w:rsidRPr="00A721BF">
        <w:rPr>
          <w:sz w:val="24"/>
          <w:szCs w:val="24"/>
        </w:rPr>
        <w:t xml:space="preserve"> на погашение инвестиционных паев, оформленн</w:t>
      </w:r>
      <w:r w:rsidR="006F1423">
        <w:rPr>
          <w:sz w:val="24"/>
          <w:szCs w:val="24"/>
        </w:rPr>
        <w:t>ая</w:t>
      </w:r>
      <w:r w:rsidRPr="00A721BF">
        <w:rPr>
          <w:sz w:val="24"/>
          <w:szCs w:val="24"/>
        </w:rPr>
        <w:t xml:space="preserve"> в соответствии с приложением №</w:t>
      </w:r>
      <w:r w:rsidR="006F1423">
        <w:rPr>
          <w:sz w:val="24"/>
          <w:szCs w:val="24"/>
        </w:rPr>
        <w:t>4</w:t>
      </w:r>
      <w:r w:rsidRPr="00A721BF">
        <w:rPr>
          <w:sz w:val="24"/>
          <w:szCs w:val="24"/>
        </w:rPr>
        <w:t xml:space="preserve"> к настоящим Правилам, пода</w:t>
      </w:r>
      <w:r w:rsidR="006F1423">
        <w:rPr>
          <w:sz w:val="24"/>
          <w:szCs w:val="24"/>
        </w:rPr>
        <w:t>е</w:t>
      </w:r>
      <w:r w:rsidRPr="00A721BF">
        <w:rPr>
          <w:sz w:val="24"/>
          <w:szCs w:val="24"/>
        </w:rPr>
        <w:t>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направленные почтой (в том числе электронной), факсом или курьером, не принимаются.</w:t>
      </w:r>
    </w:p>
    <w:p w:rsidR="00EF213C" w:rsidRPr="00A721BF" w:rsidRDefault="00EF213C" w:rsidP="00704484">
      <w:pPr>
        <w:spacing w:line="240" w:lineRule="auto"/>
        <w:ind w:firstLine="720"/>
        <w:rPr>
          <w:sz w:val="24"/>
          <w:szCs w:val="24"/>
        </w:rPr>
      </w:pPr>
      <w:r w:rsidRPr="00A721BF">
        <w:rPr>
          <w:sz w:val="24"/>
          <w:szCs w:val="24"/>
        </w:rPr>
        <w:t xml:space="preserve">Заявки на погашение инвестиционных паев, права на которые учитываются в реестре владельцев инвестиционных паев на лицевом </w:t>
      </w:r>
      <w:r w:rsidRPr="003B5AB6">
        <w:rPr>
          <w:sz w:val="24"/>
          <w:szCs w:val="24"/>
        </w:rPr>
        <w:t>счете</w:t>
      </w:r>
      <w:r w:rsidR="002C51CC">
        <w:rPr>
          <w:sz w:val="24"/>
          <w:szCs w:val="24"/>
        </w:rPr>
        <w:t>,</w:t>
      </w:r>
      <w:r w:rsidRPr="003B5AB6">
        <w:rPr>
          <w:sz w:val="24"/>
          <w:szCs w:val="24"/>
        </w:rPr>
        <w:t xml:space="preserve"> </w:t>
      </w:r>
      <w:r w:rsidR="003B5AB6" w:rsidRPr="003B5AB6">
        <w:rPr>
          <w:sz w:val="24"/>
          <w:szCs w:val="24"/>
        </w:rPr>
        <w:t xml:space="preserve">открытом номинальному держателю </w:t>
      </w:r>
      <w:r w:rsidRPr="003B5AB6">
        <w:rPr>
          <w:sz w:val="24"/>
          <w:szCs w:val="24"/>
        </w:rPr>
        <w:t>, под</w:t>
      </w:r>
      <w:r w:rsidRPr="00A721BF">
        <w:rPr>
          <w:sz w:val="24"/>
          <w:szCs w:val="24"/>
        </w:rPr>
        <w:t>аются этим номинальным держателем.</w:t>
      </w:r>
    </w:p>
    <w:p w:rsidR="00EF213C" w:rsidRPr="00A721BF" w:rsidRDefault="00A659A5" w:rsidP="00704484">
      <w:pPr>
        <w:spacing w:line="240" w:lineRule="auto"/>
        <w:ind w:firstLine="720"/>
        <w:rPr>
          <w:sz w:val="24"/>
          <w:szCs w:val="24"/>
        </w:rPr>
      </w:pPr>
      <w:r w:rsidRPr="00A721BF">
        <w:rPr>
          <w:sz w:val="24"/>
          <w:szCs w:val="24"/>
        </w:rPr>
        <w:t>10</w:t>
      </w:r>
      <w:r>
        <w:rPr>
          <w:sz w:val="24"/>
          <w:szCs w:val="24"/>
        </w:rPr>
        <w:t>0</w:t>
      </w:r>
      <w:r w:rsidR="00EF213C" w:rsidRPr="00A721BF">
        <w:rPr>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EF213C" w:rsidRPr="00A721BF" w:rsidRDefault="00A659A5" w:rsidP="00704484">
      <w:pPr>
        <w:spacing w:line="240" w:lineRule="auto"/>
        <w:ind w:firstLine="720"/>
        <w:rPr>
          <w:sz w:val="24"/>
          <w:szCs w:val="24"/>
        </w:rPr>
      </w:pPr>
      <w:bookmarkStart w:id="55" w:name="p_67"/>
      <w:bookmarkStart w:id="56" w:name="p_68"/>
      <w:bookmarkEnd w:id="55"/>
      <w:bookmarkEnd w:id="56"/>
      <w:r w:rsidRPr="00A721BF">
        <w:rPr>
          <w:sz w:val="24"/>
          <w:szCs w:val="24"/>
        </w:rPr>
        <w:t>10</w:t>
      </w:r>
      <w:r>
        <w:rPr>
          <w:sz w:val="24"/>
          <w:szCs w:val="24"/>
        </w:rPr>
        <w:t>1</w:t>
      </w:r>
      <w:r w:rsidR="00EF213C" w:rsidRPr="00A721BF">
        <w:rPr>
          <w:sz w:val="24"/>
          <w:szCs w:val="24"/>
        </w:rPr>
        <w:t>. Заявки на погашение инвестиционных паев подаются управляющей компании.</w:t>
      </w:r>
    </w:p>
    <w:p w:rsidR="00EF213C" w:rsidRPr="00A721BF" w:rsidRDefault="00A659A5" w:rsidP="00704484">
      <w:pPr>
        <w:spacing w:line="240" w:lineRule="auto"/>
        <w:ind w:firstLine="720"/>
        <w:rPr>
          <w:sz w:val="24"/>
          <w:szCs w:val="24"/>
        </w:rPr>
      </w:pPr>
      <w:r w:rsidRPr="00A721BF">
        <w:rPr>
          <w:sz w:val="24"/>
          <w:szCs w:val="24"/>
        </w:rPr>
        <w:t>10</w:t>
      </w:r>
      <w:r>
        <w:rPr>
          <w:sz w:val="24"/>
          <w:szCs w:val="24"/>
        </w:rPr>
        <w:t>2</w:t>
      </w:r>
      <w:r w:rsidR="00EF213C" w:rsidRPr="00A721BF">
        <w:rPr>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EF213C" w:rsidRPr="00A721BF" w:rsidRDefault="00A659A5" w:rsidP="00704484">
      <w:pPr>
        <w:spacing w:line="240" w:lineRule="auto"/>
        <w:ind w:firstLine="720"/>
        <w:rPr>
          <w:sz w:val="24"/>
          <w:szCs w:val="24"/>
        </w:rPr>
      </w:pPr>
      <w:bookmarkStart w:id="57" w:name="p_69"/>
      <w:bookmarkEnd w:id="57"/>
      <w:r w:rsidRPr="00A721BF">
        <w:rPr>
          <w:sz w:val="24"/>
          <w:szCs w:val="24"/>
        </w:rPr>
        <w:t>10</w:t>
      </w:r>
      <w:r>
        <w:rPr>
          <w:sz w:val="24"/>
          <w:szCs w:val="24"/>
        </w:rPr>
        <w:t>3</w:t>
      </w:r>
      <w:r w:rsidR="00EF213C" w:rsidRPr="00A721BF">
        <w:rPr>
          <w:sz w:val="24"/>
          <w:szCs w:val="24"/>
        </w:rPr>
        <w:t>. В приеме заявок на погашение инвестиционных паев отказывается в следующих случаях:</w:t>
      </w:r>
    </w:p>
    <w:p w:rsidR="00EF213C" w:rsidRPr="00A721BF" w:rsidRDefault="00EF213C" w:rsidP="00704484">
      <w:pPr>
        <w:spacing w:line="240" w:lineRule="auto"/>
        <w:ind w:firstLine="720"/>
        <w:rPr>
          <w:sz w:val="24"/>
          <w:szCs w:val="24"/>
        </w:rPr>
      </w:pPr>
      <w:r w:rsidRPr="00A721BF">
        <w:rPr>
          <w:sz w:val="24"/>
          <w:szCs w:val="24"/>
        </w:rPr>
        <w:t>1) несоблюдение порядка и сроков подачи заявок, которые установлены настоящими Правилами;</w:t>
      </w:r>
    </w:p>
    <w:p w:rsidR="00EF213C" w:rsidRPr="00A721BF" w:rsidRDefault="00EF213C" w:rsidP="00704484">
      <w:pPr>
        <w:spacing w:line="240" w:lineRule="auto"/>
        <w:ind w:firstLine="720"/>
        <w:rPr>
          <w:sz w:val="24"/>
          <w:szCs w:val="24"/>
        </w:rPr>
      </w:pPr>
      <w:r w:rsidRPr="00A721BF">
        <w:rPr>
          <w:sz w:val="24"/>
          <w:szCs w:val="24"/>
        </w:rPr>
        <w:lastRenderedPageBreak/>
        <w:t>2) принятие решения об одновременном приостановлении выдачи и погашения инвестиционных паев;</w:t>
      </w:r>
    </w:p>
    <w:p w:rsidR="00EF213C" w:rsidRPr="00A721BF" w:rsidRDefault="00EF213C" w:rsidP="00704484">
      <w:pPr>
        <w:spacing w:line="240" w:lineRule="auto"/>
        <w:ind w:firstLine="720"/>
        <w:rPr>
          <w:sz w:val="24"/>
          <w:szCs w:val="24"/>
        </w:rPr>
      </w:pPr>
      <w:r w:rsidRPr="00A721BF">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F213C" w:rsidRDefault="00A659A5" w:rsidP="00704484">
      <w:pPr>
        <w:spacing w:line="240" w:lineRule="auto"/>
        <w:ind w:firstLine="720"/>
        <w:rPr>
          <w:sz w:val="24"/>
          <w:szCs w:val="24"/>
        </w:rPr>
      </w:pPr>
      <w:bookmarkStart w:id="58" w:name="p_70"/>
      <w:bookmarkEnd w:id="58"/>
      <w:r w:rsidRPr="00A721BF">
        <w:rPr>
          <w:sz w:val="24"/>
          <w:szCs w:val="24"/>
        </w:rPr>
        <w:t>10</w:t>
      </w:r>
      <w:r>
        <w:rPr>
          <w:sz w:val="24"/>
          <w:szCs w:val="24"/>
        </w:rPr>
        <w:t>4</w:t>
      </w:r>
      <w:r w:rsidR="00EF213C" w:rsidRPr="00A721BF">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1659B4" w:rsidRPr="001659B4" w:rsidRDefault="001659B4" w:rsidP="00704484">
      <w:pPr>
        <w:spacing w:line="240" w:lineRule="auto"/>
        <w:ind w:firstLine="720"/>
        <w:rPr>
          <w:sz w:val="24"/>
          <w:szCs w:val="24"/>
        </w:rPr>
      </w:pPr>
      <w:r w:rsidRPr="001659B4">
        <w:rPr>
          <w:sz w:val="24"/>
          <w:szCs w:val="24"/>
        </w:rPr>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w:t>
      </w:r>
    </w:p>
    <w:p w:rsidR="00EF213C" w:rsidRPr="00A721BF" w:rsidRDefault="00A659A5" w:rsidP="00704484">
      <w:pPr>
        <w:spacing w:line="240" w:lineRule="auto"/>
        <w:ind w:firstLine="720"/>
        <w:rPr>
          <w:sz w:val="24"/>
          <w:szCs w:val="24"/>
        </w:rPr>
      </w:pPr>
      <w:r w:rsidRPr="00A721BF">
        <w:rPr>
          <w:sz w:val="24"/>
          <w:szCs w:val="24"/>
        </w:rPr>
        <w:t>10</w:t>
      </w:r>
      <w:r>
        <w:rPr>
          <w:sz w:val="24"/>
          <w:szCs w:val="24"/>
        </w:rPr>
        <w:t>5</w:t>
      </w:r>
      <w:r w:rsidR="00EF213C" w:rsidRPr="00A721BF">
        <w:rPr>
          <w:sz w:val="24"/>
          <w:szCs w:val="24"/>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EF213C" w:rsidRPr="00A721BF" w:rsidRDefault="00A659A5" w:rsidP="00704484">
      <w:pPr>
        <w:spacing w:line="240" w:lineRule="auto"/>
        <w:ind w:firstLine="720"/>
        <w:rPr>
          <w:sz w:val="24"/>
          <w:szCs w:val="24"/>
        </w:rPr>
      </w:pPr>
      <w:bookmarkStart w:id="59" w:name="p_71"/>
      <w:bookmarkEnd w:id="59"/>
      <w:r w:rsidRPr="00A721BF">
        <w:rPr>
          <w:sz w:val="24"/>
          <w:szCs w:val="24"/>
        </w:rPr>
        <w:t>10</w:t>
      </w:r>
      <w:r>
        <w:rPr>
          <w:sz w:val="24"/>
          <w:szCs w:val="24"/>
        </w:rPr>
        <w:t>6</w:t>
      </w:r>
      <w:r w:rsidR="00EF213C" w:rsidRPr="00A721BF">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EF213C" w:rsidRPr="001659B4" w:rsidRDefault="00A659A5" w:rsidP="00704484">
      <w:pPr>
        <w:spacing w:line="240" w:lineRule="auto"/>
        <w:ind w:firstLine="720"/>
        <w:rPr>
          <w:sz w:val="24"/>
          <w:szCs w:val="24"/>
        </w:rPr>
      </w:pPr>
      <w:bookmarkStart w:id="60" w:name="p_72"/>
      <w:bookmarkEnd w:id="60"/>
      <w:r w:rsidRPr="00A721BF">
        <w:rPr>
          <w:sz w:val="24"/>
          <w:szCs w:val="24"/>
        </w:rPr>
        <w:t>10</w:t>
      </w:r>
      <w:r>
        <w:rPr>
          <w:sz w:val="24"/>
          <w:szCs w:val="24"/>
        </w:rPr>
        <w:t>7</w:t>
      </w:r>
      <w:r w:rsidR="00EF213C" w:rsidRPr="00A721BF">
        <w:rPr>
          <w:sz w:val="24"/>
          <w:szCs w:val="24"/>
        </w:rPr>
        <w:t xml:space="preserve">. Погашение инвестиционных паев осуществляется одновременно с выдачей </w:t>
      </w:r>
      <w:r w:rsidR="00EF213C" w:rsidRPr="001659B4">
        <w:rPr>
          <w:sz w:val="24"/>
          <w:szCs w:val="24"/>
        </w:rPr>
        <w:t>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EF213C" w:rsidRPr="00A721BF" w:rsidRDefault="00A659A5" w:rsidP="00704484">
      <w:pPr>
        <w:spacing w:line="240" w:lineRule="auto"/>
        <w:ind w:firstLine="720"/>
        <w:rPr>
          <w:sz w:val="24"/>
          <w:szCs w:val="24"/>
        </w:rPr>
      </w:pPr>
      <w:bookmarkStart w:id="61" w:name="p_73"/>
      <w:bookmarkEnd w:id="61"/>
      <w:r w:rsidRPr="00A721BF">
        <w:rPr>
          <w:sz w:val="24"/>
          <w:szCs w:val="24"/>
        </w:rPr>
        <w:t>10</w:t>
      </w:r>
      <w:r>
        <w:rPr>
          <w:sz w:val="24"/>
          <w:szCs w:val="24"/>
        </w:rPr>
        <w:t>8</w:t>
      </w:r>
      <w:r w:rsidR="00EF213C" w:rsidRPr="00A721BF">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EF213C" w:rsidRPr="00A721BF" w:rsidRDefault="00A659A5" w:rsidP="00704484">
      <w:pPr>
        <w:spacing w:line="240" w:lineRule="auto"/>
        <w:ind w:firstLine="720"/>
        <w:rPr>
          <w:sz w:val="24"/>
          <w:szCs w:val="24"/>
        </w:rPr>
      </w:pPr>
      <w:bookmarkStart w:id="62" w:name="p_74"/>
      <w:bookmarkEnd w:id="62"/>
      <w:r w:rsidRPr="00A721BF">
        <w:rPr>
          <w:sz w:val="24"/>
          <w:szCs w:val="24"/>
        </w:rPr>
        <w:t>1</w:t>
      </w:r>
      <w:r>
        <w:rPr>
          <w:sz w:val="24"/>
          <w:szCs w:val="24"/>
        </w:rPr>
        <w:t>09</w:t>
      </w:r>
      <w:r w:rsidR="00EF213C" w:rsidRPr="00A721BF">
        <w:rPr>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F213C" w:rsidRPr="007540B9" w:rsidRDefault="00A659A5" w:rsidP="007540B9">
      <w:pPr>
        <w:widowControl w:val="0"/>
        <w:autoSpaceDE w:val="0"/>
        <w:autoSpaceDN w:val="0"/>
        <w:adjustRightInd w:val="0"/>
        <w:spacing w:line="240" w:lineRule="auto"/>
        <w:ind w:firstLine="720"/>
        <w:rPr>
          <w:sz w:val="24"/>
          <w:szCs w:val="24"/>
        </w:rPr>
      </w:pPr>
      <w:bookmarkStart w:id="63" w:name="p_75"/>
      <w:bookmarkEnd w:id="63"/>
      <w:r w:rsidRPr="00A721BF">
        <w:rPr>
          <w:sz w:val="24"/>
          <w:szCs w:val="24"/>
        </w:rPr>
        <w:t>1</w:t>
      </w:r>
      <w:r>
        <w:rPr>
          <w:sz w:val="24"/>
          <w:szCs w:val="24"/>
        </w:rPr>
        <w:t>10</w:t>
      </w:r>
      <w:r w:rsidR="00EF213C" w:rsidRPr="00A721BF">
        <w:rPr>
          <w:sz w:val="24"/>
          <w:szCs w:val="24"/>
        </w:rPr>
        <w:t xml:space="preserve">.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w:t>
      </w:r>
      <w:r w:rsidR="007540B9">
        <w:rPr>
          <w:sz w:val="24"/>
          <w:szCs w:val="24"/>
        </w:rPr>
        <w:t xml:space="preserve">открытом </w:t>
      </w:r>
      <w:r w:rsidR="007540B9" w:rsidRPr="00A721BF">
        <w:rPr>
          <w:sz w:val="24"/>
          <w:szCs w:val="24"/>
        </w:rPr>
        <w:t>номинально</w:t>
      </w:r>
      <w:r w:rsidR="007540B9">
        <w:rPr>
          <w:sz w:val="24"/>
          <w:szCs w:val="24"/>
        </w:rPr>
        <w:t>му</w:t>
      </w:r>
      <w:r w:rsidR="007540B9" w:rsidRPr="00A721BF">
        <w:rPr>
          <w:sz w:val="24"/>
          <w:szCs w:val="24"/>
        </w:rPr>
        <w:t xml:space="preserve"> держател</w:t>
      </w:r>
      <w:r w:rsidR="007540B9">
        <w:rPr>
          <w:sz w:val="24"/>
          <w:szCs w:val="24"/>
        </w:rPr>
        <w:t>ю</w:t>
      </w:r>
      <w:r w:rsidR="00EF213C" w:rsidRPr="00A721BF">
        <w:rPr>
          <w:sz w:val="24"/>
          <w:szCs w:val="24"/>
        </w:rPr>
        <w:t xml:space="preserve">, выплата </w:t>
      </w:r>
      <w:r w:rsidR="00EF213C" w:rsidRPr="007540B9">
        <w:rPr>
          <w:sz w:val="24"/>
          <w:szCs w:val="24"/>
        </w:rPr>
        <w:t>денежной компенсации может также осуществляться путем ее перечисления на специальный депозитарный счет этого номинального держателя.</w:t>
      </w:r>
    </w:p>
    <w:p w:rsidR="007540B9" w:rsidRPr="007540B9" w:rsidRDefault="007540B9" w:rsidP="007540B9">
      <w:pPr>
        <w:spacing w:line="240" w:lineRule="auto"/>
        <w:ind w:firstLine="720"/>
        <w:rPr>
          <w:sz w:val="24"/>
          <w:szCs w:val="24"/>
        </w:rPr>
      </w:pPr>
      <w:bookmarkStart w:id="64" w:name="sub_11332"/>
      <w:r w:rsidRPr="007540B9">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bookmarkEnd w:id="64"/>
    <w:p w:rsidR="007540B9" w:rsidRPr="007540B9" w:rsidRDefault="007540B9" w:rsidP="007540B9">
      <w:pPr>
        <w:widowControl w:val="0"/>
        <w:autoSpaceDE w:val="0"/>
        <w:autoSpaceDN w:val="0"/>
        <w:adjustRightInd w:val="0"/>
        <w:spacing w:line="240" w:lineRule="auto"/>
        <w:ind w:firstLine="720"/>
        <w:rPr>
          <w:sz w:val="24"/>
          <w:szCs w:val="24"/>
        </w:rPr>
      </w:pPr>
    </w:p>
    <w:p w:rsidR="00EF213C" w:rsidRPr="00A721BF" w:rsidRDefault="00A659A5" w:rsidP="007540B9">
      <w:pPr>
        <w:spacing w:line="240" w:lineRule="auto"/>
        <w:ind w:firstLine="720"/>
        <w:rPr>
          <w:sz w:val="24"/>
          <w:szCs w:val="24"/>
        </w:rPr>
      </w:pPr>
      <w:r w:rsidRPr="00A721BF">
        <w:rPr>
          <w:sz w:val="24"/>
          <w:szCs w:val="24"/>
        </w:rPr>
        <w:t>11</w:t>
      </w:r>
      <w:r>
        <w:rPr>
          <w:sz w:val="24"/>
          <w:szCs w:val="24"/>
        </w:rPr>
        <w:t>1</w:t>
      </w:r>
      <w:r w:rsidR="00EF213C" w:rsidRPr="00A721BF">
        <w:rPr>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EF213C" w:rsidRPr="00A721BF" w:rsidRDefault="00EF213C" w:rsidP="00704484">
      <w:pPr>
        <w:spacing w:line="240" w:lineRule="auto"/>
        <w:ind w:firstLine="720"/>
        <w:rPr>
          <w:sz w:val="24"/>
          <w:szCs w:val="24"/>
        </w:rPr>
      </w:pPr>
      <w:r w:rsidRPr="00A721BF">
        <w:rPr>
          <w:sz w:val="24"/>
          <w:szCs w:val="24"/>
        </w:rPr>
        <w:t>Требование настоящего пункта не распространяется на случаи погашения инвестиционных паев при прекращении фонда.</w:t>
      </w:r>
    </w:p>
    <w:p w:rsidR="00EF213C" w:rsidRPr="00A721BF" w:rsidRDefault="00A659A5" w:rsidP="00704484">
      <w:pPr>
        <w:spacing w:line="240" w:lineRule="auto"/>
        <w:ind w:firstLine="720"/>
        <w:rPr>
          <w:sz w:val="24"/>
          <w:szCs w:val="24"/>
        </w:rPr>
      </w:pPr>
      <w:bookmarkStart w:id="65" w:name="p_77"/>
      <w:bookmarkEnd w:id="65"/>
      <w:r w:rsidRPr="00A721BF">
        <w:rPr>
          <w:sz w:val="24"/>
          <w:szCs w:val="24"/>
        </w:rPr>
        <w:t>11</w:t>
      </w:r>
      <w:r>
        <w:rPr>
          <w:sz w:val="24"/>
          <w:szCs w:val="24"/>
        </w:rPr>
        <w:t>2</w:t>
      </w:r>
      <w:r w:rsidR="00EF213C" w:rsidRPr="00A721BF">
        <w:rPr>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EF213C" w:rsidRPr="00A721BF" w:rsidRDefault="00A659A5" w:rsidP="00704484">
      <w:pPr>
        <w:spacing w:line="240" w:lineRule="auto"/>
        <w:ind w:firstLine="720"/>
        <w:rPr>
          <w:sz w:val="24"/>
          <w:szCs w:val="24"/>
        </w:rPr>
      </w:pPr>
      <w:bookmarkStart w:id="66" w:name="p_78"/>
      <w:bookmarkEnd w:id="66"/>
      <w:r w:rsidRPr="00A721BF">
        <w:rPr>
          <w:sz w:val="24"/>
          <w:szCs w:val="24"/>
        </w:rPr>
        <w:t>11</w:t>
      </w:r>
      <w:r>
        <w:rPr>
          <w:sz w:val="24"/>
          <w:szCs w:val="24"/>
        </w:rPr>
        <w:t>3</w:t>
      </w:r>
      <w:r w:rsidR="00EF213C" w:rsidRPr="00A721BF">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F213C" w:rsidRPr="00A721BF" w:rsidRDefault="00EF213C" w:rsidP="00704484">
      <w:pPr>
        <w:spacing w:line="240" w:lineRule="auto"/>
        <w:ind w:firstLine="720"/>
        <w:rPr>
          <w:sz w:val="24"/>
          <w:szCs w:val="24"/>
        </w:rPr>
      </w:pPr>
      <w:r w:rsidRPr="00A721BF">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EF213C" w:rsidRPr="00A721BF" w:rsidRDefault="00EF213C" w:rsidP="00704484">
      <w:pPr>
        <w:spacing w:line="240" w:lineRule="auto"/>
        <w:ind w:firstLine="720"/>
        <w:rPr>
          <w:sz w:val="24"/>
          <w:szCs w:val="24"/>
        </w:rPr>
      </w:pPr>
      <w:r w:rsidRPr="00A721BF">
        <w:rPr>
          <w:sz w:val="24"/>
          <w:szCs w:val="24"/>
        </w:rPr>
        <w:lastRenderedPageBreak/>
        <w:t>2) </w:t>
      </w:r>
      <w:r w:rsidRPr="00F20EC6">
        <w:rPr>
          <w:sz w:val="24"/>
          <w:szCs w:val="24"/>
        </w:rPr>
        <w:t xml:space="preserve">аннулирование </w:t>
      </w:r>
      <w:r w:rsidR="00F20EC6" w:rsidRPr="00F20EC6">
        <w:rPr>
          <w:sz w:val="24"/>
          <w:szCs w:val="24"/>
        </w:rPr>
        <w:t>(прекращение действия)</w:t>
      </w:r>
      <w:r w:rsidR="00F20EC6">
        <w:t xml:space="preserve"> </w:t>
      </w:r>
      <w:r w:rsidRPr="00A721BF">
        <w:rPr>
          <w:sz w:val="24"/>
          <w:szCs w:val="24"/>
        </w:rPr>
        <w:t>соответствующей лицензии у управляющей компании, специализированного депозитария;</w:t>
      </w:r>
    </w:p>
    <w:p w:rsidR="00EF213C" w:rsidRPr="00A721BF" w:rsidRDefault="00EF213C" w:rsidP="00704484">
      <w:pPr>
        <w:spacing w:line="240" w:lineRule="auto"/>
        <w:ind w:firstLine="720"/>
        <w:rPr>
          <w:sz w:val="24"/>
          <w:szCs w:val="24"/>
        </w:rPr>
      </w:pPr>
      <w:r w:rsidRPr="00A721BF">
        <w:rPr>
          <w:sz w:val="24"/>
          <w:szCs w:val="24"/>
        </w:rPr>
        <w:t>3) невозможность определения стоимости активов фонда по причинам, не зависящим от управляющей компании;</w:t>
      </w:r>
    </w:p>
    <w:p w:rsidR="00EF213C" w:rsidRPr="00A721BF" w:rsidRDefault="00EF213C" w:rsidP="00704484">
      <w:pPr>
        <w:spacing w:line="240" w:lineRule="auto"/>
        <w:ind w:firstLine="720"/>
        <w:rPr>
          <w:sz w:val="24"/>
          <w:szCs w:val="24"/>
        </w:rPr>
      </w:pPr>
      <w:r w:rsidRPr="00A721BF">
        <w:rPr>
          <w:sz w:val="24"/>
          <w:szCs w:val="24"/>
        </w:rPr>
        <w:t>4) иные случаи, предусмотренные Федеральным законом «Об инвестиционных фондах».</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67" w:name="p_800"/>
      <w:bookmarkEnd w:id="67"/>
      <w:r w:rsidRPr="00A721BF">
        <w:rPr>
          <w:b/>
          <w:bCs/>
          <w:sz w:val="24"/>
          <w:szCs w:val="24"/>
          <w:lang w:val="en-US"/>
        </w:rPr>
        <w:t>VIII</w:t>
      </w:r>
      <w:r w:rsidRPr="00A721BF">
        <w:rPr>
          <w:b/>
          <w:bCs/>
          <w:sz w:val="24"/>
          <w:szCs w:val="24"/>
        </w:rPr>
        <w:t>. Вознаграждения и расходы</w:t>
      </w:r>
    </w:p>
    <w:p w:rsidR="00EF213C" w:rsidRPr="00A721BF" w:rsidRDefault="00EF213C" w:rsidP="00803320">
      <w:pPr>
        <w:spacing w:line="240" w:lineRule="auto"/>
        <w:rPr>
          <w:sz w:val="24"/>
          <w:szCs w:val="24"/>
        </w:rPr>
      </w:pPr>
    </w:p>
    <w:p w:rsidR="00E02721" w:rsidRDefault="00A659A5" w:rsidP="00E02721">
      <w:pPr>
        <w:ind w:firstLine="540"/>
        <w:rPr>
          <w:sz w:val="24"/>
          <w:szCs w:val="24"/>
        </w:rPr>
      </w:pPr>
      <w:bookmarkStart w:id="68" w:name="p_79"/>
      <w:bookmarkEnd w:id="68"/>
      <w:r w:rsidRPr="003906D7">
        <w:rPr>
          <w:sz w:val="24"/>
          <w:szCs w:val="24"/>
        </w:rPr>
        <w:t>11</w:t>
      </w:r>
      <w:r>
        <w:rPr>
          <w:sz w:val="24"/>
          <w:szCs w:val="24"/>
        </w:rPr>
        <w:t>4</w:t>
      </w:r>
      <w:r w:rsidR="00EF213C" w:rsidRPr="003906D7">
        <w:rPr>
          <w:sz w:val="24"/>
          <w:szCs w:val="24"/>
        </w:rPr>
        <w:t>. </w:t>
      </w:r>
      <w:r w:rsidR="0090711F" w:rsidRPr="00A85761">
        <w:rPr>
          <w:sz w:val="24"/>
          <w:szCs w:val="24"/>
        </w:rPr>
        <w:t>За счет имущества, составляющего Фонд, выплачиваются вознаграждения Управляющей компании</w:t>
      </w:r>
      <w:bookmarkStart w:id="69" w:name="p_81"/>
      <w:bookmarkEnd w:id="69"/>
      <w:r w:rsidR="00F877A6">
        <w:rPr>
          <w:sz w:val="24"/>
          <w:szCs w:val="24"/>
        </w:rPr>
        <w:t xml:space="preserve"> в размере:</w:t>
      </w:r>
      <w:r w:rsidR="00AF308C">
        <w:rPr>
          <w:sz w:val="24"/>
          <w:szCs w:val="24"/>
        </w:rPr>
        <w:t xml:space="preserve"> </w:t>
      </w:r>
    </w:p>
    <w:p w:rsidR="00F877A6" w:rsidRPr="00AD6801" w:rsidRDefault="00F877A6" w:rsidP="00AD6801">
      <w:pPr>
        <w:autoSpaceDE w:val="0"/>
        <w:autoSpaceDN w:val="0"/>
        <w:adjustRightInd w:val="0"/>
        <w:spacing w:line="240" w:lineRule="auto"/>
        <w:ind w:firstLine="540"/>
        <w:rPr>
          <w:sz w:val="24"/>
          <w:szCs w:val="24"/>
        </w:rPr>
      </w:pPr>
      <w:r w:rsidRPr="00AD6801">
        <w:rPr>
          <w:sz w:val="24"/>
          <w:szCs w:val="24"/>
        </w:rPr>
        <w:t>2 (дв</w:t>
      </w:r>
      <w:r w:rsidR="00D7528C" w:rsidRPr="00AD6801">
        <w:rPr>
          <w:sz w:val="24"/>
          <w:szCs w:val="24"/>
        </w:rPr>
        <w:t>ух</w:t>
      </w:r>
      <w:r w:rsidRPr="00AD6801">
        <w:rPr>
          <w:sz w:val="24"/>
          <w:szCs w:val="24"/>
        </w:rPr>
        <w:t>) процен</w:t>
      </w:r>
      <w:r w:rsidR="00D7528C" w:rsidRPr="00AD6801">
        <w:rPr>
          <w:sz w:val="24"/>
          <w:szCs w:val="24"/>
        </w:rPr>
        <w:t>тов</w:t>
      </w:r>
      <w:r w:rsidRPr="00AD6801">
        <w:rPr>
          <w:sz w:val="24"/>
          <w:szCs w:val="24"/>
        </w:rPr>
        <w:t xml:space="preserve"> среднегодовой стоимости чистых активов фонда, если на последний рабочий день предшествующего календарного месяца, стоимость чистых активов фонда составила менее 25</w:t>
      </w:r>
      <w:r w:rsidR="00D7528C" w:rsidRPr="00AD6801">
        <w:rPr>
          <w:sz w:val="24"/>
          <w:szCs w:val="24"/>
        </w:rPr>
        <w:t>0</w:t>
      </w:r>
      <w:r w:rsidRPr="00AD6801">
        <w:rPr>
          <w:sz w:val="24"/>
          <w:szCs w:val="24"/>
        </w:rPr>
        <w:t> 000 000 (</w:t>
      </w:r>
      <w:r w:rsidR="00D7528C" w:rsidRPr="00AD6801">
        <w:rPr>
          <w:sz w:val="24"/>
          <w:szCs w:val="24"/>
        </w:rPr>
        <w:t>двухсот пятидесяти</w:t>
      </w:r>
      <w:r w:rsidRPr="00AD6801">
        <w:rPr>
          <w:sz w:val="24"/>
          <w:szCs w:val="24"/>
        </w:rPr>
        <w:t xml:space="preserve"> миллионов) рублей;  </w:t>
      </w:r>
    </w:p>
    <w:p w:rsidR="00F877A6" w:rsidRPr="00AD6801" w:rsidRDefault="00F877A6" w:rsidP="00AD6801">
      <w:pPr>
        <w:autoSpaceDE w:val="0"/>
        <w:autoSpaceDN w:val="0"/>
        <w:adjustRightInd w:val="0"/>
        <w:spacing w:line="240" w:lineRule="auto"/>
        <w:ind w:firstLine="540"/>
        <w:rPr>
          <w:sz w:val="24"/>
          <w:szCs w:val="24"/>
        </w:rPr>
      </w:pPr>
      <w:r w:rsidRPr="00AD6801">
        <w:rPr>
          <w:sz w:val="24"/>
          <w:szCs w:val="24"/>
        </w:rPr>
        <w:t>1,8 (одна целая восемь десятых) процента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25</w:t>
      </w:r>
      <w:r w:rsidR="00D7528C" w:rsidRPr="00AD6801">
        <w:rPr>
          <w:sz w:val="24"/>
          <w:szCs w:val="24"/>
        </w:rPr>
        <w:t>0</w:t>
      </w:r>
      <w:r w:rsidRPr="00AD6801">
        <w:rPr>
          <w:sz w:val="24"/>
          <w:szCs w:val="24"/>
        </w:rPr>
        <w:t> 000 000 (</w:t>
      </w:r>
      <w:r w:rsidR="00D7528C" w:rsidRPr="00AD6801">
        <w:rPr>
          <w:sz w:val="24"/>
          <w:szCs w:val="24"/>
        </w:rPr>
        <w:t>двухсот пятидесяти</w:t>
      </w:r>
      <w:r w:rsidRPr="00AD6801">
        <w:rPr>
          <w:sz w:val="24"/>
          <w:szCs w:val="24"/>
        </w:rPr>
        <w:t xml:space="preserve"> миллионов)  рублей, но менее </w:t>
      </w:r>
      <w:r w:rsidR="00D7528C" w:rsidRPr="00AD6801">
        <w:rPr>
          <w:sz w:val="24"/>
          <w:szCs w:val="24"/>
        </w:rPr>
        <w:t xml:space="preserve">500 000 000 (пятиста миллионов) </w:t>
      </w:r>
      <w:r w:rsidRPr="00AD6801">
        <w:rPr>
          <w:sz w:val="24"/>
          <w:szCs w:val="24"/>
        </w:rPr>
        <w:t xml:space="preserve">рублей; </w:t>
      </w:r>
    </w:p>
    <w:p w:rsidR="00F877A6" w:rsidRPr="00AD6801" w:rsidRDefault="00F877A6" w:rsidP="00AD6801">
      <w:pPr>
        <w:autoSpaceDE w:val="0"/>
        <w:autoSpaceDN w:val="0"/>
        <w:adjustRightInd w:val="0"/>
        <w:spacing w:line="240" w:lineRule="auto"/>
        <w:ind w:firstLine="540"/>
        <w:rPr>
          <w:sz w:val="24"/>
          <w:szCs w:val="24"/>
        </w:rPr>
      </w:pPr>
      <w:r w:rsidRPr="00AD6801">
        <w:rPr>
          <w:sz w:val="24"/>
          <w:szCs w:val="24"/>
        </w:rPr>
        <w:t xml:space="preserve">1,5 (одна целая пять десятых) процента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w:t>
      </w:r>
      <w:r w:rsidR="00D7528C" w:rsidRPr="00AD6801">
        <w:rPr>
          <w:sz w:val="24"/>
          <w:szCs w:val="24"/>
        </w:rPr>
        <w:t xml:space="preserve">500 000 000 (пятиста миллионов) </w:t>
      </w:r>
      <w:r w:rsidRPr="00AD6801">
        <w:rPr>
          <w:sz w:val="24"/>
          <w:szCs w:val="24"/>
        </w:rPr>
        <w:t>рублей, но менее</w:t>
      </w:r>
      <w:r w:rsidR="008D7D8A">
        <w:rPr>
          <w:sz w:val="24"/>
          <w:szCs w:val="24"/>
        </w:rPr>
        <w:t xml:space="preserve"> </w:t>
      </w:r>
      <w:r w:rsidR="00D7528C" w:rsidRPr="00AD6801">
        <w:rPr>
          <w:sz w:val="24"/>
          <w:szCs w:val="24"/>
        </w:rPr>
        <w:t>1 0</w:t>
      </w:r>
      <w:r w:rsidRPr="00AD6801">
        <w:rPr>
          <w:sz w:val="24"/>
          <w:szCs w:val="24"/>
        </w:rPr>
        <w:t>00 000 000 (</w:t>
      </w:r>
      <w:r w:rsidR="00D7528C" w:rsidRPr="00AD6801">
        <w:rPr>
          <w:sz w:val="24"/>
          <w:szCs w:val="24"/>
        </w:rPr>
        <w:t>одного миллиарда)</w:t>
      </w:r>
      <w:r w:rsidRPr="00AD6801">
        <w:rPr>
          <w:sz w:val="24"/>
          <w:szCs w:val="24"/>
        </w:rPr>
        <w:t xml:space="preserve"> рублей; </w:t>
      </w:r>
    </w:p>
    <w:p w:rsidR="00F877A6" w:rsidRPr="00AD6801" w:rsidRDefault="00D7528C" w:rsidP="00AD6801">
      <w:pPr>
        <w:autoSpaceDE w:val="0"/>
        <w:autoSpaceDN w:val="0"/>
        <w:adjustRightInd w:val="0"/>
        <w:spacing w:line="240" w:lineRule="auto"/>
        <w:ind w:firstLine="540"/>
        <w:rPr>
          <w:sz w:val="24"/>
          <w:szCs w:val="24"/>
        </w:rPr>
      </w:pPr>
      <w:r w:rsidRPr="00AD6801">
        <w:rPr>
          <w:sz w:val="24"/>
          <w:szCs w:val="24"/>
        </w:rPr>
        <w:t>1</w:t>
      </w:r>
      <w:r w:rsidR="00F877A6" w:rsidRPr="00AD6801">
        <w:rPr>
          <w:sz w:val="24"/>
          <w:szCs w:val="24"/>
        </w:rPr>
        <w:t xml:space="preserve"> (</w:t>
      </w:r>
      <w:r w:rsidRPr="00AD6801">
        <w:rPr>
          <w:sz w:val="24"/>
          <w:szCs w:val="24"/>
        </w:rPr>
        <w:t>одного</w:t>
      </w:r>
      <w:r w:rsidR="00F877A6" w:rsidRPr="00AD6801">
        <w:rPr>
          <w:sz w:val="24"/>
          <w:szCs w:val="24"/>
        </w:rPr>
        <w:t>) процент</w:t>
      </w:r>
      <w:r w:rsidRPr="00AD6801">
        <w:rPr>
          <w:sz w:val="24"/>
          <w:szCs w:val="24"/>
        </w:rPr>
        <w:t>а</w:t>
      </w:r>
      <w:r w:rsidR="00F877A6" w:rsidRPr="00AD6801">
        <w:rPr>
          <w:sz w:val="24"/>
          <w:szCs w:val="24"/>
        </w:rPr>
        <w:t xml:space="preserve">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w:t>
      </w:r>
      <w:r w:rsidRPr="00AD6801">
        <w:rPr>
          <w:sz w:val="24"/>
          <w:szCs w:val="24"/>
        </w:rPr>
        <w:t>1 0</w:t>
      </w:r>
      <w:r w:rsidR="00F877A6" w:rsidRPr="00AD6801">
        <w:rPr>
          <w:sz w:val="24"/>
          <w:szCs w:val="24"/>
        </w:rPr>
        <w:t>00 000 000 (</w:t>
      </w:r>
      <w:r w:rsidRPr="00AD6801">
        <w:rPr>
          <w:sz w:val="24"/>
          <w:szCs w:val="24"/>
        </w:rPr>
        <w:t>одного миллиарда</w:t>
      </w:r>
      <w:r w:rsidR="0015356F">
        <w:rPr>
          <w:sz w:val="24"/>
          <w:szCs w:val="24"/>
        </w:rPr>
        <w:t>) рублей.</w:t>
      </w:r>
      <w:r w:rsidR="00F877A6" w:rsidRPr="00AD6801">
        <w:rPr>
          <w:sz w:val="24"/>
          <w:szCs w:val="24"/>
        </w:rPr>
        <w:t xml:space="preserve"> </w:t>
      </w:r>
    </w:p>
    <w:p w:rsidR="00D7528C" w:rsidRDefault="00F877A6" w:rsidP="009A2B8D">
      <w:pPr>
        <w:autoSpaceDE w:val="0"/>
        <w:autoSpaceDN w:val="0"/>
        <w:adjustRightInd w:val="0"/>
        <w:spacing w:line="240" w:lineRule="auto"/>
        <w:ind w:firstLine="540"/>
        <w:rPr>
          <w:sz w:val="24"/>
          <w:szCs w:val="24"/>
        </w:rPr>
      </w:pPr>
      <w:r w:rsidRPr="00AD6801">
        <w:rPr>
          <w:sz w:val="24"/>
          <w:szCs w:val="24"/>
        </w:rPr>
        <w:t>Размер вознаграждения управляющей компании за месяц, в котором фонд завершил (окончил) формирование, определяется исходя из стоимости чистых активов фонда на дату завершения (</w:t>
      </w:r>
      <w:r w:rsidR="009A2B8D">
        <w:rPr>
          <w:sz w:val="24"/>
          <w:szCs w:val="24"/>
        </w:rPr>
        <w:t xml:space="preserve">окончания) формирования фонда. </w:t>
      </w:r>
    </w:p>
    <w:p w:rsidR="00B118DE" w:rsidRPr="00AD6801" w:rsidRDefault="008D7D8A" w:rsidP="00AD6801">
      <w:pPr>
        <w:autoSpaceDE w:val="0"/>
        <w:autoSpaceDN w:val="0"/>
        <w:adjustRightInd w:val="0"/>
        <w:spacing w:line="240" w:lineRule="auto"/>
        <w:ind w:firstLine="540"/>
        <w:rPr>
          <w:sz w:val="24"/>
          <w:szCs w:val="24"/>
        </w:rPr>
      </w:pPr>
      <w:r w:rsidRPr="00AD6801">
        <w:rPr>
          <w:sz w:val="24"/>
          <w:szCs w:val="24"/>
        </w:rPr>
        <w:t xml:space="preserve">За счет имущества, составляющего фонд, выплачиваются вознаграждения специализированному депозитарию, регистратору, </w:t>
      </w:r>
      <w:r w:rsidR="00F20EC6" w:rsidRPr="00AD6801">
        <w:rPr>
          <w:sz w:val="24"/>
          <w:szCs w:val="24"/>
        </w:rPr>
        <w:t>аудитор</w:t>
      </w:r>
      <w:r w:rsidR="00F20EC6">
        <w:rPr>
          <w:sz w:val="24"/>
          <w:szCs w:val="24"/>
        </w:rPr>
        <w:t>ской организации</w:t>
      </w:r>
      <w:r w:rsidR="00F20EC6" w:rsidRPr="00AD6801">
        <w:rPr>
          <w:sz w:val="24"/>
          <w:szCs w:val="24"/>
        </w:rPr>
        <w:t xml:space="preserve"> </w:t>
      </w:r>
      <w:r w:rsidRPr="00AD6801">
        <w:rPr>
          <w:sz w:val="24"/>
          <w:szCs w:val="24"/>
        </w:rPr>
        <w:t xml:space="preserve">и оценщику в размере не более </w:t>
      </w:r>
      <w:r w:rsidR="00AD6801">
        <w:rPr>
          <w:sz w:val="24"/>
          <w:szCs w:val="24"/>
        </w:rPr>
        <w:t>2</w:t>
      </w:r>
      <w:r w:rsidR="00B118DE" w:rsidRPr="00AD6801">
        <w:rPr>
          <w:sz w:val="24"/>
          <w:szCs w:val="24"/>
        </w:rPr>
        <w:t xml:space="preserve"> (</w:t>
      </w:r>
      <w:r w:rsidR="00AD6801">
        <w:rPr>
          <w:sz w:val="24"/>
          <w:szCs w:val="24"/>
        </w:rPr>
        <w:t>двух</w:t>
      </w:r>
      <w:r w:rsidR="00B118DE" w:rsidRPr="00AD6801">
        <w:rPr>
          <w:sz w:val="24"/>
          <w:szCs w:val="24"/>
        </w:rPr>
        <w:t>) процент</w:t>
      </w:r>
      <w:r w:rsidR="00AD6801">
        <w:rPr>
          <w:sz w:val="24"/>
          <w:szCs w:val="24"/>
        </w:rPr>
        <w:t>ов</w:t>
      </w:r>
      <w:r w:rsidR="00B118DE" w:rsidRPr="00AD6801">
        <w:rPr>
          <w:sz w:val="24"/>
          <w:szCs w:val="24"/>
        </w:rPr>
        <w:t xml:space="preserve"> (с учетом налога на добавленную стоимость) среднегодовой стоимости чистых активов Фонда.</w:t>
      </w:r>
    </w:p>
    <w:p w:rsidR="00EF213C" w:rsidRPr="00AF308C" w:rsidRDefault="00A659A5" w:rsidP="00AF308C">
      <w:pPr>
        <w:spacing w:line="240" w:lineRule="auto"/>
        <w:ind w:firstLine="720"/>
        <w:rPr>
          <w:sz w:val="24"/>
          <w:szCs w:val="24"/>
        </w:rPr>
      </w:pPr>
      <w:r w:rsidRPr="003906D7">
        <w:rPr>
          <w:sz w:val="24"/>
          <w:szCs w:val="24"/>
        </w:rPr>
        <w:t>11</w:t>
      </w:r>
      <w:r>
        <w:rPr>
          <w:sz w:val="24"/>
          <w:szCs w:val="24"/>
        </w:rPr>
        <w:t>5</w:t>
      </w:r>
      <w:r w:rsidR="00EF213C" w:rsidRPr="003906D7">
        <w:rPr>
          <w:sz w:val="24"/>
          <w:szCs w:val="24"/>
        </w:rPr>
        <w:t xml:space="preserve">. Вознаграждение управляющей компании выплачивается </w:t>
      </w:r>
      <w:r w:rsidR="002B5A4F">
        <w:rPr>
          <w:sz w:val="24"/>
          <w:szCs w:val="24"/>
        </w:rPr>
        <w:t>ежемесячно</w:t>
      </w:r>
      <w:r w:rsidR="00EF213C" w:rsidRPr="00AF308C">
        <w:rPr>
          <w:sz w:val="24"/>
          <w:szCs w:val="24"/>
        </w:rPr>
        <w:t xml:space="preserve"> в течение </w:t>
      </w:r>
      <w:r w:rsidR="00EF213C" w:rsidRPr="00AF308C">
        <w:rPr>
          <w:b/>
          <w:bCs/>
          <w:sz w:val="24"/>
          <w:szCs w:val="24"/>
        </w:rPr>
        <w:t>1</w:t>
      </w:r>
      <w:r w:rsidR="002B5A4F">
        <w:rPr>
          <w:b/>
          <w:bCs/>
          <w:sz w:val="24"/>
          <w:szCs w:val="24"/>
        </w:rPr>
        <w:t>0</w:t>
      </w:r>
      <w:r w:rsidR="00EF213C" w:rsidRPr="00AF308C">
        <w:rPr>
          <w:b/>
          <w:bCs/>
          <w:sz w:val="24"/>
          <w:szCs w:val="24"/>
        </w:rPr>
        <w:t xml:space="preserve"> </w:t>
      </w:r>
      <w:r w:rsidR="00EF213C" w:rsidRPr="00AF308C">
        <w:rPr>
          <w:sz w:val="24"/>
          <w:szCs w:val="24"/>
        </w:rPr>
        <w:t>(</w:t>
      </w:r>
      <w:r w:rsidR="002B5A4F">
        <w:rPr>
          <w:sz w:val="24"/>
          <w:szCs w:val="24"/>
        </w:rPr>
        <w:t>Десяти</w:t>
      </w:r>
      <w:r w:rsidR="00EF213C" w:rsidRPr="00AF308C">
        <w:rPr>
          <w:sz w:val="24"/>
          <w:szCs w:val="24"/>
        </w:rPr>
        <w:t>)</w:t>
      </w:r>
      <w:r w:rsidR="002B5A4F">
        <w:rPr>
          <w:sz w:val="24"/>
          <w:szCs w:val="24"/>
        </w:rPr>
        <w:t xml:space="preserve"> рабочих</w:t>
      </w:r>
      <w:r w:rsidR="00EF213C" w:rsidRPr="00AF308C">
        <w:rPr>
          <w:sz w:val="24"/>
          <w:szCs w:val="24"/>
        </w:rPr>
        <w:t xml:space="preserve"> дней с момента окончания </w:t>
      </w:r>
      <w:r w:rsidR="002B5A4F">
        <w:rPr>
          <w:sz w:val="24"/>
          <w:szCs w:val="24"/>
        </w:rPr>
        <w:t>месяца</w:t>
      </w:r>
      <w:r w:rsidR="00EF213C" w:rsidRPr="00AF308C">
        <w:rPr>
          <w:sz w:val="24"/>
          <w:szCs w:val="24"/>
        </w:rPr>
        <w:t>.</w:t>
      </w:r>
    </w:p>
    <w:p w:rsidR="00EF213C" w:rsidRPr="00A721BF" w:rsidRDefault="00A659A5" w:rsidP="00803320">
      <w:pPr>
        <w:spacing w:line="240" w:lineRule="auto"/>
        <w:ind w:firstLine="708"/>
        <w:rPr>
          <w:sz w:val="24"/>
          <w:szCs w:val="24"/>
        </w:rPr>
      </w:pPr>
      <w:bookmarkStart w:id="70" w:name="p_82"/>
      <w:bookmarkEnd w:id="70"/>
      <w:r w:rsidRPr="00AF308C">
        <w:rPr>
          <w:sz w:val="24"/>
          <w:szCs w:val="24"/>
        </w:rPr>
        <w:t>11</w:t>
      </w:r>
      <w:r>
        <w:rPr>
          <w:sz w:val="24"/>
          <w:szCs w:val="24"/>
        </w:rPr>
        <w:t>6</w:t>
      </w:r>
      <w:r w:rsidR="00EF213C" w:rsidRPr="00AF308C">
        <w:rPr>
          <w:sz w:val="24"/>
          <w:szCs w:val="24"/>
        </w:rPr>
        <w:t xml:space="preserve">. Вознаграждение специализированному депозитарию, регистратору, </w:t>
      </w:r>
      <w:r w:rsidR="0088546C" w:rsidRPr="00AF308C">
        <w:rPr>
          <w:sz w:val="24"/>
          <w:szCs w:val="24"/>
        </w:rPr>
        <w:t>аудитор</w:t>
      </w:r>
      <w:r w:rsidR="0088546C">
        <w:rPr>
          <w:sz w:val="24"/>
          <w:szCs w:val="24"/>
        </w:rPr>
        <w:t>ской организации</w:t>
      </w:r>
      <w:r w:rsidR="0088546C" w:rsidRPr="00AF308C">
        <w:rPr>
          <w:sz w:val="24"/>
          <w:szCs w:val="24"/>
        </w:rPr>
        <w:t xml:space="preserve"> </w:t>
      </w:r>
      <w:r w:rsidR="00EF213C" w:rsidRPr="00AF308C">
        <w:rPr>
          <w:sz w:val="24"/>
          <w:szCs w:val="24"/>
        </w:rPr>
        <w:t>и</w:t>
      </w:r>
      <w:r w:rsidR="00EF213C" w:rsidRPr="00A721BF">
        <w:rPr>
          <w:sz w:val="24"/>
          <w:szCs w:val="24"/>
        </w:rPr>
        <w:t xml:space="preserve"> оценщику выплачивается в срок, предусмотренный в договорах между ними и управляющей компанией.</w:t>
      </w:r>
    </w:p>
    <w:p w:rsidR="00EF213C" w:rsidRPr="00A721BF" w:rsidRDefault="00A659A5" w:rsidP="00704484">
      <w:pPr>
        <w:widowControl w:val="0"/>
        <w:autoSpaceDE w:val="0"/>
        <w:autoSpaceDN w:val="0"/>
        <w:adjustRightInd w:val="0"/>
        <w:spacing w:line="240" w:lineRule="auto"/>
        <w:ind w:firstLine="708"/>
        <w:rPr>
          <w:sz w:val="24"/>
          <w:szCs w:val="24"/>
        </w:rPr>
      </w:pPr>
      <w:bookmarkStart w:id="71" w:name="p_83"/>
      <w:bookmarkEnd w:id="71"/>
      <w:r w:rsidRPr="00A721BF">
        <w:rPr>
          <w:sz w:val="24"/>
          <w:szCs w:val="24"/>
        </w:rPr>
        <w:t>11</w:t>
      </w:r>
      <w:r>
        <w:rPr>
          <w:sz w:val="24"/>
          <w:szCs w:val="24"/>
        </w:rPr>
        <w:t>7</w:t>
      </w:r>
      <w:r w:rsidR="00EF213C" w:rsidRPr="00A721BF">
        <w:rPr>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xml:space="preserve">-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w:t>
      </w:r>
      <w:r w:rsidRPr="00A721BF">
        <w:rPr>
          <w:sz w:val="24"/>
          <w:szCs w:val="24"/>
        </w:rPr>
        <w:lastRenderedPageBreak/>
        <w:t>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со страхованием недвижимого имущества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благоустройством земельного участка, составляющего имущество фонда;</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обследованием технического состояния объектов недвижимого имущества, составляющего фонд;</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EF213C" w:rsidRPr="00A721BF" w:rsidRDefault="00EF213C" w:rsidP="00704484">
      <w:pPr>
        <w:autoSpaceDE w:val="0"/>
        <w:autoSpaceDN w:val="0"/>
        <w:adjustRightInd w:val="0"/>
        <w:spacing w:line="240" w:lineRule="auto"/>
        <w:ind w:firstLine="540"/>
        <w:rPr>
          <w:sz w:val="24"/>
          <w:szCs w:val="24"/>
        </w:rPr>
      </w:pPr>
    </w:p>
    <w:p w:rsidR="00EF213C" w:rsidRPr="00F20EC6" w:rsidRDefault="00EF213C" w:rsidP="00F20EC6">
      <w:pPr>
        <w:autoSpaceDE w:val="0"/>
        <w:autoSpaceDN w:val="0"/>
        <w:adjustRightInd w:val="0"/>
        <w:spacing w:line="240" w:lineRule="auto"/>
        <w:ind w:firstLine="540"/>
        <w:rPr>
          <w:sz w:val="24"/>
          <w:szCs w:val="24"/>
        </w:rPr>
      </w:pPr>
      <w:r w:rsidRPr="00A721BF">
        <w:rPr>
          <w:sz w:val="24"/>
          <w:szCs w:val="24"/>
        </w:rPr>
        <w:t xml:space="preserve">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w:t>
      </w:r>
      <w:r w:rsidRPr="00F20EC6">
        <w:rPr>
          <w:sz w:val="24"/>
          <w:szCs w:val="24"/>
        </w:rPr>
        <w:t>которые имеют право на созыв общего собрания, возмещаются за счет имущества, составляющего фонд.</w:t>
      </w:r>
    </w:p>
    <w:p w:rsidR="00F20EC6" w:rsidRPr="00F20EC6" w:rsidRDefault="00F20EC6" w:rsidP="00F20EC6">
      <w:pPr>
        <w:spacing w:line="240" w:lineRule="auto"/>
        <w:ind w:firstLine="720"/>
        <w:rPr>
          <w:sz w:val="24"/>
          <w:szCs w:val="24"/>
        </w:rPr>
      </w:pPr>
      <w:bookmarkStart w:id="72" w:name="sub_11413"/>
      <w:r w:rsidRPr="00F20EC6">
        <w:rPr>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w:t>
      </w:r>
      <w:hyperlink r:id="rId12" w:history="1">
        <w:r w:rsidRPr="00F20EC6">
          <w:rPr>
            <w:rStyle w:val="af9"/>
            <w:rFonts w:cs="Times New Roman CYR"/>
            <w:b w:val="0"/>
            <w:sz w:val="24"/>
            <w:szCs w:val="24"/>
          </w:rPr>
          <w:t>Федеральным законом</w:t>
        </w:r>
      </w:hyperlink>
      <w:r w:rsidRPr="00F20EC6">
        <w:rPr>
          <w:sz w:val="24"/>
          <w:szCs w:val="24"/>
        </w:rPr>
        <w:t xml:space="preserve"> "Об инвестиционных фондах".</w:t>
      </w:r>
    </w:p>
    <w:bookmarkEnd w:id="72"/>
    <w:p w:rsidR="00EF213C" w:rsidRPr="00A721BF" w:rsidRDefault="00EF213C" w:rsidP="00F20EC6">
      <w:pPr>
        <w:autoSpaceDE w:val="0"/>
        <w:autoSpaceDN w:val="0"/>
        <w:adjustRightInd w:val="0"/>
        <w:spacing w:line="240" w:lineRule="auto"/>
        <w:ind w:firstLine="540"/>
        <w:rPr>
          <w:sz w:val="24"/>
          <w:szCs w:val="24"/>
        </w:rPr>
      </w:pPr>
    </w:p>
    <w:p w:rsidR="00EF213C" w:rsidRPr="00A721BF" w:rsidRDefault="00EF213C" w:rsidP="00704484">
      <w:pPr>
        <w:spacing w:line="240" w:lineRule="auto"/>
        <w:ind w:firstLine="540"/>
        <w:rPr>
          <w:sz w:val="24"/>
          <w:szCs w:val="24"/>
        </w:rPr>
      </w:pPr>
      <w:bookmarkStart w:id="73" w:name="p_84"/>
      <w:bookmarkEnd w:id="73"/>
      <w:r w:rsidRPr="00A721BF">
        <w:rPr>
          <w:sz w:val="24"/>
          <w:szCs w:val="24"/>
        </w:rPr>
        <w:lastRenderedPageBreak/>
        <w:t xml:space="preserve">Максимальный размер расходов, подлежащих оплате за счет имущества, составляющего фонд, </w:t>
      </w:r>
      <w:r w:rsidR="00C52C53" w:rsidRPr="00733F22">
        <w:rPr>
          <w:rFonts w:ascii="Times New Roman" w:hAnsi="Times New Roman" w:cs="Times New Roman"/>
          <w:sz w:val="24"/>
          <w:szCs w:val="24"/>
        </w:rPr>
        <w:t>за исключением налогов и иных обязательных платежей, связанных с доверительным управлением фондом,</w:t>
      </w:r>
      <w:r w:rsidR="00C52C53" w:rsidRPr="0012458E">
        <w:rPr>
          <w:rFonts w:ascii="Times New Roman" w:hAnsi="Times New Roman" w:cs="Times New Roman"/>
          <w:sz w:val="22"/>
          <w:szCs w:val="22"/>
        </w:rPr>
        <w:t xml:space="preserve"> </w:t>
      </w:r>
      <w:r w:rsidRPr="00A721BF">
        <w:rPr>
          <w:sz w:val="24"/>
          <w:szCs w:val="24"/>
        </w:rPr>
        <w:t>составляет</w:t>
      </w:r>
      <w:r w:rsidRPr="00E60A1D">
        <w:rPr>
          <w:sz w:val="24"/>
          <w:szCs w:val="24"/>
        </w:rPr>
        <w:t xml:space="preserve"> </w:t>
      </w:r>
      <w:r w:rsidR="002B5A4F">
        <w:rPr>
          <w:bCs/>
          <w:sz w:val="24"/>
          <w:szCs w:val="24"/>
        </w:rPr>
        <w:t>20</w:t>
      </w:r>
      <w:r w:rsidRPr="007E18AB">
        <w:rPr>
          <w:b/>
          <w:bCs/>
          <w:sz w:val="24"/>
          <w:szCs w:val="24"/>
        </w:rPr>
        <w:t xml:space="preserve"> </w:t>
      </w:r>
      <w:r w:rsidRPr="00A721BF">
        <w:rPr>
          <w:sz w:val="24"/>
          <w:szCs w:val="24"/>
        </w:rPr>
        <w:t>(</w:t>
      </w:r>
      <w:r w:rsidR="002B5A4F">
        <w:rPr>
          <w:sz w:val="24"/>
          <w:szCs w:val="24"/>
        </w:rPr>
        <w:t>Двадцать</w:t>
      </w:r>
      <w:r w:rsidR="00DB4FF5">
        <w:rPr>
          <w:sz w:val="24"/>
          <w:szCs w:val="24"/>
        </w:rPr>
        <w:t>) процент</w:t>
      </w:r>
      <w:r w:rsidRPr="00A721BF">
        <w:rPr>
          <w:sz w:val="24"/>
          <w:szCs w:val="24"/>
        </w:rPr>
        <w:t xml:space="preserve"> </w:t>
      </w:r>
      <w:r w:rsidR="00DB4FF5" w:rsidRPr="00A85761">
        <w:rPr>
          <w:sz w:val="24"/>
          <w:szCs w:val="24"/>
        </w:rPr>
        <w:t xml:space="preserve">(с учетом налога на добавленную стоимость) </w:t>
      </w:r>
      <w:r w:rsidRPr="00A721BF">
        <w:rPr>
          <w:sz w:val="24"/>
          <w:szCs w:val="24"/>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EF213C" w:rsidRPr="00A721BF" w:rsidRDefault="00EF213C" w:rsidP="00704484">
      <w:pPr>
        <w:spacing w:line="240" w:lineRule="auto"/>
        <w:ind w:firstLine="540"/>
        <w:rPr>
          <w:sz w:val="24"/>
          <w:szCs w:val="24"/>
        </w:rPr>
      </w:pPr>
      <w:bookmarkStart w:id="74" w:name="p_85"/>
      <w:bookmarkEnd w:id="74"/>
      <w:r w:rsidRPr="00A721BF">
        <w:rPr>
          <w:sz w:val="24"/>
          <w:szCs w:val="24"/>
        </w:rPr>
        <w:t>11</w:t>
      </w:r>
      <w:r w:rsidR="00A659A5">
        <w:rPr>
          <w:sz w:val="24"/>
          <w:szCs w:val="24"/>
        </w:rPr>
        <w:t>8</w:t>
      </w:r>
      <w:r w:rsidRPr="00A721BF">
        <w:rPr>
          <w:sz w:val="24"/>
          <w:szCs w:val="24"/>
        </w:rPr>
        <w:t xml:space="preserve">. Расходы, не предусмотренные пунктом </w:t>
      </w:r>
      <w:r w:rsidR="00F647EA" w:rsidRPr="00A721BF">
        <w:rPr>
          <w:sz w:val="24"/>
          <w:szCs w:val="24"/>
        </w:rPr>
        <w:t>11</w:t>
      </w:r>
      <w:r w:rsidR="00F647EA">
        <w:rPr>
          <w:sz w:val="24"/>
          <w:szCs w:val="24"/>
        </w:rPr>
        <w:t>7</w:t>
      </w:r>
      <w:r w:rsidR="00F647EA" w:rsidRPr="00A721BF">
        <w:rPr>
          <w:sz w:val="24"/>
          <w:szCs w:val="24"/>
        </w:rPr>
        <w:t xml:space="preserve"> </w:t>
      </w:r>
      <w:r w:rsidRPr="00A721BF">
        <w:rPr>
          <w:sz w:val="24"/>
          <w:szCs w:val="24"/>
        </w:rPr>
        <w:t xml:space="preserve">настоящих Правил, а также вознаграждения в части, превышающей размеры, указанные в пункте </w:t>
      </w:r>
      <w:r w:rsidR="00F647EA" w:rsidRPr="00A721BF">
        <w:rPr>
          <w:sz w:val="24"/>
          <w:szCs w:val="24"/>
        </w:rPr>
        <w:t>11</w:t>
      </w:r>
      <w:r w:rsidR="00F647EA">
        <w:rPr>
          <w:sz w:val="24"/>
          <w:szCs w:val="24"/>
        </w:rPr>
        <w:t>4</w:t>
      </w:r>
      <w:r w:rsidR="00F647EA" w:rsidRPr="00A721BF">
        <w:rPr>
          <w:sz w:val="24"/>
          <w:szCs w:val="24"/>
        </w:rPr>
        <w:t xml:space="preserve"> </w:t>
      </w:r>
      <w:r w:rsidRPr="00A721BF">
        <w:rPr>
          <w:sz w:val="24"/>
          <w:szCs w:val="24"/>
        </w:rPr>
        <w:t>настоящих Правил, выплачиваются управляющей компанией за счет собственных средств.</w:t>
      </w:r>
    </w:p>
    <w:p w:rsidR="00EF213C" w:rsidRPr="00A721BF" w:rsidRDefault="00A659A5" w:rsidP="00704484">
      <w:pPr>
        <w:spacing w:line="240" w:lineRule="auto"/>
        <w:ind w:firstLine="540"/>
        <w:rPr>
          <w:b/>
          <w:bCs/>
          <w:sz w:val="24"/>
          <w:szCs w:val="24"/>
        </w:rPr>
      </w:pPr>
      <w:r w:rsidRPr="00A721BF">
        <w:rPr>
          <w:sz w:val="24"/>
          <w:szCs w:val="24"/>
        </w:rPr>
        <w:t>1</w:t>
      </w:r>
      <w:r>
        <w:rPr>
          <w:sz w:val="24"/>
          <w:szCs w:val="24"/>
        </w:rPr>
        <w:t>19</w:t>
      </w:r>
      <w:r w:rsidR="00EF213C" w:rsidRPr="00A721BF">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75" w:name="p_900"/>
      <w:bookmarkEnd w:id="75"/>
      <w:r w:rsidRPr="00A721BF">
        <w:rPr>
          <w:b/>
          <w:bCs/>
          <w:sz w:val="24"/>
          <w:szCs w:val="24"/>
          <w:lang w:val="en-US"/>
        </w:rPr>
        <w:t>I</w:t>
      </w:r>
      <w:r w:rsidRPr="00A721BF">
        <w:rPr>
          <w:b/>
          <w:bCs/>
          <w:sz w:val="24"/>
          <w:szCs w:val="24"/>
        </w:rPr>
        <w:t xml:space="preserve">X. Оценка имущества, составляющего фонд, </w:t>
      </w:r>
    </w:p>
    <w:p w:rsidR="00EF213C" w:rsidRPr="00A721BF" w:rsidRDefault="00EF213C" w:rsidP="00704484">
      <w:pPr>
        <w:spacing w:line="240" w:lineRule="auto"/>
        <w:jc w:val="center"/>
        <w:rPr>
          <w:b/>
          <w:bCs/>
          <w:sz w:val="24"/>
          <w:szCs w:val="24"/>
        </w:rPr>
      </w:pPr>
      <w:r w:rsidRPr="00A721BF">
        <w:rPr>
          <w:b/>
          <w:bCs/>
          <w:sz w:val="24"/>
          <w:szCs w:val="24"/>
        </w:rPr>
        <w:t>и определение расчетной стоимости одного инвестиционного пая</w:t>
      </w:r>
    </w:p>
    <w:p w:rsidR="00EF213C" w:rsidRPr="00A721BF" w:rsidRDefault="00EF213C" w:rsidP="00704484">
      <w:pPr>
        <w:spacing w:line="240" w:lineRule="auto"/>
        <w:rPr>
          <w:b/>
          <w:bCs/>
          <w:sz w:val="24"/>
          <w:szCs w:val="24"/>
        </w:rPr>
      </w:pPr>
    </w:p>
    <w:p w:rsidR="00EF213C" w:rsidRPr="00A721BF" w:rsidRDefault="00A659A5" w:rsidP="00704484">
      <w:pPr>
        <w:spacing w:line="240" w:lineRule="auto"/>
        <w:ind w:firstLine="709"/>
        <w:rPr>
          <w:sz w:val="24"/>
          <w:szCs w:val="24"/>
        </w:rPr>
      </w:pPr>
      <w:bookmarkStart w:id="76" w:name="p_86"/>
      <w:bookmarkEnd w:id="76"/>
      <w:r w:rsidRPr="00A721BF">
        <w:rPr>
          <w:sz w:val="24"/>
          <w:szCs w:val="24"/>
        </w:rPr>
        <w:t>12</w:t>
      </w:r>
      <w:r>
        <w:rPr>
          <w:sz w:val="24"/>
          <w:szCs w:val="24"/>
        </w:rPr>
        <w:t>0</w:t>
      </w:r>
      <w:r w:rsidR="00EF213C" w:rsidRPr="00A721BF">
        <w:rPr>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EF213C" w:rsidRPr="00A721BF" w:rsidRDefault="00A659A5" w:rsidP="00704484">
      <w:pPr>
        <w:widowControl w:val="0"/>
        <w:autoSpaceDE w:val="0"/>
        <w:autoSpaceDN w:val="0"/>
        <w:adjustRightInd w:val="0"/>
        <w:spacing w:before="40" w:line="240" w:lineRule="auto"/>
        <w:ind w:firstLine="709"/>
        <w:rPr>
          <w:sz w:val="24"/>
          <w:szCs w:val="24"/>
        </w:rPr>
      </w:pPr>
      <w:bookmarkStart w:id="77" w:name="p_87"/>
      <w:bookmarkEnd w:id="77"/>
      <w:r w:rsidRPr="00A721BF">
        <w:rPr>
          <w:sz w:val="24"/>
          <w:szCs w:val="24"/>
        </w:rPr>
        <w:t>12</w:t>
      </w:r>
      <w:r>
        <w:rPr>
          <w:sz w:val="24"/>
          <w:szCs w:val="24"/>
        </w:rPr>
        <w:t>1</w:t>
      </w:r>
      <w:r w:rsidR="00EF213C" w:rsidRPr="00A721BF">
        <w:rPr>
          <w:sz w:val="24"/>
          <w:szCs w:val="24"/>
        </w:rPr>
        <w:t>. Порядок определения расчетной стоимости одного инвестиционного пая.</w:t>
      </w:r>
    </w:p>
    <w:p w:rsidR="00EF213C" w:rsidRPr="00A721BF" w:rsidRDefault="00EF213C" w:rsidP="00966E3E">
      <w:pPr>
        <w:widowControl w:val="0"/>
        <w:autoSpaceDE w:val="0"/>
        <w:autoSpaceDN w:val="0"/>
        <w:adjustRightInd w:val="0"/>
        <w:spacing w:before="40" w:line="240" w:lineRule="auto"/>
        <w:ind w:firstLine="709"/>
        <w:rPr>
          <w:sz w:val="24"/>
          <w:szCs w:val="24"/>
        </w:rPr>
      </w:pPr>
      <w:r w:rsidRPr="00A721BF">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E18AB" w:rsidRDefault="007E18AB" w:rsidP="00704484">
      <w:pPr>
        <w:spacing w:line="240" w:lineRule="auto"/>
        <w:jc w:val="center"/>
        <w:rPr>
          <w:b/>
          <w:bCs/>
          <w:sz w:val="24"/>
          <w:szCs w:val="24"/>
        </w:rPr>
      </w:pPr>
      <w:bookmarkStart w:id="78" w:name="p_1010"/>
      <w:bookmarkEnd w:id="78"/>
    </w:p>
    <w:p w:rsidR="00EF213C" w:rsidRPr="0051668E" w:rsidRDefault="00EF213C" w:rsidP="00704484">
      <w:pPr>
        <w:spacing w:line="240" w:lineRule="auto"/>
        <w:jc w:val="center"/>
        <w:rPr>
          <w:b/>
          <w:bCs/>
          <w:sz w:val="24"/>
          <w:szCs w:val="24"/>
        </w:rPr>
      </w:pPr>
      <w:r w:rsidRPr="0051668E">
        <w:rPr>
          <w:b/>
          <w:bCs/>
          <w:sz w:val="24"/>
          <w:szCs w:val="24"/>
        </w:rPr>
        <w:t>X. Информация о фонде</w:t>
      </w:r>
    </w:p>
    <w:p w:rsidR="00EF213C" w:rsidRPr="00A721BF" w:rsidRDefault="00EF213C" w:rsidP="00704484">
      <w:pPr>
        <w:spacing w:line="240" w:lineRule="auto"/>
        <w:rPr>
          <w:sz w:val="24"/>
          <w:szCs w:val="24"/>
        </w:rPr>
      </w:pPr>
    </w:p>
    <w:p w:rsidR="00EF213C" w:rsidRPr="00A721BF" w:rsidRDefault="00A659A5" w:rsidP="00704484">
      <w:pPr>
        <w:spacing w:line="240" w:lineRule="auto"/>
        <w:ind w:firstLine="709"/>
        <w:rPr>
          <w:sz w:val="24"/>
          <w:szCs w:val="24"/>
        </w:rPr>
      </w:pPr>
      <w:bookmarkStart w:id="79" w:name="p_88"/>
      <w:bookmarkEnd w:id="79"/>
      <w:r w:rsidRPr="00A721BF">
        <w:rPr>
          <w:sz w:val="24"/>
          <w:szCs w:val="24"/>
        </w:rPr>
        <w:t>12</w:t>
      </w:r>
      <w:r>
        <w:rPr>
          <w:sz w:val="24"/>
          <w:szCs w:val="24"/>
        </w:rPr>
        <w:t>2</w:t>
      </w:r>
      <w:r w:rsidR="00EF213C" w:rsidRPr="00A721BF">
        <w:rPr>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F213C" w:rsidRPr="00A721BF" w:rsidRDefault="00EF213C" w:rsidP="00704484">
      <w:pPr>
        <w:spacing w:line="240" w:lineRule="auto"/>
        <w:ind w:firstLine="709"/>
        <w:rPr>
          <w:sz w:val="24"/>
          <w:szCs w:val="24"/>
        </w:rPr>
      </w:pPr>
      <w:r w:rsidRPr="00A721BF">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F213C" w:rsidRPr="00A721BF" w:rsidRDefault="00EF213C" w:rsidP="00704484">
      <w:pPr>
        <w:spacing w:line="240" w:lineRule="auto"/>
        <w:ind w:firstLine="709"/>
        <w:rPr>
          <w:sz w:val="24"/>
          <w:szCs w:val="24"/>
        </w:rPr>
      </w:pPr>
      <w:r w:rsidRPr="00A721BF">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F213C" w:rsidRPr="00A721BF" w:rsidRDefault="00EF213C" w:rsidP="00704484">
      <w:pPr>
        <w:spacing w:line="240" w:lineRule="auto"/>
        <w:ind w:firstLine="709"/>
        <w:rPr>
          <w:sz w:val="24"/>
          <w:szCs w:val="24"/>
        </w:rPr>
      </w:pPr>
      <w:r w:rsidRPr="00A721BF">
        <w:rPr>
          <w:sz w:val="24"/>
          <w:szCs w:val="24"/>
        </w:rPr>
        <w:t>3) правила ведения реестра владельцев инвестиционных паев;</w:t>
      </w:r>
    </w:p>
    <w:p w:rsidR="00EF213C" w:rsidRPr="00A721BF" w:rsidRDefault="00EF213C" w:rsidP="00704484">
      <w:pPr>
        <w:spacing w:line="240" w:lineRule="auto"/>
        <w:ind w:firstLine="709"/>
        <w:rPr>
          <w:sz w:val="24"/>
          <w:szCs w:val="24"/>
        </w:rPr>
      </w:pPr>
      <w:r w:rsidRPr="00A721BF">
        <w:rPr>
          <w:sz w:val="24"/>
          <w:szCs w:val="24"/>
        </w:rPr>
        <w:t>4) справку о стоимости имущества, составляющего фонд, и соответствующие приложения к ней;</w:t>
      </w:r>
    </w:p>
    <w:p w:rsidR="00EF213C" w:rsidRPr="00A721BF" w:rsidRDefault="00EF213C" w:rsidP="00704484">
      <w:pPr>
        <w:spacing w:line="240" w:lineRule="auto"/>
        <w:ind w:firstLine="709"/>
        <w:rPr>
          <w:sz w:val="24"/>
          <w:szCs w:val="24"/>
        </w:rPr>
      </w:pPr>
      <w:r w:rsidRPr="00A721BF">
        <w:rPr>
          <w:sz w:val="24"/>
          <w:szCs w:val="24"/>
        </w:rPr>
        <w:t>5) справку о стоимости чистых активов фонда и расчетной стоимости одного инвестиционного пая по последней оценке;</w:t>
      </w:r>
    </w:p>
    <w:p w:rsidR="00EF213C" w:rsidRPr="00330228" w:rsidRDefault="00EF213C" w:rsidP="00704484">
      <w:pPr>
        <w:spacing w:line="240" w:lineRule="auto"/>
        <w:ind w:firstLine="709"/>
        <w:rPr>
          <w:sz w:val="24"/>
          <w:szCs w:val="24"/>
        </w:rPr>
      </w:pPr>
      <w:r w:rsidRPr="00A721BF">
        <w:rPr>
          <w:sz w:val="24"/>
          <w:szCs w:val="24"/>
        </w:rPr>
        <w:t xml:space="preserve">6) баланс имущества, составляющего фонд, </w:t>
      </w:r>
      <w:r w:rsidR="00330228" w:rsidRPr="00330228">
        <w:rPr>
          <w:sz w:val="24"/>
          <w:szCs w:val="24"/>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005A6A45">
        <w:rPr>
          <w:sz w:val="24"/>
          <w:szCs w:val="24"/>
        </w:rPr>
        <w:t xml:space="preserve">; </w:t>
      </w:r>
    </w:p>
    <w:p w:rsidR="00EF213C" w:rsidRPr="00A721BF" w:rsidRDefault="00EF213C" w:rsidP="00704484">
      <w:pPr>
        <w:spacing w:line="240" w:lineRule="auto"/>
        <w:ind w:firstLine="709"/>
        <w:rPr>
          <w:sz w:val="24"/>
          <w:szCs w:val="24"/>
        </w:rPr>
      </w:pPr>
      <w:r w:rsidRPr="00A721BF">
        <w:rPr>
          <w:sz w:val="24"/>
          <w:szCs w:val="24"/>
        </w:rPr>
        <w:t>7) отчет о приросте (об уменьшении) стоимости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9) сведения о приостановлении и возобновлении выдачи и погашения инвестиционных паев с указанием причин приостановления;</w:t>
      </w:r>
    </w:p>
    <w:p w:rsidR="00EF213C" w:rsidRPr="00A721BF" w:rsidRDefault="00EF213C" w:rsidP="00704484">
      <w:pPr>
        <w:spacing w:line="240" w:lineRule="auto"/>
        <w:ind w:firstLine="709"/>
        <w:rPr>
          <w:sz w:val="24"/>
          <w:szCs w:val="24"/>
        </w:rPr>
      </w:pPr>
      <w:r w:rsidRPr="00A721BF">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F213C" w:rsidRPr="00A721BF" w:rsidRDefault="00EF213C" w:rsidP="00704484">
      <w:pPr>
        <w:spacing w:line="240" w:lineRule="auto"/>
        <w:ind w:firstLine="709"/>
        <w:rPr>
          <w:sz w:val="24"/>
          <w:szCs w:val="24"/>
        </w:rPr>
      </w:pPr>
      <w:r w:rsidRPr="00A721BF">
        <w:rPr>
          <w:sz w:val="24"/>
          <w:szCs w:val="24"/>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Pr="00A721BF">
        <w:rPr>
          <w:sz w:val="24"/>
          <w:szCs w:val="24"/>
        </w:rPr>
        <w:lastRenderedPageBreak/>
        <w:t>нормативных правовых актов федерального органа исполнительной власти по рынку ценных бумаг и настоящих Правил.</w:t>
      </w:r>
    </w:p>
    <w:p w:rsidR="00EF213C" w:rsidRPr="00A721BF" w:rsidRDefault="00A659A5" w:rsidP="00704484">
      <w:pPr>
        <w:spacing w:line="240" w:lineRule="auto"/>
        <w:ind w:firstLine="709"/>
        <w:rPr>
          <w:sz w:val="24"/>
          <w:szCs w:val="24"/>
        </w:rPr>
      </w:pPr>
      <w:r w:rsidRPr="00A721BF">
        <w:rPr>
          <w:sz w:val="24"/>
          <w:szCs w:val="24"/>
        </w:rPr>
        <w:t>12</w:t>
      </w:r>
      <w:r>
        <w:rPr>
          <w:sz w:val="24"/>
          <w:szCs w:val="24"/>
        </w:rPr>
        <w:t>3</w:t>
      </w:r>
      <w:r w:rsidR="00EF213C" w:rsidRPr="00A721BF">
        <w:rPr>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EF213C" w:rsidRPr="00A721BF" w:rsidRDefault="00A659A5" w:rsidP="00704484">
      <w:pPr>
        <w:spacing w:line="240" w:lineRule="auto"/>
        <w:ind w:firstLine="709"/>
        <w:rPr>
          <w:sz w:val="24"/>
          <w:szCs w:val="24"/>
        </w:rPr>
      </w:pPr>
      <w:bookmarkStart w:id="80" w:name="p_89"/>
      <w:bookmarkEnd w:id="80"/>
      <w:r w:rsidRPr="00A721BF">
        <w:rPr>
          <w:sz w:val="24"/>
          <w:szCs w:val="24"/>
        </w:rPr>
        <w:t>12</w:t>
      </w:r>
      <w:r>
        <w:rPr>
          <w:sz w:val="24"/>
          <w:szCs w:val="24"/>
        </w:rPr>
        <w:t>4</w:t>
      </w:r>
      <w:r w:rsidR="00EF213C" w:rsidRPr="00A721BF">
        <w:rPr>
          <w:sz w:val="24"/>
          <w:szCs w:val="24"/>
        </w:rPr>
        <w:t>. Управляющая компания обязана раскрывать информацию на сайте</w:t>
      </w:r>
      <w:bookmarkStart w:id="81" w:name="OLE_LINK1"/>
      <w:bookmarkStart w:id="82" w:name="OLE_LINK2"/>
      <w:r w:rsidR="00EF213C" w:rsidRPr="00A721BF">
        <w:rPr>
          <w:sz w:val="24"/>
          <w:szCs w:val="24"/>
        </w:rPr>
        <w:t xml:space="preserve"> </w:t>
      </w:r>
      <w:r w:rsidR="000A7301">
        <w:rPr>
          <w:sz w:val="24"/>
          <w:szCs w:val="24"/>
        </w:rPr>
        <w:t>www.</w:t>
      </w:r>
      <w:r w:rsidR="000A7301">
        <w:rPr>
          <w:sz w:val="24"/>
          <w:szCs w:val="24"/>
          <w:lang w:val="en-US"/>
        </w:rPr>
        <w:t>gft</w:t>
      </w:r>
      <w:r w:rsidR="000A7301" w:rsidRPr="000A7301">
        <w:rPr>
          <w:sz w:val="24"/>
          <w:szCs w:val="24"/>
        </w:rPr>
        <w:t>-</w:t>
      </w:r>
      <w:r w:rsidR="000A7301">
        <w:rPr>
          <w:sz w:val="24"/>
          <w:szCs w:val="24"/>
          <w:lang w:val="en-US"/>
        </w:rPr>
        <w:t>capital</w:t>
      </w:r>
      <w:r w:rsidR="00BF7D72" w:rsidRPr="00C0087E">
        <w:rPr>
          <w:sz w:val="24"/>
          <w:szCs w:val="24"/>
        </w:rPr>
        <w:t>.ru</w:t>
      </w:r>
      <w:r w:rsidR="00EF213C" w:rsidRPr="00A721BF">
        <w:rPr>
          <w:sz w:val="24"/>
          <w:szCs w:val="24"/>
        </w:rPr>
        <w:t>.</w:t>
      </w:r>
      <w:bookmarkEnd w:id="81"/>
      <w:bookmarkEnd w:id="82"/>
      <w:r w:rsidR="00EF213C" w:rsidRPr="00A721BF">
        <w:rPr>
          <w:sz w:val="24"/>
          <w:szCs w:val="24"/>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F213C" w:rsidRPr="00A721BF" w:rsidRDefault="00EF213C" w:rsidP="00704484">
      <w:pPr>
        <w:spacing w:line="240" w:lineRule="auto"/>
        <w:rPr>
          <w:sz w:val="24"/>
          <w:szCs w:val="24"/>
        </w:rPr>
      </w:pPr>
      <w:bookmarkStart w:id="83" w:name="p_909"/>
      <w:bookmarkEnd w:id="83"/>
    </w:p>
    <w:p w:rsidR="00EF213C" w:rsidRPr="0071162A" w:rsidRDefault="000A6A4C" w:rsidP="00704484">
      <w:pPr>
        <w:spacing w:line="240" w:lineRule="auto"/>
        <w:jc w:val="center"/>
        <w:rPr>
          <w:b/>
          <w:bCs/>
          <w:sz w:val="24"/>
          <w:szCs w:val="24"/>
        </w:rPr>
      </w:pPr>
      <w:bookmarkStart w:id="84" w:name="p_1011"/>
      <w:bookmarkEnd w:id="84"/>
      <w:r w:rsidRPr="0071162A">
        <w:rPr>
          <w:b/>
          <w:bCs/>
          <w:sz w:val="24"/>
          <w:szCs w:val="24"/>
        </w:rPr>
        <w:t>X</w:t>
      </w:r>
      <w:r w:rsidRPr="0071162A">
        <w:rPr>
          <w:b/>
          <w:bCs/>
          <w:sz w:val="24"/>
          <w:szCs w:val="24"/>
          <w:lang w:val="en-US"/>
        </w:rPr>
        <w:t>I</w:t>
      </w:r>
      <w:r w:rsidRPr="0071162A">
        <w:rPr>
          <w:b/>
          <w:bCs/>
          <w:sz w:val="24"/>
          <w:szCs w:val="24"/>
        </w:rPr>
        <w:t xml:space="preserve">. Ответственность управляющей компании, </w:t>
      </w:r>
    </w:p>
    <w:p w:rsidR="00EF213C" w:rsidRPr="0071162A" w:rsidRDefault="000A6A4C" w:rsidP="00704484">
      <w:pPr>
        <w:spacing w:line="240" w:lineRule="auto"/>
        <w:jc w:val="center"/>
        <w:rPr>
          <w:b/>
          <w:bCs/>
          <w:sz w:val="24"/>
          <w:szCs w:val="24"/>
        </w:rPr>
      </w:pPr>
      <w:r w:rsidRPr="0071162A">
        <w:rPr>
          <w:b/>
          <w:bCs/>
          <w:sz w:val="24"/>
          <w:szCs w:val="24"/>
        </w:rPr>
        <w:t>специализированного депозитария, регистратора и оценщика</w:t>
      </w:r>
    </w:p>
    <w:p w:rsidR="00EF213C" w:rsidRPr="0071162A" w:rsidRDefault="00EF213C" w:rsidP="00704484">
      <w:pPr>
        <w:spacing w:line="240" w:lineRule="auto"/>
        <w:rPr>
          <w:sz w:val="24"/>
          <w:szCs w:val="24"/>
        </w:rPr>
      </w:pPr>
    </w:p>
    <w:p w:rsidR="00EF213C" w:rsidRPr="00A721BF" w:rsidRDefault="00A659A5" w:rsidP="00704484">
      <w:pPr>
        <w:spacing w:line="240" w:lineRule="auto"/>
        <w:ind w:firstLine="720"/>
        <w:rPr>
          <w:sz w:val="24"/>
          <w:szCs w:val="24"/>
        </w:rPr>
      </w:pPr>
      <w:bookmarkStart w:id="85" w:name="p_91"/>
      <w:bookmarkEnd w:id="85"/>
      <w:r w:rsidRPr="0071162A">
        <w:rPr>
          <w:sz w:val="24"/>
          <w:szCs w:val="24"/>
        </w:rPr>
        <w:t>125</w:t>
      </w:r>
      <w:r w:rsidR="00EF213C" w:rsidRPr="0071162A">
        <w:rPr>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w:t>
      </w:r>
      <w:r w:rsidR="00EF213C" w:rsidRPr="00A721BF">
        <w:rPr>
          <w:sz w:val="24"/>
          <w:szCs w:val="24"/>
        </w:rPr>
        <w:t xml:space="preserve">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F647EA" w:rsidRPr="00A721BF">
        <w:rPr>
          <w:sz w:val="24"/>
          <w:szCs w:val="24"/>
        </w:rPr>
        <w:t>3</w:t>
      </w:r>
      <w:r w:rsidR="00F647EA">
        <w:rPr>
          <w:sz w:val="24"/>
          <w:szCs w:val="24"/>
        </w:rPr>
        <w:t>3</w:t>
      </w:r>
      <w:r w:rsidR="00F647EA" w:rsidRPr="00A721BF">
        <w:rPr>
          <w:sz w:val="24"/>
          <w:szCs w:val="24"/>
        </w:rPr>
        <w:t xml:space="preserve"> </w:t>
      </w:r>
      <w:r w:rsidR="00EF213C" w:rsidRPr="00A721BF">
        <w:rPr>
          <w:sz w:val="24"/>
          <w:szCs w:val="24"/>
        </w:rPr>
        <w:t>настоящих Правил.</w:t>
      </w:r>
    </w:p>
    <w:p w:rsidR="00EF213C" w:rsidRPr="00A721BF" w:rsidRDefault="00A659A5" w:rsidP="00704484">
      <w:pPr>
        <w:spacing w:line="240" w:lineRule="auto"/>
        <w:ind w:firstLine="720"/>
        <w:rPr>
          <w:sz w:val="24"/>
          <w:szCs w:val="24"/>
        </w:rPr>
      </w:pPr>
      <w:bookmarkStart w:id="86" w:name="p_92"/>
      <w:bookmarkStart w:id="87" w:name="p_93"/>
      <w:bookmarkEnd w:id="86"/>
      <w:bookmarkEnd w:id="87"/>
      <w:r w:rsidRPr="00A721BF">
        <w:rPr>
          <w:sz w:val="24"/>
          <w:szCs w:val="24"/>
        </w:rPr>
        <w:t>12</w:t>
      </w:r>
      <w:r>
        <w:rPr>
          <w:sz w:val="24"/>
          <w:szCs w:val="24"/>
        </w:rPr>
        <w:t>6</w:t>
      </w:r>
      <w:r w:rsidR="00EF213C" w:rsidRPr="00A721BF">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F213C" w:rsidRPr="00A721BF" w:rsidRDefault="00A659A5" w:rsidP="00704484">
      <w:pPr>
        <w:spacing w:line="240" w:lineRule="auto"/>
        <w:ind w:firstLine="720"/>
        <w:rPr>
          <w:sz w:val="24"/>
          <w:szCs w:val="24"/>
        </w:rPr>
      </w:pPr>
      <w:bookmarkStart w:id="88" w:name="p_94"/>
      <w:bookmarkEnd w:id="88"/>
      <w:r w:rsidRPr="00A721BF">
        <w:rPr>
          <w:sz w:val="24"/>
          <w:szCs w:val="24"/>
        </w:rPr>
        <w:t>12</w:t>
      </w:r>
      <w:r>
        <w:rPr>
          <w:sz w:val="24"/>
          <w:szCs w:val="24"/>
        </w:rPr>
        <w:t>7</w:t>
      </w:r>
      <w:r w:rsidR="00EF213C" w:rsidRPr="00A721BF">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F213C" w:rsidRPr="00A721BF" w:rsidRDefault="00EF213C" w:rsidP="00704484">
      <w:pPr>
        <w:spacing w:line="240" w:lineRule="auto"/>
        <w:ind w:firstLine="720"/>
        <w:rPr>
          <w:sz w:val="24"/>
          <w:szCs w:val="24"/>
        </w:rPr>
      </w:pPr>
      <w:bookmarkStart w:id="89" w:name="p_95"/>
      <w:bookmarkEnd w:id="89"/>
    </w:p>
    <w:p w:rsidR="00EF213C" w:rsidRPr="00A721BF" w:rsidRDefault="00A659A5" w:rsidP="00704484">
      <w:pPr>
        <w:spacing w:line="240" w:lineRule="auto"/>
        <w:ind w:firstLine="720"/>
        <w:rPr>
          <w:sz w:val="24"/>
          <w:szCs w:val="24"/>
        </w:rPr>
      </w:pPr>
      <w:bookmarkStart w:id="90" w:name="p_96"/>
      <w:bookmarkEnd w:id="90"/>
      <w:r w:rsidRPr="00A721BF">
        <w:rPr>
          <w:sz w:val="24"/>
          <w:szCs w:val="24"/>
        </w:rPr>
        <w:t>1</w:t>
      </w:r>
      <w:r>
        <w:rPr>
          <w:sz w:val="24"/>
          <w:szCs w:val="24"/>
        </w:rPr>
        <w:t>28</w:t>
      </w:r>
      <w:r w:rsidR="00EF213C" w:rsidRPr="00A721BF">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F213C" w:rsidRPr="00A721BF" w:rsidRDefault="00EF213C" w:rsidP="007E18AB">
      <w:pPr>
        <w:numPr>
          <w:ilvl w:val="0"/>
          <w:numId w:val="29"/>
        </w:numPr>
        <w:tabs>
          <w:tab w:val="clear" w:pos="1440"/>
          <w:tab w:val="num" w:pos="284"/>
        </w:tabs>
        <w:autoSpaceDE w:val="0"/>
        <w:autoSpaceDN w:val="0"/>
        <w:adjustRightInd w:val="0"/>
        <w:spacing w:line="240" w:lineRule="auto"/>
        <w:ind w:left="567" w:hanging="283"/>
        <w:rPr>
          <w:sz w:val="24"/>
          <w:szCs w:val="24"/>
        </w:rPr>
      </w:pPr>
      <w:r w:rsidRPr="00A721BF">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F213C" w:rsidRPr="00A721BF" w:rsidRDefault="00EF213C" w:rsidP="007E18AB">
      <w:pPr>
        <w:numPr>
          <w:ilvl w:val="0"/>
          <w:numId w:val="29"/>
        </w:numPr>
        <w:tabs>
          <w:tab w:val="clear" w:pos="1440"/>
          <w:tab w:val="num" w:pos="284"/>
          <w:tab w:val="num" w:pos="567"/>
        </w:tabs>
        <w:autoSpaceDE w:val="0"/>
        <w:autoSpaceDN w:val="0"/>
        <w:adjustRightInd w:val="0"/>
        <w:spacing w:line="240" w:lineRule="auto"/>
        <w:ind w:left="567" w:hanging="283"/>
        <w:rPr>
          <w:sz w:val="24"/>
          <w:szCs w:val="24"/>
        </w:rPr>
      </w:pPr>
      <w:r w:rsidRPr="00A721BF">
        <w:rPr>
          <w:sz w:val="24"/>
          <w:szCs w:val="24"/>
        </w:rPr>
        <w:t>с невозможностью осуществить права, закрепленные инвестиционными паями;</w:t>
      </w:r>
    </w:p>
    <w:p w:rsidR="00EF213C" w:rsidRPr="00A721BF" w:rsidRDefault="00EF213C" w:rsidP="007E18AB">
      <w:pPr>
        <w:numPr>
          <w:ilvl w:val="0"/>
          <w:numId w:val="29"/>
        </w:numPr>
        <w:tabs>
          <w:tab w:val="clear" w:pos="1440"/>
          <w:tab w:val="num" w:pos="284"/>
          <w:tab w:val="num" w:pos="567"/>
        </w:tabs>
        <w:autoSpaceDE w:val="0"/>
        <w:autoSpaceDN w:val="0"/>
        <w:adjustRightInd w:val="0"/>
        <w:spacing w:line="240" w:lineRule="auto"/>
        <w:ind w:left="567" w:hanging="283"/>
        <w:rPr>
          <w:sz w:val="24"/>
          <w:szCs w:val="24"/>
        </w:rPr>
      </w:pPr>
      <w:r w:rsidRPr="00A721BF">
        <w:rPr>
          <w:sz w:val="24"/>
          <w:szCs w:val="24"/>
        </w:rPr>
        <w:t>с необоснованным отказом в открытии лицевого счета в указанном реестре.</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Управляющая компания несет субсидиарную ответственность за убытки, предусмотренные настоящим пунктом. </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lastRenderedPageBreak/>
        <w:t>1</w:t>
      </w:r>
      <w:r>
        <w:rPr>
          <w:sz w:val="24"/>
          <w:szCs w:val="24"/>
        </w:rPr>
        <w:t>29</w:t>
      </w:r>
      <w:r w:rsidR="00EF213C" w:rsidRPr="00A721BF">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t>13</w:t>
      </w:r>
      <w:r>
        <w:rPr>
          <w:sz w:val="24"/>
          <w:szCs w:val="24"/>
        </w:rPr>
        <w:t>0</w:t>
      </w:r>
      <w:r w:rsidR="00EF213C" w:rsidRPr="00A721BF">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F213C" w:rsidRPr="00A721BF" w:rsidRDefault="00EF213C" w:rsidP="007E18AB">
      <w:pPr>
        <w:numPr>
          <w:ilvl w:val="0"/>
          <w:numId w:val="30"/>
        </w:numPr>
        <w:tabs>
          <w:tab w:val="clear" w:pos="1440"/>
          <w:tab w:val="num" w:pos="284"/>
        </w:tabs>
        <w:autoSpaceDE w:val="0"/>
        <w:autoSpaceDN w:val="0"/>
        <w:adjustRightInd w:val="0"/>
        <w:spacing w:line="240" w:lineRule="auto"/>
        <w:ind w:left="284" w:firstLine="0"/>
        <w:rPr>
          <w:sz w:val="24"/>
          <w:szCs w:val="24"/>
        </w:rPr>
      </w:pPr>
      <w:r w:rsidRPr="00A721BF">
        <w:rPr>
          <w:sz w:val="24"/>
          <w:szCs w:val="24"/>
        </w:rPr>
        <w:t>при расчете стоимости чистых активов фонда;</w:t>
      </w:r>
    </w:p>
    <w:p w:rsidR="00EF213C" w:rsidRPr="00A721BF" w:rsidRDefault="00EF213C" w:rsidP="007E18AB">
      <w:pPr>
        <w:numPr>
          <w:ilvl w:val="0"/>
          <w:numId w:val="30"/>
        </w:numPr>
        <w:tabs>
          <w:tab w:val="clear" w:pos="1440"/>
          <w:tab w:val="num" w:pos="284"/>
        </w:tabs>
        <w:autoSpaceDE w:val="0"/>
        <w:autoSpaceDN w:val="0"/>
        <w:adjustRightInd w:val="0"/>
        <w:spacing w:line="240" w:lineRule="auto"/>
        <w:ind w:left="284" w:firstLine="0"/>
        <w:rPr>
          <w:sz w:val="24"/>
          <w:szCs w:val="24"/>
        </w:rPr>
      </w:pPr>
      <w:r w:rsidRPr="00A721BF">
        <w:rPr>
          <w:sz w:val="24"/>
          <w:szCs w:val="24"/>
        </w:rPr>
        <w:t>при совершении сделок с имуществом, составляющим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Управляющая компания несет субсидиарную ответственность за убытки, предусмотренные настоящим пунктом.</w:t>
      </w:r>
    </w:p>
    <w:p w:rsidR="00EF213C" w:rsidRPr="00A721BF" w:rsidRDefault="00EF213C" w:rsidP="00704484">
      <w:pPr>
        <w:spacing w:line="240" w:lineRule="auto"/>
        <w:rPr>
          <w:sz w:val="24"/>
          <w:szCs w:val="24"/>
        </w:rPr>
      </w:pPr>
    </w:p>
    <w:p w:rsidR="00EF213C" w:rsidRPr="0051668E" w:rsidRDefault="00EF213C" w:rsidP="00704484">
      <w:pPr>
        <w:spacing w:line="240" w:lineRule="auto"/>
        <w:jc w:val="center"/>
        <w:rPr>
          <w:b/>
          <w:bCs/>
          <w:sz w:val="24"/>
          <w:szCs w:val="24"/>
        </w:rPr>
      </w:pPr>
      <w:bookmarkStart w:id="91" w:name="p_1012"/>
      <w:bookmarkEnd w:id="91"/>
      <w:r w:rsidRPr="0051668E">
        <w:rPr>
          <w:b/>
          <w:bCs/>
          <w:sz w:val="24"/>
          <w:szCs w:val="24"/>
        </w:rPr>
        <w:t>XII. Прекращение фонда</w:t>
      </w:r>
    </w:p>
    <w:p w:rsidR="00EF213C" w:rsidRPr="00A721BF" w:rsidRDefault="00EF213C" w:rsidP="00704484">
      <w:pPr>
        <w:spacing w:line="240" w:lineRule="auto"/>
        <w:rPr>
          <w:sz w:val="24"/>
          <w:szCs w:val="24"/>
        </w:rPr>
      </w:pPr>
    </w:p>
    <w:p w:rsidR="00EF213C" w:rsidRPr="00A721BF" w:rsidRDefault="00A659A5" w:rsidP="00704484">
      <w:pPr>
        <w:spacing w:line="240" w:lineRule="auto"/>
        <w:ind w:firstLine="720"/>
        <w:rPr>
          <w:sz w:val="24"/>
          <w:szCs w:val="24"/>
        </w:rPr>
      </w:pPr>
      <w:bookmarkStart w:id="92" w:name="p_97"/>
      <w:bookmarkEnd w:id="92"/>
      <w:r w:rsidRPr="00A721BF">
        <w:rPr>
          <w:sz w:val="24"/>
          <w:szCs w:val="24"/>
        </w:rPr>
        <w:t>13</w:t>
      </w:r>
      <w:r>
        <w:rPr>
          <w:sz w:val="24"/>
          <w:szCs w:val="24"/>
        </w:rPr>
        <w:t>1</w:t>
      </w:r>
      <w:r w:rsidR="00EF213C" w:rsidRPr="00A721BF">
        <w:rPr>
          <w:sz w:val="24"/>
          <w:szCs w:val="24"/>
        </w:rPr>
        <w:t>. Фонд должен быть прекращен в случае, если:</w:t>
      </w:r>
    </w:p>
    <w:p w:rsidR="00621E6F" w:rsidRDefault="00EF213C" w:rsidP="00704484">
      <w:pPr>
        <w:autoSpaceDE w:val="0"/>
        <w:autoSpaceDN w:val="0"/>
        <w:adjustRightInd w:val="0"/>
        <w:spacing w:line="240" w:lineRule="auto"/>
        <w:ind w:firstLine="720"/>
        <w:rPr>
          <w:sz w:val="24"/>
          <w:szCs w:val="24"/>
        </w:rPr>
      </w:pPr>
      <w:r w:rsidRPr="00A721BF">
        <w:rPr>
          <w:sz w:val="24"/>
          <w:szCs w:val="24"/>
        </w:rPr>
        <w:t>1) принята (приняты) заявка (заявки) на погашение всех инвестиционных паев</w:t>
      </w:r>
      <w:r w:rsidR="00621E6F">
        <w:rPr>
          <w:sz w:val="24"/>
          <w:szCs w:val="24"/>
        </w:rPr>
        <w:t>;</w:t>
      </w:r>
      <w:r w:rsidRPr="00A721BF">
        <w:rPr>
          <w:sz w:val="24"/>
          <w:szCs w:val="24"/>
        </w:rPr>
        <w:t xml:space="preserve"> </w:t>
      </w:r>
    </w:p>
    <w:p w:rsidR="00EF213C" w:rsidRPr="00A721BF" w:rsidRDefault="00621E6F" w:rsidP="00704484">
      <w:pPr>
        <w:autoSpaceDE w:val="0"/>
        <w:autoSpaceDN w:val="0"/>
        <w:adjustRightInd w:val="0"/>
        <w:spacing w:line="240" w:lineRule="auto"/>
        <w:ind w:firstLine="720"/>
        <w:rPr>
          <w:sz w:val="24"/>
          <w:szCs w:val="24"/>
        </w:rPr>
      </w:pPr>
      <w:r>
        <w:rPr>
          <w:sz w:val="24"/>
          <w:szCs w:val="24"/>
        </w:rPr>
        <w:t xml:space="preserve">2) принята заявка </w:t>
      </w:r>
      <w:r w:rsidR="00EF213C" w:rsidRPr="00A721BF">
        <w:rPr>
          <w:sz w:val="24"/>
          <w:szCs w:val="24"/>
        </w:rPr>
        <w:t>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F213C" w:rsidRPr="00A721BF" w:rsidRDefault="00621E6F" w:rsidP="00704484">
      <w:pPr>
        <w:spacing w:line="240" w:lineRule="auto"/>
        <w:ind w:firstLine="720"/>
        <w:rPr>
          <w:sz w:val="24"/>
          <w:szCs w:val="24"/>
        </w:rPr>
      </w:pPr>
      <w:r>
        <w:rPr>
          <w:sz w:val="24"/>
          <w:szCs w:val="24"/>
        </w:rPr>
        <w:t>3</w:t>
      </w:r>
      <w:r w:rsidR="00EF213C" w:rsidRPr="00A721BF">
        <w:rPr>
          <w:sz w:val="24"/>
          <w:szCs w:val="24"/>
        </w:rPr>
        <w:t xml:space="preserve">) аннулирована </w:t>
      </w:r>
      <w:r>
        <w:rPr>
          <w:sz w:val="24"/>
          <w:szCs w:val="24"/>
        </w:rPr>
        <w:t xml:space="preserve">(прекратила действие) </w:t>
      </w:r>
      <w:r w:rsidR="00EF213C" w:rsidRPr="00A721BF">
        <w:rPr>
          <w:sz w:val="24"/>
          <w:szCs w:val="24"/>
        </w:rPr>
        <w:t xml:space="preserve">лицензия управляющей компании и в течение 3 месяцев со дня принятия решения об аннулировании </w:t>
      </w:r>
      <w:r w:rsidR="00986ECB" w:rsidRPr="00621E6F">
        <w:rPr>
          <w:sz w:val="24"/>
          <w:szCs w:val="24"/>
        </w:rPr>
        <w:t xml:space="preserve">(со дня прекращения действия) </w:t>
      </w:r>
      <w:r w:rsidR="00EF213C" w:rsidRPr="00A721BF">
        <w:rPr>
          <w:sz w:val="24"/>
          <w:szCs w:val="24"/>
        </w:rPr>
        <w:t>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F213C" w:rsidRPr="00A721BF" w:rsidRDefault="00621E6F" w:rsidP="00704484">
      <w:pPr>
        <w:spacing w:line="240" w:lineRule="auto"/>
        <w:ind w:firstLine="720"/>
        <w:rPr>
          <w:sz w:val="24"/>
          <w:szCs w:val="24"/>
        </w:rPr>
      </w:pPr>
      <w:r>
        <w:rPr>
          <w:sz w:val="24"/>
          <w:szCs w:val="24"/>
        </w:rPr>
        <w:t>4</w:t>
      </w:r>
      <w:r w:rsidR="00EF213C" w:rsidRPr="00A721BF">
        <w:rPr>
          <w:sz w:val="24"/>
          <w:szCs w:val="24"/>
        </w:rPr>
        <w:t xml:space="preserve">) аннулирована </w:t>
      </w:r>
      <w:r>
        <w:rPr>
          <w:sz w:val="24"/>
          <w:szCs w:val="24"/>
        </w:rPr>
        <w:t xml:space="preserve">(прекратила действие) </w:t>
      </w:r>
      <w:r w:rsidR="00EF213C" w:rsidRPr="00A721BF">
        <w:rPr>
          <w:sz w:val="24"/>
          <w:szCs w:val="24"/>
        </w:rPr>
        <w:t xml:space="preserve">лицензия специализированного депозитария и в течение 3 месяцев со дня принятия решения об </w:t>
      </w:r>
      <w:r w:rsidR="00EF213C" w:rsidRPr="00621E6F">
        <w:rPr>
          <w:sz w:val="24"/>
          <w:szCs w:val="24"/>
        </w:rPr>
        <w:t xml:space="preserve">аннулировании </w:t>
      </w:r>
      <w:r w:rsidRPr="00621E6F">
        <w:rPr>
          <w:sz w:val="24"/>
          <w:szCs w:val="24"/>
        </w:rPr>
        <w:t xml:space="preserve">(со дня прекращения действия) </w:t>
      </w:r>
      <w:r w:rsidR="005A6A45">
        <w:rPr>
          <w:sz w:val="24"/>
          <w:szCs w:val="24"/>
        </w:rPr>
        <w:t>лицензии управляющей компанией не приняты меры по передаче другому специализированному депозитарию активов фонда для их учета и хранения</w:t>
      </w:r>
      <w:r w:rsidR="00EF213C" w:rsidRPr="00A721BF">
        <w:rPr>
          <w:sz w:val="24"/>
          <w:szCs w:val="24"/>
        </w:rPr>
        <w:t>, а также по передаче документов, необходимых для осуществления деятельности нового специализированного депозитария;</w:t>
      </w:r>
    </w:p>
    <w:p w:rsidR="00EF213C" w:rsidRPr="00A721BF" w:rsidRDefault="00621E6F" w:rsidP="00704484">
      <w:pPr>
        <w:spacing w:line="240" w:lineRule="auto"/>
        <w:ind w:firstLine="720"/>
        <w:rPr>
          <w:sz w:val="24"/>
          <w:szCs w:val="24"/>
        </w:rPr>
      </w:pPr>
      <w:r>
        <w:rPr>
          <w:sz w:val="24"/>
          <w:szCs w:val="24"/>
        </w:rPr>
        <w:t>5</w:t>
      </w:r>
      <w:r w:rsidR="00EF213C" w:rsidRPr="00A721BF">
        <w:rPr>
          <w:sz w:val="24"/>
          <w:szCs w:val="24"/>
        </w:rPr>
        <w:t>) истек срок действия договора доверительного управления фондом;</w:t>
      </w:r>
    </w:p>
    <w:p w:rsidR="00EF213C" w:rsidRPr="00466B1D" w:rsidRDefault="00621E6F" w:rsidP="00466B1D">
      <w:pPr>
        <w:spacing w:line="240" w:lineRule="auto"/>
        <w:ind w:firstLine="720"/>
        <w:rPr>
          <w:sz w:val="24"/>
          <w:szCs w:val="24"/>
        </w:rPr>
      </w:pPr>
      <w:bookmarkStart w:id="93" w:name="p_98"/>
      <w:bookmarkEnd w:id="93"/>
      <w:r>
        <w:rPr>
          <w:sz w:val="24"/>
          <w:szCs w:val="24"/>
        </w:rPr>
        <w:t>6</w:t>
      </w:r>
      <w:r w:rsidR="00EF213C" w:rsidRPr="00466B1D">
        <w:rPr>
          <w:sz w:val="24"/>
          <w:szCs w:val="24"/>
        </w:rPr>
        <w:t>) управляющей компанией принято соответствующее решение;</w:t>
      </w:r>
    </w:p>
    <w:p w:rsidR="00EF213C" w:rsidRDefault="00621E6F" w:rsidP="00466B1D">
      <w:pPr>
        <w:spacing w:line="240" w:lineRule="auto"/>
        <w:ind w:firstLine="720"/>
        <w:rPr>
          <w:sz w:val="24"/>
          <w:szCs w:val="24"/>
        </w:rPr>
      </w:pPr>
      <w:r>
        <w:rPr>
          <w:sz w:val="24"/>
          <w:szCs w:val="24"/>
        </w:rPr>
        <w:t>7</w:t>
      </w:r>
      <w:r w:rsidR="00EF213C" w:rsidRPr="00466B1D">
        <w:rPr>
          <w:sz w:val="24"/>
          <w:szCs w:val="24"/>
        </w:rPr>
        <w:t>) наступили иные основания, предусмотренные Федеральным законом "Об инвестиционных фондах".</w:t>
      </w:r>
    </w:p>
    <w:p w:rsidR="00EF213C" w:rsidRPr="00A721BF" w:rsidRDefault="00A659A5" w:rsidP="00466B1D">
      <w:pPr>
        <w:spacing w:line="240" w:lineRule="auto"/>
        <w:ind w:firstLine="720"/>
        <w:rPr>
          <w:sz w:val="24"/>
          <w:szCs w:val="24"/>
        </w:rPr>
      </w:pPr>
      <w:r w:rsidRPr="00A721BF">
        <w:rPr>
          <w:sz w:val="24"/>
          <w:szCs w:val="24"/>
        </w:rPr>
        <w:t>13</w:t>
      </w:r>
      <w:r>
        <w:rPr>
          <w:sz w:val="24"/>
          <w:szCs w:val="24"/>
        </w:rPr>
        <w:t>2</w:t>
      </w:r>
      <w:r w:rsidR="00EF213C" w:rsidRPr="00A721BF">
        <w:rPr>
          <w:sz w:val="24"/>
          <w:szCs w:val="24"/>
        </w:rPr>
        <w:t>. Прекращение фонда осуществляется в порядке, предусмотренном Федеральным законом «Об инвестиционных фондах».</w:t>
      </w:r>
    </w:p>
    <w:p w:rsidR="00EF213C" w:rsidRPr="00A721BF" w:rsidRDefault="00EF213C" w:rsidP="00704484">
      <w:pPr>
        <w:spacing w:line="240" w:lineRule="auto"/>
        <w:ind w:firstLine="720"/>
        <w:rPr>
          <w:sz w:val="24"/>
          <w:szCs w:val="24"/>
        </w:rPr>
      </w:pPr>
      <w:r w:rsidRPr="00A721BF">
        <w:rPr>
          <w:sz w:val="24"/>
          <w:szCs w:val="24"/>
        </w:rPr>
        <w:t>13</w:t>
      </w:r>
      <w:r w:rsidR="00A659A5">
        <w:rPr>
          <w:sz w:val="24"/>
          <w:szCs w:val="24"/>
        </w:rPr>
        <w:t>3</w:t>
      </w:r>
      <w:r w:rsidRPr="00A721BF">
        <w:rPr>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5B0FC1">
        <w:rPr>
          <w:rFonts w:ascii="Times New Roman" w:hAnsi="Times New Roman" w:cs="Times New Roman"/>
          <w:sz w:val="24"/>
          <w:szCs w:val="24"/>
        </w:rPr>
        <w:t>1,5</w:t>
      </w:r>
      <w:r w:rsidR="005B0FC1" w:rsidRPr="000C1C1C">
        <w:rPr>
          <w:rFonts w:ascii="Times New Roman" w:hAnsi="Times New Roman" w:cs="Times New Roman"/>
          <w:sz w:val="24"/>
          <w:szCs w:val="24"/>
        </w:rPr>
        <w:t xml:space="preserve"> (</w:t>
      </w:r>
      <w:r w:rsidR="005B0FC1">
        <w:rPr>
          <w:rFonts w:ascii="Times New Roman" w:hAnsi="Times New Roman" w:cs="Times New Roman"/>
          <w:sz w:val="24"/>
          <w:szCs w:val="24"/>
        </w:rPr>
        <w:t>одна целая пять десятых</w:t>
      </w:r>
      <w:r w:rsidR="005B0FC1" w:rsidRPr="000C1C1C">
        <w:rPr>
          <w:rFonts w:ascii="Times New Roman" w:hAnsi="Times New Roman" w:cs="Times New Roman"/>
          <w:sz w:val="24"/>
          <w:szCs w:val="24"/>
        </w:rPr>
        <w:t>) процента</w:t>
      </w:r>
      <w:r w:rsidR="005B0FC1" w:rsidRPr="005B0FC1">
        <w:rPr>
          <w:rFonts w:ascii="Times New Roman" w:hAnsi="Times New Roman" w:cs="Times New Roman"/>
          <w:sz w:val="24"/>
          <w:szCs w:val="24"/>
        </w:rPr>
        <w:t xml:space="preserve"> </w:t>
      </w:r>
      <w:r w:rsidRPr="00A721BF">
        <w:rPr>
          <w:sz w:val="24"/>
          <w:szCs w:val="24"/>
        </w:rPr>
        <w:t>суммы денежных средств, составляющих фонд и поступивших в него после реализации составляющего его имущества, за вычетом:</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размера вознаграждений управляющей компании, специализированного депозитария, регистратора, </w:t>
      </w:r>
      <w:r w:rsidR="00621E6F" w:rsidRPr="00A721BF">
        <w:rPr>
          <w:sz w:val="24"/>
          <w:szCs w:val="24"/>
        </w:rPr>
        <w:t>аудитор</w:t>
      </w:r>
      <w:r w:rsidR="00621E6F">
        <w:rPr>
          <w:sz w:val="24"/>
          <w:szCs w:val="24"/>
        </w:rPr>
        <w:t>ской организации</w:t>
      </w:r>
      <w:r w:rsidR="00621E6F" w:rsidRPr="00A721BF">
        <w:rPr>
          <w:sz w:val="24"/>
          <w:szCs w:val="24"/>
        </w:rPr>
        <w:t xml:space="preserve"> </w:t>
      </w:r>
      <w:r w:rsidRPr="00A721BF">
        <w:rPr>
          <w:sz w:val="24"/>
          <w:szCs w:val="24"/>
        </w:rPr>
        <w:t>и оценщика, начисленных им на день возникновения основания прекращения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t>13</w:t>
      </w:r>
      <w:r>
        <w:rPr>
          <w:sz w:val="24"/>
          <w:szCs w:val="24"/>
        </w:rPr>
        <w:t>4</w:t>
      </w:r>
      <w:r w:rsidR="00EF213C" w:rsidRPr="00A721BF">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F213C" w:rsidRPr="00A721BF" w:rsidRDefault="00EF213C" w:rsidP="00704484">
      <w:pPr>
        <w:spacing w:line="240" w:lineRule="auto"/>
        <w:jc w:val="center"/>
        <w:rPr>
          <w:sz w:val="24"/>
          <w:szCs w:val="24"/>
        </w:rPr>
      </w:pPr>
      <w:bookmarkStart w:id="94" w:name="p_1013"/>
      <w:bookmarkEnd w:id="94"/>
    </w:p>
    <w:p w:rsidR="00EF213C" w:rsidRPr="0051668E" w:rsidRDefault="00EF213C" w:rsidP="00704484">
      <w:pPr>
        <w:spacing w:line="240" w:lineRule="auto"/>
        <w:jc w:val="center"/>
        <w:rPr>
          <w:b/>
          <w:bCs/>
          <w:sz w:val="24"/>
          <w:szCs w:val="24"/>
        </w:rPr>
      </w:pPr>
      <w:r w:rsidRPr="0051668E">
        <w:rPr>
          <w:b/>
          <w:bCs/>
          <w:sz w:val="24"/>
          <w:szCs w:val="24"/>
        </w:rPr>
        <w:t>XI</w:t>
      </w:r>
      <w:r w:rsidRPr="0051668E">
        <w:rPr>
          <w:b/>
          <w:bCs/>
          <w:sz w:val="24"/>
          <w:szCs w:val="24"/>
          <w:lang w:val="en-US"/>
        </w:rPr>
        <w:t>II</w:t>
      </w:r>
      <w:r w:rsidRPr="0051668E">
        <w:rPr>
          <w:b/>
          <w:bCs/>
          <w:sz w:val="24"/>
          <w:szCs w:val="24"/>
        </w:rPr>
        <w:t xml:space="preserve">. Внесение изменений в настоящие Правила </w:t>
      </w:r>
    </w:p>
    <w:p w:rsidR="00EF213C" w:rsidRPr="0051668E" w:rsidRDefault="00EF213C" w:rsidP="00704484">
      <w:pPr>
        <w:spacing w:line="240" w:lineRule="auto"/>
        <w:rPr>
          <w:b/>
          <w:bCs/>
          <w:sz w:val="24"/>
          <w:szCs w:val="24"/>
        </w:rPr>
      </w:pPr>
    </w:p>
    <w:p w:rsidR="00EF213C" w:rsidRPr="00A721BF" w:rsidRDefault="00A659A5" w:rsidP="00704484">
      <w:pPr>
        <w:spacing w:line="240" w:lineRule="auto"/>
        <w:ind w:firstLine="720"/>
        <w:rPr>
          <w:sz w:val="24"/>
          <w:szCs w:val="24"/>
        </w:rPr>
      </w:pPr>
      <w:bookmarkStart w:id="95" w:name="p_99"/>
      <w:bookmarkEnd w:id="95"/>
      <w:r w:rsidRPr="00A721BF">
        <w:rPr>
          <w:sz w:val="24"/>
          <w:szCs w:val="24"/>
        </w:rPr>
        <w:lastRenderedPageBreak/>
        <w:t>13</w:t>
      </w:r>
      <w:r>
        <w:rPr>
          <w:sz w:val="24"/>
          <w:szCs w:val="24"/>
        </w:rPr>
        <w:t>5</w:t>
      </w:r>
      <w:r w:rsidR="00EF213C" w:rsidRPr="00A721BF">
        <w:rPr>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F213C" w:rsidRPr="00A721BF" w:rsidRDefault="00A659A5" w:rsidP="00704484">
      <w:pPr>
        <w:spacing w:line="240" w:lineRule="auto"/>
        <w:ind w:firstLine="720"/>
        <w:rPr>
          <w:sz w:val="24"/>
          <w:szCs w:val="24"/>
        </w:rPr>
      </w:pPr>
      <w:r w:rsidRPr="00A721BF">
        <w:rPr>
          <w:sz w:val="24"/>
          <w:szCs w:val="24"/>
        </w:rPr>
        <w:t>13</w:t>
      </w:r>
      <w:r>
        <w:rPr>
          <w:sz w:val="24"/>
          <w:szCs w:val="24"/>
        </w:rPr>
        <w:t>6</w:t>
      </w:r>
      <w:r w:rsidR="00EF213C" w:rsidRPr="00A721BF">
        <w:rPr>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t>1</w:t>
      </w:r>
      <w:r>
        <w:rPr>
          <w:sz w:val="24"/>
          <w:szCs w:val="24"/>
        </w:rPr>
        <w:t>37</w:t>
      </w:r>
      <w:r w:rsidR="00EF213C" w:rsidRPr="00A721BF">
        <w:rPr>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A721BF">
        <w:rPr>
          <w:sz w:val="24"/>
          <w:szCs w:val="24"/>
        </w:rPr>
        <w:t>1</w:t>
      </w:r>
      <w:r>
        <w:rPr>
          <w:sz w:val="24"/>
          <w:szCs w:val="24"/>
        </w:rPr>
        <w:t>38</w:t>
      </w:r>
      <w:r w:rsidRPr="00A721BF">
        <w:rPr>
          <w:sz w:val="24"/>
          <w:szCs w:val="24"/>
        </w:rPr>
        <w:t xml:space="preserve"> </w:t>
      </w:r>
      <w:r w:rsidR="00EF213C" w:rsidRPr="00A721BF">
        <w:rPr>
          <w:sz w:val="24"/>
          <w:szCs w:val="24"/>
        </w:rPr>
        <w:t xml:space="preserve">и </w:t>
      </w:r>
      <w:r w:rsidRPr="00A721BF">
        <w:rPr>
          <w:sz w:val="24"/>
          <w:szCs w:val="24"/>
        </w:rPr>
        <w:t>1</w:t>
      </w:r>
      <w:r>
        <w:rPr>
          <w:sz w:val="24"/>
          <w:szCs w:val="24"/>
        </w:rPr>
        <w:t>39</w:t>
      </w:r>
      <w:r w:rsidRPr="00A721BF">
        <w:rPr>
          <w:sz w:val="24"/>
          <w:szCs w:val="24"/>
        </w:rPr>
        <w:t xml:space="preserve"> </w:t>
      </w:r>
      <w:r w:rsidR="00EF213C" w:rsidRPr="00A721BF">
        <w:rPr>
          <w:sz w:val="24"/>
          <w:szCs w:val="24"/>
        </w:rPr>
        <w:t>настоящих Правил.</w:t>
      </w:r>
    </w:p>
    <w:p w:rsidR="00EF213C" w:rsidRPr="00A721BF" w:rsidRDefault="00A659A5" w:rsidP="00704484">
      <w:pPr>
        <w:autoSpaceDE w:val="0"/>
        <w:autoSpaceDN w:val="0"/>
        <w:adjustRightInd w:val="0"/>
        <w:spacing w:line="240" w:lineRule="auto"/>
        <w:ind w:firstLine="720"/>
        <w:rPr>
          <w:sz w:val="24"/>
          <w:szCs w:val="24"/>
        </w:rPr>
      </w:pPr>
      <w:r w:rsidRPr="00A721BF">
        <w:rPr>
          <w:sz w:val="24"/>
          <w:szCs w:val="24"/>
        </w:rPr>
        <w:t>1</w:t>
      </w:r>
      <w:r>
        <w:rPr>
          <w:sz w:val="24"/>
          <w:szCs w:val="24"/>
        </w:rPr>
        <w:t>38</w:t>
      </w:r>
      <w:r w:rsidR="00EF213C" w:rsidRPr="00A721BF">
        <w:rPr>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с изменением инвестиционной декларации фонда;</w:t>
      </w:r>
    </w:p>
    <w:p w:rsidR="00EF213C" w:rsidRPr="00A721BF" w:rsidRDefault="004D0967" w:rsidP="00704484">
      <w:pPr>
        <w:autoSpaceDE w:val="0"/>
        <w:autoSpaceDN w:val="0"/>
        <w:adjustRightInd w:val="0"/>
        <w:spacing w:line="240" w:lineRule="auto"/>
        <w:ind w:firstLine="720"/>
        <w:rPr>
          <w:sz w:val="24"/>
          <w:szCs w:val="24"/>
        </w:rPr>
      </w:pPr>
      <w:r>
        <w:rPr>
          <w:sz w:val="24"/>
          <w:szCs w:val="24"/>
        </w:rPr>
        <w:t xml:space="preserve">2) с </w:t>
      </w:r>
      <w:r w:rsidR="00EF213C" w:rsidRPr="00A721BF">
        <w:rPr>
          <w:sz w:val="24"/>
          <w:szCs w:val="24"/>
        </w:rPr>
        <w:t xml:space="preserve">увеличением размера вознаграждения управляющей компании, специализированного депозитария, регистратора, </w:t>
      </w:r>
      <w:r w:rsidR="00621E6F" w:rsidRPr="00A721BF">
        <w:rPr>
          <w:sz w:val="24"/>
          <w:szCs w:val="24"/>
        </w:rPr>
        <w:t>аудитор</w:t>
      </w:r>
      <w:r w:rsidR="00621E6F">
        <w:rPr>
          <w:sz w:val="24"/>
          <w:szCs w:val="24"/>
        </w:rPr>
        <w:t>ской организации</w:t>
      </w:r>
      <w:r w:rsidR="00621E6F" w:rsidRPr="00A721BF">
        <w:rPr>
          <w:sz w:val="24"/>
          <w:szCs w:val="24"/>
        </w:rPr>
        <w:t xml:space="preserve"> </w:t>
      </w:r>
      <w:r w:rsidR="00EF213C" w:rsidRPr="00A721BF">
        <w:rPr>
          <w:sz w:val="24"/>
          <w:szCs w:val="24"/>
        </w:rPr>
        <w:t>и оценщика;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 увеличением расходов и (или) расширением перечня расходов, подлежащих оплате за счет имущества, составляющего фонд;</w:t>
      </w:r>
    </w:p>
    <w:p w:rsidR="00EF213C" w:rsidRDefault="00EF213C" w:rsidP="00704484">
      <w:pPr>
        <w:autoSpaceDE w:val="0"/>
        <w:autoSpaceDN w:val="0"/>
        <w:adjustRightInd w:val="0"/>
        <w:spacing w:line="240" w:lineRule="auto"/>
        <w:ind w:firstLine="720"/>
        <w:rPr>
          <w:sz w:val="24"/>
          <w:szCs w:val="24"/>
        </w:rPr>
      </w:pPr>
      <w:r w:rsidRPr="00A721BF">
        <w:rPr>
          <w:sz w:val="24"/>
          <w:szCs w:val="24"/>
        </w:rPr>
        <w:t>4) с введением скидок в связи с погашением инвестиционных паев или увеличением их размеров;</w:t>
      </w:r>
    </w:p>
    <w:p w:rsidR="00621E6F" w:rsidRPr="00A721BF" w:rsidRDefault="00631FA6" w:rsidP="00704484">
      <w:pPr>
        <w:autoSpaceDE w:val="0"/>
        <w:autoSpaceDN w:val="0"/>
        <w:adjustRightInd w:val="0"/>
        <w:spacing w:line="240" w:lineRule="auto"/>
        <w:ind w:firstLine="720"/>
        <w:rPr>
          <w:sz w:val="24"/>
          <w:szCs w:val="24"/>
        </w:rPr>
      </w:pPr>
      <w:r w:rsidRPr="00631FA6">
        <w:rPr>
          <w:sz w:val="24"/>
          <w:szCs w:val="24"/>
        </w:rPr>
        <w:t>5</w:t>
      </w:r>
      <w:r w:rsidR="00621E6F">
        <w:rPr>
          <w:sz w:val="24"/>
          <w:szCs w:val="24"/>
        </w:rPr>
        <w:t>) с изменением типа фонда;</w:t>
      </w:r>
    </w:p>
    <w:p w:rsidR="00EF213C" w:rsidRPr="00A721BF" w:rsidRDefault="00631FA6" w:rsidP="00704484">
      <w:pPr>
        <w:autoSpaceDE w:val="0"/>
        <w:autoSpaceDN w:val="0"/>
        <w:adjustRightInd w:val="0"/>
        <w:spacing w:line="240" w:lineRule="auto"/>
        <w:ind w:firstLine="720"/>
        <w:rPr>
          <w:sz w:val="24"/>
          <w:szCs w:val="24"/>
        </w:rPr>
      </w:pPr>
      <w:r w:rsidRPr="00631FA6">
        <w:rPr>
          <w:sz w:val="24"/>
          <w:szCs w:val="24"/>
        </w:rPr>
        <w:t>6</w:t>
      </w:r>
      <w:r w:rsidR="00EF213C" w:rsidRPr="00A721BF">
        <w:rPr>
          <w:sz w:val="24"/>
          <w:szCs w:val="24"/>
        </w:rPr>
        <w:t xml:space="preserve">) с иными изменениями, предусмотренными нормативными правовыми актами федерального органа исполнительной власти по рынку ценных бумаг.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w:t>
      </w:r>
      <w:r w:rsidR="00A659A5">
        <w:rPr>
          <w:sz w:val="24"/>
          <w:szCs w:val="24"/>
        </w:rPr>
        <w:t>39</w:t>
      </w:r>
      <w:r w:rsidRPr="00A721BF">
        <w:rPr>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1) изменения наименований управляющей компании, специализированного депозитария, регистратора, </w:t>
      </w:r>
      <w:r w:rsidR="00621E6F" w:rsidRPr="00A721BF">
        <w:rPr>
          <w:sz w:val="24"/>
          <w:szCs w:val="24"/>
        </w:rPr>
        <w:t>аудитор</w:t>
      </w:r>
      <w:r w:rsidR="00621E6F">
        <w:rPr>
          <w:sz w:val="24"/>
          <w:szCs w:val="24"/>
        </w:rPr>
        <w:t>ской организации</w:t>
      </w:r>
      <w:r w:rsidR="00621E6F" w:rsidRPr="00A721BF">
        <w:rPr>
          <w:sz w:val="24"/>
          <w:szCs w:val="24"/>
        </w:rPr>
        <w:t xml:space="preserve"> </w:t>
      </w:r>
      <w:r w:rsidRPr="00A721BF">
        <w:rPr>
          <w:sz w:val="24"/>
          <w:szCs w:val="24"/>
        </w:rPr>
        <w:t>и оценщика, а также иных сведений об указанных лицах;</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количества выданных инвестиционных паев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w:t>
      </w:r>
      <w:r w:rsidR="00621E6F" w:rsidRPr="00A721BF">
        <w:rPr>
          <w:sz w:val="24"/>
          <w:szCs w:val="24"/>
        </w:rPr>
        <w:t>аудитор</w:t>
      </w:r>
      <w:r w:rsidR="00621E6F">
        <w:rPr>
          <w:sz w:val="24"/>
          <w:szCs w:val="24"/>
        </w:rPr>
        <w:t>ской организации</w:t>
      </w:r>
      <w:r w:rsidR="00621E6F" w:rsidRPr="00A721BF">
        <w:rPr>
          <w:sz w:val="24"/>
          <w:szCs w:val="24"/>
        </w:rPr>
        <w:t xml:space="preserve"> </w:t>
      </w:r>
      <w:r w:rsidRPr="00A721BF">
        <w:rPr>
          <w:sz w:val="24"/>
          <w:szCs w:val="24"/>
        </w:rPr>
        <w:t>и оценщика, а также уменьшения размера и (или) сокращения перечня расходов,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4) отмены скидок (надбавок) или уменьшения их размеров;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EF213C" w:rsidRPr="00A721BF" w:rsidRDefault="00EF213C" w:rsidP="00704484">
      <w:pPr>
        <w:spacing w:line="240" w:lineRule="auto"/>
        <w:ind w:firstLine="720"/>
        <w:rPr>
          <w:sz w:val="24"/>
          <w:szCs w:val="24"/>
        </w:rPr>
      </w:pPr>
    </w:p>
    <w:p w:rsidR="00EF213C" w:rsidRPr="0051668E" w:rsidRDefault="00EF213C" w:rsidP="00704484">
      <w:pPr>
        <w:spacing w:line="240" w:lineRule="auto"/>
        <w:jc w:val="center"/>
        <w:rPr>
          <w:b/>
          <w:bCs/>
          <w:sz w:val="24"/>
          <w:szCs w:val="24"/>
        </w:rPr>
      </w:pPr>
      <w:r w:rsidRPr="0051668E">
        <w:rPr>
          <w:b/>
          <w:bCs/>
          <w:sz w:val="24"/>
          <w:szCs w:val="24"/>
          <w:lang w:val="en-US"/>
        </w:rPr>
        <w:t>XIV</w:t>
      </w:r>
      <w:r w:rsidRPr="0051668E">
        <w:rPr>
          <w:b/>
          <w:bCs/>
          <w:sz w:val="24"/>
          <w:szCs w:val="24"/>
        </w:rPr>
        <w:t xml:space="preserve">. Основные сведения о порядке налогообложения </w:t>
      </w:r>
    </w:p>
    <w:p w:rsidR="00EF213C" w:rsidRPr="0051668E" w:rsidRDefault="00EF213C" w:rsidP="00704484">
      <w:pPr>
        <w:spacing w:line="240" w:lineRule="auto"/>
        <w:jc w:val="center"/>
        <w:rPr>
          <w:b/>
          <w:bCs/>
          <w:sz w:val="24"/>
          <w:szCs w:val="24"/>
        </w:rPr>
      </w:pPr>
      <w:r w:rsidRPr="0051668E">
        <w:rPr>
          <w:b/>
          <w:bCs/>
          <w:sz w:val="24"/>
          <w:szCs w:val="24"/>
        </w:rPr>
        <w:t>доходов инвесторов</w:t>
      </w:r>
    </w:p>
    <w:p w:rsidR="00EF213C" w:rsidRPr="0051668E" w:rsidRDefault="00EF213C" w:rsidP="00704484">
      <w:pPr>
        <w:spacing w:line="240" w:lineRule="auto"/>
        <w:rPr>
          <w:b/>
          <w:bCs/>
          <w:sz w:val="24"/>
          <w:szCs w:val="24"/>
        </w:rPr>
      </w:pPr>
    </w:p>
    <w:p w:rsidR="00EF213C" w:rsidRPr="00A721BF" w:rsidRDefault="00EF213C" w:rsidP="00704484">
      <w:pPr>
        <w:spacing w:line="240" w:lineRule="auto"/>
        <w:ind w:firstLine="720"/>
        <w:rPr>
          <w:sz w:val="24"/>
          <w:szCs w:val="24"/>
        </w:rPr>
      </w:pPr>
      <w:r w:rsidRPr="00A721BF">
        <w:rPr>
          <w:sz w:val="24"/>
          <w:szCs w:val="24"/>
        </w:rPr>
        <w:t>14</w:t>
      </w:r>
      <w:r w:rsidR="00A659A5">
        <w:rPr>
          <w:sz w:val="24"/>
          <w:szCs w:val="24"/>
        </w:rPr>
        <w:t>0</w:t>
      </w:r>
      <w:r w:rsidRPr="00A721BF">
        <w:rPr>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F213C" w:rsidRPr="00A721BF" w:rsidRDefault="00EF213C" w:rsidP="00704484">
      <w:pPr>
        <w:spacing w:line="240" w:lineRule="auto"/>
        <w:ind w:firstLine="720"/>
        <w:rPr>
          <w:sz w:val="24"/>
          <w:szCs w:val="24"/>
        </w:rPr>
      </w:pPr>
      <w:r w:rsidRPr="00A721BF">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F213C" w:rsidRPr="00061384" w:rsidRDefault="00EF213C" w:rsidP="00704484">
      <w:pPr>
        <w:spacing w:line="240" w:lineRule="auto"/>
        <w:rPr>
          <w:rFonts w:ascii="Times New Roman" w:hAnsi="Times New Roman" w:cs="Times New Roman"/>
          <w:sz w:val="24"/>
          <w:szCs w:val="24"/>
        </w:rPr>
      </w:pPr>
    </w:p>
    <w:p w:rsidR="008475E4" w:rsidRPr="00061384" w:rsidRDefault="008475E4" w:rsidP="00704484">
      <w:pPr>
        <w:spacing w:line="240" w:lineRule="auto"/>
        <w:rPr>
          <w:rFonts w:ascii="Times New Roman" w:hAnsi="Times New Roman" w:cs="Times New Roman"/>
          <w:sz w:val="24"/>
          <w:szCs w:val="24"/>
        </w:rPr>
      </w:pPr>
    </w:p>
    <w:p w:rsidR="00DB4FF5" w:rsidRPr="000C1C1C" w:rsidRDefault="00DB4FF5" w:rsidP="00DB4FF5">
      <w:pPr>
        <w:tabs>
          <w:tab w:val="left" w:pos="709"/>
        </w:tabs>
        <w:ind w:left="284"/>
        <w:rPr>
          <w:rFonts w:ascii="Times New Roman" w:hAnsi="Times New Roman"/>
          <w:sz w:val="24"/>
          <w:szCs w:val="24"/>
        </w:rPr>
      </w:pPr>
      <w:r w:rsidRPr="000C1C1C">
        <w:rPr>
          <w:rFonts w:ascii="Times New Roman" w:hAnsi="Times New Roman"/>
          <w:sz w:val="24"/>
          <w:szCs w:val="24"/>
        </w:rPr>
        <w:t xml:space="preserve">Генеральный </w:t>
      </w:r>
      <w:r w:rsidRPr="00474579">
        <w:rPr>
          <w:rFonts w:ascii="Times New Roman" w:hAnsi="Times New Roman"/>
          <w:sz w:val="24"/>
          <w:szCs w:val="24"/>
        </w:rPr>
        <w:t>директор                                                              _______________ Ноздрачёв Ю.В.</w:t>
      </w:r>
    </w:p>
    <w:p w:rsidR="00DB4FF5" w:rsidRDefault="00DB4FF5" w:rsidP="00704484">
      <w:pPr>
        <w:spacing w:line="240" w:lineRule="auto"/>
        <w:rPr>
          <w:b/>
          <w:bCs/>
          <w:sz w:val="24"/>
          <w:szCs w:val="24"/>
        </w:rPr>
      </w:pPr>
    </w:p>
    <w:p w:rsidR="00EF213C" w:rsidRDefault="00DE5A2D" w:rsidP="00704484">
      <w:pPr>
        <w:pStyle w:val="fieldcomment"/>
        <w:jc w:val="right"/>
        <w:rPr>
          <w:sz w:val="24"/>
          <w:szCs w:val="24"/>
          <w:lang w:val="ru-RU"/>
        </w:rPr>
      </w:pPr>
      <w:r>
        <w:rPr>
          <w:noProof/>
          <w:szCs w:val="24"/>
          <w:lang w:val="ru-RU" w:eastAsia="ru-RU"/>
        </w:rPr>
        <w:lastRenderedPageBreak/>
        <w:drawing>
          <wp:inline distT="0" distB="0" distL="0" distR="0">
            <wp:extent cx="6257925" cy="10144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257925" cy="10144125"/>
                    </a:xfrm>
                    <a:prstGeom prst="rect">
                      <a:avLst/>
                    </a:prstGeom>
                    <a:noFill/>
                    <a:ln w="9525">
                      <a:noFill/>
                      <a:miter lim="800000"/>
                      <a:headEnd/>
                      <a:tailEnd/>
                    </a:ln>
                  </pic:spPr>
                </pic:pic>
              </a:graphicData>
            </a:graphic>
          </wp:inline>
        </w:drawing>
      </w:r>
    </w:p>
    <w:p w:rsidR="002B25FC" w:rsidRDefault="00DE5A2D" w:rsidP="00704484">
      <w:pPr>
        <w:pStyle w:val="fieldcomment"/>
        <w:jc w:val="right"/>
        <w:rPr>
          <w:sz w:val="24"/>
          <w:szCs w:val="24"/>
          <w:lang w:val="ru-RU"/>
        </w:rPr>
      </w:pPr>
      <w:r>
        <w:rPr>
          <w:noProof/>
          <w:szCs w:val="24"/>
          <w:lang w:val="ru-RU" w:eastAsia="ru-RU"/>
        </w:rPr>
        <w:lastRenderedPageBreak/>
        <w:drawing>
          <wp:inline distT="0" distB="0" distL="0" distR="0">
            <wp:extent cx="6276975" cy="101917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6276975" cy="10191750"/>
                    </a:xfrm>
                    <a:prstGeom prst="rect">
                      <a:avLst/>
                    </a:prstGeom>
                    <a:noFill/>
                    <a:ln w="9525">
                      <a:noFill/>
                      <a:miter lim="800000"/>
                      <a:headEnd/>
                      <a:tailEnd/>
                    </a:ln>
                  </pic:spPr>
                </pic:pic>
              </a:graphicData>
            </a:graphic>
          </wp:inline>
        </w:drawing>
      </w:r>
    </w:p>
    <w:p w:rsidR="002B25FC" w:rsidRDefault="00DE5A2D" w:rsidP="00704484">
      <w:pPr>
        <w:pStyle w:val="fieldcomment"/>
        <w:jc w:val="right"/>
        <w:rPr>
          <w:sz w:val="24"/>
          <w:szCs w:val="24"/>
          <w:lang w:val="ru-RU"/>
        </w:rPr>
      </w:pPr>
      <w:r>
        <w:rPr>
          <w:noProof/>
          <w:szCs w:val="24"/>
          <w:lang w:val="ru-RU" w:eastAsia="ru-RU"/>
        </w:rPr>
        <w:lastRenderedPageBreak/>
        <w:drawing>
          <wp:inline distT="0" distB="0" distL="0" distR="0">
            <wp:extent cx="6257925" cy="101917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6257925" cy="10191750"/>
                    </a:xfrm>
                    <a:prstGeom prst="rect">
                      <a:avLst/>
                    </a:prstGeom>
                    <a:noFill/>
                    <a:ln w="9525">
                      <a:noFill/>
                      <a:miter lim="800000"/>
                      <a:headEnd/>
                      <a:tailEnd/>
                    </a:ln>
                  </pic:spPr>
                </pic:pic>
              </a:graphicData>
            </a:graphic>
          </wp:inline>
        </w:drawing>
      </w:r>
    </w:p>
    <w:p w:rsidR="002B25FC" w:rsidRPr="00A721BF" w:rsidRDefault="00DE5A2D" w:rsidP="00704484">
      <w:pPr>
        <w:pStyle w:val="fieldcomment"/>
        <w:jc w:val="right"/>
        <w:rPr>
          <w:sz w:val="24"/>
          <w:szCs w:val="24"/>
          <w:lang w:val="ru-RU"/>
        </w:rPr>
      </w:pPr>
      <w:r>
        <w:rPr>
          <w:noProof/>
          <w:szCs w:val="24"/>
          <w:lang w:val="ru-RU" w:eastAsia="ru-RU"/>
        </w:rPr>
        <w:lastRenderedPageBreak/>
        <w:drawing>
          <wp:inline distT="0" distB="0" distL="0" distR="0">
            <wp:extent cx="6257925" cy="101917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6257925" cy="10191750"/>
                    </a:xfrm>
                    <a:prstGeom prst="rect">
                      <a:avLst/>
                    </a:prstGeom>
                    <a:noFill/>
                    <a:ln w="9525">
                      <a:noFill/>
                      <a:miter lim="800000"/>
                      <a:headEnd/>
                      <a:tailEnd/>
                    </a:ln>
                  </pic:spPr>
                </pic:pic>
              </a:graphicData>
            </a:graphic>
          </wp:inline>
        </w:drawing>
      </w:r>
    </w:p>
    <w:sectPr w:rsidR="002B25FC" w:rsidRPr="00A721BF" w:rsidSect="00244C91">
      <w:footerReference w:type="default" r:id="rId17"/>
      <w:headerReference w:type="first" r:id="rId18"/>
      <w:pgSz w:w="11907" w:h="16840" w:code="9"/>
      <w:pgMar w:top="284" w:right="850" w:bottom="284" w:left="1134" w:header="294"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1E" w:rsidRDefault="0091361E">
      <w:r>
        <w:separator/>
      </w:r>
    </w:p>
  </w:endnote>
  <w:endnote w:type="continuationSeparator" w:id="0">
    <w:p w:rsidR="0091361E" w:rsidRDefault="00913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99" w:rsidRPr="00377C8A" w:rsidRDefault="009E0799" w:rsidP="00F100B6">
    <w:pPr>
      <w:pStyle w:val="a5"/>
      <w:framePr w:wrap="auto" w:vAnchor="text" w:hAnchor="margin" w:xAlign="right" w:y="1"/>
      <w:rPr>
        <w:rStyle w:val="a7"/>
        <w:rFonts w:cs="Times New Roman CYR"/>
        <w:sz w:val="20"/>
        <w:szCs w:val="20"/>
      </w:rPr>
    </w:pPr>
    <w:r w:rsidRPr="00377C8A">
      <w:rPr>
        <w:rStyle w:val="a7"/>
        <w:rFonts w:cs="Times New Roman CYR"/>
        <w:sz w:val="20"/>
        <w:szCs w:val="20"/>
      </w:rPr>
      <w:fldChar w:fldCharType="begin"/>
    </w:r>
    <w:r w:rsidRPr="00377C8A">
      <w:rPr>
        <w:rStyle w:val="a7"/>
        <w:rFonts w:cs="Times New Roman CYR"/>
        <w:sz w:val="20"/>
        <w:szCs w:val="20"/>
      </w:rPr>
      <w:instrText xml:space="preserve">PAGE  </w:instrText>
    </w:r>
    <w:r w:rsidRPr="00377C8A">
      <w:rPr>
        <w:rStyle w:val="a7"/>
        <w:rFonts w:cs="Times New Roman CYR"/>
        <w:sz w:val="20"/>
        <w:szCs w:val="20"/>
      </w:rPr>
      <w:fldChar w:fldCharType="separate"/>
    </w:r>
    <w:r w:rsidR="00DE5A2D">
      <w:rPr>
        <w:rStyle w:val="a7"/>
        <w:rFonts w:cs="Times New Roman CYR"/>
        <w:noProof/>
        <w:sz w:val="20"/>
        <w:szCs w:val="20"/>
      </w:rPr>
      <w:t>36</w:t>
    </w:r>
    <w:r w:rsidRPr="00377C8A">
      <w:rPr>
        <w:rStyle w:val="a7"/>
        <w:rFonts w:cs="Times New Roman CYR"/>
        <w:sz w:val="20"/>
        <w:szCs w:val="20"/>
      </w:rPr>
      <w:fldChar w:fldCharType="end"/>
    </w:r>
  </w:p>
  <w:p w:rsidR="009E0799" w:rsidRDefault="009E0799" w:rsidP="00AD3B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1E" w:rsidRDefault="0091361E">
      <w:r>
        <w:separator/>
      </w:r>
    </w:p>
  </w:footnote>
  <w:footnote w:type="continuationSeparator" w:id="0">
    <w:p w:rsidR="0091361E" w:rsidRDefault="00913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99" w:rsidRDefault="009E0799">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5CD"/>
    <w:multiLevelType w:val="hybridMultilevel"/>
    <w:tmpl w:val="1006F5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2CE498A"/>
    <w:multiLevelType w:val="hybridMultilevel"/>
    <w:tmpl w:val="1450C038"/>
    <w:lvl w:ilvl="0" w:tplc="04190011">
      <w:start w:val="1"/>
      <w:numFmt w:val="decimal"/>
      <w:lvlText w:val="%1)"/>
      <w:lvlJc w:val="left"/>
      <w:pPr>
        <w:ind w:left="786"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60C2336"/>
    <w:multiLevelType w:val="hybridMultilevel"/>
    <w:tmpl w:val="64BE3ADE"/>
    <w:lvl w:ilvl="0" w:tplc="91ECB138">
      <w:start w:val="1"/>
      <w:numFmt w:val="decimal"/>
      <w:lvlText w:val="%1)"/>
      <w:lvlJc w:val="left"/>
      <w:pPr>
        <w:ind w:left="420" w:hanging="360"/>
      </w:pPr>
      <w:rPr>
        <w:rFonts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07045A7E"/>
    <w:multiLevelType w:val="multilevel"/>
    <w:tmpl w:val="1450C038"/>
    <w:lvl w:ilvl="0">
      <w:start w:val="1"/>
      <w:numFmt w:val="decimal"/>
      <w:lvlText w:val="%1)"/>
      <w:lvlJc w:val="left"/>
      <w:pPr>
        <w:ind w:left="786"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4">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8">
    <w:nsid w:val="1784639F"/>
    <w:multiLevelType w:val="hybridMultilevel"/>
    <w:tmpl w:val="2C7CF518"/>
    <w:lvl w:ilvl="0" w:tplc="2C64563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7BB72E6"/>
    <w:multiLevelType w:val="hybridMultilevel"/>
    <w:tmpl w:val="434E65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5">
    <w:nsid w:val="2BAA4AEA"/>
    <w:multiLevelType w:val="hybridMultilevel"/>
    <w:tmpl w:val="7A3E0ADE"/>
    <w:lvl w:ilvl="0" w:tplc="20746BB6">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51239F4"/>
    <w:multiLevelType w:val="hybridMultilevel"/>
    <w:tmpl w:val="031E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CB48D9"/>
    <w:multiLevelType w:val="hybridMultilevel"/>
    <w:tmpl w:val="BDA04E14"/>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9">
      <w:start w:val="1"/>
      <w:numFmt w:val="lowerLetter"/>
      <w:lvlText w:val="%3."/>
      <w:lvlJc w:val="left"/>
      <w:pPr>
        <w:ind w:left="89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3FD51BFE"/>
    <w:multiLevelType w:val="hybridMultilevel"/>
    <w:tmpl w:val="2ADA3E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22">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23">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5">
    <w:nsid w:val="50C54F18"/>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6">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59E86A88"/>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8">
    <w:nsid w:val="5DE613ED"/>
    <w:multiLevelType w:val="hybridMultilevel"/>
    <w:tmpl w:val="E3641604"/>
    <w:lvl w:ilvl="0" w:tplc="4A343C5C">
      <w:start w:val="2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3172DC0"/>
    <w:multiLevelType w:val="hybridMultilevel"/>
    <w:tmpl w:val="A07AE4E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C90C6152">
      <w:start w:val="1"/>
      <w:numFmt w:val="russianLower"/>
      <w:lvlText w:val="%3)"/>
      <w:lvlJc w:val="left"/>
      <w:pPr>
        <w:ind w:left="890" w:hanging="180"/>
      </w:pPr>
      <w:rPr>
        <w:rFonts w:cs="Times New Roman" w:hint="default"/>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655B2ECD"/>
    <w:multiLevelType w:val="hybridMultilevel"/>
    <w:tmpl w:val="5B5428F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33">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0"/>
  </w:num>
  <w:num w:numId="3">
    <w:abstractNumId w:val="5"/>
  </w:num>
  <w:num w:numId="4">
    <w:abstractNumId w:val="33"/>
  </w:num>
  <w:num w:numId="5">
    <w:abstractNumId w:val="7"/>
  </w:num>
  <w:num w:numId="6">
    <w:abstractNumId w:val="1"/>
  </w:num>
  <w:num w:numId="7">
    <w:abstractNumId w:val="6"/>
  </w:num>
  <w:num w:numId="8">
    <w:abstractNumId w:val="9"/>
  </w:num>
  <w:num w:numId="9">
    <w:abstractNumId w:val="16"/>
  </w:num>
  <w:num w:numId="10">
    <w:abstractNumId w:val="14"/>
  </w:num>
  <w:num w:numId="11">
    <w:abstractNumId w:val="4"/>
  </w:num>
  <w:num w:numId="12">
    <w:abstractNumId w:val="24"/>
  </w:num>
  <w:num w:numId="13">
    <w:abstractNumId w:val="17"/>
  </w:num>
  <w:num w:numId="14">
    <w:abstractNumId w:val="21"/>
  </w:num>
  <w:num w:numId="15">
    <w:abstractNumId w:val="23"/>
  </w:num>
  <w:num w:numId="16">
    <w:abstractNumId w:val="22"/>
  </w:num>
  <w:num w:numId="17">
    <w:abstractNumId w:val="32"/>
  </w:num>
  <w:num w:numId="18">
    <w:abstractNumId w:val="12"/>
  </w:num>
  <w:num w:numId="19">
    <w:abstractNumId w:val="31"/>
  </w:num>
  <w:num w:numId="20">
    <w:abstractNumId w:val="19"/>
  </w:num>
  <w:num w:numId="21">
    <w:abstractNumId w:val="29"/>
  </w:num>
  <w:num w:numId="22">
    <w:abstractNumId w:val="15"/>
  </w:num>
  <w:num w:numId="23">
    <w:abstractNumId w:val="26"/>
  </w:num>
  <w:num w:numId="24">
    <w:abstractNumId w:val="30"/>
  </w:num>
  <w:num w:numId="25">
    <w:abstractNumId w:val="27"/>
  </w:num>
  <w:num w:numId="26">
    <w:abstractNumId w:val="25"/>
  </w:num>
  <w:num w:numId="27">
    <w:abstractNumId w:val="8"/>
  </w:num>
  <w:num w:numId="28">
    <w:abstractNumId w:val="13"/>
  </w:num>
  <w:num w:numId="29">
    <w:abstractNumId w:val="0"/>
  </w:num>
  <w:num w:numId="30">
    <w:abstractNumId w:val="20"/>
  </w:num>
  <w:num w:numId="31">
    <w:abstractNumId w:val="3"/>
  </w:num>
  <w:num w:numId="32">
    <w:abstractNumId w:val="18"/>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0DE1"/>
    <w:rsid w:val="00001C11"/>
    <w:rsid w:val="0000269D"/>
    <w:rsid w:val="0000302B"/>
    <w:rsid w:val="0000310F"/>
    <w:rsid w:val="0000630A"/>
    <w:rsid w:val="00012608"/>
    <w:rsid w:val="00021029"/>
    <w:rsid w:val="00025739"/>
    <w:rsid w:val="00032811"/>
    <w:rsid w:val="00035C7B"/>
    <w:rsid w:val="000425CA"/>
    <w:rsid w:val="000432DE"/>
    <w:rsid w:val="00043EE9"/>
    <w:rsid w:val="000460A2"/>
    <w:rsid w:val="00050046"/>
    <w:rsid w:val="00050C1E"/>
    <w:rsid w:val="00051198"/>
    <w:rsid w:val="00051979"/>
    <w:rsid w:val="00053A06"/>
    <w:rsid w:val="000540D2"/>
    <w:rsid w:val="00061384"/>
    <w:rsid w:val="00062AF0"/>
    <w:rsid w:val="0006309C"/>
    <w:rsid w:val="00064E7D"/>
    <w:rsid w:val="0007337F"/>
    <w:rsid w:val="000736B8"/>
    <w:rsid w:val="00076B0A"/>
    <w:rsid w:val="00077791"/>
    <w:rsid w:val="000818B0"/>
    <w:rsid w:val="00084053"/>
    <w:rsid w:val="000843CA"/>
    <w:rsid w:val="000853A3"/>
    <w:rsid w:val="00086DE8"/>
    <w:rsid w:val="000874F8"/>
    <w:rsid w:val="0008773A"/>
    <w:rsid w:val="00087E95"/>
    <w:rsid w:val="00093891"/>
    <w:rsid w:val="000954DC"/>
    <w:rsid w:val="000961C7"/>
    <w:rsid w:val="00096475"/>
    <w:rsid w:val="0009767D"/>
    <w:rsid w:val="00097D96"/>
    <w:rsid w:val="000A33D6"/>
    <w:rsid w:val="000A37AA"/>
    <w:rsid w:val="000A52B4"/>
    <w:rsid w:val="000A6A4C"/>
    <w:rsid w:val="000A7301"/>
    <w:rsid w:val="000B0F87"/>
    <w:rsid w:val="000B107D"/>
    <w:rsid w:val="000C1C1C"/>
    <w:rsid w:val="000C55B3"/>
    <w:rsid w:val="000D1740"/>
    <w:rsid w:val="000E0E40"/>
    <w:rsid w:val="000E611C"/>
    <w:rsid w:val="000F3B09"/>
    <w:rsid w:val="000F3F5F"/>
    <w:rsid w:val="000F7D36"/>
    <w:rsid w:val="00100E0F"/>
    <w:rsid w:val="00102A68"/>
    <w:rsid w:val="00107CD1"/>
    <w:rsid w:val="00107F53"/>
    <w:rsid w:val="00115B45"/>
    <w:rsid w:val="001169B0"/>
    <w:rsid w:val="001200C4"/>
    <w:rsid w:val="00123679"/>
    <w:rsid w:val="0012458E"/>
    <w:rsid w:val="001276FB"/>
    <w:rsid w:val="00136387"/>
    <w:rsid w:val="001364EA"/>
    <w:rsid w:val="00140058"/>
    <w:rsid w:val="0015356F"/>
    <w:rsid w:val="00155DA9"/>
    <w:rsid w:val="00164119"/>
    <w:rsid w:val="001659B4"/>
    <w:rsid w:val="00165F73"/>
    <w:rsid w:val="00171A15"/>
    <w:rsid w:val="00172713"/>
    <w:rsid w:val="001804A7"/>
    <w:rsid w:val="00184AAD"/>
    <w:rsid w:val="00185A65"/>
    <w:rsid w:val="00185BA7"/>
    <w:rsid w:val="00186060"/>
    <w:rsid w:val="0019178D"/>
    <w:rsid w:val="00196875"/>
    <w:rsid w:val="00196C3F"/>
    <w:rsid w:val="001A1447"/>
    <w:rsid w:val="001A3612"/>
    <w:rsid w:val="001A4BFA"/>
    <w:rsid w:val="001A5D74"/>
    <w:rsid w:val="001A6330"/>
    <w:rsid w:val="001A6389"/>
    <w:rsid w:val="001A756C"/>
    <w:rsid w:val="001B3F5F"/>
    <w:rsid w:val="001B408B"/>
    <w:rsid w:val="001B5396"/>
    <w:rsid w:val="001B587A"/>
    <w:rsid w:val="001C325B"/>
    <w:rsid w:val="001E0A57"/>
    <w:rsid w:val="001E5842"/>
    <w:rsid w:val="001E7ECE"/>
    <w:rsid w:val="001F660E"/>
    <w:rsid w:val="00200635"/>
    <w:rsid w:val="00210E92"/>
    <w:rsid w:val="00213073"/>
    <w:rsid w:val="00220259"/>
    <w:rsid w:val="00221E0E"/>
    <w:rsid w:val="00234333"/>
    <w:rsid w:val="00234878"/>
    <w:rsid w:val="00235F37"/>
    <w:rsid w:val="00241185"/>
    <w:rsid w:val="00244C91"/>
    <w:rsid w:val="00247A7D"/>
    <w:rsid w:val="0025070E"/>
    <w:rsid w:val="002516AA"/>
    <w:rsid w:val="00266337"/>
    <w:rsid w:val="00274BD4"/>
    <w:rsid w:val="00276C66"/>
    <w:rsid w:val="002801F2"/>
    <w:rsid w:val="00283BB4"/>
    <w:rsid w:val="00284C56"/>
    <w:rsid w:val="0028648B"/>
    <w:rsid w:val="00290FF7"/>
    <w:rsid w:val="0029159B"/>
    <w:rsid w:val="002A4E70"/>
    <w:rsid w:val="002A5E1D"/>
    <w:rsid w:val="002A6B56"/>
    <w:rsid w:val="002B004D"/>
    <w:rsid w:val="002B04E5"/>
    <w:rsid w:val="002B0B80"/>
    <w:rsid w:val="002B25FC"/>
    <w:rsid w:val="002B44B9"/>
    <w:rsid w:val="002B5A4F"/>
    <w:rsid w:val="002B7DFB"/>
    <w:rsid w:val="002C3B48"/>
    <w:rsid w:val="002C51CC"/>
    <w:rsid w:val="002D61F6"/>
    <w:rsid w:val="002D6DF2"/>
    <w:rsid w:val="002E0B85"/>
    <w:rsid w:val="002E1C68"/>
    <w:rsid w:val="002E5DC5"/>
    <w:rsid w:val="002F1AC1"/>
    <w:rsid w:val="002F525D"/>
    <w:rsid w:val="002F67AF"/>
    <w:rsid w:val="002F7C96"/>
    <w:rsid w:val="0030201E"/>
    <w:rsid w:val="00304B68"/>
    <w:rsid w:val="00307517"/>
    <w:rsid w:val="0030762C"/>
    <w:rsid w:val="00312E75"/>
    <w:rsid w:val="0032465C"/>
    <w:rsid w:val="00324F60"/>
    <w:rsid w:val="00326E3D"/>
    <w:rsid w:val="00330228"/>
    <w:rsid w:val="00331FBC"/>
    <w:rsid w:val="00332ACC"/>
    <w:rsid w:val="00335EF9"/>
    <w:rsid w:val="00337D97"/>
    <w:rsid w:val="00341F3E"/>
    <w:rsid w:val="00344300"/>
    <w:rsid w:val="00350C60"/>
    <w:rsid w:val="0035289B"/>
    <w:rsid w:val="003544BA"/>
    <w:rsid w:val="00357D2D"/>
    <w:rsid w:val="003609A2"/>
    <w:rsid w:val="00365ED8"/>
    <w:rsid w:val="0036601F"/>
    <w:rsid w:val="00366418"/>
    <w:rsid w:val="003703E8"/>
    <w:rsid w:val="0037450B"/>
    <w:rsid w:val="00374E8C"/>
    <w:rsid w:val="00377C8A"/>
    <w:rsid w:val="00382273"/>
    <w:rsid w:val="00383515"/>
    <w:rsid w:val="003906D7"/>
    <w:rsid w:val="00393279"/>
    <w:rsid w:val="00395818"/>
    <w:rsid w:val="003A53D0"/>
    <w:rsid w:val="003A5DC9"/>
    <w:rsid w:val="003B2F7F"/>
    <w:rsid w:val="003B4367"/>
    <w:rsid w:val="003B47D3"/>
    <w:rsid w:val="003B5AB6"/>
    <w:rsid w:val="003C7080"/>
    <w:rsid w:val="003D024F"/>
    <w:rsid w:val="003E145F"/>
    <w:rsid w:val="003E2B0F"/>
    <w:rsid w:val="003E3139"/>
    <w:rsid w:val="003E3A80"/>
    <w:rsid w:val="003E6DA1"/>
    <w:rsid w:val="003E748F"/>
    <w:rsid w:val="003F0B13"/>
    <w:rsid w:val="003F183E"/>
    <w:rsid w:val="003F48E2"/>
    <w:rsid w:val="00400934"/>
    <w:rsid w:val="004037DC"/>
    <w:rsid w:val="00410CF8"/>
    <w:rsid w:val="00411652"/>
    <w:rsid w:val="0041512A"/>
    <w:rsid w:val="00415213"/>
    <w:rsid w:val="004166D5"/>
    <w:rsid w:val="0042073E"/>
    <w:rsid w:val="00420B17"/>
    <w:rsid w:val="00421C32"/>
    <w:rsid w:val="0042389B"/>
    <w:rsid w:val="00424905"/>
    <w:rsid w:val="00427729"/>
    <w:rsid w:val="00430225"/>
    <w:rsid w:val="004304EA"/>
    <w:rsid w:val="00431131"/>
    <w:rsid w:val="00431794"/>
    <w:rsid w:val="00437801"/>
    <w:rsid w:val="00437BA7"/>
    <w:rsid w:val="0044129E"/>
    <w:rsid w:val="00442781"/>
    <w:rsid w:val="004432A2"/>
    <w:rsid w:val="00454389"/>
    <w:rsid w:val="004554F7"/>
    <w:rsid w:val="00460EE1"/>
    <w:rsid w:val="0046258E"/>
    <w:rsid w:val="00465C12"/>
    <w:rsid w:val="00466B1D"/>
    <w:rsid w:val="00467321"/>
    <w:rsid w:val="00474579"/>
    <w:rsid w:val="0047485F"/>
    <w:rsid w:val="0047743E"/>
    <w:rsid w:val="00484AE0"/>
    <w:rsid w:val="00486413"/>
    <w:rsid w:val="00487CEE"/>
    <w:rsid w:val="00490AFF"/>
    <w:rsid w:val="0049112E"/>
    <w:rsid w:val="0049296D"/>
    <w:rsid w:val="00495A68"/>
    <w:rsid w:val="00496976"/>
    <w:rsid w:val="004A113D"/>
    <w:rsid w:val="004A1D49"/>
    <w:rsid w:val="004A3C41"/>
    <w:rsid w:val="004A3D18"/>
    <w:rsid w:val="004A4F2F"/>
    <w:rsid w:val="004A5627"/>
    <w:rsid w:val="004A5913"/>
    <w:rsid w:val="004A6673"/>
    <w:rsid w:val="004B7D78"/>
    <w:rsid w:val="004C1AA1"/>
    <w:rsid w:val="004C1F04"/>
    <w:rsid w:val="004C23F5"/>
    <w:rsid w:val="004D0076"/>
    <w:rsid w:val="004D0967"/>
    <w:rsid w:val="004D159C"/>
    <w:rsid w:val="004D5ADD"/>
    <w:rsid w:val="004E27AC"/>
    <w:rsid w:val="004E306A"/>
    <w:rsid w:val="004E55EA"/>
    <w:rsid w:val="004F2C0B"/>
    <w:rsid w:val="004F6F56"/>
    <w:rsid w:val="004F73AD"/>
    <w:rsid w:val="00500F69"/>
    <w:rsid w:val="0050286C"/>
    <w:rsid w:val="00507A8C"/>
    <w:rsid w:val="00507B86"/>
    <w:rsid w:val="00511E21"/>
    <w:rsid w:val="00512000"/>
    <w:rsid w:val="0051668E"/>
    <w:rsid w:val="0052185B"/>
    <w:rsid w:val="005268B2"/>
    <w:rsid w:val="00542202"/>
    <w:rsid w:val="00542B6D"/>
    <w:rsid w:val="00542CE4"/>
    <w:rsid w:val="00543673"/>
    <w:rsid w:val="00543CC0"/>
    <w:rsid w:val="005471C7"/>
    <w:rsid w:val="00552091"/>
    <w:rsid w:val="0055530F"/>
    <w:rsid w:val="0055687A"/>
    <w:rsid w:val="005571CB"/>
    <w:rsid w:val="005609C3"/>
    <w:rsid w:val="005718E4"/>
    <w:rsid w:val="0057225A"/>
    <w:rsid w:val="005724A5"/>
    <w:rsid w:val="005741B2"/>
    <w:rsid w:val="00574BC9"/>
    <w:rsid w:val="005846E4"/>
    <w:rsid w:val="00587529"/>
    <w:rsid w:val="00591B82"/>
    <w:rsid w:val="00595CC4"/>
    <w:rsid w:val="00595E12"/>
    <w:rsid w:val="0059715F"/>
    <w:rsid w:val="00597D90"/>
    <w:rsid w:val="005A25F3"/>
    <w:rsid w:val="005A6A45"/>
    <w:rsid w:val="005B0FC1"/>
    <w:rsid w:val="005B10B5"/>
    <w:rsid w:val="005B310E"/>
    <w:rsid w:val="005C6865"/>
    <w:rsid w:val="005C7D1E"/>
    <w:rsid w:val="005D07C1"/>
    <w:rsid w:val="005D45FD"/>
    <w:rsid w:val="005D5497"/>
    <w:rsid w:val="005D7475"/>
    <w:rsid w:val="005E2981"/>
    <w:rsid w:val="005E3BA5"/>
    <w:rsid w:val="005F331E"/>
    <w:rsid w:val="005F4B03"/>
    <w:rsid w:val="005F7A53"/>
    <w:rsid w:val="00604CE2"/>
    <w:rsid w:val="0060637C"/>
    <w:rsid w:val="00607278"/>
    <w:rsid w:val="00607F3A"/>
    <w:rsid w:val="00612557"/>
    <w:rsid w:val="00612E45"/>
    <w:rsid w:val="00614FF3"/>
    <w:rsid w:val="006211D4"/>
    <w:rsid w:val="00621E6F"/>
    <w:rsid w:val="00623E5D"/>
    <w:rsid w:val="00624769"/>
    <w:rsid w:val="006259A3"/>
    <w:rsid w:val="00625CA4"/>
    <w:rsid w:val="006317C4"/>
    <w:rsid w:val="00631FA6"/>
    <w:rsid w:val="006325EE"/>
    <w:rsid w:val="00640947"/>
    <w:rsid w:val="0064144D"/>
    <w:rsid w:val="00642604"/>
    <w:rsid w:val="00643BB0"/>
    <w:rsid w:val="00645300"/>
    <w:rsid w:val="00646015"/>
    <w:rsid w:val="00650F8F"/>
    <w:rsid w:val="006522D0"/>
    <w:rsid w:val="006540F5"/>
    <w:rsid w:val="00654ADC"/>
    <w:rsid w:val="00654B42"/>
    <w:rsid w:val="006612F7"/>
    <w:rsid w:val="00662533"/>
    <w:rsid w:val="00672DBE"/>
    <w:rsid w:val="006730C1"/>
    <w:rsid w:val="00674910"/>
    <w:rsid w:val="006806CC"/>
    <w:rsid w:val="00681211"/>
    <w:rsid w:val="0068399C"/>
    <w:rsid w:val="00686CF4"/>
    <w:rsid w:val="00687A6D"/>
    <w:rsid w:val="00690EC7"/>
    <w:rsid w:val="00694205"/>
    <w:rsid w:val="006A245D"/>
    <w:rsid w:val="006A340C"/>
    <w:rsid w:val="006A3790"/>
    <w:rsid w:val="006A62CB"/>
    <w:rsid w:val="006A7084"/>
    <w:rsid w:val="006B0343"/>
    <w:rsid w:val="006B623E"/>
    <w:rsid w:val="006B6317"/>
    <w:rsid w:val="006C4677"/>
    <w:rsid w:val="006C6678"/>
    <w:rsid w:val="006D2838"/>
    <w:rsid w:val="006D688B"/>
    <w:rsid w:val="006D774B"/>
    <w:rsid w:val="006E0720"/>
    <w:rsid w:val="006E19B7"/>
    <w:rsid w:val="006E1AD6"/>
    <w:rsid w:val="006E21D7"/>
    <w:rsid w:val="006E2814"/>
    <w:rsid w:val="006F019A"/>
    <w:rsid w:val="006F1423"/>
    <w:rsid w:val="006F1E27"/>
    <w:rsid w:val="006F2CE5"/>
    <w:rsid w:val="006F2FE0"/>
    <w:rsid w:val="006F4D9F"/>
    <w:rsid w:val="006F7EB9"/>
    <w:rsid w:val="00700418"/>
    <w:rsid w:val="00704484"/>
    <w:rsid w:val="007055BB"/>
    <w:rsid w:val="00706150"/>
    <w:rsid w:val="007100C6"/>
    <w:rsid w:val="0071162A"/>
    <w:rsid w:val="007158C3"/>
    <w:rsid w:val="00717077"/>
    <w:rsid w:val="007200CC"/>
    <w:rsid w:val="00722CEC"/>
    <w:rsid w:val="007315AD"/>
    <w:rsid w:val="00732DC7"/>
    <w:rsid w:val="007332F6"/>
    <w:rsid w:val="00733B98"/>
    <w:rsid w:val="00733F22"/>
    <w:rsid w:val="00735C99"/>
    <w:rsid w:val="00735EA8"/>
    <w:rsid w:val="00736F4B"/>
    <w:rsid w:val="0074206D"/>
    <w:rsid w:val="00742CD7"/>
    <w:rsid w:val="00742FB8"/>
    <w:rsid w:val="00743158"/>
    <w:rsid w:val="00746769"/>
    <w:rsid w:val="00746E2A"/>
    <w:rsid w:val="0075399D"/>
    <w:rsid w:val="007540B9"/>
    <w:rsid w:val="00761DE7"/>
    <w:rsid w:val="00761EEB"/>
    <w:rsid w:val="0076671E"/>
    <w:rsid w:val="00771575"/>
    <w:rsid w:val="00775F7D"/>
    <w:rsid w:val="00776E86"/>
    <w:rsid w:val="0078317C"/>
    <w:rsid w:val="007918EC"/>
    <w:rsid w:val="00795CD7"/>
    <w:rsid w:val="00796F77"/>
    <w:rsid w:val="007A1344"/>
    <w:rsid w:val="007A449F"/>
    <w:rsid w:val="007B06F6"/>
    <w:rsid w:val="007C1506"/>
    <w:rsid w:val="007D36F0"/>
    <w:rsid w:val="007D46DB"/>
    <w:rsid w:val="007D4903"/>
    <w:rsid w:val="007E18AB"/>
    <w:rsid w:val="007E4502"/>
    <w:rsid w:val="007E46B1"/>
    <w:rsid w:val="007E6560"/>
    <w:rsid w:val="007F0F7A"/>
    <w:rsid w:val="007F3203"/>
    <w:rsid w:val="007F3341"/>
    <w:rsid w:val="007F4663"/>
    <w:rsid w:val="00800CA9"/>
    <w:rsid w:val="00803320"/>
    <w:rsid w:val="0080703F"/>
    <w:rsid w:val="00807B84"/>
    <w:rsid w:val="008238B9"/>
    <w:rsid w:val="0083745C"/>
    <w:rsid w:val="00837FF8"/>
    <w:rsid w:val="008431DD"/>
    <w:rsid w:val="00844DC7"/>
    <w:rsid w:val="008475E4"/>
    <w:rsid w:val="00847C14"/>
    <w:rsid w:val="008542FB"/>
    <w:rsid w:val="00854880"/>
    <w:rsid w:val="00854E7D"/>
    <w:rsid w:val="00856467"/>
    <w:rsid w:val="00860E1B"/>
    <w:rsid w:val="008623B9"/>
    <w:rsid w:val="00866554"/>
    <w:rsid w:val="008665A0"/>
    <w:rsid w:val="00871937"/>
    <w:rsid w:val="00872841"/>
    <w:rsid w:val="00874EF1"/>
    <w:rsid w:val="00876F04"/>
    <w:rsid w:val="00880099"/>
    <w:rsid w:val="00882DB3"/>
    <w:rsid w:val="00883CAD"/>
    <w:rsid w:val="00884FEE"/>
    <w:rsid w:val="0088546C"/>
    <w:rsid w:val="00885CF0"/>
    <w:rsid w:val="00886DB2"/>
    <w:rsid w:val="008871E8"/>
    <w:rsid w:val="00893336"/>
    <w:rsid w:val="008A45BC"/>
    <w:rsid w:val="008A50C9"/>
    <w:rsid w:val="008A7438"/>
    <w:rsid w:val="008A7BB1"/>
    <w:rsid w:val="008B42E7"/>
    <w:rsid w:val="008B4B78"/>
    <w:rsid w:val="008B670B"/>
    <w:rsid w:val="008C2E00"/>
    <w:rsid w:val="008C43AA"/>
    <w:rsid w:val="008C6C20"/>
    <w:rsid w:val="008D45D7"/>
    <w:rsid w:val="008D7D8A"/>
    <w:rsid w:val="008E1ADA"/>
    <w:rsid w:val="008E5505"/>
    <w:rsid w:val="008F199E"/>
    <w:rsid w:val="008F1A19"/>
    <w:rsid w:val="008F6508"/>
    <w:rsid w:val="0090036F"/>
    <w:rsid w:val="009009D6"/>
    <w:rsid w:val="00902FE8"/>
    <w:rsid w:val="0090711F"/>
    <w:rsid w:val="00907404"/>
    <w:rsid w:val="0091081D"/>
    <w:rsid w:val="0091122B"/>
    <w:rsid w:val="00912BF6"/>
    <w:rsid w:val="0091361E"/>
    <w:rsid w:val="00916B2B"/>
    <w:rsid w:val="00925A22"/>
    <w:rsid w:val="00930791"/>
    <w:rsid w:val="009308FD"/>
    <w:rsid w:val="00930BC7"/>
    <w:rsid w:val="00934349"/>
    <w:rsid w:val="009426C1"/>
    <w:rsid w:val="00950CBE"/>
    <w:rsid w:val="009519B3"/>
    <w:rsid w:val="009545F2"/>
    <w:rsid w:val="009617AB"/>
    <w:rsid w:val="00965D36"/>
    <w:rsid w:val="00965DFB"/>
    <w:rsid w:val="00966E3E"/>
    <w:rsid w:val="009767BB"/>
    <w:rsid w:val="009776DB"/>
    <w:rsid w:val="00981885"/>
    <w:rsid w:val="00981DD5"/>
    <w:rsid w:val="00986ECB"/>
    <w:rsid w:val="0098702E"/>
    <w:rsid w:val="00987740"/>
    <w:rsid w:val="009927A6"/>
    <w:rsid w:val="00992CCA"/>
    <w:rsid w:val="0099559A"/>
    <w:rsid w:val="009955B9"/>
    <w:rsid w:val="009969FD"/>
    <w:rsid w:val="00997629"/>
    <w:rsid w:val="009A02CB"/>
    <w:rsid w:val="009A141D"/>
    <w:rsid w:val="009A2B8D"/>
    <w:rsid w:val="009A3B0F"/>
    <w:rsid w:val="009A41E5"/>
    <w:rsid w:val="009A461F"/>
    <w:rsid w:val="009A5744"/>
    <w:rsid w:val="009A5A9E"/>
    <w:rsid w:val="009B2B63"/>
    <w:rsid w:val="009B4058"/>
    <w:rsid w:val="009B5331"/>
    <w:rsid w:val="009B589C"/>
    <w:rsid w:val="009B5C25"/>
    <w:rsid w:val="009B5E65"/>
    <w:rsid w:val="009B72EA"/>
    <w:rsid w:val="009C044C"/>
    <w:rsid w:val="009C4ADB"/>
    <w:rsid w:val="009C5EB8"/>
    <w:rsid w:val="009C6232"/>
    <w:rsid w:val="009D38FE"/>
    <w:rsid w:val="009D4BF3"/>
    <w:rsid w:val="009D5BAA"/>
    <w:rsid w:val="009D7E1F"/>
    <w:rsid w:val="009E0799"/>
    <w:rsid w:val="009E124E"/>
    <w:rsid w:val="009E52A8"/>
    <w:rsid w:val="009E6842"/>
    <w:rsid w:val="009E769F"/>
    <w:rsid w:val="009E7D14"/>
    <w:rsid w:val="009F1BBF"/>
    <w:rsid w:val="009F4B75"/>
    <w:rsid w:val="009F5159"/>
    <w:rsid w:val="00A0069C"/>
    <w:rsid w:val="00A0570A"/>
    <w:rsid w:val="00A07106"/>
    <w:rsid w:val="00A11281"/>
    <w:rsid w:val="00A260AC"/>
    <w:rsid w:val="00A33B5E"/>
    <w:rsid w:val="00A33CA2"/>
    <w:rsid w:val="00A35616"/>
    <w:rsid w:val="00A36E2C"/>
    <w:rsid w:val="00A4080D"/>
    <w:rsid w:val="00A460AC"/>
    <w:rsid w:val="00A50FB5"/>
    <w:rsid w:val="00A52A36"/>
    <w:rsid w:val="00A55523"/>
    <w:rsid w:val="00A56103"/>
    <w:rsid w:val="00A618D0"/>
    <w:rsid w:val="00A62624"/>
    <w:rsid w:val="00A659A5"/>
    <w:rsid w:val="00A71C9C"/>
    <w:rsid w:val="00A721A5"/>
    <w:rsid w:val="00A721BF"/>
    <w:rsid w:val="00A728D6"/>
    <w:rsid w:val="00A729AB"/>
    <w:rsid w:val="00A74706"/>
    <w:rsid w:val="00A75A27"/>
    <w:rsid w:val="00A85761"/>
    <w:rsid w:val="00A95F02"/>
    <w:rsid w:val="00A961A9"/>
    <w:rsid w:val="00A96395"/>
    <w:rsid w:val="00A968F1"/>
    <w:rsid w:val="00AA28AA"/>
    <w:rsid w:val="00AA34B1"/>
    <w:rsid w:val="00AA34E2"/>
    <w:rsid w:val="00AA38DF"/>
    <w:rsid w:val="00AA3AC4"/>
    <w:rsid w:val="00AA3DA6"/>
    <w:rsid w:val="00AA44AB"/>
    <w:rsid w:val="00AA5314"/>
    <w:rsid w:val="00AA7BBD"/>
    <w:rsid w:val="00AC00E0"/>
    <w:rsid w:val="00AC5743"/>
    <w:rsid w:val="00AC6386"/>
    <w:rsid w:val="00AD0D18"/>
    <w:rsid w:val="00AD34B3"/>
    <w:rsid w:val="00AD3B3A"/>
    <w:rsid w:val="00AD4083"/>
    <w:rsid w:val="00AD552C"/>
    <w:rsid w:val="00AD6801"/>
    <w:rsid w:val="00AE07B3"/>
    <w:rsid w:val="00AE3561"/>
    <w:rsid w:val="00AE6540"/>
    <w:rsid w:val="00AE6B53"/>
    <w:rsid w:val="00AE6C71"/>
    <w:rsid w:val="00AE7A95"/>
    <w:rsid w:val="00AF2945"/>
    <w:rsid w:val="00AF308C"/>
    <w:rsid w:val="00AF5B78"/>
    <w:rsid w:val="00B00A56"/>
    <w:rsid w:val="00B063BF"/>
    <w:rsid w:val="00B118DE"/>
    <w:rsid w:val="00B11F0A"/>
    <w:rsid w:val="00B1386F"/>
    <w:rsid w:val="00B159F2"/>
    <w:rsid w:val="00B228B6"/>
    <w:rsid w:val="00B230D7"/>
    <w:rsid w:val="00B23F0B"/>
    <w:rsid w:val="00B409DF"/>
    <w:rsid w:val="00B40C92"/>
    <w:rsid w:val="00B428B2"/>
    <w:rsid w:val="00B44518"/>
    <w:rsid w:val="00B656D6"/>
    <w:rsid w:val="00B740C3"/>
    <w:rsid w:val="00B814D0"/>
    <w:rsid w:val="00B84F6F"/>
    <w:rsid w:val="00B86D7F"/>
    <w:rsid w:val="00BA070D"/>
    <w:rsid w:val="00BA2E56"/>
    <w:rsid w:val="00BA636E"/>
    <w:rsid w:val="00BA682D"/>
    <w:rsid w:val="00BA6C41"/>
    <w:rsid w:val="00BB0BE6"/>
    <w:rsid w:val="00BB2544"/>
    <w:rsid w:val="00BB31D7"/>
    <w:rsid w:val="00BB37A1"/>
    <w:rsid w:val="00BB3BA2"/>
    <w:rsid w:val="00BB40DC"/>
    <w:rsid w:val="00BB508C"/>
    <w:rsid w:val="00BB6A0C"/>
    <w:rsid w:val="00BC0EE9"/>
    <w:rsid w:val="00BC293A"/>
    <w:rsid w:val="00BC597E"/>
    <w:rsid w:val="00BD2120"/>
    <w:rsid w:val="00BD30B6"/>
    <w:rsid w:val="00BD3846"/>
    <w:rsid w:val="00BD480D"/>
    <w:rsid w:val="00BD51C2"/>
    <w:rsid w:val="00BE407E"/>
    <w:rsid w:val="00BF171B"/>
    <w:rsid w:val="00BF7D72"/>
    <w:rsid w:val="00C0087E"/>
    <w:rsid w:val="00C03C21"/>
    <w:rsid w:val="00C15AB4"/>
    <w:rsid w:val="00C170D5"/>
    <w:rsid w:val="00C2362C"/>
    <w:rsid w:val="00C26E92"/>
    <w:rsid w:val="00C31BD4"/>
    <w:rsid w:val="00C31CE4"/>
    <w:rsid w:val="00C3326B"/>
    <w:rsid w:val="00C33C5B"/>
    <w:rsid w:val="00C35EB0"/>
    <w:rsid w:val="00C364C3"/>
    <w:rsid w:val="00C41BEF"/>
    <w:rsid w:val="00C42740"/>
    <w:rsid w:val="00C42D34"/>
    <w:rsid w:val="00C438D1"/>
    <w:rsid w:val="00C528A6"/>
    <w:rsid w:val="00C52C53"/>
    <w:rsid w:val="00C615D2"/>
    <w:rsid w:val="00C67479"/>
    <w:rsid w:val="00C71BBB"/>
    <w:rsid w:val="00C71E81"/>
    <w:rsid w:val="00C72019"/>
    <w:rsid w:val="00C72570"/>
    <w:rsid w:val="00C73868"/>
    <w:rsid w:val="00C74831"/>
    <w:rsid w:val="00C7626E"/>
    <w:rsid w:val="00C80D3C"/>
    <w:rsid w:val="00C84DED"/>
    <w:rsid w:val="00C879C0"/>
    <w:rsid w:val="00C920E3"/>
    <w:rsid w:val="00C95873"/>
    <w:rsid w:val="00C97E5F"/>
    <w:rsid w:val="00CA01C0"/>
    <w:rsid w:val="00CA102C"/>
    <w:rsid w:val="00CA1209"/>
    <w:rsid w:val="00CA2A89"/>
    <w:rsid w:val="00CA2AA4"/>
    <w:rsid w:val="00CA2E12"/>
    <w:rsid w:val="00CB5086"/>
    <w:rsid w:val="00CB6B3C"/>
    <w:rsid w:val="00CB775C"/>
    <w:rsid w:val="00CB7D5F"/>
    <w:rsid w:val="00CC0371"/>
    <w:rsid w:val="00CC06CB"/>
    <w:rsid w:val="00CC3B6E"/>
    <w:rsid w:val="00CC52D7"/>
    <w:rsid w:val="00CD495E"/>
    <w:rsid w:val="00CE1AFB"/>
    <w:rsid w:val="00CE2E61"/>
    <w:rsid w:val="00CE413E"/>
    <w:rsid w:val="00CE5ED0"/>
    <w:rsid w:val="00CE6CDD"/>
    <w:rsid w:val="00CF03D8"/>
    <w:rsid w:val="00CF17A5"/>
    <w:rsid w:val="00CF1905"/>
    <w:rsid w:val="00CF1CB5"/>
    <w:rsid w:val="00CF2E39"/>
    <w:rsid w:val="00CF63B1"/>
    <w:rsid w:val="00D11E5F"/>
    <w:rsid w:val="00D179DA"/>
    <w:rsid w:val="00D243E5"/>
    <w:rsid w:val="00D272E1"/>
    <w:rsid w:val="00D27D9E"/>
    <w:rsid w:val="00D312E6"/>
    <w:rsid w:val="00D44F00"/>
    <w:rsid w:val="00D4541D"/>
    <w:rsid w:val="00D46D2B"/>
    <w:rsid w:val="00D504C3"/>
    <w:rsid w:val="00D5210E"/>
    <w:rsid w:val="00D6239D"/>
    <w:rsid w:val="00D65FE6"/>
    <w:rsid w:val="00D67EC6"/>
    <w:rsid w:val="00D7304D"/>
    <w:rsid w:val="00D73F51"/>
    <w:rsid w:val="00D7528C"/>
    <w:rsid w:val="00D77B1D"/>
    <w:rsid w:val="00D80AC3"/>
    <w:rsid w:val="00D83B9F"/>
    <w:rsid w:val="00D875D7"/>
    <w:rsid w:val="00DA00D7"/>
    <w:rsid w:val="00DA30E4"/>
    <w:rsid w:val="00DB03EB"/>
    <w:rsid w:val="00DB1FF0"/>
    <w:rsid w:val="00DB4FF5"/>
    <w:rsid w:val="00DC122A"/>
    <w:rsid w:val="00DC41F7"/>
    <w:rsid w:val="00DC47ED"/>
    <w:rsid w:val="00DC534D"/>
    <w:rsid w:val="00DD019E"/>
    <w:rsid w:val="00DD1162"/>
    <w:rsid w:val="00DD619B"/>
    <w:rsid w:val="00DD6823"/>
    <w:rsid w:val="00DE12CB"/>
    <w:rsid w:val="00DE1F58"/>
    <w:rsid w:val="00DE37F2"/>
    <w:rsid w:val="00DE52D6"/>
    <w:rsid w:val="00DE5A2D"/>
    <w:rsid w:val="00DF1026"/>
    <w:rsid w:val="00DF118C"/>
    <w:rsid w:val="00E02721"/>
    <w:rsid w:val="00E04B65"/>
    <w:rsid w:val="00E051EA"/>
    <w:rsid w:val="00E07F04"/>
    <w:rsid w:val="00E13615"/>
    <w:rsid w:val="00E13D46"/>
    <w:rsid w:val="00E30BB7"/>
    <w:rsid w:val="00E31FC6"/>
    <w:rsid w:val="00E353F3"/>
    <w:rsid w:val="00E375AB"/>
    <w:rsid w:val="00E37E9A"/>
    <w:rsid w:val="00E42D3F"/>
    <w:rsid w:val="00E43490"/>
    <w:rsid w:val="00E44866"/>
    <w:rsid w:val="00E52264"/>
    <w:rsid w:val="00E54829"/>
    <w:rsid w:val="00E56A2B"/>
    <w:rsid w:val="00E60A1D"/>
    <w:rsid w:val="00E614E3"/>
    <w:rsid w:val="00E70899"/>
    <w:rsid w:val="00E71782"/>
    <w:rsid w:val="00E7358C"/>
    <w:rsid w:val="00E747D1"/>
    <w:rsid w:val="00E77C0F"/>
    <w:rsid w:val="00E81D2C"/>
    <w:rsid w:val="00E84A92"/>
    <w:rsid w:val="00E8663A"/>
    <w:rsid w:val="00E86C0B"/>
    <w:rsid w:val="00E91125"/>
    <w:rsid w:val="00E91420"/>
    <w:rsid w:val="00E93E24"/>
    <w:rsid w:val="00E96892"/>
    <w:rsid w:val="00E976FB"/>
    <w:rsid w:val="00EA1CB2"/>
    <w:rsid w:val="00EA2121"/>
    <w:rsid w:val="00EA751C"/>
    <w:rsid w:val="00EA7F42"/>
    <w:rsid w:val="00EB0050"/>
    <w:rsid w:val="00EB0E2F"/>
    <w:rsid w:val="00EB1F16"/>
    <w:rsid w:val="00EB3AA9"/>
    <w:rsid w:val="00EB47AB"/>
    <w:rsid w:val="00EB6612"/>
    <w:rsid w:val="00EC0A28"/>
    <w:rsid w:val="00EC34EC"/>
    <w:rsid w:val="00EC42AF"/>
    <w:rsid w:val="00EE1A9A"/>
    <w:rsid w:val="00EE5921"/>
    <w:rsid w:val="00EE79DD"/>
    <w:rsid w:val="00EF213C"/>
    <w:rsid w:val="00EF2346"/>
    <w:rsid w:val="00EF2F49"/>
    <w:rsid w:val="00EF371A"/>
    <w:rsid w:val="00EF752E"/>
    <w:rsid w:val="00F00151"/>
    <w:rsid w:val="00F00666"/>
    <w:rsid w:val="00F02FA6"/>
    <w:rsid w:val="00F04AFA"/>
    <w:rsid w:val="00F06A88"/>
    <w:rsid w:val="00F100B6"/>
    <w:rsid w:val="00F1011D"/>
    <w:rsid w:val="00F10B13"/>
    <w:rsid w:val="00F15BEA"/>
    <w:rsid w:val="00F15F59"/>
    <w:rsid w:val="00F17D2A"/>
    <w:rsid w:val="00F17D72"/>
    <w:rsid w:val="00F20EC6"/>
    <w:rsid w:val="00F2587A"/>
    <w:rsid w:val="00F2647E"/>
    <w:rsid w:val="00F32BCC"/>
    <w:rsid w:val="00F35559"/>
    <w:rsid w:val="00F3658D"/>
    <w:rsid w:val="00F37E1E"/>
    <w:rsid w:val="00F41065"/>
    <w:rsid w:val="00F41238"/>
    <w:rsid w:val="00F462A4"/>
    <w:rsid w:val="00F46A67"/>
    <w:rsid w:val="00F473B4"/>
    <w:rsid w:val="00F554F6"/>
    <w:rsid w:val="00F56976"/>
    <w:rsid w:val="00F56A41"/>
    <w:rsid w:val="00F57786"/>
    <w:rsid w:val="00F63621"/>
    <w:rsid w:val="00F6469C"/>
    <w:rsid w:val="00F64785"/>
    <w:rsid w:val="00F647EA"/>
    <w:rsid w:val="00F65E6F"/>
    <w:rsid w:val="00F73E3A"/>
    <w:rsid w:val="00F73FCB"/>
    <w:rsid w:val="00F743D0"/>
    <w:rsid w:val="00F817B1"/>
    <w:rsid w:val="00F877A6"/>
    <w:rsid w:val="00F95FF4"/>
    <w:rsid w:val="00F97447"/>
    <w:rsid w:val="00FA18A6"/>
    <w:rsid w:val="00FA2D26"/>
    <w:rsid w:val="00FA7EB8"/>
    <w:rsid w:val="00FB1CBD"/>
    <w:rsid w:val="00FC45BC"/>
    <w:rsid w:val="00FD03FA"/>
    <w:rsid w:val="00FD25E8"/>
    <w:rsid w:val="00FD4F8E"/>
    <w:rsid w:val="00FD5FF2"/>
    <w:rsid w:val="00FD78F5"/>
    <w:rsid w:val="00FE4DA1"/>
    <w:rsid w:val="00FF0DC2"/>
    <w:rsid w:val="00FF154B"/>
    <w:rsid w:val="00FF3C11"/>
    <w:rsid w:val="00FF5C40"/>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9C"/>
    <w:pPr>
      <w:spacing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209"/>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CA1209"/>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CA1209"/>
    <w:rPr>
      <w:rFonts w:ascii="Cambria" w:hAnsi="Cambria" w:cs="Cambria"/>
      <w:b/>
      <w:bCs/>
      <w:sz w:val="26"/>
      <w:szCs w:val="26"/>
      <w:lang w:eastAsia="zh-CN"/>
    </w:rPr>
  </w:style>
  <w:style w:type="paragraph" w:styleId="a3">
    <w:name w:val="header"/>
    <w:basedOn w:val="a"/>
    <w:link w:val="a4"/>
    <w:uiPriority w:val="99"/>
    <w:rsid w:val="00CA1209"/>
    <w:pPr>
      <w:tabs>
        <w:tab w:val="center" w:pos="4153"/>
        <w:tab w:val="right" w:pos="8306"/>
      </w:tabs>
    </w:pPr>
  </w:style>
  <w:style w:type="character" w:customStyle="1" w:styleId="a4">
    <w:name w:val="Верхний колонтитул Знак"/>
    <w:basedOn w:val="a0"/>
    <w:link w:val="a3"/>
    <w:uiPriority w:val="99"/>
    <w:semiHidden/>
    <w:locked/>
    <w:rsid w:val="00CA1209"/>
    <w:rPr>
      <w:rFonts w:cs="Times New Roman"/>
      <w:sz w:val="28"/>
      <w:szCs w:val="28"/>
      <w:lang w:eastAsia="zh-CN"/>
    </w:rPr>
  </w:style>
  <w:style w:type="paragraph" w:styleId="a5">
    <w:name w:val="footer"/>
    <w:basedOn w:val="a"/>
    <w:link w:val="a6"/>
    <w:uiPriority w:val="99"/>
    <w:rsid w:val="00CA1209"/>
    <w:pPr>
      <w:tabs>
        <w:tab w:val="center" w:pos="4153"/>
        <w:tab w:val="right" w:pos="8306"/>
      </w:tabs>
    </w:pPr>
  </w:style>
  <w:style w:type="character" w:customStyle="1" w:styleId="a6">
    <w:name w:val="Нижний колонтитул Знак"/>
    <w:basedOn w:val="a0"/>
    <w:link w:val="a5"/>
    <w:uiPriority w:val="99"/>
    <w:semiHidden/>
    <w:locked/>
    <w:rsid w:val="00CA1209"/>
    <w:rPr>
      <w:rFonts w:cs="Times New Roman"/>
      <w:sz w:val="28"/>
      <w:szCs w:val="28"/>
      <w:lang w:eastAsia="zh-CN"/>
    </w:rPr>
  </w:style>
  <w:style w:type="character" w:styleId="a7">
    <w:name w:val="page number"/>
    <w:basedOn w:val="a0"/>
    <w:uiPriority w:val="99"/>
    <w:rsid w:val="00CA1209"/>
    <w:rPr>
      <w:rFonts w:cs="Times New Roman"/>
    </w:rPr>
  </w:style>
  <w:style w:type="character" w:styleId="a8">
    <w:name w:val="footnote reference"/>
    <w:basedOn w:val="a0"/>
    <w:uiPriority w:val="99"/>
    <w:semiHidden/>
    <w:rsid w:val="00CA1209"/>
    <w:rPr>
      <w:rFonts w:cs="Times New Roman"/>
      <w:vertAlign w:val="superscript"/>
    </w:rPr>
  </w:style>
  <w:style w:type="paragraph" w:styleId="a9">
    <w:name w:val="footnote text"/>
    <w:basedOn w:val="a"/>
    <w:link w:val="aa"/>
    <w:uiPriority w:val="99"/>
    <w:semiHidden/>
    <w:rsid w:val="00CA1209"/>
    <w:pPr>
      <w:spacing w:line="240" w:lineRule="auto"/>
      <w:jc w:val="left"/>
    </w:pPr>
    <w:rPr>
      <w:sz w:val="20"/>
      <w:szCs w:val="20"/>
    </w:rPr>
  </w:style>
  <w:style w:type="character" w:customStyle="1" w:styleId="aa">
    <w:name w:val="Текст сноски Знак"/>
    <w:basedOn w:val="a0"/>
    <w:link w:val="a9"/>
    <w:uiPriority w:val="99"/>
    <w:semiHidden/>
    <w:locked/>
    <w:rsid w:val="00CA1209"/>
    <w:rPr>
      <w:rFonts w:cs="Times New Roman"/>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CA1209"/>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customStyle="1" w:styleId="ConsTitle">
    <w:name w:val="ConsTitle"/>
    <w:uiPriority w:val="99"/>
    <w:rsid w:val="00A0570A"/>
    <w:pPr>
      <w:widowControl w:val="0"/>
      <w:ind w:right="19772"/>
    </w:pPr>
    <w:rPr>
      <w:rFonts w:ascii="Arial" w:hAnsi="Arial" w:cs="Arial"/>
      <w:b/>
      <w:bCs/>
      <w:sz w:val="16"/>
      <w:szCs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CA1209"/>
    <w:rPr>
      <w:rFonts w:cs="Times New Roman"/>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CA1209"/>
    <w:rPr>
      <w:b/>
      <w:bCs/>
    </w:rPr>
  </w:style>
  <w:style w:type="character" w:styleId="af2">
    <w:name w:val="Hyperlink"/>
    <w:basedOn w:val="a0"/>
    <w:uiPriority w:val="99"/>
    <w:rsid w:val="00326E3D"/>
    <w:rPr>
      <w:rFonts w:cs="Times New Roman"/>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Комментарий"/>
    <w:basedOn w:val="a"/>
    <w:next w:val="a"/>
    <w:uiPriority w:val="99"/>
    <w:rsid w:val="00EA1CB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ConsNonformat">
    <w:name w:val="ConsNonformat"/>
    <w:uiPriority w:val="99"/>
    <w:rsid w:val="00A52A36"/>
    <w:pPr>
      <w:widowControl w:val="0"/>
    </w:pPr>
    <w:rPr>
      <w:rFonts w:ascii="Courier New" w:hAnsi="Courier New" w:cs="Courier New"/>
    </w:rPr>
  </w:style>
  <w:style w:type="paragraph" w:customStyle="1" w:styleId="ConsNormal">
    <w:name w:val="ConsNormal"/>
    <w:uiPriority w:val="99"/>
    <w:rsid w:val="00A52A36"/>
    <w:pPr>
      <w:widowControl w:val="0"/>
      <w:ind w:firstLine="720"/>
    </w:pPr>
    <w:rPr>
      <w:rFonts w:ascii="Arial" w:hAnsi="Arial" w:cs="Arial"/>
    </w:rPr>
  </w:style>
  <w:style w:type="paragraph" w:customStyle="1" w:styleId="consnormal0">
    <w:name w:val="consnormal"/>
    <w:basedOn w:val="a"/>
    <w:uiPriority w:val="99"/>
    <w:rsid w:val="00A52A36"/>
    <w:pPr>
      <w:spacing w:before="100" w:beforeAutospacing="1" w:after="100" w:afterAutospacing="1" w:line="240" w:lineRule="auto"/>
      <w:jc w:val="left"/>
    </w:pPr>
    <w:rPr>
      <w:sz w:val="24"/>
      <w:szCs w:val="24"/>
      <w:lang w:eastAsia="ru-RU"/>
    </w:rPr>
  </w:style>
  <w:style w:type="paragraph" w:customStyle="1" w:styleId="af5">
    <w:name w:val="Знак"/>
    <w:basedOn w:val="a"/>
    <w:uiPriority w:val="99"/>
    <w:rsid w:val="00A55523"/>
    <w:pPr>
      <w:spacing w:after="160" w:line="240" w:lineRule="exact"/>
      <w:jc w:val="left"/>
    </w:pPr>
    <w:rPr>
      <w:rFonts w:ascii="Verdana" w:hAnsi="Verdana" w:cs="Verdana"/>
      <w:sz w:val="20"/>
      <w:szCs w:val="20"/>
      <w:lang w:val="en-US" w:eastAsia="en-US"/>
    </w:rPr>
  </w:style>
  <w:style w:type="paragraph" w:styleId="af6">
    <w:name w:val="Plain Text"/>
    <w:basedOn w:val="a"/>
    <w:link w:val="af7"/>
    <w:uiPriority w:val="99"/>
    <w:semiHidden/>
    <w:unhideWhenUsed/>
    <w:rsid w:val="00431131"/>
    <w:pPr>
      <w:spacing w:line="240" w:lineRule="auto"/>
      <w:jc w:val="left"/>
    </w:pPr>
    <w:rPr>
      <w:rFonts w:ascii="Consolas" w:hAnsi="Consolas" w:cstheme="minorBidi"/>
      <w:sz w:val="21"/>
      <w:szCs w:val="21"/>
      <w:lang w:eastAsia="en-US"/>
    </w:rPr>
  </w:style>
  <w:style w:type="character" w:customStyle="1" w:styleId="af7">
    <w:name w:val="Текст Знак"/>
    <w:basedOn w:val="a0"/>
    <w:link w:val="af6"/>
    <w:uiPriority w:val="99"/>
    <w:semiHidden/>
    <w:locked/>
    <w:rsid w:val="00431131"/>
    <w:rPr>
      <w:rFonts w:ascii="Consolas" w:hAnsi="Consolas" w:cstheme="minorBidi"/>
      <w:sz w:val="21"/>
      <w:szCs w:val="21"/>
      <w:lang w:eastAsia="en-US"/>
    </w:rPr>
  </w:style>
  <w:style w:type="paragraph" w:styleId="af8">
    <w:name w:val="List Paragraph"/>
    <w:basedOn w:val="a"/>
    <w:uiPriority w:val="34"/>
    <w:qFormat/>
    <w:rsid w:val="00B118DE"/>
    <w:pPr>
      <w:ind w:left="720"/>
      <w:contextualSpacing/>
    </w:pPr>
  </w:style>
  <w:style w:type="character" w:customStyle="1" w:styleId="af9">
    <w:name w:val="Гипертекстовая ссылка"/>
    <w:basedOn w:val="a0"/>
    <w:uiPriority w:val="99"/>
    <w:rsid w:val="007D46DB"/>
    <w:rPr>
      <w:rFonts w:cs="Times New Roman"/>
      <w:b/>
      <w:bCs/>
      <w:color w:val="106BBE"/>
      <w:sz w:val="26"/>
      <w:szCs w:val="26"/>
    </w:rPr>
  </w:style>
</w:styles>
</file>

<file path=word/webSettings.xml><?xml version="1.0" encoding="utf-8"?>
<w:webSettings xmlns:r="http://schemas.openxmlformats.org/officeDocument/2006/relationships" xmlns:w="http://schemas.openxmlformats.org/wordprocessingml/2006/main">
  <w:divs>
    <w:div w:id="1686858218">
      <w:marLeft w:val="0"/>
      <w:marRight w:val="0"/>
      <w:marTop w:val="0"/>
      <w:marBottom w:val="0"/>
      <w:divBdr>
        <w:top w:val="none" w:sz="0" w:space="0" w:color="auto"/>
        <w:left w:val="none" w:sz="0" w:space="0" w:color="auto"/>
        <w:bottom w:val="none" w:sz="0" w:space="0" w:color="auto"/>
        <w:right w:val="none" w:sz="0" w:space="0" w:color="auto"/>
      </w:divBdr>
    </w:div>
    <w:div w:id="1686858219">
      <w:marLeft w:val="0"/>
      <w:marRight w:val="0"/>
      <w:marTop w:val="0"/>
      <w:marBottom w:val="0"/>
      <w:divBdr>
        <w:top w:val="none" w:sz="0" w:space="0" w:color="auto"/>
        <w:left w:val="none" w:sz="0" w:space="0" w:color="auto"/>
        <w:bottom w:val="none" w:sz="0" w:space="0" w:color="auto"/>
        <w:right w:val="none" w:sz="0" w:space="0" w:color="auto"/>
      </w:divBdr>
    </w:div>
    <w:div w:id="1686858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garantF1://12024999.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002_частично действующая редакция</Статус_x0020_документа>
    <_EndDate xmlns="http://schemas.microsoft.com/sharepoint/v3/fields">2013-09-25T20:00:00+00:00</_EndDat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6D707-D6A7-43D0-BEAF-C7BF0E7E8B04}"/>
</file>

<file path=customXml/itemProps2.xml><?xml version="1.0" encoding="utf-8"?>
<ds:datastoreItem xmlns:ds="http://schemas.openxmlformats.org/officeDocument/2006/customXml" ds:itemID="{75459F17-50DF-40A4-A4E8-25A88E554FC0}"/>
</file>

<file path=customXml/itemProps3.xml><?xml version="1.0" encoding="utf-8"?>
<ds:datastoreItem xmlns:ds="http://schemas.openxmlformats.org/officeDocument/2006/customXml" ds:itemID="{06111E84-F23C-4E99-8C11-7CBA91A2CDE1}"/>
</file>

<file path=customXml/itemProps4.xml><?xml version="1.0" encoding="utf-8"?>
<ds:datastoreItem xmlns:ds="http://schemas.openxmlformats.org/officeDocument/2006/customXml" ds:itemID="{9FDE1DB0-AF09-47A5-82C8-CAF6AEBBEE43}"/>
</file>

<file path=customXml/itemProps5.xml><?xml version="1.0" encoding="utf-8"?>
<ds:datastoreItem xmlns:ds="http://schemas.openxmlformats.org/officeDocument/2006/customXml" ds:itemID="{04CB0664-4018-435A-B672-38A0A5CD01AF}"/>
</file>

<file path=docProps/app.xml><?xml version="1.0" encoding="utf-8"?>
<Properties xmlns="http://schemas.openxmlformats.org/officeDocument/2006/extended-properties" xmlns:vt="http://schemas.openxmlformats.org/officeDocument/2006/docPropsVTypes">
  <Template>Normal.dotm</Template>
  <TotalTime>0</TotalTime>
  <Pages>36</Pages>
  <Words>13983</Words>
  <Characters>99519</Characters>
  <Application>Microsoft Office Word</Application>
  <DocSecurity>4</DocSecurity>
  <Lines>829</Lines>
  <Paragraphs>226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malyhina</cp:lastModifiedBy>
  <cp:revision>2</cp:revision>
  <cp:lastPrinted>2013-08-28T09:59:00Z</cp:lastPrinted>
  <dcterms:created xsi:type="dcterms:W3CDTF">2013-10-01T07:12:00Z</dcterms:created>
  <dcterms:modified xsi:type="dcterms:W3CDTF">2013-10-01T07:12:00Z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