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C3" w:rsidRDefault="003653C3" w:rsidP="003653C3">
      <w:pPr>
        <w:spacing w:line="240" w:lineRule="exact"/>
        <w:rPr>
          <w:rFonts w:ascii="Times New Roman" w:hAnsi="Times New Roman"/>
        </w:rPr>
      </w:pPr>
    </w:p>
    <w:p w:rsidR="003653C3" w:rsidRDefault="003653C3" w:rsidP="003653C3">
      <w:pPr>
        <w:spacing w:line="200" w:lineRule="exact"/>
        <w:rPr>
          <w:rFonts w:ascii="Times New Roman" w:hAnsi="Times New Roman"/>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B46773" w:rsidRDefault="00B46773" w:rsidP="003653C3">
      <w:pPr>
        <w:keepNext/>
        <w:widowControl w:val="0"/>
        <w:suppressLineNumbers/>
        <w:suppressAutoHyphens/>
        <w:autoSpaceDE w:val="0"/>
        <w:autoSpaceDN w:val="0"/>
        <w:adjustRightInd w:val="0"/>
        <w:jc w:val="center"/>
        <w:rPr>
          <w:b/>
          <w:bCs/>
          <w:spacing w:val="30"/>
        </w:rPr>
      </w:pPr>
    </w:p>
    <w:p w:rsidR="003653C3" w:rsidRPr="00252D45" w:rsidRDefault="003653C3" w:rsidP="003653C3">
      <w:pPr>
        <w:keepNext/>
        <w:widowControl w:val="0"/>
        <w:suppressLineNumbers/>
        <w:suppressAutoHyphens/>
        <w:autoSpaceDE w:val="0"/>
        <w:autoSpaceDN w:val="0"/>
        <w:adjustRightInd w:val="0"/>
        <w:jc w:val="center"/>
        <w:rPr>
          <w:b/>
          <w:bCs/>
          <w:spacing w:val="30"/>
        </w:rPr>
      </w:pPr>
      <w:r w:rsidRPr="00252D45">
        <w:rPr>
          <w:b/>
          <w:bCs/>
          <w:spacing w:val="30"/>
        </w:rPr>
        <w:t>ПРАВИЛА</w:t>
      </w:r>
    </w:p>
    <w:p w:rsidR="003653C3" w:rsidRPr="00252D45" w:rsidRDefault="003653C3" w:rsidP="003653C3">
      <w:pPr>
        <w:keepNext/>
        <w:widowControl w:val="0"/>
        <w:suppressLineNumbers/>
        <w:suppressAutoHyphens/>
        <w:autoSpaceDE w:val="0"/>
        <w:autoSpaceDN w:val="0"/>
        <w:adjustRightInd w:val="0"/>
        <w:jc w:val="center"/>
        <w:rPr>
          <w:b/>
          <w:bCs/>
        </w:rPr>
      </w:pPr>
      <w:r w:rsidRPr="00252D45">
        <w:rPr>
          <w:b/>
          <w:bCs/>
        </w:rPr>
        <w:t>доверительного управления</w:t>
      </w:r>
    </w:p>
    <w:p w:rsidR="003653C3" w:rsidRPr="00252D45" w:rsidRDefault="003653C3" w:rsidP="003653C3">
      <w:pPr>
        <w:keepNext/>
        <w:widowControl w:val="0"/>
        <w:suppressLineNumbers/>
        <w:suppressAutoHyphens/>
        <w:autoSpaceDE w:val="0"/>
        <w:autoSpaceDN w:val="0"/>
        <w:adjustRightInd w:val="0"/>
        <w:spacing w:before="120"/>
        <w:jc w:val="center"/>
        <w:rPr>
          <w:b/>
          <w:bCs/>
        </w:rPr>
      </w:pPr>
      <w:r w:rsidRPr="00252D45">
        <w:rPr>
          <w:b/>
          <w:bCs/>
        </w:rPr>
        <w:t xml:space="preserve">Закрытым паевым инвестиционным фондом </w:t>
      </w:r>
      <w:r w:rsidR="00B46773">
        <w:rPr>
          <w:b/>
          <w:bCs/>
        </w:rPr>
        <w:t>недвижимости</w:t>
      </w:r>
      <w:r>
        <w:rPr>
          <w:rFonts w:ascii="Times New Roman" w:hAnsi="Times New Roman"/>
          <w:sz w:val="24"/>
          <w:szCs w:val="24"/>
        </w:rPr>
        <w:t xml:space="preserve"> </w:t>
      </w:r>
    </w:p>
    <w:p w:rsidR="003653C3" w:rsidRPr="00234878" w:rsidRDefault="00CD3568" w:rsidP="003653C3">
      <w:pPr>
        <w:keepNext/>
        <w:widowControl w:val="0"/>
        <w:suppressLineNumbers/>
        <w:suppressAutoHyphens/>
        <w:autoSpaceDE w:val="0"/>
        <w:autoSpaceDN w:val="0"/>
        <w:adjustRightInd w:val="0"/>
        <w:spacing w:before="120"/>
        <w:jc w:val="center"/>
        <w:rPr>
          <w:b/>
          <w:bCs/>
          <w:sz w:val="32"/>
          <w:szCs w:val="32"/>
        </w:rPr>
      </w:pPr>
      <w:r>
        <w:rPr>
          <w:b/>
          <w:bCs/>
          <w:sz w:val="32"/>
          <w:szCs w:val="32"/>
        </w:rPr>
        <w:t>«</w:t>
      </w:r>
      <w:r w:rsidR="00B46773">
        <w:rPr>
          <w:b/>
          <w:bCs/>
          <w:sz w:val="32"/>
          <w:szCs w:val="32"/>
        </w:rPr>
        <w:t>Русстрой</w:t>
      </w:r>
      <w:r w:rsidR="003653C3">
        <w:rPr>
          <w:b/>
          <w:bCs/>
          <w:sz w:val="32"/>
          <w:szCs w:val="32"/>
        </w:rPr>
        <w:t>»</w:t>
      </w:r>
    </w:p>
    <w:p w:rsidR="003653C3" w:rsidRPr="00252D45" w:rsidRDefault="003653C3" w:rsidP="003653C3">
      <w:pPr>
        <w:keepNext/>
        <w:widowControl w:val="0"/>
        <w:suppressLineNumbers/>
        <w:suppressAutoHyphens/>
        <w:autoSpaceDE w:val="0"/>
        <w:autoSpaceDN w:val="0"/>
        <w:adjustRightInd w:val="0"/>
        <w:jc w:val="center"/>
        <w:rPr>
          <w:b/>
          <w:bCs/>
        </w:rPr>
      </w:pPr>
    </w:p>
    <w:p w:rsidR="003653C3" w:rsidRPr="003E4B6E" w:rsidRDefault="003653C3" w:rsidP="003653C3">
      <w:pPr>
        <w:keepNext/>
        <w:widowControl w:val="0"/>
        <w:suppressLineNumbers/>
        <w:suppressAutoHyphens/>
        <w:autoSpaceDE w:val="0"/>
        <w:autoSpaceDN w:val="0"/>
        <w:adjustRightInd w:val="0"/>
        <w:ind w:firstLine="567"/>
        <w:jc w:val="center"/>
      </w:pPr>
      <w:r w:rsidRPr="003E4B6E">
        <w:t>под управлением</w:t>
      </w:r>
    </w:p>
    <w:p w:rsidR="003653C3" w:rsidRPr="003E4B6E" w:rsidRDefault="003653C3" w:rsidP="003653C3">
      <w:pPr>
        <w:keepNext/>
        <w:widowControl w:val="0"/>
        <w:suppressLineNumbers/>
        <w:suppressAutoHyphens/>
        <w:autoSpaceDE w:val="0"/>
        <w:autoSpaceDN w:val="0"/>
        <w:adjustRightInd w:val="0"/>
        <w:ind w:firstLine="567"/>
        <w:jc w:val="center"/>
        <w:rPr>
          <w:b/>
        </w:rPr>
      </w:pPr>
      <w:bookmarkStart w:id="0" w:name="OLE_LINK139"/>
      <w:r>
        <w:rPr>
          <w:b/>
        </w:rPr>
        <w:t>Общества с ограниченной ответственностью</w:t>
      </w:r>
    </w:p>
    <w:p w:rsidR="003653C3" w:rsidRDefault="003653C3" w:rsidP="003653C3">
      <w:pPr>
        <w:keepNext/>
        <w:widowControl w:val="0"/>
        <w:suppressLineNumbers/>
        <w:suppressAutoHyphens/>
        <w:autoSpaceDE w:val="0"/>
        <w:autoSpaceDN w:val="0"/>
        <w:adjustRightInd w:val="0"/>
        <w:jc w:val="center"/>
        <w:rPr>
          <w:b/>
          <w:bCs/>
        </w:rPr>
      </w:pPr>
      <w:r w:rsidRPr="003E4B6E">
        <w:rPr>
          <w:b/>
        </w:rPr>
        <w:t xml:space="preserve"> </w:t>
      </w:r>
      <w:bookmarkStart w:id="1" w:name="OLE_LINK103"/>
      <w:r w:rsidRPr="003E4B6E">
        <w:rPr>
          <w:b/>
        </w:rPr>
        <w:t>«</w:t>
      </w:r>
      <w:r>
        <w:rPr>
          <w:b/>
        </w:rPr>
        <w:t>Управляющая Компания «Гранд-Капитал</w:t>
      </w:r>
      <w:r w:rsidRPr="003E4B6E">
        <w:rPr>
          <w:b/>
        </w:rPr>
        <w:t>»</w:t>
      </w:r>
      <w:bookmarkEnd w:id="0"/>
      <w:bookmarkEnd w:id="1"/>
    </w:p>
    <w:p w:rsidR="003653C3" w:rsidRDefault="003653C3" w:rsidP="003653C3">
      <w:pPr>
        <w:keepNext/>
        <w:widowControl w:val="0"/>
        <w:suppressLineNumbers/>
        <w:suppressAutoHyphens/>
        <w:autoSpaceDE w:val="0"/>
        <w:autoSpaceDN w:val="0"/>
        <w:adjustRightInd w:val="0"/>
        <w:jc w:val="center"/>
        <w:rPr>
          <w:b/>
          <w:bCs/>
        </w:rPr>
      </w:pPr>
    </w:p>
    <w:p w:rsidR="003653C3" w:rsidRPr="00252D45" w:rsidRDefault="003653C3" w:rsidP="003653C3">
      <w:pPr>
        <w:keepNext/>
        <w:widowControl w:val="0"/>
        <w:suppressLineNumbers/>
        <w:suppressAutoHyphens/>
        <w:autoSpaceDE w:val="0"/>
        <w:autoSpaceDN w:val="0"/>
        <w:adjustRightInd w:val="0"/>
        <w:jc w:val="center"/>
        <w:rPr>
          <w:b/>
          <w:bCs/>
        </w:rPr>
      </w:pPr>
    </w:p>
    <w:p w:rsidR="003653C3" w:rsidRDefault="003653C3" w:rsidP="003653C3">
      <w:pPr>
        <w:ind w:firstLine="709"/>
        <w:rPr>
          <w:rFonts w:ascii="Times New Roman" w:hAnsi="Times New Roman"/>
        </w:rP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jc w:val="center"/>
      </w:pPr>
    </w:p>
    <w:p w:rsidR="003653C3" w:rsidRDefault="003653C3" w:rsidP="003653C3">
      <w:pPr>
        <w:widowControl w:val="0"/>
        <w:autoSpaceDE w:val="0"/>
        <w:autoSpaceDN w:val="0"/>
        <w:adjustRightInd w:val="0"/>
        <w:spacing w:before="20" w:line="228" w:lineRule="auto"/>
        <w:ind w:firstLine="567"/>
      </w:pPr>
    </w:p>
    <w:p w:rsidR="00772A98" w:rsidRPr="0066259A" w:rsidRDefault="00772A98" w:rsidP="00EB78F2">
      <w:pPr>
        <w:pStyle w:val="afa"/>
        <w:numPr>
          <w:ilvl w:val="0"/>
          <w:numId w:val="19"/>
        </w:numPr>
        <w:jc w:val="center"/>
        <w:outlineLvl w:val="0"/>
        <w:rPr>
          <w:rFonts w:ascii="Times New Roman" w:hAnsi="Times New Roman" w:cs="Times New Roman"/>
          <w:b/>
          <w:bCs/>
          <w:sz w:val="22"/>
          <w:szCs w:val="22"/>
          <w:lang w:val="en-US"/>
        </w:rPr>
      </w:pPr>
      <w:bookmarkStart w:id="2" w:name="p_100"/>
      <w:bookmarkEnd w:id="2"/>
      <w:r w:rsidRPr="0066259A">
        <w:rPr>
          <w:rFonts w:ascii="Times New Roman" w:hAnsi="Times New Roman" w:cs="Times New Roman"/>
          <w:b/>
          <w:bCs/>
          <w:sz w:val="22"/>
          <w:szCs w:val="22"/>
        </w:rPr>
        <w:lastRenderedPageBreak/>
        <w:t>Общие положения</w:t>
      </w:r>
    </w:p>
    <w:p w:rsidR="00897FBF" w:rsidRDefault="00897FBF" w:rsidP="00EB78F2">
      <w:pPr>
        <w:tabs>
          <w:tab w:val="left" w:pos="9072"/>
        </w:tabs>
        <w:spacing w:line="240" w:lineRule="auto"/>
        <w:ind w:firstLine="567"/>
        <w:rPr>
          <w:rFonts w:ascii="Times New Roman" w:hAnsi="Times New Roman" w:cs="Times New Roman"/>
          <w:sz w:val="22"/>
          <w:szCs w:val="22"/>
        </w:rPr>
      </w:pPr>
      <w:bookmarkStart w:id="3" w:name="p_1"/>
      <w:bookmarkEnd w:id="3"/>
    </w:p>
    <w:p w:rsidR="00772A98" w:rsidRPr="00FF76F1" w:rsidRDefault="00772A98"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Полное название паевого инвестиционного фонда:</w:t>
      </w:r>
      <w:r w:rsidRPr="00455387">
        <w:rPr>
          <w:rFonts w:ascii="Times New Roman" w:hAnsi="Times New Roman" w:cs="Times New Roman"/>
          <w:sz w:val="22"/>
          <w:szCs w:val="22"/>
        </w:rPr>
        <w:t xml:space="preserve"> Закрытый паевой инвестиционный фонд недвижимости «</w:t>
      </w:r>
      <w:r w:rsidR="00B46773">
        <w:rPr>
          <w:rFonts w:ascii="Times New Roman" w:hAnsi="Times New Roman" w:cs="Times New Roman"/>
          <w:sz w:val="22"/>
          <w:szCs w:val="22"/>
        </w:rPr>
        <w:t>Русстрой</w:t>
      </w:r>
      <w:r w:rsidRPr="00455387">
        <w:rPr>
          <w:rFonts w:ascii="Times New Roman" w:hAnsi="Times New Roman" w:cs="Times New Roman"/>
          <w:sz w:val="22"/>
          <w:szCs w:val="22"/>
        </w:rPr>
        <w:t xml:space="preserve">» </w:t>
      </w:r>
      <w:r w:rsidRPr="00FF76F1">
        <w:rPr>
          <w:rFonts w:ascii="Times New Roman" w:hAnsi="Times New Roman" w:cs="Times New Roman"/>
          <w:sz w:val="22"/>
          <w:szCs w:val="22"/>
        </w:rPr>
        <w:t>(далее   - Фонд).</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2. Краткое название Фонда: </w:t>
      </w:r>
      <w:r w:rsidRPr="00455387">
        <w:rPr>
          <w:rFonts w:ascii="Times New Roman" w:hAnsi="Times New Roman" w:cs="Times New Roman"/>
          <w:sz w:val="22"/>
          <w:szCs w:val="22"/>
        </w:rPr>
        <w:t>ЗПИФ недвижимости «</w:t>
      </w:r>
      <w:r w:rsidR="00B46773">
        <w:rPr>
          <w:rFonts w:ascii="Times New Roman" w:hAnsi="Times New Roman" w:cs="Times New Roman"/>
          <w:sz w:val="22"/>
          <w:szCs w:val="22"/>
        </w:rPr>
        <w:t>Русстрой</w:t>
      </w:r>
      <w:r w:rsidRPr="00455387">
        <w:rPr>
          <w:rFonts w:ascii="Times New Roman" w:hAnsi="Times New Roman" w:cs="Times New Roman"/>
          <w:sz w:val="22"/>
          <w:szCs w:val="22"/>
        </w:rPr>
        <w:t>»</w:t>
      </w:r>
      <w:r w:rsidRPr="000470D4">
        <w:rPr>
          <w:rFonts w:ascii="Times New Roman" w:hAnsi="Times New Roman" w:cs="Times New Roman"/>
          <w:sz w:val="22"/>
          <w:szCs w:val="22"/>
        </w:rPr>
        <w:t>.</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bookmarkStart w:id="4" w:name="p_2"/>
      <w:bookmarkEnd w:id="4"/>
      <w:r w:rsidRPr="00FF76F1">
        <w:rPr>
          <w:rFonts w:ascii="Times New Roman" w:hAnsi="Times New Roman" w:cs="Times New Roman"/>
          <w:sz w:val="22"/>
          <w:szCs w:val="22"/>
        </w:rPr>
        <w:t>3. Тип Фонда – закрытый.</w:t>
      </w:r>
    </w:p>
    <w:p w:rsidR="00772A98" w:rsidRPr="00FF76F1" w:rsidRDefault="00B46773" w:rsidP="00B46773">
      <w:pPr>
        <w:widowControl w:val="0"/>
        <w:autoSpaceDE w:val="0"/>
        <w:autoSpaceDN w:val="0"/>
        <w:adjustRightInd w:val="0"/>
        <w:spacing w:before="20" w:line="228" w:lineRule="auto"/>
        <w:ind w:firstLine="284"/>
        <w:rPr>
          <w:rFonts w:ascii="Times New Roman" w:hAnsi="Times New Roman" w:cs="Times New Roman"/>
          <w:sz w:val="22"/>
          <w:szCs w:val="22"/>
        </w:rPr>
      </w:pPr>
      <w:r>
        <w:rPr>
          <w:rFonts w:ascii="Times New Roman" w:hAnsi="Times New Roman" w:cs="Times New Roman"/>
          <w:sz w:val="22"/>
          <w:szCs w:val="22"/>
        </w:rPr>
        <w:t xml:space="preserve">     </w:t>
      </w:r>
      <w:r w:rsidR="00772A98" w:rsidRPr="00FF76F1">
        <w:rPr>
          <w:rFonts w:ascii="Times New Roman" w:hAnsi="Times New Roman" w:cs="Times New Roman"/>
          <w:sz w:val="22"/>
          <w:szCs w:val="22"/>
        </w:rPr>
        <w:t>4. Полное фирменное наименова</w:t>
      </w:r>
      <w:r w:rsidR="00897FBF">
        <w:rPr>
          <w:rFonts w:ascii="Times New Roman" w:hAnsi="Times New Roman" w:cs="Times New Roman"/>
          <w:sz w:val="22"/>
          <w:szCs w:val="22"/>
        </w:rPr>
        <w:t>ние управляющей компании Фонда:</w:t>
      </w:r>
      <w:r w:rsidR="00772A98">
        <w:rPr>
          <w:rFonts w:ascii="Times New Roman" w:hAnsi="Times New Roman" w:cs="Times New Roman"/>
          <w:sz w:val="22"/>
          <w:szCs w:val="22"/>
        </w:rPr>
        <w:t xml:space="preserve"> </w:t>
      </w:r>
      <w:r w:rsidRPr="00B46773">
        <w:rPr>
          <w:rFonts w:ascii="Times New Roman" w:hAnsi="Times New Roman" w:cs="Times New Roman"/>
          <w:sz w:val="22"/>
          <w:szCs w:val="22"/>
        </w:rPr>
        <w:t>Общество с ограниченной ответственностью «Управляющая компания «Гранд-Капитал»</w:t>
      </w:r>
      <w:r>
        <w:rPr>
          <w:rFonts w:ascii="Times New Roman" w:hAnsi="Times New Roman" w:cs="Times New Roman"/>
          <w:sz w:val="22"/>
          <w:szCs w:val="22"/>
        </w:rPr>
        <w:t xml:space="preserve"> </w:t>
      </w:r>
      <w:r w:rsidR="00772A98" w:rsidRPr="00353610">
        <w:rPr>
          <w:sz w:val="22"/>
          <w:szCs w:val="22"/>
        </w:rPr>
        <w:t xml:space="preserve"> </w:t>
      </w:r>
      <w:r w:rsidR="00772A98" w:rsidRPr="00FF76F1">
        <w:rPr>
          <w:rFonts w:ascii="Times New Roman" w:hAnsi="Times New Roman" w:cs="Times New Roman"/>
          <w:sz w:val="22"/>
          <w:szCs w:val="22"/>
        </w:rPr>
        <w:t xml:space="preserve"> (далее - Управляющая компания).</w:t>
      </w:r>
    </w:p>
    <w:p w:rsidR="00B46773" w:rsidRPr="00B46773" w:rsidRDefault="00B46773" w:rsidP="00B46773">
      <w:pPr>
        <w:widowControl w:val="0"/>
        <w:autoSpaceDE w:val="0"/>
        <w:autoSpaceDN w:val="0"/>
        <w:adjustRightInd w:val="0"/>
        <w:spacing w:before="20" w:line="228" w:lineRule="auto"/>
        <w:ind w:firstLine="284"/>
        <w:rPr>
          <w:rFonts w:ascii="Times New Roman" w:hAnsi="Times New Roman" w:cs="Times New Roman"/>
          <w:sz w:val="22"/>
          <w:szCs w:val="22"/>
        </w:rPr>
      </w:pPr>
      <w:r>
        <w:rPr>
          <w:rFonts w:ascii="Times New Roman" w:hAnsi="Times New Roman" w:cs="Times New Roman"/>
          <w:sz w:val="22"/>
          <w:szCs w:val="22"/>
        </w:rPr>
        <w:t xml:space="preserve">     </w:t>
      </w:r>
      <w:r w:rsidR="00772A98" w:rsidRPr="00FF76F1">
        <w:rPr>
          <w:rFonts w:ascii="Times New Roman" w:hAnsi="Times New Roman" w:cs="Times New Roman"/>
          <w:sz w:val="22"/>
          <w:szCs w:val="22"/>
        </w:rPr>
        <w:t xml:space="preserve">5. Место нахождения Управляющей </w:t>
      </w:r>
      <w:r w:rsidR="00772A98" w:rsidRPr="00897FBF">
        <w:rPr>
          <w:rFonts w:ascii="Times New Roman" w:hAnsi="Times New Roman" w:cs="Times New Roman"/>
          <w:sz w:val="22"/>
          <w:szCs w:val="22"/>
        </w:rPr>
        <w:t>компании</w:t>
      </w:r>
      <w:r w:rsidR="00897FBF" w:rsidRPr="00897FBF">
        <w:t>:</w:t>
      </w:r>
      <w:r w:rsidR="00D3316F">
        <w:t xml:space="preserve"> </w:t>
      </w:r>
      <w:r w:rsidRPr="00B46773">
        <w:rPr>
          <w:rFonts w:ascii="Times New Roman" w:hAnsi="Times New Roman" w:cs="Times New Roman"/>
          <w:sz w:val="22"/>
          <w:szCs w:val="22"/>
        </w:rPr>
        <w:t>344002, г. Ростов-на-Дону, ул. Темерницкая, 41 «б», к. 21.</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 </w:t>
      </w:r>
      <w:r w:rsidRPr="00455387">
        <w:rPr>
          <w:rFonts w:ascii="Times New Roman" w:hAnsi="Times New Roman" w:cs="Times New Roman"/>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B46773" w:rsidRPr="00B46773">
        <w:rPr>
          <w:rFonts w:ascii="Times New Roman" w:hAnsi="Times New Roman" w:cs="Times New Roman"/>
          <w:sz w:val="22"/>
          <w:szCs w:val="22"/>
        </w:rPr>
        <w:t>«15» августа 2012 г. N 21-000-1-00887</w:t>
      </w:r>
      <w:r w:rsidRPr="00455387">
        <w:rPr>
          <w:rFonts w:ascii="Times New Roman" w:hAnsi="Times New Roman" w:cs="Times New Roman"/>
          <w:sz w:val="22"/>
          <w:szCs w:val="22"/>
        </w:rPr>
        <w:t>, предоставленная Федеральной службой по финансовым рынкам.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7. Полное фирменное наименование специализированного депозитария Фонда – </w:t>
      </w:r>
      <w:r w:rsidRPr="00353610">
        <w:rPr>
          <w:spacing w:val="-1"/>
          <w:sz w:val="22"/>
          <w:szCs w:val="22"/>
        </w:rPr>
        <w:t>Закрытое акционерное общество “Первый Специализированный Депозитарий”</w:t>
      </w:r>
      <w:r w:rsidRPr="00FF76F1">
        <w:rPr>
          <w:rFonts w:ascii="Times New Roman" w:hAnsi="Times New Roman" w:cs="Times New Roman"/>
          <w:sz w:val="22"/>
          <w:szCs w:val="22"/>
        </w:rPr>
        <w:t xml:space="preserve"> (далее - Специализированный депозитарий).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 Место нахождения С</w:t>
      </w:r>
      <w:r w:rsidR="00897FBF">
        <w:rPr>
          <w:rFonts w:ascii="Times New Roman" w:hAnsi="Times New Roman" w:cs="Times New Roman"/>
          <w:sz w:val="22"/>
          <w:szCs w:val="22"/>
        </w:rPr>
        <w:t>пециализированного депозитария:</w:t>
      </w:r>
      <w:r w:rsidRPr="00FF76F1">
        <w:rPr>
          <w:rFonts w:ascii="Times New Roman" w:hAnsi="Times New Roman" w:cs="Times New Roman"/>
          <w:sz w:val="22"/>
          <w:szCs w:val="22"/>
        </w:rPr>
        <w:t xml:space="preserve"> </w:t>
      </w:r>
      <w:r w:rsidRPr="00353610">
        <w:rPr>
          <w:sz w:val="22"/>
          <w:szCs w:val="22"/>
        </w:rPr>
        <w:t>125167, г. Москва, ул. Восьмого марта 4-я, д. 6А</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rFonts w:ascii="Times New Roman" w:hAnsi="Times New Roman" w:cs="Times New Roman"/>
          <w:sz w:val="22"/>
          <w:szCs w:val="22"/>
        </w:rPr>
        <w:t>8</w:t>
      </w:r>
      <w:r w:rsidRPr="00FF76F1">
        <w:rPr>
          <w:rFonts w:ascii="Times New Roman" w:hAnsi="Times New Roman" w:cs="Times New Roman"/>
          <w:sz w:val="22"/>
          <w:szCs w:val="22"/>
        </w:rPr>
        <w:t xml:space="preserve"> </w:t>
      </w:r>
      <w:r>
        <w:rPr>
          <w:rFonts w:ascii="Times New Roman" w:hAnsi="Times New Roman" w:cs="Times New Roman"/>
          <w:sz w:val="22"/>
          <w:szCs w:val="22"/>
        </w:rPr>
        <w:t>августа</w:t>
      </w:r>
      <w:r w:rsidRPr="00FF76F1">
        <w:rPr>
          <w:rFonts w:ascii="Times New Roman" w:hAnsi="Times New Roman" w:cs="Times New Roman"/>
          <w:sz w:val="22"/>
          <w:szCs w:val="22"/>
        </w:rPr>
        <w:t xml:space="preserve"> </w:t>
      </w:r>
      <w:r>
        <w:rPr>
          <w:rFonts w:ascii="Times New Roman" w:hAnsi="Times New Roman" w:cs="Times New Roman"/>
          <w:sz w:val="22"/>
          <w:szCs w:val="22"/>
        </w:rPr>
        <w:t>1996</w:t>
      </w:r>
      <w:r w:rsidRPr="00FF76F1">
        <w:rPr>
          <w:rFonts w:ascii="Times New Roman" w:hAnsi="Times New Roman" w:cs="Times New Roman"/>
          <w:sz w:val="22"/>
          <w:szCs w:val="22"/>
        </w:rPr>
        <w:t xml:space="preserve"> г.</w:t>
      </w:r>
      <w:r w:rsidRPr="00C24023">
        <w:rPr>
          <w:rFonts w:ascii="Times New Roman" w:hAnsi="Times New Roman" w:cs="Times New Roman"/>
          <w:sz w:val="22"/>
          <w:szCs w:val="22"/>
        </w:rPr>
        <w:t xml:space="preserve"> </w:t>
      </w:r>
      <w:r w:rsidRPr="00FF76F1">
        <w:rPr>
          <w:rFonts w:ascii="Times New Roman" w:hAnsi="Times New Roman" w:cs="Times New Roman"/>
          <w:sz w:val="22"/>
          <w:szCs w:val="22"/>
        </w:rPr>
        <w:t>№22-000-1-000</w:t>
      </w:r>
      <w:r>
        <w:rPr>
          <w:rFonts w:ascii="Times New Roman" w:hAnsi="Times New Roman" w:cs="Times New Roman"/>
          <w:sz w:val="22"/>
          <w:szCs w:val="22"/>
        </w:rPr>
        <w:t>01</w:t>
      </w:r>
      <w:r w:rsidRPr="00FF76F1">
        <w:rPr>
          <w:rFonts w:ascii="Times New Roman" w:hAnsi="Times New Roman" w:cs="Times New Roman"/>
          <w:sz w:val="22"/>
          <w:szCs w:val="22"/>
        </w:rPr>
        <w:t>, предоставленная Федеральной службой по финансовым рынкам.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1</w:t>
      </w:r>
      <w:r w:rsidR="00C11F3A">
        <w:rPr>
          <w:rFonts w:ascii="Times New Roman" w:hAnsi="Times New Roman" w:cs="Times New Roman"/>
          <w:sz w:val="22"/>
          <w:szCs w:val="22"/>
        </w:rPr>
        <w:t>0</w:t>
      </w:r>
      <w:r w:rsidRPr="00FF76F1">
        <w:rPr>
          <w:rFonts w:ascii="Times New Roman" w:hAnsi="Times New Roman" w:cs="Times New Roman"/>
          <w:sz w:val="22"/>
          <w:szCs w:val="22"/>
        </w:rPr>
        <w:t xml:space="preserve">. Полное фирменное наименование лица, осуществляющего ведение реестра владельцев инвестиционных паев Фонда – </w:t>
      </w:r>
      <w:r w:rsidRPr="00353610">
        <w:rPr>
          <w:spacing w:val="-1"/>
          <w:sz w:val="22"/>
          <w:szCs w:val="22"/>
        </w:rPr>
        <w:t>Закрытое акционерное общество “Первый Специализированный Депозитарий”</w:t>
      </w:r>
      <w:r w:rsidRPr="00FF76F1">
        <w:rPr>
          <w:rFonts w:ascii="Times New Roman" w:hAnsi="Times New Roman" w:cs="Times New Roman"/>
          <w:sz w:val="22"/>
          <w:szCs w:val="22"/>
        </w:rPr>
        <w:t xml:space="preserve"> (далее - Регистратор).</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C11F3A">
        <w:rPr>
          <w:rFonts w:ascii="Times New Roman" w:hAnsi="Times New Roman" w:cs="Times New Roman"/>
          <w:sz w:val="22"/>
          <w:szCs w:val="22"/>
        </w:rPr>
        <w:t>1</w:t>
      </w:r>
      <w:r w:rsidRPr="00FF76F1">
        <w:rPr>
          <w:rFonts w:ascii="Times New Roman" w:hAnsi="Times New Roman" w:cs="Times New Roman"/>
          <w:sz w:val="22"/>
          <w:szCs w:val="22"/>
        </w:rPr>
        <w:t>.</w:t>
      </w:r>
      <w:r w:rsidR="00897FBF">
        <w:rPr>
          <w:rFonts w:ascii="Times New Roman" w:hAnsi="Times New Roman" w:cs="Times New Roman"/>
          <w:sz w:val="22"/>
          <w:szCs w:val="22"/>
        </w:rPr>
        <w:t xml:space="preserve"> Место нахождения Регистратора:</w:t>
      </w:r>
      <w:r w:rsidRPr="00FF76F1">
        <w:rPr>
          <w:rFonts w:ascii="Times New Roman" w:hAnsi="Times New Roman" w:cs="Times New Roman"/>
          <w:sz w:val="22"/>
          <w:szCs w:val="22"/>
        </w:rPr>
        <w:t xml:space="preserve"> </w:t>
      </w:r>
      <w:r w:rsidRPr="00353610">
        <w:rPr>
          <w:sz w:val="22"/>
          <w:szCs w:val="22"/>
        </w:rPr>
        <w:t>125167, г. Москва, ул. Восьмого марта 4-я, д. 6А</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710694">
        <w:rPr>
          <w:rFonts w:ascii="Times New Roman" w:hAnsi="Times New Roman" w:cs="Times New Roman"/>
          <w:sz w:val="22"/>
          <w:szCs w:val="22"/>
        </w:rPr>
        <w:t>1</w:t>
      </w:r>
      <w:r w:rsidR="00C11F3A">
        <w:rPr>
          <w:rFonts w:ascii="Times New Roman" w:hAnsi="Times New Roman" w:cs="Times New Roman"/>
          <w:sz w:val="22"/>
          <w:szCs w:val="22"/>
        </w:rPr>
        <w:t>2</w:t>
      </w:r>
      <w:r w:rsidRPr="00710694">
        <w:rPr>
          <w:rFonts w:ascii="Times New Roman" w:hAnsi="Times New Roman" w:cs="Times New Roman"/>
          <w:sz w:val="22"/>
          <w:szCs w:val="22"/>
        </w:rPr>
        <w:t xml:space="preserve">. </w:t>
      </w:r>
      <w:r w:rsidRPr="00FF76F1">
        <w:rPr>
          <w:rFonts w:ascii="Times New Roman" w:hAnsi="Times New Roman" w:cs="Times New Roman"/>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rFonts w:ascii="Times New Roman" w:hAnsi="Times New Roman" w:cs="Times New Roman"/>
          <w:sz w:val="22"/>
          <w:szCs w:val="22"/>
        </w:rPr>
        <w:t>8</w:t>
      </w:r>
      <w:r w:rsidRPr="00FF76F1">
        <w:rPr>
          <w:rFonts w:ascii="Times New Roman" w:hAnsi="Times New Roman" w:cs="Times New Roman"/>
          <w:sz w:val="22"/>
          <w:szCs w:val="22"/>
        </w:rPr>
        <w:t xml:space="preserve"> </w:t>
      </w:r>
      <w:r>
        <w:rPr>
          <w:rFonts w:ascii="Times New Roman" w:hAnsi="Times New Roman" w:cs="Times New Roman"/>
          <w:sz w:val="22"/>
          <w:szCs w:val="22"/>
        </w:rPr>
        <w:t>августа</w:t>
      </w:r>
      <w:r w:rsidRPr="00FF76F1">
        <w:rPr>
          <w:rFonts w:ascii="Times New Roman" w:hAnsi="Times New Roman" w:cs="Times New Roman"/>
          <w:sz w:val="22"/>
          <w:szCs w:val="22"/>
        </w:rPr>
        <w:t xml:space="preserve"> </w:t>
      </w:r>
      <w:r>
        <w:rPr>
          <w:rFonts w:ascii="Times New Roman" w:hAnsi="Times New Roman" w:cs="Times New Roman"/>
          <w:sz w:val="22"/>
          <w:szCs w:val="22"/>
        </w:rPr>
        <w:t>1996</w:t>
      </w:r>
      <w:r w:rsidRPr="00FF76F1">
        <w:rPr>
          <w:rFonts w:ascii="Times New Roman" w:hAnsi="Times New Roman" w:cs="Times New Roman"/>
          <w:sz w:val="22"/>
          <w:szCs w:val="22"/>
        </w:rPr>
        <w:t xml:space="preserve"> г. №22-000-1-000</w:t>
      </w:r>
      <w:r>
        <w:rPr>
          <w:rFonts w:ascii="Times New Roman" w:hAnsi="Times New Roman" w:cs="Times New Roman"/>
          <w:sz w:val="22"/>
          <w:szCs w:val="22"/>
        </w:rPr>
        <w:t>01</w:t>
      </w:r>
      <w:r w:rsidRPr="00FF76F1">
        <w:rPr>
          <w:rFonts w:ascii="Times New Roman" w:hAnsi="Times New Roman" w:cs="Times New Roman"/>
          <w:sz w:val="22"/>
          <w:szCs w:val="22"/>
        </w:rPr>
        <w:t>, предоставленная Федеральной службой по финансовым рынкам.</w:t>
      </w:r>
    </w:p>
    <w:p w:rsidR="00007699" w:rsidRDefault="00772A98" w:rsidP="00D3316F">
      <w:pPr>
        <w:spacing w:line="240" w:lineRule="auto"/>
        <w:ind w:firstLine="567"/>
      </w:pPr>
      <w:r w:rsidRPr="00335FE4">
        <w:rPr>
          <w:rFonts w:ascii="Times New Roman" w:hAnsi="Times New Roman" w:cs="Times New Roman"/>
          <w:sz w:val="22"/>
          <w:szCs w:val="22"/>
        </w:rPr>
        <w:t>1</w:t>
      </w:r>
      <w:r w:rsidR="00C11F3A">
        <w:rPr>
          <w:rFonts w:ascii="Times New Roman" w:hAnsi="Times New Roman" w:cs="Times New Roman"/>
          <w:sz w:val="22"/>
          <w:szCs w:val="22"/>
        </w:rPr>
        <w:t>3</w:t>
      </w:r>
      <w:r w:rsidRPr="00335FE4">
        <w:rPr>
          <w:rFonts w:ascii="Times New Roman" w:hAnsi="Times New Roman" w:cs="Times New Roman"/>
          <w:sz w:val="22"/>
          <w:szCs w:val="22"/>
        </w:rPr>
        <w:t xml:space="preserve">. </w:t>
      </w:r>
      <w:r w:rsidR="00007699" w:rsidRPr="00007699">
        <w:rPr>
          <w:rFonts w:ascii="Times New Roman" w:hAnsi="Times New Roman" w:cs="Times New Roman"/>
          <w:sz w:val="22"/>
          <w:szCs w:val="22"/>
        </w:rPr>
        <w:t xml:space="preserve">Полное фирменное наименование </w:t>
      </w:r>
      <w:r w:rsidR="00C11F3A">
        <w:rPr>
          <w:rFonts w:ascii="Times New Roman" w:hAnsi="Times New Roman" w:cs="Times New Roman"/>
          <w:sz w:val="22"/>
          <w:szCs w:val="22"/>
        </w:rPr>
        <w:t>А</w:t>
      </w:r>
      <w:r w:rsidR="00007699" w:rsidRPr="00007699">
        <w:rPr>
          <w:rFonts w:ascii="Times New Roman" w:hAnsi="Times New Roman" w:cs="Times New Roman"/>
          <w:sz w:val="22"/>
          <w:szCs w:val="22"/>
        </w:rPr>
        <w:t xml:space="preserve">удиторская организация фонда Общество с ограниченной ответственностью «Профессионал Аудит» (далее - </w:t>
      </w:r>
      <w:r w:rsidR="00044550">
        <w:rPr>
          <w:rFonts w:ascii="Times New Roman" w:hAnsi="Times New Roman" w:cs="Times New Roman"/>
          <w:sz w:val="22"/>
          <w:szCs w:val="22"/>
        </w:rPr>
        <w:t>А</w:t>
      </w:r>
      <w:r w:rsidR="00007699" w:rsidRPr="00007699">
        <w:rPr>
          <w:rFonts w:ascii="Times New Roman" w:hAnsi="Times New Roman" w:cs="Times New Roman"/>
          <w:sz w:val="22"/>
          <w:szCs w:val="22"/>
        </w:rPr>
        <w:t>удиторская организация).</w:t>
      </w:r>
      <w:r w:rsidR="00007699" w:rsidRPr="000D7B7E">
        <w:t xml:space="preserve"> </w:t>
      </w:r>
      <w:r w:rsidR="00007699">
        <w:t xml:space="preserve">  </w:t>
      </w:r>
    </w:p>
    <w:p w:rsidR="00007699" w:rsidRPr="00007699" w:rsidRDefault="00007699" w:rsidP="00007699">
      <w:pPr>
        <w:tabs>
          <w:tab w:val="left" w:pos="9072"/>
        </w:tabs>
        <w:ind w:firstLine="284"/>
        <w:rPr>
          <w:rFonts w:ascii="Times New Roman" w:hAnsi="Times New Roman" w:cs="Times New Roman"/>
          <w:sz w:val="22"/>
          <w:szCs w:val="22"/>
        </w:rPr>
      </w:pPr>
      <w:r>
        <w:t xml:space="preserve">  </w:t>
      </w:r>
      <w:r w:rsidR="00F526FD">
        <w:rPr>
          <w:rFonts w:ascii="Times New Roman" w:hAnsi="Times New Roman" w:cs="Times New Roman"/>
          <w:sz w:val="22"/>
          <w:szCs w:val="22"/>
        </w:rPr>
        <w:t>1</w:t>
      </w:r>
      <w:r w:rsidR="00C11F3A">
        <w:rPr>
          <w:rFonts w:ascii="Times New Roman" w:hAnsi="Times New Roman" w:cs="Times New Roman"/>
          <w:sz w:val="22"/>
          <w:szCs w:val="22"/>
        </w:rPr>
        <w:t>4</w:t>
      </w:r>
      <w:r w:rsidR="00F526FD">
        <w:rPr>
          <w:rFonts w:ascii="Times New Roman" w:hAnsi="Times New Roman" w:cs="Times New Roman"/>
          <w:sz w:val="22"/>
          <w:szCs w:val="22"/>
        </w:rPr>
        <w:t xml:space="preserve">. Место нахождения </w:t>
      </w:r>
      <w:r w:rsidR="00C11F3A">
        <w:rPr>
          <w:rFonts w:ascii="Times New Roman" w:hAnsi="Times New Roman" w:cs="Times New Roman"/>
          <w:sz w:val="22"/>
          <w:szCs w:val="22"/>
        </w:rPr>
        <w:t>А</w:t>
      </w:r>
      <w:r w:rsidR="00F526FD" w:rsidRPr="00007699">
        <w:rPr>
          <w:rFonts w:ascii="Times New Roman" w:hAnsi="Times New Roman" w:cs="Times New Roman"/>
          <w:sz w:val="22"/>
          <w:szCs w:val="22"/>
        </w:rPr>
        <w:t>удиторск</w:t>
      </w:r>
      <w:r w:rsidR="00F526FD">
        <w:rPr>
          <w:rFonts w:ascii="Times New Roman" w:hAnsi="Times New Roman" w:cs="Times New Roman"/>
          <w:sz w:val="22"/>
          <w:szCs w:val="22"/>
        </w:rPr>
        <w:t>ой</w:t>
      </w:r>
      <w:r w:rsidR="00F526FD" w:rsidRPr="00007699">
        <w:rPr>
          <w:rFonts w:ascii="Times New Roman" w:hAnsi="Times New Roman" w:cs="Times New Roman"/>
          <w:sz w:val="22"/>
          <w:szCs w:val="22"/>
        </w:rPr>
        <w:t xml:space="preserve"> организаци</w:t>
      </w:r>
      <w:r w:rsidR="00F526FD">
        <w:rPr>
          <w:rFonts w:ascii="Times New Roman" w:hAnsi="Times New Roman" w:cs="Times New Roman"/>
          <w:sz w:val="22"/>
          <w:szCs w:val="22"/>
        </w:rPr>
        <w:t>и</w:t>
      </w:r>
      <w:r w:rsidR="00897FBF">
        <w:rPr>
          <w:rFonts w:ascii="Times New Roman" w:hAnsi="Times New Roman" w:cs="Times New Roman"/>
          <w:sz w:val="22"/>
          <w:szCs w:val="22"/>
        </w:rPr>
        <w:t>:</w:t>
      </w:r>
      <w:r w:rsidR="00772A98" w:rsidRPr="00D3316F">
        <w:rPr>
          <w:rFonts w:ascii="Times New Roman" w:hAnsi="Times New Roman" w:cs="Times New Roman"/>
          <w:sz w:val="22"/>
          <w:szCs w:val="22"/>
        </w:rPr>
        <w:t xml:space="preserve"> </w:t>
      </w:r>
      <w:r w:rsidRPr="00007699">
        <w:rPr>
          <w:rFonts w:ascii="Times New Roman" w:hAnsi="Times New Roman" w:cs="Times New Roman"/>
          <w:sz w:val="22"/>
          <w:szCs w:val="22"/>
        </w:rPr>
        <w:t>344019, г. Ростов-на-Дону, ул. Советская,  44, оф.310.</w:t>
      </w:r>
    </w:p>
    <w:p w:rsidR="00772A98" w:rsidRPr="00007699" w:rsidRDefault="00772A98" w:rsidP="00EB78F2">
      <w:pPr>
        <w:spacing w:line="240" w:lineRule="auto"/>
        <w:ind w:firstLine="567"/>
        <w:rPr>
          <w:rFonts w:ascii="Times New Roman" w:hAnsi="Times New Roman" w:cs="Times New Roman"/>
          <w:sz w:val="22"/>
          <w:szCs w:val="22"/>
        </w:rPr>
      </w:pPr>
      <w:r w:rsidRPr="00D3316F">
        <w:rPr>
          <w:rFonts w:ascii="Times New Roman" w:hAnsi="Times New Roman" w:cs="Times New Roman"/>
          <w:sz w:val="22"/>
          <w:szCs w:val="22"/>
        </w:rPr>
        <w:t>1</w:t>
      </w:r>
      <w:r w:rsidR="00C11F3A">
        <w:rPr>
          <w:rFonts w:ascii="Times New Roman" w:hAnsi="Times New Roman" w:cs="Times New Roman"/>
          <w:sz w:val="22"/>
          <w:szCs w:val="22"/>
        </w:rPr>
        <w:t>5</w:t>
      </w:r>
      <w:r w:rsidRPr="00D3316F">
        <w:rPr>
          <w:rFonts w:ascii="Times New Roman" w:hAnsi="Times New Roman" w:cs="Times New Roman"/>
          <w:sz w:val="22"/>
          <w:szCs w:val="22"/>
        </w:rPr>
        <w:t>. Полн</w:t>
      </w:r>
      <w:r w:rsidR="0019757E" w:rsidRPr="00D3316F">
        <w:rPr>
          <w:rFonts w:ascii="Times New Roman" w:hAnsi="Times New Roman" w:cs="Times New Roman"/>
          <w:sz w:val="22"/>
          <w:szCs w:val="22"/>
        </w:rPr>
        <w:t>о</w:t>
      </w:r>
      <w:r w:rsidRPr="00D3316F">
        <w:rPr>
          <w:rFonts w:ascii="Times New Roman" w:hAnsi="Times New Roman" w:cs="Times New Roman"/>
          <w:sz w:val="22"/>
          <w:szCs w:val="22"/>
        </w:rPr>
        <w:t>е фирменн</w:t>
      </w:r>
      <w:r w:rsidR="0019757E" w:rsidRPr="00D3316F">
        <w:rPr>
          <w:rFonts w:ascii="Times New Roman" w:hAnsi="Times New Roman" w:cs="Times New Roman"/>
          <w:sz w:val="22"/>
          <w:szCs w:val="22"/>
        </w:rPr>
        <w:t>о</w:t>
      </w:r>
      <w:r w:rsidRPr="00D3316F">
        <w:rPr>
          <w:rFonts w:ascii="Times New Roman" w:hAnsi="Times New Roman" w:cs="Times New Roman"/>
          <w:sz w:val="22"/>
          <w:szCs w:val="22"/>
        </w:rPr>
        <w:t xml:space="preserve">е </w:t>
      </w:r>
      <w:r w:rsidRPr="00007699">
        <w:rPr>
          <w:rFonts w:ascii="Times New Roman" w:hAnsi="Times New Roman" w:cs="Times New Roman"/>
          <w:sz w:val="22"/>
          <w:szCs w:val="22"/>
        </w:rPr>
        <w:t>наименовани</w:t>
      </w:r>
      <w:r w:rsidR="0019757E" w:rsidRPr="00007699">
        <w:rPr>
          <w:rFonts w:ascii="Times New Roman" w:hAnsi="Times New Roman" w:cs="Times New Roman"/>
          <w:sz w:val="22"/>
          <w:szCs w:val="22"/>
        </w:rPr>
        <w:t>е</w:t>
      </w:r>
      <w:r w:rsidRPr="00007699">
        <w:rPr>
          <w:rFonts w:ascii="Times New Roman" w:hAnsi="Times New Roman" w:cs="Times New Roman"/>
          <w:sz w:val="22"/>
          <w:szCs w:val="22"/>
        </w:rPr>
        <w:t xml:space="preserve"> юридическ</w:t>
      </w:r>
      <w:r w:rsidR="0019757E" w:rsidRPr="00007699">
        <w:rPr>
          <w:rFonts w:ascii="Times New Roman" w:hAnsi="Times New Roman" w:cs="Times New Roman"/>
          <w:sz w:val="22"/>
          <w:szCs w:val="22"/>
        </w:rPr>
        <w:t>ого</w:t>
      </w:r>
      <w:r w:rsidRPr="00007699">
        <w:rPr>
          <w:rFonts w:ascii="Times New Roman" w:hAnsi="Times New Roman" w:cs="Times New Roman"/>
          <w:sz w:val="22"/>
          <w:szCs w:val="22"/>
        </w:rPr>
        <w:t xml:space="preserve"> лиц</w:t>
      </w:r>
      <w:r w:rsidR="0019757E" w:rsidRPr="00007699">
        <w:rPr>
          <w:rFonts w:ascii="Times New Roman" w:hAnsi="Times New Roman" w:cs="Times New Roman"/>
          <w:sz w:val="22"/>
          <w:szCs w:val="22"/>
        </w:rPr>
        <w:t>а</w:t>
      </w:r>
      <w:r w:rsidRPr="00007699">
        <w:rPr>
          <w:rFonts w:ascii="Times New Roman" w:hAnsi="Times New Roman" w:cs="Times New Roman"/>
          <w:sz w:val="22"/>
          <w:szCs w:val="22"/>
        </w:rPr>
        <w:t>, осуществляющ</w:t>
      </w:r>
      <w:r w:rsidR="0019757E" w:rsidRPr="00007699">
        <w:rPr>
          <w:rFonts w:ascii="Times New Roman" w:hAnsi="Times New Roman" w:cs="Times New Roman"/>
          <w:sz w:val="22"/>
          <w:szCs w:val="22"/>
        </w:rPr>
        <w:t>его</w:t>
      </w:r>
      <w:r w:rsidRPr="00007699">
        <w:rPr>
          <w:rFonts w:ascii="Times New Roman" w:hAnsi="Times New Roman" w:cs="Times New Roman"/>
          <w:sz w:val="22"/>
          <w:szCs w:val="22"/>
        </w:rPr>
        <w:t xml:space="preserve"> оценку имущества, составляющего Фонд (далее - Оценщик):</w:t>
      </w:r>
      <w:r w:rsidR="0019757E" w:rsidRPr="00007699">
        <w:rPr>
          <w:rFonts w:ascii="Times New Roman" w:hAnsi="Times New Roman" w:cs="Times New Roman"/>
          <w:sz w:val="22"/>
          <w:szCs w:val="22"/>
        </w:rPr>
        <w:t xml:space="preserve"> </w:t>
      </w:r>
      <w:r w:rsidR="00D3316F" w:rsidRPr="00007699">
        <w:rPr>
          <w:rFonts w:ascii="Times New Roman" w:hAnsi="Times New Roman" w:cs="Times New Roman"/>
          <w:sz w:val="22"/>
          <w:szCs w:val="22"/>
        </w:rPr>
        <w:t>Выстричева Ольга Викторовна</w:t>
      </w:r>
      <w:r w:rsidR="00382C82" w:rsidRPr="00007699">
        <w:rPr>
          <w:rFonts w:ascii="Times New Roman" w:hAnsi="Times New Roman" w:cs="Times New Roman"/>
          <w:sz w:val="22"/>
          <w:szCs w:val="22"/>
        </w:rPr>
        <w:t>.</w:t>
      </w:r>
    </w:p>
    <w:p w:rsidR="00D3316F" w:rsidRPr="00D3316F" w:rsidRDefault="00772A98" w:rsidP="00D3316F">
      <w:pPr>
        <w:spacing w:line="240" w:lineRule="auto"/>
        <w:ind w:firstLine="567"/>
        <w:rPr>
          <w:rFonts w:ascii="Times New Roman" w:hAnsi="Times New Roman" w:cs="Times New Roman"/>
          <w:sz w:val="22"/>
          <w:szCs w:val="22"/>
        </w:rPr>
      </w:pPr>
      <w:r w:rsidRPr="00007699">
        <w:rPr>
          <w:rFonts w:ascii="Times New Roman" w:hAnsi="Times New Roman" w:cs="Times New Roman"/>
          <w:sz w:val="22"/>
          <w:szCs w:val="22"/>
        </w:rPr>
        <w:t>1</w:t>
      </w:r>
      <w:r w:rsidR="00C11F3A">
        <w:rPr>
          <w:rFonts w:ascii="Times New Roman" w:hAnsi="Times New Roman" w:cs="Times New Roman"/>
          <w:sz w:val="22"/>
          <w:szCs w:val="22"/>
        </w:rPr>
        <w:t>6</w:t>
      </w:r>
      <w:r w:rsidRPr="00007699">
        <w:rPr>
          <w:rFonts w:ascii="Times New Roman" w:hAnsi="Times New Roman" w:cs="Times New Roman"/>
          <w:sz w:val="22"/>
          <w:szCs w:val="22"/>
        </w:rPr>
        <w:t>. Место нахождения Оценщика:</w:t>
      </w:r>
      <w:r w:rsidR="0019757E" w:rsidRPr="00007699">
        <w:rPr>
          <w:rFonts w:ascii="Times New Roman" w:hAnsi="Times New Roman" w:cs="Times New Roman"/>
          <w:sz w:val="22"/>
          <w:szCs w:val="22"/>
        </w:rPr>
        <w:t xml:space="preserve"> </w:t>
      </w:r>
      <w:r w:rsidR="00D3316F" w:rsidRPr="00007699">
        <w:rPr>
          <w:rFonts w:ascii="Times New Roman" w:hAnsi="Times New Roman" w:cs="Times New Roman"/>
          <w:sz w:val="22"/>
          <w:szCs w:val="22"/>
        </w:rPr>
        <w:t>347930, Ростовская обл., г. Таганрог, ул. Кузнечная, д. 91/13-й пер.40, (тел. 8-918-898-26-23).</w:t>
      </w:r>
      <w:r w:rsidR="00D3316F" w:rsidRPr="00D3316F" w:rsidDel="00E943B7">
        <w:rPr>
          <w:rFonts w:ascii="Times New Roman" w:hAnsi="Times New Roman" w:cs="Times New Roman"/>
          <w:sz w:val="22"/>
          <w:szCs w:val="22"/>
        </w:rPr>
        <w:t xml:space="preserve"> </w:t>
      </w:r>
    </w:p>
    <w:p w:rsidR="00772A98" w:rsidRPr="00FA09AB" w:rsidRDefault="00772A98" w:rsidP="00EB78F2">
      <w:pPr>
        <w:spacing w:line="240" w:lineRule="auto"/>
        <w:ind w:firstLine="567"/>
        <w:rPr>
          <w:rFonts w:ascii="Times New Roman" w:hAnsi="Times New Roman" w:cs="Times New Roman"/>
          <w:color w:val="000000"/>
          <w:sz w:val="22"/>
          <w:szCs w:val="22"/>
        </w:rPr>
      </w:pPr>
      <w:r w:rsidRPr="00FA09AB">
        <w:rPr>
          <w:rFonts w:ascii="Times New Roman" w:hAnsi="Times New Roman" w:cs="Times New Roman"/>
          <w:color w:val="000000"/>
          <w:sz w:val="22"/>
          <w:szCs w:val="22"/>
        </w:rPr>
        <w:t>1</w:t>
      </w:r>
      <w:r w:rsidR="00C11F3A">
        <w:rPr>
          <w:rFonts w:ascii="Times New Roman" w:hAnsi="Times New Roman" w:cs="Times New Roman"/>
          <w:color w:val="000000"/>
          <w:sz w:val="22"/>
          <w:szCs w:val="22"/>
        </w:rPr>
        <w:t>7</w:t>
      </w:r>
      <w:r w:rsidRPr="00FA09AB">
        <w:rPr>
          <w:rFonts w:ascii="Times New Roman" w:hAnsi="Times New Roman" w:cs="Times New Roman"/>
          <w:color w:val="000000"/>
          <w:sz w:val="22"/>
          <w:szCs w:val="22"/>
        </w:rPr>
        <w:t>. Настоящие Правила определяют условия доверительного управления Фондом.</w:t>
      </w:r>
    </w:p>
    <w:p w:rsidR="00772A98" w:rsidRPr="00727F46" w:rsidRDefault="00772A98" w:rsidP="00EB78F2">
      <w:pPr>
        <w:spacing w:line="240" w:lineRule="auto"/>
        <w:ind w:firstLine="567"/>
        <w:rPr>
          <w:rFonts w:ascii="Times New Roman" w:hAnsi="Times New Roman" w:cs="Times New Roman"/>
          <w:sz w:val="22"/>
          <w:szCs w:val="22"/>
        </w:rPr>
      </w:pPr>
      <w:r w:rsidRPr="00FA09AB">
        <w:rPr>
          <w:rFonts w:ascii="Times New Roman" w:hAnsi="Times New Roman" w:cs="Times New Roman"/>
          <w:color w:val="000000"/>
          <w:sz w:val="22"/>
          <w:szCs w:val="22"/>
        </w:rPr>
        <w:t>Учредитель доверительного управления передает имущество в доверительное управление</w:t>
      </w:r>
      <w:r w:rsidRPr="00FF76F1">
        <w:rPr>
          <w:rFonts w:ascii="Times New Roman" w:hAnsi="Times New Roman" w:cs="Times New Roman"/>
          <w:sz w:val="22"/>
          <w:szCs w:val="22"/>
        </w:rPr>
        <w:t xml:space="preserve">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C11F3A">
        <w:rPr>
          <w:rFonts w:ascii="Times New Roman" w:hAnsi="Times New Roman" w:cs="Times New Roman"/>
          <w:sz w:val="22"/>
          <w:szCs w:val="22"/>
        </w:rPr>
        <w:t>8</w:t>
      </w:r>
      <w:r w:rsidRPr="00FF76F1">
        <w:rPr>
          <w:rFonts w:ascii="Times New Roman" w:hAnsi="Times New Roman" w:cs="Times New Roman"/>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72A98" w:rsidRPr="00FF76F1" w:rsidRDefault="00C11F3A"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19</w:t>
      </w:r>
      <w:r w:rsidR="00772A98" w:rsidRPr="00FF76F1">
        <w:rPr>
          <w:rFonts w:ascii="Times New Roman" w:hAnsi="Times New Roman" w:cs="Times New Roman"/>
          <w:sz w:val="22"/>
          <w:szCs w:val="22"/>
        </w:rPr>
        <w:t>. Владельцы инвестиционных паев несут риск убытков, связанных с изменением рыночной стоимости имущества, составляющего Фонд.</w:t>
      </w:r>
    </w:p>
    <w:p w:rsidR="00772A98" w:rsidRPr="00167C9E"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w:t>
      </w:r>
      <w:r w:rsidR="00C11F3A">
        <w:rPr>
          <w:rFonts w:ascii="Times New Roman" w:hAnsi="Times New Roman" w:cs="Times New Roman"/>
          <w:sz w:val="22"/>
          <w:szCs w:val="22"/>
        </w:rPr>
        <w:t>0</w:t>
      </w:r>
      <w:r w:rsidRPr="00FF76F1">
        <w:rPr>
          <w:rFonts w:ascii="Times New Roman" w:hAnsi="Times New Roman" w:cs="Times New Roman"/>
          <w:sz w:val="22"/>
          <w:szCs w:val="22"/>
        </w:rPr>
        <w:t xml:space="preserve">. Формирование Фонда начинается </w:t>
      </w:r>
      <w:r w:rsidR="00330614" w:rsidRPr="00330614">
        <w:rPr>
          <w:rFonts w:ascii="Times New Roman" w:hAnsi="Times New Roman" w:cs="Times New Roman"/>
          <w:sz w:val="22"/>
          <w:szCs w:val="22"/>
        </w:rPr>
        <w:t>по истечении 1 (Одного) месяца с даты регистрации</w:t>
      </w:r>
      <w:r w:rsidR="00D3316F" w:rsidRPr="00D3316F">
        <w:rPr>
          <w:rFonts w:ascii="Times New Roman" w:hAnsi="Times New Roman" w:cs="Times New Roman"/>
          <w:sz w:val="22"/>
          <w:szCs w:val="22"/>
        </w:rPr>
        <w:t xml:space="preserve"> настоящих Правил</w:t>
      </w:r>
      <w:r w:rsidR="00D3316F">
        <w:rPr>
          <w:rFonts w:ascii="Times New Roman" w:hAnsi="Times New Roman" w:cs="Times New Roman"/>
          <w:sz w:val="22"/>
          <w:szCs w:val="22"/>
        </w:rPr>
        <w:t>.</w:t>
      </w:r>
      <w:r w:rsidR="00D3316F" w:rsidRPr="006149CA">
        <w:rPr>
          <w:rFonts w:ascii="Times New Roman" w:hAnsi="Times New Roman" w:cs="Times New Roman"/>
          <w:sz w:val="22"/>
          <w:szCs w:val="22"/>
        </w:rPr>
        <w:t xml:space="preserve"> </w:t>
      </w:r>
      <w:r w:rsidRPr="00167C9E">
        <w:rPr>
          <w:rFonts w:ascii="Times New Roman" w:hAnsi="Times New Roman" w:cs="Times New Roman"/>
          <w:sz w:val="22"/>
          <w:szCs w:val="22"/>
        </w:rPr>
        <w:t xml:space="preserve"> (далее – Правила). </w:t>
      </w:r>
    </w:p>
    <w:p w:rsidR="00772A98" w:rsidRPr="00CF6368" w:rsidRDefault="00772A98" w:rsidP="00EB78F2">
      <w:pPr>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t xml:space="preserve">Срок формирования </w:t>
      </w:r>
      <w:r w:rsidRPr="00CF6368">
        <w:rPr>
          <w:rFonts w:ascii="Times New Roman" w:hAnsi="Times New Roman" w:cs="Times New Roman"/>
          <w:sz w:val="22"/>
          <w:szCs w:val="22"/>
        </w:rPr>
        <w:t xml:space="preserve">Фонда - </w:t>
      </w:r>
      <w:r w:rsidR="00330614" w:rsidRPr="00CF6368">
        <w:rPr>
          <w:rFonts w:ascii="Times New Roman" w:hAnsi="Times New Roman" w:cs="Times New Roman"/>
          <w:sz w:val="22"/>
          <w:szCs w:val="22"/>
        </w:rPr>
        <w:t>3 (Три) месяц</w:t>
      </w:r>
      <w:r w:rsidR="001306F4" w:rsidRPr="00CF6368">
        <w:rPr>
          <w:rFonts w:ascii="Times New Roman" w:hAnsi="Times New Roman" w:cs="Times New Roman"/>
          <w:sz w:val="22"/>
          <w:szCs w:val="22"/>
        </w:rPr>
        <w:t>а</w:t>
      </w:r>
      <w:r w:rsidRPr="00CF6368">
        <w:rPr>
          <w:rFonts w:ascii="Times New Roman" w:hAnsi="Times New Roman" w:cs="Times New Roman"/>
          <w:sz w:val="22"/>
          <w:szCs w:val="22"/>
        </w:rPr>
        <w:t xml:space="preserve"> с даты начала формирования Фонда.</w:t>
      </w:r>
    </w:p>
    <w:p w:rsidR="00772A98" w:rsidRPr="00CF6368" w:rsidRDefault="00772A98" w:rsidP="00EB78F2">
      <w:pPr>
        <w:spacing w:line="240" w:lineRule="auto"/>
        <w:ind w:firstLine="567"/>
        <w:rPr>
          <w:rFonts w:ascii="Times New Roman" w:hAnsi="Times New Roman" w:cs="Times New Roman"/>
          <w:sz w:val="22"/>
          <w:szCs w:val="22"/>
        </w:rPr>
      </w:pPr>
      <w:r w:rsidRPr="00CF6368">
        <w:rPr>
          <w:rFonts w:ascii="Times New Roman" w:hAnsi="Times New Roman" w:cs="Times New Roman"/>
          <w:sz w:val="22"/>
          <w:szCs w:val="22"/>
        </w:rPr>
        <w:lastRenderedPageBreak/>
        <w:t xml:space="preserve">Стоимость имущества, передаваемого в оплату инвестиционных паев, необходимая для завершения (окончания) формирования Фонда – </w:t>
      </w:r>
      <w:r w:rsidR="00631285" w:rsidRPr="00CF6368">
        <w:rPr>
          <w:rFonts w:ascii="Times New Roman" w:hAnsi="Times New Roman" w:cs="Times New Roman"/>
          <w:sz w:val="22"/>
          <w:szCs w:val="22"/>
        </w:rPr>
        <w:t>25</w:t>
      </w:r>
      <w:r w:rsidR="00330614" w:rsidRPr="00CF6368">
        <w:rPr>
          <w:rFonts w:ascii="Times New Roman" w:hAnsi="Times New Roman" w:cs="Times New Roman"/>
          <w:sz w:val="22"/>
          <w:szCs w:val="22"/>
        </w:rPr>
        <w:t xml:space="preserve"> 000 000</w:t>
      </w:r>
      <w:r w:rsidRPr="00CF6368">
        <w:rPr>
          <w:rFonts w:ascii="Times New Roman" w:hAnsi="Times New Roman" w:cs="Times New Roman"/>
          <w:sz w:val="22"/>
          <w:szCs w:val="22"/>
        </w:rPr>
        <w:t xml:space="preserve"> (</w:t>
      </w:r>
      <w:r w:rsidR="00631285" w:rsidRPr="00CF6368">
        <w:rPr>
          <w:rFonts w:ascii="Times New Roman" w:hAnsi="Times New Roman" w:cs="Times New Roman"/>
          <w:sz w:val="22"/>
          <w:szCs w:val="22"/>
        </w:rPr>
        <w:t>Двадцать пять</w:t>
      </w:r>
      <w:r w:rsidRPr="00CF6368">
        <w:rPr>
          <w:rFonts w:ascii="Times New Roman" w:hAnsi="Times New Roman" w:cs="Times New Roman"/>
          <w:sz w:val="22"/>
          <w:szCs w:val="22"/>
        </w:rPr>
        <w:t xml:space="preserve"> миллионов) рублей. </w:t>
      </w:r>
    </w:p>
    <w:p w:rsidR="00772A98" w:rsidRPr="00CF6368" w:rsidRDefault="00772A98" w:rsidP="00EB78F2">
      <w:pPr>
        <w:spacing w:line="240" w:lineRule="auto"/>
        <w:ind w:firstLine="567"/>
        <w:rPr>
          <w:rFonts w:ascii="Times New Roman" w:hAnsi="Times New Roman" w:cs="Times New Roman"/>
          <w:sz w:val="22"/>
          <w:szCs w:val="22"/>
        </w:rPr>
      </w:pPr>
      <w:r w:rsidRPr="00CF6368">
        <w:rPr>
          <w:rFonts w:ascii="Times New Roman" w:hAnsi="Times New Roman" w:cs="Times New Roman"/>
          <w:sz w:val="22"/>
          <w:szCs w:val="22"/>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772A98" w:rsidRPr="00FF76F1" w:rsidRDefault="00772A98" w:rsidP="00EB78F2">
      <w:pPr>
        <w:tabs>
          <w:tab w:val="left" w:pos="1418"/>
        </w:tabs>
        <w:spacing w:line="240" w:lineRule="auto"/>
        <w:ind w:firstLine="567"/>
        <w:rPr>
          <w:rFonts w:ascii="Times New Roman" w:hAnsi="Times New Roman" w:cs="Times New Roman"/>
          <w:sz w:val="22"/>
          <w:szCs w:val="22"/>
        </w:rPr>
      </w:pPr>
      <w:r w:rsidRPr="00CF6368">
        <w:rPr>
          <w:rFonts w:ascii="Times New Roman" w:hAnsi="Times New Roman" w:cs="Times New Roman"/>
          <w:sz w:val="22"/>
          <w:szCs w:val="22"/>
        </w:rPr>
        <w:t>2</w:t>
      </w:r>
      <w:r w:rsidR="001306F4" w:rsidRPr="00CF6368">
        <w:rPr>
          <w:rFonts w:ascii="Times New Roman" w:hAnsi="Times New Roman" w:cs="Times New Roman"/>
          <w:sz w:val="22"/>
          <w:szCs w:val="22"/>
        </w:rPr>
        <w:t>1</w:t>
      </w:r>
      <w:r w:rsidRPr="00CF6368">
        <w:rPr>
          <w:rFonts w:ascii="Times New Roman" w:hAnsi="Times New Roman" w:cs="Times New Roman"/>
          <w:sz w:val="22"/>
          <w:szCs w:val="22"/>
        </w:rPr>
        <w:t xml:space="preserve">. Дата окончания срока действия договора доверительного управления Фондом </w:t>
      </w:r>
      <w:r w:rsidR="00765C53" w:rsidRPr="00CF6368">
        <w:rPr>
          <w:rFonts w:ascii="Times New Roman" w:hAnsi="Times New Roman" w:cs="Times New Roman"/>
          <w:sz w:val="22"/>
          <w:szCs w:val="22"/>
        </w:rPr>
        <w:t xml:space="preserve">– </w:t>
      </w:r>
      <w:r w:rsidR="000C491D" w:rsidRPr="0031704A">
        <w:rPr>
          <w:rFonts w:ascii="Times New Roman" w:hAnsi="Times New Roman" w:cs="Times New Roman"/>
          <w:sz w:val="22"/>
          <w:szCs w:val="22"/>
        </w:rPr>
        <w:t>«31» октября  2016 года.</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II. Инвестиционная декларация</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1306F4">
        <w:rPr>
          <w:rFonts w:ascii="Times New Roman" w:hAnsi="Times New Roman" w:cs="Times New Roman"/>
          <w:sz w:val="22"/>
          <w:szCs w:val="22"/>
        </w:rPr>
        <w:t>2</w:t>
      </w:r>
      <w:r w:rsidRPr="00FF76F1">
        <w:rPr>
          <w:rFonts w:ascii="Times New Roman" w:hAnsi="Times New Roman" w:cs="Times New Roman"/>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72A98" w:rsidRPr="00D32018" w:rsidRDefault="00772A98" w:rsidP="00EB78F2">
      <w:pPr>
        <w:spacing w:line="240" w:lineRule="auto"/>
        <w:ind w:firstLine="540"/>
        <w:rPr>
          <w:rFonts w:ascii="Times New Roman" w:hAnsi="Times New Roman" w:cs="Times New Roman"/>
          <w:sz w:val="22"/>
          <w:szCs w:val="22"/>
        </w:rPr>
      </w:pPr>
      <w:r w:rsidRPr="0094540A">
        <w:rPr>
          <w:rFonts w:ascii="Times New Roman" w:hAnsi="Times New Roman" w:cs="Times New Roman"/>
          <w:sz w:val="22"/>
          <w:szCs w:val="22"/>
        </w:rPr>
        <w:t>2</w:t>
      </w:r>
      <w:r w:rsidR="00044550">
        <w:rPr>
          <w:rFonts w:ascii="Times New Roman" w:hAnsi="Times New Roman" w:cs="Times New Roman"/>
          <w:sz w:val="22"/>
          <w:szCs w:val="22"/>
        </w:rPr>
        <w:t>3</w:t>
      </w:r>
      <w:r w:rsidRPr="0094540A">
        <w:rPr>
          <w:rFonts w:ascii="Times New Roman" w:hAnsi="Times New Roman" w:cs="Times New Roman"/>
          <w:sz w:val="22"/>
          <w:szCs w:val="22"/>
        </w:rPr>
        <w:t xml:space="preserve">. </w:t>
      </w:r>
      <w:r w:rsidRPr="00D32018">
        <w:rPr>
          <w:rFonts w:ascii="Times New Roman" w:hAnsi="Times New Roman" w:cs="Times New Roman"/>
          <w:sz w:val="22"/>
          <w:szCs w:val="22"/>
        </w:rP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 Объекты инвестирования, их состав и описание.</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.1. Имущество, составляющее Фонд, может быть инвестировано 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денежные средства, в том числе иностранную валюту, на счетах и во вкладах в кредитных организациях;</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недвижимое имущество и право аренды недвижимого имущества;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долговые инструменты;</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5) инвестиционные паи </w:t>
      </w:r>
      <w:r w:rsidRPr="00D32018">
        <w:rPr>
          <w:rFonts w:ascii="Times New Roman" w:hAnsi="Times New Roman" w:cs="Times New Roman"/>
          <w:sz w:val="22"/>
          <w:szCs w:val="22"/>
        </w:rPr>
        <w:t xml:space="preserve">закрытых </w:t>
      </w:r>
      <w:r w:rsidRPr="00FF76F1">
        <w:rPr>
          <w:rFonts w:ascii="Times New Roman" w:hAnsi="Times New Roman" w:cs="Times New Roman"/>
          <w:sz w:val="22"/>
          <w:szCs w:val="22"/>
        </w:rPr>
        <w:t xml:space="preserve">паевых инвестиционных фондов и акции акционерных инвестиционных фондов, относящихся к категории фондов недвижимости или рентных фондов;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Pr="00D32018">
        <w:rPr>
          <w:rFonts w:ascii="Times New Roman" w:hAnsi="Times New Roman" w:cs="Times New Roman"/>
          <w:sz w:val="22"/>
          <w:szCs w:val="22"/>
        </w:rPr>
        <w:t>третья буква – значение «C»</w:t>
      </w:r>
      <w:r w:rsidRPr="00772A98">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Pr="00D32018">
        <w:rPr>
          <w:rFonts w:ascii="Times New Roman" w:hAnsi="Times New Roman" w:cs="Times New Roman"/>
          <w:sz w:val="22"/>
          <w:szCs w:val="22"/>
        </w:rPr>
        <w:t xml:space="preserve"> «O», пятая</w:t>
      </w:r>
      <w:r w:rsidRPr="00FF76F1">
        <w:rPr>
          <w:rFonts w:ascii="Times New Roman" w:hAnsi="Times New Roman" w:cs="Times New Roman"/>
          <w:sz w:val="22"/>
          <w:szCs w:val="22"/>
        </w:rPr>
        <w:t xml:space="preserve"> буква – значение «R».</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.2. В целях настоящих Правил под долговыми инструментами понимаются: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б) биржевые облигации российских хозяйственных обществ;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д) российские и иностранные депозитарные расписки на ценные бумаги, предусмотренные </w:t>
      </w:r>
      <w:r w:rsidRPr="00772A98">
        <w:rPr>
          <w:rFonts w:ascii="Times New Roman" w:hAnsi="Times New Roman" w:cs="Times New Roman"/>
          <w:sz w:val="22"/>
          <w:szCs w:val="22"/>
        </w:rPr>
        <w:t>подпунктами «а», «б», «в» и «г» настоящего пункта</w:t>
      </w:r>
      <w:r w:rsidRPr="00FF76F1">
        <w:rPr>
          <w:rFonts w:ascii="Times New Roman" w:hAnsi="Times New Roman" w:cs="Times New Roman"/>
          <w:sz w:val="22"/>
          <w:szCs w:val="22"/>
        </w:rPr>
        <w:t xml:space="preserve">.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 xml:space="preserve">.4.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rPr>
          <w:rFonts w:ascii="Times New Roman" w:hAnsi="Times New Roman" w:cs="Times New Roman"/>
          <w:sz w:val="22"/>
          <w:szCs w:val="22"/>
        </w:rPr>
        <w:t xml:space="preserve">Томсон </w:t>
      </w:r>
      <w:r w:rsidRPr="00FF76F1">
        <w:rPr>
          <w:rFonts w:ascii="Times New Roman" w:hAnsi="Times New Roman" w:cs="Times New Roman"/>
          <w:sz w:val="22"/>
          <w:szCs w:val="22"/>
        </w:rPr>
        <w:t>Р</w:t>
      </w:r>
      <w:r>
        <w:rPr>
          <w:rFonts w:ascii="Times New Roman" w:hAnsi="Times New Roman" w:cs="Times New Roman"/>
          <w:sz w:val="22"/>
          <w:szCs w:val="22"/>
        </w:rPr>
        <w:t>е</w:t>
      </w:r>
      <w:r w:rsidRPr="00FF76F1">
        <w:rPr>
          <w:rFonts w:ascii="Times New Roman" w:hAnsi="Times New Roman" w:cs="Times New Roman"/>
          <w:sz w:val="22"/>
          <w:szCs w:val="22"/>
        </w:rPr>
        <w:t>йтерс (</w:t>
      </w:r>
      <w:r>
        <w:rPr>
          <w:rFonts w:ascii="Times New Roman" w:hAnsi="Times New Roman" w:cs="Times New Roman"/>
          <w:sz w:val="22"/>
          <w:szCs w:val="22"/>
          <w:lang w:val="en-US"/>
        </w:rPr>
        <w:t>Thompson</w:t>
      </w:r>
      <w:r w:rsidRPr="006C74C2">
        <w:rPr>
          <w:rFonts w:ascii="Times New Roman" w:hAnsi="Times New Roman" w:cs="Times New Roman"/>
          <w:sz w:val="22"/>
          <w:szCs w:val="22"/>
        </w:rPr>
        <w:t xml:space="preserve"> </w:t>
      </w:r>
      <w:r w:rsidRPr="00FF76F1">
        <w:rPr>
          <w:rFonts w:ascii="Times New Roman" w:hAnsi="Times New Roman" w:cs="Times New Roman"/>
          <w:sz w:val="22"/>
          <w:szCs w:val="22"/>
        </w:rPr>
        <w:t>Reuters), либо такие ценные бумаги обращаются на организованном рынке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 xml:space="preserve">.5. В состав активов Фонда могут входить паи (акции) иностранных инвестиционных фондов </w:t>
      </w:r>
      <w:r w:rsidRPr="00F47EA6">
        <w:rPr>
          <w:rFonts w:ascii="Times New Roman" w:hAnsi="Times New Roman" w:cs="Times New Roman"/>
          <w:sz w:val="22"/>
          <w:szCs w:val="22"/>
        </w:rPr>
        <w:t>(за исключением паев (акций) инвестиционных фондов открытого типа),</w:t>
      </w:r>
      <w:r w:rsidRPr="00FF76F1">
        <w:rPr>
          <w:rFonts w:ascii="Times New Roman" w:hAnsi="Times New Roman" w:cs="Times New Roman"/>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Американская фондовая биржа (American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Гонконгская фондовая биржа (Hong Kong Stock Exchange);</w:t>
      </w:r>
    </w:p>
    <w:p w:rsidR="00772A98" w:rsidRPr="001C5F24" w:rsidRDefault="00772A98" w:rsidP="00EB78F2">
      <w:pPr>
        <w:spacing w:line="240" w:lineRule="auto"/>
        <w:ind w:firstLine="540"/>
        <w:rPr>
          <w:rFonts w:ascii="Times New Roman" w:hAnsi="Times New Roman" w:cs="Times New Roman"/>
          <w:sz w:val="22"/>
          <w:szCs w:val="22"/>
          <w:lang w:val="en-US"/>
        </w:rPr>
      </w:pPr>
      <w:r w:rsidRPr="001C5F24">
        <w:rPr>
          <w:rFonts w:ascii="Times New Roman" w:hAnsi="Times New Roman" w:cs="Times New Roman"/>
          <w:sz w:val="22"/>
          <w:szCs w:val="22"/>
          <w:lang w:val="en-US"/>
        </w:rPr>
        <w:t xml:space="preserve">3) </w:t>
      </w:r>
      <w:r w:rsidRPr="00FF76F1">
        <w:rPr>
          <w:rFonts w:ascii="Times New Roman" w:hAnsi="Times New Roman" w:cs="Times New Roman"/>
          <w:sz w:val="22"/>
          <w:szCs w:val="22"/>
        </w:rPr>
        <w:t>Евронекст</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Amsterdam</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Brussels</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Lisbon</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Paris</w:t>
      </w:r>
      <w:r w:rsidRPr="001C5F24">
        <w:rPr>
          <w:rFonts w:ascii="Times New Roman" w:hAnsi="Times New Roman" w:cs="Times New Roman"/>
          <w:sz w:val="22"/>
          <w:szCs w:val="22"/>
          <w:lang w:val="en-US"/>
        </w:rPr>
        <w:t>);</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Закрытое акционерное общество "Фондовая биржа ММВБ";</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5) Ирландская фондовая биржа (Irish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6) Испанская фондовая биржа (BME Spanish Exchanges);</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7) Итальянская фондовая биржа (Borsa Italiana);</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8) Корейская биржа (Korea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9) Лондонская фондовая биржа (London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10) Люксембургская фондовая биржа (Luxembourg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11) Насдак (Nasdaq);</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12) Немецкая фондовая биржа (Deutsche Borse);</w:t>
      </w:r>
    </w:p>
    <w:p w:rsidR="00772A98" w:rsidRPr="001C5F24" w:rsidRDefault="00772A98" w:rsidP="00EB78F2">
      <w:pPr>
        <w:spacing w:line="240" w:lineRule="auto"/>
        <w:ind w:firstLine="540"/>
        <w:rPr>
          <w:rFonts w:ascii="Times New Roman" w:hAnsi="Times New Roman" w:cs="Times New Roman"/>
          <w:sz w:val="22"/>
          <w:szCs w:val="22"/>
          <w:lang w:val="en-US"/>
        </w:rPr>
      </w:pPr>
      <w:r w:rsidRPr="001C5F24">
        <w:rPr>
          <w:rFonts w:ascii="Times New Roman" w:hAnsi="Times New Roman" w:cs="Times New Roman"/>
          <w:sz w:val="22"/>
          <w:szCs w:val="22"/>
          <w:lang w:val="en-US"/>
        </w:rPr>
        <w:t xml:space="preserve">13) </w:t>
      </w:r>
      <w:r w:rsidRPr="00FF76F1">
        <w:rPr>
          <w:rFonts w:ascii="Times New Roman" w:hAnsi="Times New Roman" w:cs="Times New Roman"/>
          <w:sz w:val="22"/>
          <w:szCs w:val="22"/>
        </w:rPr>
        <w:t>Нью</w:t>
      </w:r>
      <w:r w:rsidRPr="001C5F24">
        <w:rPr>
          <w:rFonts w:ascii="Times New Roman" w:hAnsi="Times New Roman" w:cs="Times New Roman"/>
          <w:sz w:val="22"/>
          <w:szCs w:val="22"/>
          <w:lang w:val="en-US"/>
        </w:rPr>
        <w:t>-</w:t>
      </w:r>
      <w:r w:rsidRPr="00FF76F1">
        <w:rPr>
          <w:rFonts w:ascii="Times New Roman" w:hAnsi="Times New Roman" w:cs="Times New Roman"/>
          <w:sz w:val="22"/>
          <w:szCs w:val="22"/>
        </w:rPr>
        <w:t>Йоркская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New</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York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Stock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Exchange</w:t>
      </w:r>
      <w:r w:rsidRPr="001C5F24">
        <w:rPr>
          <w:rFonts w:ascii="Times New Roman" w:hAnsi="Times New Roman" w:cs="Times New Roman"/>
          <w:sz w:val="22"/>
          <w:szCs w:val="22"/>
          <w:lang w:val="en-US"/>
        </w:rPr>
        <w:t>);</w:t>
      </w:r>
    </w:p>
    <w:p w:rsidR="00772A98" w:rsidRPr="00BF142D" w:rsidRDefault="00772A98" w:rsidP="00EB78F2">
      <w:pPr>
        <w:spacing w:line="240" w:lineRule="auto"/>
        <w:ind w:firstLine="540"/>
        <w:rPr>
          <w:rFonts w:ascii="Times New Roman" w:hAnsi="Times New Roman" w:cs="Times New Roman"/>
          <w:sz w:val="22"/>
          <w:szCs w:val="22"/>
          <w:lang w:val="en-US"/>
        </w:rPr>
      </w:pPr>
      <w:r w:rsidRPr="00BF142D">
        <w:rPr>
          <w:rFonts w:ascii="Times New Roman" w:hAnsi="Times New Roman" w:cs="Times New Roman"/>
          <w:sz w:val="22"/>
          <w:szCs w:val="22"/>
          <w:lang w:val="en-US"/>
        </w:rPr>
        <w:t xml:space="preserve">14) </w:t>
      </w:r>
      <w:r w:rsidRPr="00FF76F1">
        <w:rPr>
          <w:rFonts w:ascii="Times New Roman" w:hAnsi="Times New Roman" w:cs="Times New Roman"/>
          <w:sz w:val="22"/>
          <w:szCs w:val="22"/>
        </w:rPr>
        <w:t>Токийская</w:t>
      </w:r>
      <w:r w:rsidRPr="00BF142D">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BF142D">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BF142D">
        <w:rPr>
          <w:rFonts w:ascii="Times New Roman" w:hAnsi="Times New Roman" w:cs="Times New Roman"/>
          <w:sz w:val="22"/>
          <w:szCs w:val="22"/>
          <w:lang w:val="en-US"/>
        </w:rPr>
        <w:t xml:space="preserve"> (Tokyo Stock Exchange Group);</w:t>
      </w:r>
    </w:p>
    <w:p w:rsidR="00772A98" w:rsidRPr="001C5F24" w:rsidRDefault="00772A98" w:rsidP="00EB78F2">
      <w:pPr>
        <w:spacing w:line="240" w:lineRule="auto"/>
        <w:ind w:firstLine="540"/>
        <w:rPr>
          <w:rFonts w:ascii="Times New Roman" w:hAnsi="Times New Roman" w:cs="Times New Roman"/>
          <w:sz w:val="22"/>
          <w:szCs w:val="22"/>
          <w:lang w:val="en-US"/>
        </w:rPr>
      </w:pPr>
      <w:r>
        <w:rPr>
          <w:rFonts w:ascii="Times New Roman" w:hAnsi="Times New Roman" w:cs="Times New Roman"/>
          <w:sz w:val="22"/>
          <w:szCs w:val="22"/>
          <w:lang w:val="en-US"/>
        </w:rPr>
        <w:t>1</w:t>
      </w:r>
      <w:r w:rsidRPr="00BF142D">
        <w:rPr>
          <w:rFonts w:ascii="Times New Roman" w:hAnsi="Times New Roman" w:cs="Times New Roman"/>
          <w:sz w:val="22"/>
          <w:szCs w:val="22"/>
          <w:lang w:val="en-US"/>
        </w:rPr>
        <w:t>5</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Торонто</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Toronto</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Stock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Exchange</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TSX</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Group</w:t>
      </w:r>
      <w:r w:rsidRPr="001C5F24">
        <w:rPr>
          <w:rFonts w:ascii="Times New Roman" w:hAnsi="Times New Roman" w:cs="Times New Roman"/>
          <w:sz w:val="22"/>
          <w:szCs w:val="22"/>
          <w:lang w:val="en-US"/>
        </w:rPr>
        <w:t>);</w:t>
      </w:r>
    </w:p>
    <w:p w:rsidR="00772A98" w:rsidRPr="00FF76F1" w:rsidRDefault="00772A98"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16</w:t>
      </w:r>
      <w:r w:rsidRPr="00FF76F1">
        <w:rPr>
          <w:rFonts w:ascii="Times New Roman" w:hAnsi="Times New Roman" w:cs="Times New Roman"/>
          <w:sz w:val="22"/>
          <w:szCs w:val="22"/>
        </w:rPr>
        <w:t>) Фондовая биржа Швейцарии (Swiss Exchange);</w:t>
      </w:r>
    </w:p>
    <w:p w:rsidR="00772A98" w:rsidRPr="00FF76F1" w:rsidRDefault="00772A98"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17</w:t>
      </w:r>
      <w:r w:rsidRPr="00FF76F1">
        <w:rPr>
          <w:rFonts w:ascii="Times New Roman" w:hAnsi="Times New Roman" w:cs="Times New Roman"/>
          <w:sz w:val="22"/>
          <w:szCs w:val="22"/>
        </w:rPr>
        <w:t>) Шанхайская фондовая биржа (Shanghai Stock Exchange).</w:t>
      </w:r>
    </w:p>
    <w:p w:rsidR="00772A98" w:rsidRPr="00FF76F1" w:rsidRDefault="00772A98" w:rsidP="00EB78F2">
      <w:pPr>
        <w:spacing w:line="240" w:lineRule="auto"/>
        <w:ind w:firstLine="539"/>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.6. Лица, обязанные по:</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w:t>
      </w:r>
      <w:r>
        <w:rPr>
          <w:rFonts w:ascii="Times New Roman" w:hAnsi="Times New Roman" w:cs="Times New Roman"/>
          <w:sz w:val="22"/>
          <w:szCs w:val="22"/>
        </w:rPr>
        <w:t xml:space="preserve"> </w:t>
      </w:r>
      <w:r w:rsidRPr="00FF76F1">
        <w:rPr>
          <w:rFonts w:ascii="Times New Roman" w:hAnsi="Times New Roman" w:cs="Times New Roman"/>
          <w:sz w:val="22"/>
          <w:szCs w:val="22"/>
        </w:rPr>
        <w:t>облигациям российских хозяйственных обществ, российским депозитарным распискам должны быть зарегистрированы в Российской Федерации;</w:t>
      </w:r>
    </w:p>
    <w:p w:rsidR="00772A98" w:rsidRPr="00356221" w:rsidRDefault="00772A98" w:rsidP="00057238">
      <w:pPr>
        <w:autoSpaceDE w:val="0"/>
        <w:autoSpaceDN w:val="0"/>
        <w:adjustRightInd w:val="0"/>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 xml:space="preserve">- облигациям иностранных эмитентов, облигациям международных финансовых организаций, иностранным </w:t>
      </w:r>
      <w:r w:rsidRPr="00356221">
        <w:rPr>
          <w:rFonts w:ascii="Times New Roman" w:hAnsi="Times New Roman" w:cs="Times New Roman"/>
          <w:sz w:val="22"/>
          <w:szCs w:val="22"/>
        </w:rPr>
        <w:t>депозитарным распискам, паям (акциям) инос</w:t>
      </w:r>
      <w:r>
        <w:rPr>
          <w:rFonts w:ascii="Times New Roman" w:hAnsi="Times New Roman" w:cs="Times New Roman"/>
          <w:sz w:val="22"/>
          <w:szCs w:val="22"/>
        </w:rPr>
        <w:t>транных инвестиционных фондов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.7. Имущество, составляющее Фонд, может быть инвестировано в облигации, эмитентами которых могут быть:</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российские органы государственной власти;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иностранные органы государственной власти;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 </w:t>
      </w:r>
      <w:r>
        <w:rPr>
          <w:rFonts w:ascii="Times New Roman" w:hAnsi="Times New Roman" w:cs="Times New Roman"/>
          <w:sz w:val="22"/>
          <w:szCs w:val="22"/>
        </w:rPr>
        <w:t xml:space="preserve">российские </w:t>
      </w:r>
      <w:r w:rsidRPr="00FF76F1">
        <w:rPr>
          <w:rFonts w:ascii="Times New Roman" w:hAnsi="Times New Roman" w:cs="Times New Roman"/>
          <w:sz w:val="22"/>
          <w:szCs w:val="22"/>
        </w:rPr>
        <w:t>органы местного самоуправления;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международные финансовые организации;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российские юридические лица;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иностранные юридические лица.</w:t>
      </w:r>
    </w:p>
    <w:p w:rsidR="00772A98"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2</w:t>
      </w:r>
      <w:r w:rsidR="00044550">
        <w:rPr>
          <w:rFonts w:ascii="Times New Roman" w:hAnsi="Times New Roman" w:cs="Times New Roman"/>
          <w:sz w:val="22"/>
          <w:szCs w:val="22"/>
        </w:rPr>
        <w:t>4</w:t>
      </w:r>
      <w:r w:rsidRPr="00FF76F1">
        <w:rPr>
          <w:rFonts w:ascii="Times New Roman" w:hAnsi="Times New Roman" w:cs="Times New Roman"/>
          <w:sz w:val="22"/>
          <w:szCs w:val="22"/>
        </w:rPr>
        <w:t xml:space="preserve">.8. Объектами недвижимого имущества, в которые </w:t>
      </w:r>
      <w:r w:rsidR="00330614">
        <w:rPr>
          <w:rFonts w:ascii="Times New Roman" w:hAnsi="Times New Roman" w:cs="Times New Roman"/>
          <w:sz w:val="22"/>
          <w:szCs w:val="22"/>
        </w:rPr>
        <w:t>(в права аренды, на которые)</w:t>
      </w:r>
      <w:r w:rsidRPr="00FF76F1">
        <w:rPr>
          <w:rFonts w:ascii="Times New Roman" w:hAnsi="Times New Roman" w:cs="Times New Roman"/>
          <w:sz w:val="22"/>
          <w:szCs w:val="22"/>
        </w:rPr>
        <w:t xml:space="preserve"> предполагается инвестировать имущество, составляющее Фонд, могут являться</w:t>
      </w:r>
      <w:r>
        <w:rPr>
          <w:rFonts w:ascii="Times New Roman" w:hAnsi="Times New Roman" w:cs="Times New Roman"/>
          <w:sz w:val="22"/>
          <w:szCs w:val="22"/>
        </w:rPr>
        <w:t>:</w:t>
      </w:r>
      <w:r w:rsidRPr="00FF76F1">
        <w:rPr>
          <w:rFonts w:ascii="Times New Roman" w:hAnsi="Times New Roman" w:cs="Times New Roman"/>
          <w:sz w:val="22"/>
          <w:szCs w:val="22"/>
        </w:rPr>
        <w:t xml:space="preserve"> </w:t>
      </w:r>
    </w:p>
    <w:p w:rsidR="00772A98" w:rsidRPr="00ED0F76"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Pr="00772A98">
        <w:rPr>
          <w:rFonts w:ascii="Times New Roman" w:hAnsi="Times New Roman" w:cs="Times New Roman"/>
          <w:sz w:val="22"/>
          <w:szCs w:val="22"/>
        </w:rPr>
        <w:t>, земли для обеспечения космической деятельности, земли обороны, безопасности и земли иного специального назначения</w:t>
      </w:r>
      <w:r w:rsidR="00ED0F76">
        <w:rPr>
          <w:rFonts w:ascii="Times New Roman" w:hAnsi="Times New Roman" w:cs="Times New Roman"/>
          <w:sz w:val="22"/>
          <w:szCs w:val="22"/>
        </w:rPr>
        <w:t>;</w:t>
      </w:r>
    </w:p>
    <w:p w:rsidR="00772A98"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w:t>
      </w:r>
      <w:r w:rsidRPr="00FF76F1">
        <w:rPr>
          <w:rFonts w:ascii="Times New Roman" w:hAnsi="Times New Roman" w:cs="Times New Roman"/>
          <w:sz w:val="22"/>
          <w:szCs w:val="22"/>
        </w:rPr>
        <w:t xml:space="preserve"> здания, сооружения, строения, помещения, в том числе жилые и нежилые помещения, </w:t>
      </w:r>
      <w:r w:rsidRPr="00B42602">
        <w:rPr>
          <w:rFonts w:ascii="Times New Roman" w:hAnsi="Times New Roman" w:cs="Times New Roman"/>
          <w:sz w:val="22"/>
          <w:szCs w:val="22"/>
        </w:rPr>
        <w:t>многоквартирные дома, коттеджи, домовладения,</w:t>
      </w:r>
      <w:r w:rsidRPr="00FF76F1">
        <w:rPr>
          <w:rFonts w:ascii="Times New Roman" w:hAnsi="Times New Roman" w:cs="Times New Roman"/>
          <w:sz w:val="22"/>
          <w:szCs w:val="22"/>
        </w:rPr>
        <w:t xml:space="preserve"> </w:t>
      </w:r>
      <w:r w:rsidRPr="00772A98">
        <w:rPr>
          <w:rFonts w:ascii="Times New Roman" w:hAnsi="Times New Roman" w:cs="Times New Roman"/>
          <w:sz w:val="22"/>
          <w:szCs w:val="22"/>
        </w:rPr>
        <w:t>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w:t>
      </w:r>
      <w:r w:rsidRPr="006E4065">
        <w:rPr>
          <w:rFonts w:ascii="Times New Roman" w:hAnsi="Times New Roman" w:cs="Times New Roman"/>
          <w:sz w:val="24"/>
          <w:szCs w:val="24"/>
        </w:rPr>
        <w:t xml:space="preserve"> </w:t>
      </w:r>
      <w:r w:rsidRPr="00FF76F1">
        <w:rPr>
          <w:rFonts w:ascii="Times New Roman" w:hAnsi="Times New Roman" w:cs="Times New Roman"/>
          <w:sz w:val="22"/>
          <w:szCs w:val="22"/>
        </w:rPr>
        <w:t>складские, гаражные комплексы</w:t>
      </w:r>
      <w:r w:rsidR="00ED0F76">
        <w:rPr>
          <w:rFonts w:ascii="Times New Roman" w:hAnsi="Times New Roman" w:cs="Times New Roman"/>
          <w:sz w:val="22"/>
          <w:szCs w:val="22"/>
        </w:rPr>
        <w:t>;</w:t>
      </w:r>
      <w:r w:rsidRPr="00FF76F1">
        <w:rPr>
          <w:rFonts w:ascii="Times New Roman" w:hAnsi="Times New Roman" w:cs="Times New Roman"/>
          <w:sz w:val="22"/>
          <w:szCs w:val="22"/>
        </w:rPr>
        <w:t xml:space="preserve"> </w:t>
      </w:r>
    </w:p>
    <w:p w:rsidR="00772A98" w:rsidRPr="00B42602"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B42602">
        <w:rPr>
          <w:rFonts w:ascii="Times New Roman" w:hAnsi="Times New Roman" w:cs="Times New Roman"/>
          <w:sz w:val="22"/>
          <w:szCs w:val="22"/>
        </w:rPr>
        <w:t xml:space="preserve">иные объекты недвижимого имущества, которые прочно связаны с землей так, что их перемещение без несоразмерного ущерба их назначению невозможно, </w:t>
      </w:r>
      <w:r w:rsidRPr="00772A98">
        <w:rPr>
          <w:rFonts w:ascii="Times New Roman" w:hAnsi="Times New Roman" w:cs="Times New Roman"/>
          <w:sz w:val="22"/>
          <w:szCs w:val="22"/>
        </w:rPr>
        <w:t>в том числе объекты незавершенного строительства,</w:t>
      </w:r>
      <w:r w:rsidRPr="006E4065">
        <w:rPr>
          <w:rFonts w:ascii="Times New Roman" w:hAnsi="Times New Roman" w:cs="Times New Roman"/>
          <w:sz w:val="24"/>
          <w:szCs w:val="24"/>
        </w:rPr>
        <w:t xml:space="preserve"> </w:t>
      </w:r>
      <w:r w:rsidRPr="00B42602">
        <w:rPr>
          <w:rFonts w:ascii="Times New Roman" w:hAnsi="Times New Roman" w:cs="Times New Roman"/>
          <w:sz w:val="22"/>
          <w:szCs w:val="22"/>
        </w:rPr>
        <w:t xml:space="preserve">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72A98" w:rsidRPr="00B42602" w:rsidRDefault="00772A98" w:rsidP="00EB78F2">
      <w:pPr>
        <w:tabs>
          <w:tab w:val="left" w:pos="9072"/>
        </w:tabs>
        <w:spacing w:line="240" w:lineRule="auto"/>
        <w:rPr>
          <w:rFonts w:ascii="Times New Roman" w:hAnsi="Times New Roman" w:cs="Times New Roman"/>
          <w:sz w:val="22"/>
          <w:szCs w:val="22"/>
        </w:rPr>
      </w:pPr>
      <w:r w:rsidRPr="00B42602">
        <w:rPr>
          <w:rFonts w:ascii="Times New Roman" w:hAnsi="Times New Roman" w:cs="Times New Roman"/>
          <w:sz w:val="22"/>
          <w:szCs w:val="22"/>
        </w:rPr>
        <w:t xml:space="preserve">          </w:t>
      </w:r>
      <w:r w:rsidR="008572FF" w:rsidRPr="003D53F2">
        <w:rPr>
          <w:rFonts w:ascii="Times New Roman" w:hAnsi="Times New Roman" w:cs="Times New Roman"/>
          <w:sz w:val="22"/>
          <w:szCs w:val="22"/>
        </w:rPr>
        <w:t>Объекты недвижимого имущества, в которые (права аренды на которые) может быть инвестировано имущество, составляющее Фонд, должны располагаться на территории Российской Федерации.</w:t>
      </w:r>
      <w:r w:rsidRPr="00B42602">
        <w:rPr>
          <w:rFonts w:ascii="Times New Roman" w:hAnsi="Times New Roman" w:cs="Times New Roman"/>
          <w:sz w:val="22"/>
          <w:szCs w:val="22"/>
        </w:rPr>
        <w:t xml:space="preserve"> </w:t>
      </w:r>
    </w:p>
    <w:p w:rsidR="003D53F2" w:rsidRPr="00CF6368" w:rsidRDefault="00CF6368" w:rsidP="00CF6368">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t>24.9.</w:t>
      </w:r>
      <w:r w:rsidR="00330614" w:rsidRPr="00CF6368">
        <w:rPr>
          <w:rFonts w:ascii="Times New Roman" w:hAnsi="Times New Roman" w:cs="Times New Roman"/>
          <w:sz w:val="22"/>
          <w:szCs w:val="22"/>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5</w:t>
      </w:r>
      <w:r w:rsidRPr="00FF76F1">
        <w:rPr>
          <w:rFonts w:ascii="Times New Roman" w:hAnsi="Times New Roman" w:cs="Times New Roman"/>
          <w:sz w:val="22"/>
          <w:szCs w:val="22"/>
        </w:rPr>
        <w:t>. Структура активов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5</w:t>
      </w:r>
      <w:r w:rsidRPr="00FF76F1">
        <w:rPr>
          <w:rFonts w:ascii="Times New Roman" w:hAnsi="Times New Roman" w:cs="Times New Roman"/>
          <w:sz w:val="22"/>
          <w:szCs w:val="22"/>
        </w:rPr>
        <w:t>.1. Структура активов Фонда должна соответствовать одновременно следующим требованиям: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772A98" w:rsidRPr="00CF6368"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2) не менее двух третей рабочих дней в </w:t>
      </w:r>
      <w:r w:rsidRPr="00CF6368">
        <w:rPr>
          <w:rFonts w:ascii="Times New Roman" w:hAnsi="Times New Roman" w:cs="Times New Roman"/>
          <w:sz w:val="22"/>
          <w:szCs w:val="22"/>
        </w:rPr>
        <w:t xml:space="preserve">течение одного календарного года оценочная стоимость объектов, предусмотренных подпунктами 2 и 3 пункта </w:t>
      </w:r>
      <w:r w:rsidR="00330614" w:rsidRPr="00CF6368">
        <w:rPr>
          <w:rFonts w:ascii="Times New Roman" w:hAnsi="Times New Roman" w:cs="Times New Roman"/>
          <w:sz w:val="22"/>
          <w:szCs w:val="22"/>
        </w:rPr>
        <w:t>2</w:t>
      </w:r>
      <w:r w:rsidR="00F00C2D" w:rsidRPr="00CF6368">
        <w:rPr>
          <w:rFonts w:ascii="Times New Roman" w:hAnsi="Times New Roman" w:cs="Times New Roman"/>
          <w:sz w:val="22"/>
          <w:szCs w:val="22"/>
        </w:rPr>
        <w:t>4</w:t>
      </w:r>
      <w:r w:rsidR="00330614" w:rsidRPr="00CF6368">
        <w:rPr>
          <w:rFonts w:ascii="Times New Roman" w:hAnsi="Times New Roman" w:cs="Times New Roman"/>
          <w:sz w:val="22"/>
          <w:szCs w:val="22"/>
        </w:rPr>
        <w:t>.1</w:t>
      </w:r>
      <w:r w:rsidRPr="00CF6368">
        <w:rPr>
          <w:rFonts w:ascii="Times New Roman" w:hAnsi="Times New Roman" w:cs="Times New Roman"/>
          <w:sz w:val="22"/>
          <w:szCs w:val="22"/>
        </w:rPr>
        <w:t xml:space="preserve"> настоящих Правил, должна составлять не менее 40 процентов стоимости чистых активов;</w:t>
      </w:r>
    </w:p>
    <w:p w:rsidR="00772A98" w:rsidRPr="00CF6368" w:rsidRDefault="00772A98" w:rsidP="00EB78F2">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lastRenderedPageBreak/>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72A98" w:rsidRPr="00CF6368" w:rsidRDefault="00772A98" w:rsidP="00EB78F2">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772A98" w:rsidRPr="00CF6368" w:rsidRDefault="00772A98" w:rsidP="00772A98">
      <w:pPr>
        <w:autoSpaceDE w:val="0"/>
        <w:autoSpaceDN w:val="0"/>
        <w:adjustRightInd w:val="0"/>
        <w:spacing w:line="240" w:lineRule="auto"/>
        <w:ind w:firstLine="540"/>
        <w:outlineLvl w:val="1"/>
        <w:rPr>
          <w:rFonts w:ascii="Times New Roman" w:hAnsi="Times New Roman" w:cs="Times New Roman"/>
          <w:sz w:val="24"/>
          <w:szCs w:val="24"/>
        </w:rPr>
      </w:pPr>
      <w:r w:rsidRPr="00CF6368">
        <w:rPr>
          <w:rFonts w:ascii="Times New Roman" w:hAnsi="Times New Roman" w:cs="Times New Roman"/>
          <w:sz w:val="22"/>
          <w:szCs w:val="22"/>
        </w:rPr>
        <w:t>5) 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r w:rsidRPr="00CF6368">
        <w:t xml:space="preserve"> </w:t>
      </w:r>
    </w:p>
    <w:p w:rsidR="00772A98" w:rsidRPr="00FF76F1" w:rsidRDefault="00772A98" w:rsidP="00EB78F2">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t>2</w:t>
      </w:r>
      <w:r w:rsidR="00044550" w:rsidRPr="00CF6368">
        <w:rPr>
          <w:rFonts w:ascii="Times New Roman" w:hAnsi="Times New Roman" w:cs="Times New Roman"/>
          <w:sz w:val="22"/>
          <w:szCs w:val="22"/>
        </w:rPr>
        <w:t>5</w:t>
      </w:r>
      <w:r w:rsidRPr="00CF6368">
        <w:rPr>
          <w:rFonts w:ascii="Times New Roman" w:hAnsi="Times New Roman" w:cs="Times New Roman"/>
          <w:sz w:val="22"/>
          <w:szCs w:val="22"/>
        </w:rPr>
        <w:t xml:space="preserve">.2. Требования пункта </w:t>
      </w:r>
      <w:r w:rsidR="00330614" w:rsidRPr="00CF6368">
        <w:rPr>
          <w:rFonts w:ascii="Times New Roman" w:hAnsi="Times New Roman" w:cs="Times New Roman"/>
          <w:sz w:val="22"/>
          <w:szCs w:val="22"/>
        </w:rPr>
        <w:t>2</w:t>
      </w:r>
      <w:r w:rsidR="00A41590" w:rsidRPr="00CF6368">
        <w:rPr>
          <w:rFonts w:ascii="Times New Roman" w:hAnsi="Times New Roman" w:cs="Times New Roman"/>
          <w:sz w:val="22"/>
          <w:szCs w:val="22"/>
        </w:rPr>
        <w:t>5</w:t>
      </w:r>
      <w:r w:rsidR="00330614" w:rsidRPr="00CF6368">
        <w:rPr>
          <w:rFonts w:ascii="Times New Roman" w:hAnsi="Times New Roman" w:cs="Times New Roman"/>
          <w:sz w:val="22"/>
          <w:szCs w:val="22"/>
        </w:rPr>
        <w:t>.1</w:t>
      </w:r>
      <w:r w:rsidRPr="00CF6368">
        <w:rPr>
          <w:rFonts w:ascii="Times New Roman" w:hAnsi="Times New Roman" w:cs="Times New Roman"/>
          <w:sz w:val="22"/>
          <w:szCs w:val="22"/>
        </w:rPr>
        <w:t xml:space="preserve"> настоящих Правил применяются с истечения 30 дней с даты завершения (окончания) формирования Фонда</w:t>
      </w:r>
      <w:r w:rsidRPr="00FF76F1">
        <w:rPr>
          <w:rFonts w:ascii="Times New Roman" w:hAnsi="Times New Roman" w:cs="Times New Roman"/>
          <w:sz w:val="22"/>
          <w:szCs w:val="22"/>
        </w:rPr>
        <w:t xml:space="preserve"> и до даты возникновения основания прекращения Фонда.</w:t>
      </w:r>
    </w:p>
    <w:p w:rsidR="00772A98" w:rsidRPr="00CF6368"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Требование подпункта 2 </w:t>
      </w:r>
      <w:r w:rsidRPr="00CF6368">
        <w:rPr>
          <w:rFonts w:ascii="Times New Roman" w:hAnsi="Times New Roman" w:cs="Times New Roman"/>
          <w:sz w:val="22"/>
          <w:szCs w:val="22"/>
        </w:rPr>
        <w:t xml:space="preserve">пункта </w:t>
      </w:r>
      <w:r w:rsidR="00330614" w:rsidRPr="00CF6368">
        <w:rPr>
          <w:rFonts w:ascii="Times New Roman" w:hAnsi="Times New Roman" w:cs="Times New Roman"/>
          <w:sz w:val="22"/>
          <w:szCs w:val="22"/>
        </w:rPr>
        <w:t>2</w:t>
      </w:r>
      <w:r w:rsidR="00A41590" w:rsidRPr="00CF6368">
        <w:rPr>
          <w:rFonts w:ascii="Times New Roman" w:hAnsi="Times New Roman" w:cs="Times New Roman"/>
          <w:sz w:val="22"/>
          <w:szCs w:val="22"/>
        </w:rPr>
        <w:t>5</w:t>
      </w:r>
      <w:r w:rsidR="00330614" w:rsidRPr="00CF6368">
        <w:rPr>
          <w:rFonts w:ascii="Times New Roman" w:hAnsi="Times New Roman" w:cs="Times New Roman"/>
          <w:sz w:val="22"/>
          <w:szCs w:val="22"/>
        </w:rPr>
        <w:t>.1</w:t>
      </w:r>
      <w:r w:rsidRPr="00CF6368">
        <w:rPr>
          <w:rFonts w:ascii="Times New Roman" w:hAnsi="Times New Roman" w:cs="Times New Roman"/>
          <w:sz w:val="22"/>
          <w:szCs w:val="22"/>
        </w:rPr>
        <w:t xml:space="preserve"> настоящих Правил применяется по истечении одного года с даты завершения (окончания) формирования Фонда.</w:t>
      </w:r>
    </w:p>
    <w:p w:rsidR="00772A98" w:rsidRPr="00CF6368" w:rsidRDefault="00772A98" w:rsidP="00EB78F2">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t xml:space="preserve">Требование подпункта 2 пункта </w:t>
      </w:r>
      <w:r w:rsidR="00330614" w:rsidRPr="00CF6368">
        <w:rPr>
          <w:rFonts w:ascii="Times New Roman" w:hAnsi="Times New Roman" w:cs="Times New Roman"/>
          <w:sz w:val="22"/>
          <w:szCs w:val="22"/>
        </w:rPr>
        <w:t>2</w:t>
      </w:r>
      <w:r w:rsidR="00A41590" w:rsidRPr="00CF6368">
        <w:rPr>
          <w:rFonts w:ascii="Times New Roman" w:hAnsi="Times New Roman" w:cs="Times New Roman"/>
          <w:sz w:val="22"/>
          <w:szCs w:val="22"/>
        </w:rPr>
        <w:t>5</w:t>
      </w:r>
      <w:r w:rsidR="00330614" w:rsidRPr="00CF6368">
        <w:rPr>
          <w:rFonts w:ascii="Times New Roman" w:hAnsi="Times New Roman" w:cs="Times New Roman"/>
          <w:sz w:val="22"/>
          <w:szCs w:val="22"/>
        </w:rPr>
        <w:t>.1</w:t>
      </w:r>
      <w:r w:rsidRPr="00CF6368">
        <w:rPr>
          <w:rFonts w:ascii="Times New Roman" w:hAnsi="Times New Roman" w:cs="Times New Roman"/>
          <w:sz w:val="22"/>
          <w:szCs w:val="22"/>
        </w:rPr>
        <w:t xml:space="preserve">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772A98" w:rsidRPr="00CF6368" w:rsidRDefault="00330614" w:rsidP="00EB78F2">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t>Требование</w:t>
      </w:r>
      <w:r w:rsidR="00772A98" w:rsidRPr="00CF6368">
        <w:rPr>
          <w:rFonts w:ascii="Times New Roman" w:hAnsi="Times New Roman" w:cs="Times New Roman"/>
          <w:sz w:val="22"/>
          <w:szCs w:val="22"/>
        </w:rPr>
        <w:t xml:space="preserve"> подпункта 5 пункта </w:t>
      </w:r>
      <w:r w:rsidRPr="00CF6368">
        <w:rPr>
          <w:rFonts w:ascii="Times New Roman" w:hAnsi="Times New Roman" w:cs="Times New Roman"/>
          <w:sz w:val="22"/>
          <w:szCs w:val="22"/>
        </w:rPr>
        <w:t>2</w:t>
      </w:r>
      <w:r w:rsidR="00A41590" w:rsidRPr="00CF6368">
        <w:rPr>
          <w:rFonts w:ascii="Times New Roman" w:hAnsi="Times New Roman" w:cs="Times New Roman"/>
          <w:sz w:val="22"/>
          <w:szCs w:val="22"/>
        </w:rPr>
        <w:t>5</w:t>
      </w:r>
      <w:r w:rsidRPr="00CF6368">
        <w:rPr>
          <w:rFonts w:ascii="Times New Roman" w:hAnsi="Times New Roman" w:cs="Times New Roman"/>
          <w:sz w:val="22"/>
          <w:szCs w:val="22"/>
        </w:rPr>
        <w:t>.1</w:t>
      </w:r>
      <w:r w:rsidR="00772A98" w:rsidRPr="00CF6368">
        <w:rPr>
          <w:rFonts w:ascii="Times New Roman" w:hAnsi="Times New Roman" w:cs="Times New Roman"/>
          <w:sz w:val="22"/>
          <w:szCs w:val="22"/>
        </w:rPr>
        <w:t xml:space="preserve">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72A98" w:rsidRPr="00FF76F1" w:rsidRDefault="00772A98" w:rsidP="00EB78F2">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t xml:space="preserve">Требование подпункта 5 пункта </w:t>
      </w:r>
      <w:r w:rsidR="00330614" w:rsidRPr="00CF6368">
        <w:rPr>
          <w:rFonts w:ascii="Times New Roman" w:hAnsi="Times New Roman" w:cs="Times New Roman"/>
          <w:sz w:val="22"/>
          <w:szCs w:val="22"/>
        </w:rPr>
        <w:t>2</w:t>
      </w:r>
      <w:r w:rsidR="00A41590" w:rsidRPr="00CF6368">
        <w:rPr>
          <w:rFonts w:ascii="Times New Roman" w:hAnsi="Times New Roman" w:cs="Times New Roman"/>
          <w:sz w:val="22"/>
          <w:szCs w:val="22"/>
        </w:rPr>
        <w:t>5</w:t>
      </w:r>
      <w:r w:rsidR="00330614" w:rsidRPr="00CF6368">
        <w:rPr>
          <w:rFonts w:ascii="Times New Roman" w:hAnsi="Times New Roman" w:cs="Times New Roman"/>
          <w:sz w:val="22"/>
          <w:szCs w:val="22"/>
        </w:rPr>
        <w:t>.1</w:t>
      </w:r>
      <w:r w:rsidRPr="00CF6368">
        <w:rPr>
          <w:rFonts w:ascii="Times New Roman" w:hAnsi="Times New Roman" w:cs="Times New Roman"/>
          <w:sz w:val="22"/>
          <w:szCs w:val="22"/>
        </w:rPr>
        <w:t xml:space="preserve"> настоящих Правил в части, касающейся ограничения на ценные бумаги одного эмитента, не распространяется на российские и иностранные депозитарные расписки.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6</w:t>
      </w:r>
      <w:r w:rsidRPr="00FF76F1">
        <w:rPr>
          <w:rFonts w:ascii="Times New Roman" w:hAnsi="Times New Roman" w:cs="Times New Roman"/>
          <w:sz w:val="22"/>
          <w:szCs w:val="22"/>
        </w:rPr>
        <w:t>. Описание рисков, связанных с инвестированием.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рыночный риск, связанный с колебаниями курсов валют, процентных ставок;</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неправомочных действий в отношении ценных бумаг, недвижимого имущества и прав на него со стороны третьих лиц;</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 риск рыночной ликвидности, связанный с потенциальной невозможностью реализовать активы по благоприятным ценам;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связанный с изменениями действующего законодательства;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возникновения форс-мажорных обстоятельств, таких как природные катаклизмы и военные действия.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772A98" w:rsidRPr="00FF76F1" w:rsidRDefault="00772A98" w:rsidP="00EB78F2">
      <w:pPr>
        <w:spacing w:line="240" w:lineRule="auto"/>
        <w:ind w:right="-81" w:firstLine="540"/>
        <w:rPr>
          <w:rFonts w:ascii="Times New Roman" w:hAnsi="Times New Roman" w:cs="Times New Roman"/>
          <w:sz w:val="22"/>
          <w:szCs w:val="22"/>
        </w:rPr>
      </w:pPr>
      <w:r w:rsidRPr="00FF76F1">
        <w:rPr>
          <w:rFonts w:ascii="Times New Roman" w:hAnsi="Times New Roman" w:cs="Times New Roman"/>
          <w:color w:val="000000"/>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III. Права и обязанности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w:t>
      </w:r>
      <w:r w:rsidR="00044550">
        <w:rPr>
          <w:rFonts w:ascii="Times New Roman" w:hAnsi="Times New Roman" w:cs="Times New Roman"/>
          <w:sz w:val="22"/>
          <w:szCs w:val="22"/>
        </w:rPr>
        <w:t>7</w:t>
      </w:r>
      <w:r w:rsidRPr="00FF76F1">
        <w:rPr>
          <w:rFonts w:ascii="Times New Roman" w:hAnsi="Times New Roman" w:cs="Times New Roman"/>
          <w:sz w:val="22"/>
          <w:szCs w:val="22"/>
        </w:rPr>
        <w:t xml:space="preserve">. </w:t>
      </w:r>
      <w:r w:rsidR="00330614" w:rsidRPr="00330614">
        <w:rPr>
          <w:rFonts w:ascii="Times New Roman" w:hAnsi="Times New Roman" w:cs="Times New Roman"/>
          <w:sz w:val="22"/>
          <w:szCs w:val="22"/>
        </w:rPr>
        <w:t>До даты завершения (окончания) формирования фонда управляющая компания не распоряжается имуществом, включенным в состав фонда при его формировании</w:t>
      </w:r>
      <w:r w:rsidR="00D7602C">
        <w:rPr>
          <w:rFonts w:ascii="Times New Roman" w:hAnsi="Times New Roman" w:cs="Times New Roman"/>
          <w:sz w:val="22"/>
          <w:szCs w:val="22"/>
        </w:rPr>
        <w:t>.</w:t>
      </w:r>
      <w:r w:rsidR="00D7602C" w:rsidRPr="00FF76F1">
        <w:rPr>
          <w:rFonts w:ascii="Times New Roman" w:hAnsi="Times New Roman" w:cs="Times New Roman"/>
          <w:sz w:val="22"/>
          <w:szCs w:val="22"/>
        </w:rPr>
        <w:t xml:space="preserve"> </w:t>
      </w:r>
      <w:r w:rsidRPr="00FF76F1">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w:t>
      </w:r>
      <w:r w:rsidR="004543D4">
        <w:rPr>
          <w:rFonts w:ascii="Times New Roman" w:hAnsi="Times New Roman" w:cs="Times New Roman"/>
          <w:sz w:val="22"/>
          <w:szCs w:val="22"/>
        </w:rPr>
        <w:t>8</w:t>
      </w:r>
      <w:r w:rsidRPr="00FF76F1">
        <w:rPr>
          <w:rFonts w:ascii="Times New Roman" w:hAnsi="Times New Roman" w:cs="Times New Roman"/>
          <w:sz w:val="22"/>
          <w:szCs w:val="22"/>
        </w:rPr>
        <w:t>. Управляющая компания: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772A98" w:rsidRPr="00536373"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4) </w:t>
      </w:r>
      <w:r w:rsidRPr="00536373">
        <w:rPr>
          <w:rFonts w:ascii="Times New Roman" w:hAnsi="Times New Roman" w:cs="Times New Roman"/>
          <w:sz w:val="22"/>
          <w:szCs w:val="22"/>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5</w:t>
      </w:r>
      <w:r w:rsidRPr="00FF76F1">
        <w:rPr>
          <w:rFonts w:ascii="Times New Roman" w:hAnsi="Times New Roman" w:cs="Times New Roman"/>
          <w:sz w:val="22"/>
          <w:szCs w:val="22"/>
        </w:rPr>
        <w:t>) вправе выдать дополнительные инвестиционные паи в порядке и сроки, предусмотренные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6</w:t>
      </w:r>
      <w:r w:rsidRPr="00FF76F1">
        <w:rPr>
          <w:rFonts w:ascii="Times New Roman" w:hAnsi="Times New Roman" w:cs="Times New Roman"/>
          <w:sz w:val="22"/>
          <w:szCs w:val="22"/>
        </w:rPr>
        <w:t>) вправе принять решение о досрочном прекращении Фонда без решения общего собрания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7</w:t>
      </w:r>
      <w:r w:rsidRPr="00FF76F1">
        <w:rPr>
          <w:rFonts w:ascii="Times New Roman" w:hAnsi="Times New Roman" w:cs="Times New Roman"/>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72A98" w:rsidRPr="00FF76F1" w:rsidRDefault="004543D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29</w:t>
      </w:r>
      <w:r w:rsidR="00772A98" w:rsidRPr="00FF76F1">
        <w:rPr>
          <w:rFonts w:ascii="Times New Roman" w:hAnsi="Times New Roman" w:cs="Times New Roman"/>
          <w:sz w:val="22"/>
          <w:szCs w:val="22"/>
        </w:rPr>
        <w:t>. Управляющая компания обязана: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E679C3">
        <w:rPr>
          <w:rFonts w:cs="Calibri"/>
          <w:lang w:eastAsia="ru-RU"/>
        </w:rPr>
        <w:t xml:space="preserve">, </w:t>
      </w:r>
      <w:r w:rsidR="00330614" w:rsidRPr="00330614">
        <w:rPr>
          <w:rFonts w:ascii="Times New Roman" w:hAnsi="Times New Roman" w:cs="Times New Roman"/>
          <w:sz w:val="22"/>
          <w:szCs w:val="22"/>
        </w:rPr>
        <w:t xml:space="preserve">в том числе нормативными правовыми актами федерального органа исполнительной власти по рынку ценных </w:t>
      </w:r>
      <w:r w:rsidR="00330614" w:rsidRPr="00823240">
        <w:rPr>
          <w:rFonts w:ascii="Times New Roman" w:hAnsi="Times New Roman" w:cs="Times New Roman"/>
          <w:sz w:val="22"/>
          <w:szCs w:val="22"/>
        </w:rPr>
        <w:t>бумаг</w:t>
      </w:r>
      <w:r w:rsidR="00395BA6" w:rsidRPr="00CD3568">
        <w:rPr>
          <w:rFonts w:ascii="Times New Roman" w:hAnsi="Times New Roman" w:cs="Times New Roman"/>
          <w:sz w:val="22"/>
          <w:szCs w:val="22"/>
        </w:rPr>
        <w:t>,</w:t>
      </w:r>
      <w:r w:rsidRPr="00FF76F1">
        <w:rPr>
          <w:rFonts w:ascii="Times New Roman" w:hAnsi="Times New Roman" w:cs="Times New Roman"/>
          <w:sz w:val="22"/>
          <w:szCs w:val="22"/>
        </w:rPr>
        <w:t xml:space="preserve"> не предусмотрено иное;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044550" w:rsidRDefault="00772A98" w:rsidP="00B7048E">
      <w:pPr>
        <w:pStyle w:val="ConsPlusNormal"/>
        <w:ind w:firstLine="540"/>
        <w:jc w:val="both"/>
        <w:rPr>
          <w:rFonts w:ascii="Times New Roman" w:hAnsi="Times New Roman" w:cs="Times New Roman"/>
          <w:sz w:val="22"/>
          <w:szCs w:val="22"/>
        </w:rPr>
      </w:pPr>
      <w:r w:rsidRPr="00FF76F1">
        <w:rPr>
          <w:rFonts w:ascii="Times New Roman" w:hAnsi="Times New Roman" w:cs="Times New Roman"/>
          <w:sz w:val="22"/>
          <w:szCs w:val="22"/>
        </w:rPr>
        <w:t xml:space="preserve">6) страховать </w:t>
      </w:r>
      <w:r w:rsidRPr="00CF6368">
        <w:rPr>
          <w:rFonts w:ascii="Times New Roman" w:hAnsi="Times New Roman" w:cs="Times New Roman"/>
          <w:sz w:val="22"/>
          <w:szCs w:val="22"/>
        </w:rPr>
        <w:t xml:space="preserve">здания, сооружения, помещения, составляющие Фонд, от </w:t>
      </w:r>
      <w:r w:rsidR="00330614" w:rsidRPr="00CF6368">
        <w:rPr>
          <w:rFonts w:ascii="Times New Roman" w:hAnsi="Times New Roman" w:cs="Times New Roman"/>
          <w:sz w:val="22"/>
          <w:szCs w:val="22"/>
        </w:rPr>
        <w:t>рисков их</w:t>
      </w:r>
      <w:r w:rsidR="00044550" w:rsidRPr="00CF6368">
        <w:rPr>
          <w:rFonts w:ascii="Times New Roman" w:hAnsi="Times New Roman" w:cs="Times New Roman"/>
          <w:sz w:val="22"/>
          <w:szCs w:val="22"/>
        </w:rPr>
        <w:t xml:space="preserve"> </w:t>
      </w:r>
      <w:r w:rsidRPr="00CF6368">
        <w:rPr>
          <w:rFonts w:ascii="Times New Roman" w:hAnsi="Times New Roman" w:cs="Times New Roman"/>
          <w:sz w:val="22"/>
          <w:szCs w:val="22"/>
        </w:rPr>
        <w:t>утраты и повреждения,</w:t>
      </w:r>
      <w:r w:rsidR="00044550" w:rsidRPr="00CF6368">
        <w:rPr>
          <w:rFonts w:ascii="Times New Roman" w:hAnsi="Times New Roman" w:cs="Times New Roman"/>
          <w:sz w:val="22"/>
          <w:szCs w:val="22"/>
        </w:rPr>
        <w:t xml:space="preserve"> </w:t>
      </w:r>
      <w:r w:rsidR="00330614" w:rsidRPr="00CF6368">
        <w:rPr>
          <w:rFonts w:ascii="Times New Roman" w:hAnsi="Times New Roman" w:cs="Times New Roman"/>
          <w:sz w:val="22"/>
          <w:szCs w:val="22"/>
        </w:rPr>
        <w:t>при этом:</w:t>
      </w:r>
      <w:r w:rsidRPr="00FF76F1">
        <w:rPr>
          <w:rFonts w:ascii="Times New Roman" w:hAnsi="Times New Roman" w:cs="Times New Roman"/>
          <w:sz w:val="22"/>
          <w:szCs w:val="22"/>
        </w:rPr>
        <w:t xml:space="preserve"> </w:t>
      </w:r>
    </w:p>
    <w:p w:rsidR="00B7048E" w:rsidRPr="008633DC" w:rsidRDefault="00B7048E" w:rsidP="00B7048E">
      <w:pPr>
        <w:pStyle w:val="ConsPlusNormal"/>
        <w:ind w:firstLine="540"/>
        <w:jc w:val="both"/>
        <w:rPr>
          <w:rFonts w:ascii="Times New Roman" w:hAnsi="Times New Roman" w:cs="Times New Roman"/>
          <w:sz w:val="22"/>
          <w:szCs w:val="22"/>
        </w:rPr>
      </w:pPr>
      <w:r w:rsidRPr="008633DC">
        <w:rPr>
          <w:rFonts w:ascii="Times New Roman" w:hAnsi="Times New Roman" w:cs="Times New Roman"/>
          <w:sz w:val="22"/>
          <w:szCs w:val="22"/>
        </w:rPr>
        <w:t xml:space="preserve">минимальная страховая сумма,  </w:t>
      </w:r>
      <w:r w:rsidR="00044550" w:rsidRPr="008633DC">
        <w:rPr>
          <w:rFonts w:ascii="Times New Roman" w:hAnsi="Times New Roman" w:cs="Times New Roman"/>
          <w:sz w:val="22"/>
          <w:szCs w:val="22"/>
        </w:rPr>
        <w:t xml:space="preserve">должна составлять </w:t>
      </w:r>
      <w:r w:rsidRPr="008633DC">
        <w:rPr>
          <w:rFonts w:ascii="Times New Roman" w:hAnsi="Times New Roman" w:cs="Times New Roman"/>
          <w:sz w:val="22"/>
          <w:szCs w:val="22"/>
        </w:rPr>
        <w:t>50 процентов оценочной стоимости объекта недвижимого имущества на дату заключения договора страхования;</w:t>
      </w:r>
    </w:p>
    <w:p w:rsidR="00B7048E" w:rsidRPr="008633DC" w:rsidRDefault="00B7048E" w:rsidP="00B7048E">
      <w:pPr>
        <w:pStyle w:val="ConsPlusNormal"/>
        <w:ind w:firstLine="540"/>
        <w:jc w:val="both"/>
        <w:rPr>
          <w:rFonts w:ascii="Times New Roman" w:hAnsi="Times New Roman" w:cs="Times New Roman"/>
          <w:sz w:val="22"/>
          <w:szCs w:val="22"/>
        </w:rPr>
      </w:pPr>
      <w:r w:rsidRPr="008633DC">
        <w:rPr>
          <w:rFonts w:ascii="Times New Roman" w:hAnsi="Times New Roman" w:cs="Times New Roman"/>
          <w:sz w:val="22"/>
          <w:szCs w:val="22"/>
        </w:rPr>
        <w:t xml:space="preserve">максимальный размер частичного освобождения страховщика от выплаты страхового возмещения (франшизы),  </w:t>
      </w:r>
      <w:r w:rsidR="00044550" w:rsidRPr="008633DC">
        <w:rPr>
          <w:rFonts w:ascii="Times New Roman" w:hAnsi="Times New Roman" w:cs="Times New Roman"/>
          <w:sz w:val="22"/>
          <w:szCs w:val="22"/>
        </w:rPr>
        <w:t xml:space="preserve">должен составлять </w:t>
      </w:r>
      <w:r w:rsidRPr="008633DC">
        <w:rPr>
          <w:rFonts w:ascii="Times New Roman" w:hAnsi="Times New Roman" w:cs="Times New Roman"/>
          <w:sz w:val="22"/>
          <w:szCs w:val="22"/>
        </w:rPr>
        <w:t>1 процент страховой суммы;</w:t>
      </w:r>
    </w:p>
    <w:p w:rsidR="00B7048E" w:rsidRPr="008633DC" w:rsidRDefault="00B7048E" w:rsidP="00B7048E">
      <w:pPr>
        <w:pStyle w:val="ConsPlusNormal"/>
        <w:ind w:firstLine="540"/>
        <w:jc w:val="both"/>
        <w:rPr>
          <w:rFonts w:ascii="Times New Roman" w:hAnsi="Times New Roman" w:cs="Times New Roman"/>
          <w:sz w:val="22"/>
          <w:szCs w:val="22"/>
        </w:rPr>
      </w:pPr>
      <w:r w:rsidRPr="008633DC">
        <w:rPr>
          <w:rFonts w:ascii="Times New Roman" w:hAnsi="Times New Roman" w:cs="Times New Roman"/>
          <w:sz w:val="22"/>
          <w:szCs w:val="22"/>
        </w:rPr>
        <w:t>максимальный срок, в течение которого недвижимое имущество, составляющее фон</w:t>
      </w:r>
      <w:r w:rsidR="008633DC" w:rsidRPr="008633DC">
        <w:rPr>
          <w:rFonts w:ascii="Times New Roman" w:hAnsi="Times New Roman" w:cs="Times New Roman"/>
          <w:sz w:val="22"/>
          <w:szCs w:val="22"/>
        </w:rPr>
        <w:t>д, должно быть застраховано, составляет</w:t>
      </w:r>
      <w:r w:rsidRPr="008633DC">
        <w:rPr>
          <w:rFonts w:ascii="Times New Roman" w:hAnsi="Times New Roman" w:cs="Times New Roman"/>
          <w:sz w:val="22"/>
          <w:szCs w:val="22"/>
        </w:rPr>
        <w:t xml:space="preserve"> 30 дней с даты включения недвижимого имущества в состав имущества фонда;</w:t>
      </w:r>
    </w:p>
    <w:p w:rsidR="00E63ED6" w:rsidRDefault="00330614" w:rsidP="008633DC">
      <w:pPr>
        <w:pStyle w:val="ConsPlusNormal"/>
        <w:ind w:firstLine="540"/>
        <w:jc w:val="both"/>
        <w:rPr>
          <w:rFonts w:ascii="Times New Roman" w:hAnsi="Times New Roman" w:cs="Times New Roman"/>
          <w:sz w:val="22"/>
          <w:szCs w:val="22"/>
        </w:rPr>
      </w:pPr>
      <w:r w:rsidRPr="00330614">
        <w:rPr>
          <w:rFonts w:ascii="Times New Roman" w:hAnsi="Times New Roman" w:cs="Times New Roman"/>
          <w:sz w:val="22"/>
          <w:szCs w:val="22"/>
        </w:rPr>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w:t>
      </w:r>
      <w:r w:rsidR="00044550">
        <w:rPr>
          <w:rFonts w:ascii="Times New Roman" w:hAnsi="Times New Roman" w:cs="Times New Roman"/>
          <w:sz w:val="22"/>
          <w:szCs w:val="22"/>
        </w:rPr>
        <w:t xml:space="preserve">составляет </w:t>
      </w:r>
      <w:r w:rsidRPr="00330614">
        <w:rPr>
          <w:rFonts w:ascii="Times New Roman" w:hAnsi="Times New Roman" w:cs="Times New Roman"/>
          <w:sz w:val="22"/>
          <w:szCs w:val="22"/>
        </w:rPr>
        <w:t xml:space="preserve"> 30 дней с даты увеличения оценочной стоимости недвижимого</w:t>
      </w:r>
      <w:r w:rsidR="00772A98" w:rsidRPr="00FF76F1">
        <w:rPr>
          <w:rFonts w:ascii="Times New Roman" w:hAnsi="Times New Roman" w:cs="Times New Roman"/>
          <w:sz w:val="22"/>
          <w:szCs w:val="22"/>
        </w:rPr>
        <w:t xml:space="preserve">. </w:t>
      </w:r>
    </w:p>
    <w:p w:rsidR="00772A98" w:rsidRDefault="00772A98" w:rsidP="00B7048E">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Управляющая компания вправе возложить обязанность, предусмотренную настоящим подпунктом, на арендатора недвижимого имущества.</w:t>
      </w:r>
    </w:p>
    <w:p w:rsidR="00B7048E" w:rsidRDefault="00E85B6B" w:rsidP="00B7048E">
      <w:pPr>
        <w:spacing w:line="240" w:lineRule="auto"/>
        <w:ind w:firstLine="567"/>
        <w:rPr>
          <w:rFonts w:ascii="Times New Roman" w:hAnsi="Times New Roman" w:cs="Times New Roman"/>
          <w:sz w:val="22"/>
          <w:szCs w:val="22"/>
        </w:rPr>
      </w:pPr>
      <w:r>
        <w:rPr>
          <w:rFonts w:ascii="Times New Roman" w:hAnsi="Times New Roman" w:cs="Times New Roman"/>
          <w:sz w:val="22"/>
          <w:szCs w:val="22"/>
        </w:rPr>
        <w:t>7</w:t>
      </w:r>
      <w:r w:rsidR="00F14E69">
        <w:rPr>
          <w:rFonts w:ascii="Times New Roman" w:hAnsi="Times New Roman" w:cs="Times New Roman"/>
          <w:sz w:val="22"/>
          <w:szCs w:val="22"/>
        </w:rPr>
        <w:t>)</w:t>
      </w:r>
      <w:r w:rsidR="00B7048E" w:rsidRPr="00B7048E">
        <w:rPr>
          <w:rFonts w:cs="Calibri"/>
          <w:lang w:eastAsia="ru-RU"/>
        </w:rPr>
        <w:t xml:space="preserve"> </w:t>
      </w:r>
      <w:r w:rsidR="00330614" w:rsidRPr="00330614">
        <w:rPr>
          <w:rFonts w:ascii="Times New Roman" w:hAnsi="Times New Roman" w:cs="Times New Roman"/>
          <w:sz w:val="22"/>
          <w:szCs w:val="22"/>
        </w:rPr>
        <w:t xml:space="preserve">раскрывать информацию о дате составления списка владельцев инвестиционных паев для осуществления ими своих </w:t>
      </w:r>
      <w:r w:rsidR="00330614" w:rsidRPr="00823240">
        <w:rPr>
          <w:rFonts w:ascii="Times New Roman" w:hAnsi="Times New Roman" w:cs="Times New Roman"/>
          <w:sz w:val="22"/>
          <w:szCs w:val="22"/>
        </w:rPr>
        <w:t>прав</w:t>
      </w:r>
      <w:r w:rsidR="00AF65FD" w:rsidRPr="00CD3568">
        <w:rPr>
          <w:rFonts w:ascii="Times New Roman" w:hAnsi="Times New Roman" w:cs="Times New Roman"/>
          <w:sz w:val="22"/>
          <w:szCs w:val="22"/>
        </w:rPr>
        <w:t>,</w:t>
      </w:r>
      <w:r w:rsidR="00330614" w:rsidRPr="00CF6368">
        <w:rPr>
          <w:rFonts w:ascii="Times New Roman" w:hAnsi="Times New Roman" w:cs="Times New Roman"/>
          <w:sz w:val="22"/>
          <w:szCs w:val="22"/>
        </w:rPr>
        <w:t xml:space="preserve"> не позднее 3 рабочих дней до даты составления указанного списка;</w:t>
      </w:r>
    </w:p>
    <w:p w:rsidR="00B7048E" w:rsidRPr="00FF76F1" w:rsidRDefault="00E85B6B" w:rsidP="00B7048E">
      <w:pPr>
        <w:spacing w:line="240" w:lineRule="auto"/>
        <w:ind w:firstLine="567"/>
        <w:rPr>
          <w:rFonts w:ascii="Times New Roman" w:hAnsi="Times New Roman" w:cs="Times New Roman"/>
          <w:sz w:val="22"/>
          <w:szCs w:val="22"/>
        </w:rPr>
      </w:pPr>
      <w:r>
        <w:rPr>
          <w:rFonts w:ascii="Times New Roman" w:hAnsi="Times New Roman" w:cs="Times New Roman"/>
          <w:sz w:val="22"/>
          <w:szCs w:val="22"/>
        </w:rPr>
        <w:t>8</w:t>
      </w:r>
      <w:r w:rsidR="00B7048E">
        <w:rPr>
          <w:rFonts w:ascii="Times New Roman" w:hAnsi="Times New Roman" w:cs="Times New Roman"/>
          <w:sz w:val="22"/>
          <w:szCs w:val="22"/>
        </w:rPr>
        <w:t>)</w:t>
      </w:r>
      <w:r w:rsidR="00330614" w:rsidRPr="00330614">
        <w:rPr>
          <w:rFonts w:ascii="Times New Roman" w:hAnsi="Times New Roman" w:cs="Times New Roman"/>
          <w:sz w:val="22"/>
          <w:szCs w:val="22"/>
        </w:rPr>
        <w:t xml:space="preserve"> раскрывать отчеты, требования к которым устанавливаются федеральным органом исполнительной власти по рынку ценных бумаг</w:t>
      </w:r>
      <w:r w:rsidR="00B7048E">
        <w:rPr>
          <w:rFonts w:ascii="Times New Roman" w:hAnsi="Times New Roman" w:cs="Times New Roman"/>
          <w:sz w:val="22"/>
          <w:szCs w:val="22"/>
        </w:rPr>
        <w:t>.</w:t>
      </w:r>
    </w:p>
    <w:p w:rsidR="00772A98" w:rsidRPr="00FF76F1" w:rsidRDefault="004543D4"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30</w:t>
      </w:r>
      <w:r w:rsidR="00772A98" w:rsidRPr="00FF76F1">
        <w:rPr>
          <w:rFonts w:ascii="Times New Roman" w:hAnsi="Times New Roman" w:cs="Times New Roman"/>
          <w:sz w:val="22"/>
          <w:szCs w:val="22"/>
        </w:rPr>
        <w:t>. Управляющая компания не вправе:</w:t>
      </w:r>
    </w:p>
    <w:p w:rsidR="008633DC"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 распоряжаться имуществом, составляющим Фонд, без предварительного согласия Специализированного депозитария, </w:t>
      </w:r>
      <w:r w:rsidR="00330614" w:rsidRPr="00330614">
        <w:rPr>
          <w:rFonts w:ascii="Times New Roman" w:hAnsi="Times New Roman" w:cs="Times New Roman"/>
          <w:sz w:val="22"/>
          <w:szCs w:val="22"/>
        </w:rPr>
        <w:t xml:space="preserve">за исключением сделок, совершаемых на организованных торгах, проводимых российской или иностранной биржей либо иным организатором </w:t>
      </w:r>
      <w:r w:rsidR="00330614" w:rsidRPr="00CF6368">
        <w:rPr>
          <w:rFonts w:ascii="Times New Roman" w:hAnsi="Times New Roman" w:cs="Times New Roman"/>
          <w:sz w:val="22"/>
          <w:szCs w:val="22"/>
        </w:rPr>
        <w:t>торговли;</w:t>
      </w:r>
    </w:p>
    <w:p w:rsidR="00772A98" w:rsidRPr="00FF76F1" w:rsidRDefault="00772A98" w:rsidP="00EB78F2">
      <w:pPr>
        <w:spacing w:line="240" w:lineRule="auto"/>
        <w:ind w:firstLine="567"/>
        <w:rPr>
          <w:rFonts w:ascii="Times New Roman" w:hAnsi="Times New Roman" w:cs="Times New Roman"/>
          <w:sz w:val="22"/>
          <w:szCs w:val="22"/>
        </w:rPr>
      </w:pPr>
      <w:r w:rsidRPr="00CF6368">
        <w:rPr>
          <w:rFonts w:ascii="Times New Roman" w:hAnsi="Times New Roman" w:cs="Times New Roman"/>
          <w:sz w:val="22"/>
          <w:szCs w:val="22"/>
        </w:rPr>
        <w:t>2) распоряжаться денежными средствами, находящимися на транзитном счете</w:t>
      </w:r>
      <w:r w:rsidR="00330614" w:rsidRPr="00CF6368">
        <w:rPr>
          <w:rFonts w:ascii="Times New Roman" w:hAnsi="Times New Roman" w:cs="Times New Roman"/>
          <w:sz w:val="22"/>
          <w:szCs w:val="22"/>
        </w:rPr>
        <w:t>,</w:t>
      </w:r>
      <w:r w:rsidRPr="00CF6368">
        <w:rPr>
          <w:rFonts w:ascii="Times New Roman" w:hAnsi="Times New Roman" w:cs="Times New Roman"/>
          <w:sz w:val="22"/>
          <w:szCs w:val="22"/>
        </w:rPr>
        <w:t xml:space="preserve"> без предварительного</w:t>
      </w:r>
      <w:r w:rsidRPr="00FF76F1">
        <w:rPr>
          <w:rFonts w:ascii="Times New Roman" w:hAnsi="Times New Roman" w:cs="Times New Roman"/>
          <w:sz w:val="22"/>
          <w:szCs w:val="22"/>
        </w:rPr>
        <w:t xml:space="preserve"> согласия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совершать следующие сделки или давать поручения на совершение следующих сделок:</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б) сделки по безвозмездному отчуждению имущества, составляющего Фонд;</w:t>
      </w:r>
    </w:p>
    <w:p w:rsidR="00F14E69"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91044B" w:rsidRPr="0091044B">
        <w:rPr>
          <w:rFonts w:cs="Calibri"/>
          <w:lang w:eastAsia="ru-RU"/>
        </w:rPr>
        <w:t xml:space="preserve"> </w:t>
      </w:r>
      <w:r w:rsidR="00330614" w:rsidRPr="00330614">
        <w:rPr>
          <w:rFonts w:ascii="Times New Roman" w:hAnsi="Times New Roman" w:cs="Times New Roman"/>
          <w:sz w:val="22"/>
          <w:szCs w:val="22"/>
        </w:rPr>
        <w:t xml:space="preserve">за исключением сделок, совершаемых на организованных торгах при условии осуществления клиринга по таким </w:t>
      </w:r>
      <w:r w:rsidR="00330614" w:rsidRPr="00D64F22">
        <w:rPr>
          <w:rFonts w:ascii="Times New Roman" w:hAnsi="Times New Roman" w:cs="Times New Roman"/>
          <w:sz w:val="22"/>
          <w:szCs w:val="22"/>
        </w:rPr>
        <w:t>сделкам</w:t>
      </w:r>
      <w:r w:rsidR="00F14E69" w:rsidRPr="00D64F22">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е) сделки репо, подлежащие исполнению за счет имущества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72A98" w:rsidRPr="00CF636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330614" w:rsidRPr="00CF6368">
        <w:rPr>
          <w:rFonts w:ascii="Times New Roman" w:hAnsi="Times New Roman" w:cs="Times New Roman"/>
          <w:sz w:val="22"/>
          <w:szCs w:val="22"/>
        </w:rPr>
        <w:t>Аудиторской организацией</w:t>
      </w:r>
      <w:r w:rsidRPr="00CF6368">
        <w:rPr>
          <w:rFonts w:ascii="Times New Roman" w:hAnsi="Times New Roman" w:cs="Times New Roman"/>
          <w:sz w:val="22"/>
          <w:szCs w:val="22"/>
        </w:rPr>
        <w:t>, Регистратором;</w:t>
      </w:r>
    </w:p>
    <w:p w:rsidR="00772A98" w:rsidRPr="00CF6368" w:rsidRDefault="00772A98" w:rsidP="00EB78F2">
      <w:pPr>
        <w:spacing w:line="240" w:lineRule="auto"/>
        <w:ind w:firstLine="567"/>
        <w:rPr>
          <w:rFonts w:ascii="Times New Roman" w:hAnsi="Times New Roman" w:cs="Times New Roman"/>
          <w:sz w:val="22"/>
          <w:szCs w:val="22"/>
        </w:rPr>
      </w:pPr>
      <w:r w:rsidRPr="00CF6368">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72A98" w:rsidRPr="00FF76F1" w:rsidRDefault="00772A98" w:rsidP="00EB78F2">
      <w:pPr>
        <w:spacing w:line="240" w:lineRule="auto"/>
        <w:ind w:firstLine="567"/>
        <w:rPr>
          <w:rFonts w:ascii="Times New Roman" w:hAnsi="Times New Roman" w:cs="Times New Roman"/>
          <w:sz w:val="22"/>
          <w:szCs w:val="22"/>
        </w:rPr>
      </w:pPr>
      <w:r w:rsidRPr="00CF6368">
        <w:rPr>
          <w:rFonts w:ascii="Times New Roman" w:hAnsi="Times New Roman" w:cs="Times New Roman"/>
          <w:sz w:val="22"/>
          <w:szCs w:val="22"/>
        </w:rPr>
        <w:t>л) сделки по приобретению в состав Фонда имущества у Специализированного депозитария, Оценщика</w:t>
      </w:r>
      <w:r w:rsidR="00330614" w:rsidRPr="00CF6368">
        <w:rPr>
          <w:rFonts w:ascii="Times New Roman" w:hAnsi="Times New Roman" w:cs="Times New Roman"/>
          <w:sz w:val="22"/>
          <w:szCs w:val="22"/>
        </w:rPr>
        <w:t>, Аудиторской организации</w:t>
      </w:r>
      <w:r w:rsidRPr="00CF6368">
        <w:rPr>
          <w:rFonts w:ascii="Times New Roman" w:hAnsi="Times New Roman" w:cs="Times New Roman"/>
          <w:sz w:val="22"/>
          <w:szCs w:val="22"/>
        </w:rPr>
        <w:t>, с которыми Управляющей компанией заключены договоры, и</w:t>
      </w:r>
      <w:r w:rsidRPr="00FF76F1">
        <w:rPr>
          <w:rFonts w:ascii="Times New Roman" w:hAnsi="Times New Roman" w:cs="Times New Roman"/>
          <w:sz w:val="22"/>
          <w:szCs w:val="22"/>
        </w:rPr>
        <w:t xml:space="preserve">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w:t>
      </w:r>
      <w:r w:rsidRPr="00E44781">
        <w:rPr>
          <w:rFonts w:ascii="Times New Roman" w:hAnsi="Times New Roman" w:cs="Times New Roman"/>
          <w:sz w:val="22"/>
          <w:szCs w:val="22"/>
        </w:rPr>
        <w:t xml:space="preserve">пункте </w:t>
      </w:r>
      <w:r w:rsidR="000C491D" w:rsidRPr="00E44781">
        <w:rPr>
          <w:rFonts w:ascii="Times New Roman" w:hAnsi="Times New Roman" w:cs="Times New Roman"/>
          <w:sz w:val="22"/>
          <w:szCs w:val="22"/>
        </w:rPr>
        <w:t>114</w:t>
      </w:r>
      <w:r w:rsidRPr="00E44781">
        <w:rPr>
          <w:rFonts w:ascii="Times New Roman" w:hAnsi="Times New Roman" w:cs="Times New Roman"/>
          <w:sz w:val="22"/>
          <w:szCs w:val="22"/>
        </w:rPr>
        <w:t xml:space="preserve"> настоящих</w:t>
      </w:r>
      <w:r w:rsidRPr="00FF76F1">
        <w:rPr>
          <w:rFonts w:ascii="Times New Roman" w:hAnsi="Times New Roman" w:cs="Times New Roman"/>
          <w:sz w:val="22"/>
          <w:szCs w:val="22"/>
        </w:rPr>
        <w:t xml:space="preserve"> Правил, а также иных случаев, предусмотренных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м) сделки по передаче имущества, составляющего Фонд, в пользование владельцам инвестиционных паев;</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14E69">
        <w:rPr>
          <w:rFonts w:ascii="Times New Roman" w:hAnsi="Times New Roman" w:cs="Times New Roman"/>
          <w:sz w:val="22"/>
          <w:szCs w:val="22"/>
        </w:rPr>
        <w:t>;</w:t>
      </w:r>
    </w:p>
    <w:p w:rsidR="007B147F" w:rsidRPr="008633DC" w:rsidRDefault="007B147F" w:rsidP="008633DC">
      <w:pPr>
        <w:spacing w:line="240" w:lineRule="auto"/>
        <w:ind w:firstLine="567"/>
        <w:rPr>
          <w:rFonts w:ascii="Times New Roman" w:hAnsi="Times New Roman" w:cs="Times New Roman"/>
          <w:sz w:val="22"/>
          <w:szCs w:val="22"/>
        </w:rPr>
      </w:pPr>
      <w:r>
        <w:rPr>
          <w:rFonts w:ascii="Times New Roman" w:hAnsi="Times New Roman" w:cs="Times New Roman"/>
          <w:sz w:val="22"/>
          <w:szCs w:val="22"/>
        </w:rPr>
        <w:t>6)</w:t>
      </w:r>
      <w:r w:rsidRPr="008633DC">
        <w:rPr>
          <w:rFonts w:ascii="Times New Roman" w:hAnsi="Times New Roman" w:cs="Times New Roman"/>
          <w:sz w:val="22"/>
          <w:szCs w:val="22"/>
        </w:rPr>
        <w:t xml:space="preserve">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r w:rsidR="001D5152">
        <w:rPr>
          <w:rFonts w:ascii="Times New Roman" w:hAnsi="Times New Roman" w:cs="Times New Roman"/>
          <w:sz w:val="22"/>
          <w:szCs w:val="22"/>
        </w:rPr>
        <w:t>.</w:t>
      </w:r>
    </w:p>
    <w:p w:rsidR="008633DC" w:rsidRDefault="00772A98" w:rsidP="00EB78F2">
      <w:pPr>
        <w:spacing w:line="240" w:lineRule="auto"/>
        <w:ind w:firstLine="567"/>
        <w:rPr>
          <w:rFonts w:ascii="Times New Roman" w:hAnsi="Times New Roman" w:cs="Times New Roman"/>
          <w:color w:val="000000"/>
          <w:sz w:val="22"/>
          <w:szCs w:val="22"/>
        </w:rPr>
      </w:pPr>
      <w:r w:rsidRPr="00FF76F1">
        <w:rPr>
          <w:rFonts w:ascii="Times New Roman" w:hAnsi="Times New Roman" w:cs="Times New Roman"/>
          <w:color w:val="000000"/>
          <w:sz w:val="22"/>
          <w:szCs w:val="22"/>
        </w:rPr>
        <w:t>3</w:t>
      </w:r>
      <w:r w:rsidR="004543D4">
        <w:rPr>
          <w:rFonts w:ascii="Times New Roman" w:hAnsi="Times New Roman" w:cs="Times New Roman"/>
          <w:color w:val="000000"/>
          <w:sz w:val="22"/>
          <w:szCs w:val="22"/>
        </w:rPr>
        <w:t>1</w:t>
      </w:r>
      <w:r w:rsidRPr="00FF76F1">
        <w:rPr>
          <w:rFonts w:ascii="Times New Roman" w:hAnsi="Times New Roman" w:cs="Times New Roman"/>
          <w:color w:val="000000"/>
          <w:sz w:val="22"/>
          <w:szCs w:val="22"/>
        </w:rPr>
        <w:t xml:space="preserve">. Ограничения на совершение сделок с ценными бумагами, установленные подпунктами «ж», «з», «к» и «л» подпункта 5 пункта </w:t>
      </w:r>
      <w:r w:rsidR="00330614" w:rsidRPr="00CF6368">
        <w:rPr>
          <w:rFonts w:ascii="Times New Roman" w:hAnsi="Times New Roman" w:cs="Times New Roman"/>
          <w:color w:val="000000"/>
          <w:sz w:val="22"/>
          <w:szCs w:val="22"/>
        </w:rPr>
        <w:t>3</w:t>
      </w:r>
      <w:r w:rsidR="00A41590" w:rsidRPr="00CF6368">
        <w:rPr>
          <w:rFonts w:ascii="Times New Roman" w:hAnsi="Times New Roman" w:cs="Times New Roman"/>
          <w:color w:val="000000"/>
          <w:sz w:val="22"/>
          <w:szCs w:val="22"/>
        </w:rPr>
        <w:t>0</w:t>
      </w:r>
      <w:r w:rsidRPr="00CF6368">
        <w:rPr>
          <w:rFonts w:ascii="Times New Roman" w:hAnsi="Times New Roman" w:cs="Times New Roman"/>
          <w:color w:val="000000"/>
          <w:sz w:val="22"/>
          <w:szCs w:val="22"/>
        </w:rPr>
        <w:t xml:space="preserve"> настоящих Правил, не применяются, если такие сделки </w:t>
      </w:r>
      <w:r w:rsidR="00330614" w:rsidRPr="00CF6368">
        <w:rPr>
          <w:rFonts w:ascii="Times New Roman" w:hAnsi="Times New Roman" w:cs="Times New Roman"/>
          <w:color w:val="000000"/>
          <w:sz w:val="22"/>
          <w:szCs w:val="22"/>
        </w:rPr>
        <w:t>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8633DC">
        <w:rPr>
          <w:rFonts w:ascii="Times New Roman" w:hAnsi="Times New Roman" w:cs="Times New Roman"/>
          <w:color w:val="000000"/>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CF6368">
        <w:rPr>
          <w:rFonts w:ascii="Times New Roman" w:hAnsi="Times New Roman" w:cs="Times New Roman"/>
          <w:color w:val="000000"/>
          <w:sz w:val="22"/>
          <w:szCs w:val="22"/>
        </w:rPr>
        <w:t>3</w:t>
      </w:r>
      <w:r w:rsidR="001E218C" w:rsidRPr="00CF6368">
        <w:rPr>
          <w:rFonts w:ascii="Times New Roman" w:hAnsi="Times New Roman" w:cs="Times New Roman"/>
          <w:color w:val="000000"/>
          <w:sz w:val="22"/>
          <w:szCs w:val="22"/>
        </w:rPr>
        <w:t>2</w:t>
      </w:r>
      <w:r w:rsidRPr="00CF6368">
        <w:rPr>
          <w:rFonts w:ascii="Times New Roman" w:hAnsi="Times New Roman" w:cs="Times New Roman"/>
          <w:color w:val="000000"/>
          <w:sz w:val="22"/>
          <w:szCs w:val="22"/>
        </w:rPr>
        <w:t xml:space="preserve">. </w:t>
      </w:r>
      <w:r w:rsidRPr="00CF6368">
        <w:rPr>
          <w:rFonts w:ascii="Times New Roman" w:hAnsi="Times New Roman" w:cs="Times New Roman"/>
          <w:sz w:val="22"/>
          <w:szCs w:val="22"/>
        </w:rPr>
        <w:t xml:space="preserve">Ограничения на совершение сделок, установленные подпунктом «и» </w:t>
      </w:r>
      <w:r w:rsidRPr="00CF6368">
        <w:rPr>
          <w:rFonts w:ascii="Times New Roman" w:hAnsi="Times New Roman" w:cs="Times New Roman"/>
          <w:color w:val="000000"/>
          <w:sz w:val="22"/>
          <w:szCs w:val="22"/>
        </w:rPr>
        <w:t xml:space="preserve">подпункта 5 пункта </w:t>
      </w:r>
      <w:r w:rsidR="00330614" w:rsidRPr="00CF6368">
        <w:rPr>
          <w:rFonts w:ascii="Times New Roman" w:hAnsi="Times New Roman" w:cs="Times New Roman"/>
          <w:color w:val="000000"/>
          <w:sz w:val="22"/>
          <w:szCs w:val="22"/>
        </w:rPr>
        <w:t>3</w:t>
      </w:r>
      <w:r w:rsidR="00A41590" w:rsidRPr="00CF6368">
        <w:rPr>
          <w:rFonts w:ascii="Times New Roman" w:hAnsi="Times New Roman" w:cs="Times New Roman"/>
          <w:color w:val="000000"/>
          <w:sz w:val="22"/>
          <w:szCs w:val="22"/>
        </w:rPr>
        <w:t>0</w:t>
      </w:r>
      <w:r w:rsidRPr="00CF6368">
        <w:rPr>
          <w:rFonts w:ascii="Times New Roman" w:hAnsi="Times New Roman" w:cs="Times New Roman"/>
          <w:color w:val="000000"/>
          <w:sz w:val="22"/>
          <w:szCs w:val="22"/>
        </w:rPr>
        <w:t xml:space="preserve"> настоящих </w:t>
      </w:r>
      <w:r w:rsidRPr="00CF6368">
        <w:rPr>
          <w:rFonts w:ascii="Times New Roman" w:hAnsi="Times New Roman" w:cs="Times New Roman"/>
          <w:sz w:val="22"/>
          <w:szCs w:val="22"/>
        </w:rPr>
        <w:t>Правил</w:t>
      </w:r>
      <w:r w:rsidRPr="00FF76F1">
        <w:rPr>
          <w:rFonts w:ascii="Times New Roman" w:hAnsi="Times New Roman" w:cs="Times New Roman"/>
          <w:sz w:val="22"/>
          <w:szCs w:val="22"/>
        </w:rPr>
        <w:t>, не применяются, если указанные сделки: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совершаются с ценными бумагами, включенными в котировальные списки российских бирж;</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w:t>
      </w:r>
      <w:r w:rsidR="001E218C">
        <w:rPr>
          <w:rFonts w:ascii="Times New Roman" w:hAnsi="Times New Roman" w:cs="Times New Roman"/>
          <w:sz w:val="22"/>
          <w:szCs w:val="22"/>
        </w:rPr>
        <w:t>3</w:t>
      </w:r>
      <w:r w:rsidRPr="00FF76F1">
        <w:rPr>
          <w:rFonts w:ascii="Times New Roman" w:hAnsi="Times New Roman" w:cs="Times New Roman"/>
          <w:sz w:val="22"/>
          <w:szCs w:val="22"/>
        </w:rPr>
        <w:t xml:space="preserve">. По сделкам, совершенным в нарушение требований подпунктов 1, 3 и 5 пункта </w:t>
      </w:r>
      <w:r w:rsidR="00330614" w:rsidRPr="00CF6368">
        <w:rPr>
          <w:rFonts w:ascii="Times New Roman" w:hAnsi="Times New Roman" w:cs="Times New Roman"/>
          <w:sz w:val="22"/>
          <w:szCs w:val="22"/>
        </w:rPr>
        <w:t>3</w:t>
      </w:r>
      <w:r w:rsidR="006C38CB" w:rsidRPr="00CF6368">
        <w:rPr>
          <w:rFonts w:ascii="Times New Roman" w:hAnsi="Times New Roman" w:cs="Times New Roman"/>
          <w:sz w:val="22"/>
          <w:szCs w:val="22"/>
        </w:rPr>
        <w:t>0</w:t>
      </w:r>
      <w:r w:rsidRPr="00CF6368">
        <w:rPr>
          <w:rFonts w:ascii="Times New Roman" w:hAnsi="Times New Roman" w:cs="Times New Roman"/>
          <w:sz w:val="22"/>
          <w:szCs w:val="22"/>
        </w:rPr>
        <w:t xml:space="preserve"> настоящих</w:t>
      </w:r>
      <w:r w:rsidRPr="00FF76F1">
        <w:rPr>
          <w:rFonts w:ascii="Times New Roman" w:hAnsi="Times New Roman" w:cs="Times New Roman"/>
          <w:sz w:val="22"/>
          <w:szCs w:val="22"/>
        </w:rPr>
        <w:t xml:space="preserve">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IV. Права владельцев инвестиционных паев. Инвестиционные паи</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w:t>
      </w:r>
      <w:r w:rsidR="001E218C">
        <w:rPr>
          <w:rFonts w:ascii="Times New Roman" w:hAnsi="Times New Roman" w:cs="Times New Roman"/>
          <w:sz w:val="22"/>
          <w:szCs w:val="22"/>
        </w:rPr>
        <w:t>4</w:t>
      </w:r>
      <w:r w:rsidRPr="00FF76F1">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w:t>
      </w:r>
      <w:r w:rsidR="001E218C">
        <w:rPr>
          <w:rFonts w:ascii="Times New Roman" w:hAnsi="Times New Roman" w:cs="Times New Roman"/>
          <w:sz w:val="22"/>
          <w:szCs w:val="22"/>
        </w:rPr>
        <w:t>5</w:t>
      </w:r>
      <w:r w:rsidRPr="00FF76F1">
        <w:rPr>
          <w:rFonts w:ascii="Times New Roman" w:hAnsi="Times New Roman" w:cs="Times New Roman"/>
          <w:sz w:val="22"/>
          <w:szCs w:val="22"/>
        </w:rPr>
        <w:t xml:space="preserve">. Инвестиционный пай является именной ценной бумагой, удостоверяющей: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долю его владельца в праве собственности на имущество, составляющее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право требовать от Управляющей компании надлежащего доверительного управления Фондом;</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право на участие в общем собрании владельцев инвестиционных паев;</w:t>
      </w:r>
    </w:p>
    <w:p w:rsidR="00772A98" w:rsidRPr="00FF76F1" w:rsidRDefault="00897FBF" w:rsidP="00EB78F2">
      <w:pPr>
        <w:widowControl w:val="0"/>
        <w:tabs>
          <w:tab w:val="left" w:pos="0"/>
        </w:tabs>
        <w:autoSpaceDE w:val="0"/>
        <w:autoSpaceDN w:val="0"/>
        <w:adjustRightInd w:val="0"/>
        <w:spacing w:before="20" w:line="228" w:lineRule="auto"/>
        <w:ind w:firstLine="567"/>
        <w:rPr>
          <w:rFonts w:ascii="Times New Roman" w:hAnsi="Times New Roman" w:cs="Times New Roman"/>
          <w:sz w:val="22"/>
          <w:szCs w:val="22"/>
        </w:rPr>
      </w:pPr>
      <w:r>
        <w:rPr>
          <w:rFonts w:ascii="Times New Roman" w:hAnsi="Times New Roman" w:cs="Times New Roman"/>
          <w:sz w:val="22"/>
          <w:szCs w:val="22"/>
          <w:lang w:eastAsia="ru-RU"/>
        </w:rPr>
        <w:t>4</w:t>
      </w:r>
      <w:r w:rsidR="00187CDF">
        <w:rPr>
          <w:rFonts w:ascii="Times New Roman" w:hAnsi="Times New Roman" w:cs="Times New Roman"/>
          <w:sz w:val="22"/>
          <w:szCs w:val="22"/>
          <w:lang w:eastAsia="ru-RU"/>
        </w:rPr>
        <w:t xml:space="preserve">) </w:t>
      </w:r>
      <w:r w:rsidR="00772A98" w:rsidRPr="00FF76F1">
        <w:rPr>
          <w:rFonts w:ascii="Times New Roman" w:hAnsi="Times New Roman" w:cs="Times New Roman"/>
          <w:sz w:val="22"/>
          <w:szCs w:val="22"/>
        </w:rPr>
        <w:t xml:space="preserve">право требовать от Управляющей компании погашения инвестиционного пая и выплаты в </w:t>
      </w:r>
      <w:r w:rsidR="00772A98" w:rsidRPr="00FF76F1">
        <w:rPr>
          <w:rFonts w:ascii="Times New Roman" w:hAnsi="Times New Roman" w:cs="Times New Roman"/>
          <w:sz w:val="22"/>
          <w:szCs w:val="22"/>
        </w:rPr>
        <w:lastRenderedPageBreak/>
        <w:t>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772A98" w:rsidRPr="00FF76F1" w:rsidRDefault="00897FBF"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5</w:t>
      </w:r>
      <w:r w:rsidR="00772A98" w:rsidRPr="00FF76F1">
        <w:rPr>
          <w:rFonts w:ascii="Times New Roman" w:hAnsi="Times New Roman" w:cs="Times New Roman"/>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w:t>
      </w:r>
      <w:r w:rsidR="001E218C">
        <w:rPr>
          <w:rFonts w:ascii="Times New Roman" w:hAnsi="Times New Roman" w:cs="Times New Roman"/>
          <w:sz w:val="22"/>
          <w:szCs w:val="22"/>
        </w:rPr>
        <w:t>6</w:t>
      </w:r>
      <w:r w:rsidRPr="00FF76F1">
        <w:rPr>
          <w:rFonts w:ascii="Times New Roman" w:hAnsi="Times New Roman" w:cs="Times New Roman"/>
          <w:sz w:val="22"/>
          <w:szCs w:val="22"/>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w:t>
      </w:r>
      <w:r w:rsidR="001E218C">
        <w:rPr>
          <w:rFonts w:ascii="Times New Roman" w:hAnsi="Times New Roman" w:cs="Times New Roman"/>
          <w:sz w:val="22"/>
          <w:szCs w:val="22"/>
        </w:rPr>
        <w:t>7</w:t>
      </w:r>
      <w:r w:rsidRPr="00FF76F1">
        <w:rPr>
          <w:rFonts w:ascii="Times New Roman" w:hAnsi="Times New Roman" w:cs="Times New Roman"/>
          <w:sz w:val="22"/>
          <w:szCs w:val="22"/>
        </w:rPr>
        <w:t>. Каждый инвестиционный пай удостоверяет одинаковую долю в праве общей собственности на имущество, составляющее Фонд.</w:t>
      </w:r>
    </w:p>
    <w:p w:rsidR="00D41218" w:rsidRPr="00FF76F1" w:rsidRDefault="00330614" w:rsidP="00EB78F2">
      <w:pPr>
        <w:spacing w:line="240" w:lineRule="auto"/>
        <w:ind w:firstLine="567"/>
        <w:rPr>
          <w:rFonts w:ascii="Times New Roman" w:hAnsi="Times New Roman" w:cs="Times New Roman"/>
          <w:sz w:val="22"/>
          <w:szCs w:val="22"/>
        </w:rPr>
      </w:pPr>
      <w:r w:rsidRPr="00CF6368">
        <w:rPr>
          <w:rFonts w:ascii="Times New Roman" w:hAnsi="Times New Roman" w:cs="Times New Roman"/>
          <w:sz w:val="22"/>
          <w:szCs w:val="22"/>
        </w:rPr>
        <w:t>Каждый инвестиционный пай удостоверяет одинаковые права.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Инвестиционный пай не является эмиссионной ценной бумагой.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Права, удостоверенные инвестиционным паем, фиксируются в бездокументарной форме.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Инвестиционный пай не имеет номинальной стоимости.</w:t>
      </w:r>
    </w:p>
    <w:p w:rsidR="00772A98" w:rsidRPr="00D64F22" w:rsidRDefault="00772A98" w:rsidP="00EB78F2">
      <w:pPr>
        <w:spacing w:line="240" w:lineRule="auto"/>
        <w:ind w:firstLine="567"/>
        <w:rPr>
          <w:rFonts w:ascii="Times New Roman" w:hAnsi="Times New Roman" w:cs="Times New Roman"/>
          <w:sz w:val="22"/>
          <w:szCs w:val="22"/>
        </w:rPr>
      </w:pPr>
      <w:r w:rsidRPr="00D64F22">
        <w:rPr>
          <w:rFonts w:ascii="Times New Roman" w:hAnsi="Times New Roman" w:cs="Times New Roman"/>
          <w:sz w:val="22"/>
          <w:szCs w:val="22"/>
        </w:rPr>
        <w:t>3</w:t>
      </w:r>
      <w:r w:rsidR="001E218C" w:rsidRPr="00D64F22">
        <w:rPr>
          <w:rFonts w:ascii="Times New Roman" w:hAnsi="Times New Roman" w:cs="Times New Roman"/>
          <w:sz w:val="22"/>
          <w:szCs w:val="22"/>
        </w:rPr>
        <w:t>8</w:t>
      </w:r>
      <w:r w:rsidRPr="00D64F22">
        <w:rPr>
          <w:rFonts w:ascii="Times New Roman" w:hAnsi="Times New Roman" w:cs="Times New Roman"/>
          <w:sz w:val="22"/>
          <w:szCs w:val="22"/>
        </w:rPr>
        <w:t xml:space="preserve">. </w:t>
      </w:r>
      <w:r w:rsidR="00330614" w:rsidRPr="00D64F22">
        <w:rPr>
          <w:rFonts w:ascii="Times New Roman" w:hAnsi="Times New Roman" w:cs="Times New Roman"/>
          <w:sz w:val="22"/>
          <w:szCs w:val="22"/>
        </w:rPr>
        <w:t>Общее</w:t>
      </w:r>
      <w:r w:rsidR="00F27A45" w:rsidRPr="00D64F22">
        <w:rPr>
          <w:rFonts w:ascii="Times New Roman" w:hAnsi="Times New Roman" w:cs="Times New Roman"/>
          <w:sz w:val="22"/>
          <w:szCs w:val="22"/>
        </w:rPr>
        <w:t xml:space="preserve"> к</w:t>
      </w:r>
      <w:r w:rsidR="00F05BCD" w:rsidRPr="00D64F22">
        <w:rPr>
          <w:rFonts w:ascii="Times New Roman" w:hAnsi="Times New Roman" w:cs="Times New Roman"/>
          <w:sz w:val="22"/>
          <w:szCs w:val="22"/>
        </w:rPr>
        <w:t>оличество выда</w:t>
      </w:r>
      <w:r w:rsidR="00330614" w:rsidRPr="00D64F22">
        <w:rPr>
          <w:rFonts w:ascii="Times New Roman" w:hAnsi="Times New Roman" w:cs="Times New Roman"/>
          <w:sz w:val="22"/>
          <w:szCs w:val="22"/>
        </w:rPr>
        <w:t xml:space="preserve">ваемых </w:t>
      </w:r>
      <w:r w:rsidR="00F05BCD" w:rsidRPr="00D64F22">
        <w:rPr>
          <w:rFonts w:ascii="Times New Roman" w:hAnsi="Times New Roman" w:cs="Times New Roman"/>
          <w:sz w:val="22"/>
          <w:szCs w:val="22"/>
        </w:rPr>
        <w:t>Управляющей компанией инвестиционных паев составляет</w:t>
      </w:r>
      <w:r w:rsidR="00330614" w:rsidRPr="00D64F22">
        <w:rPr>
          <w:rFonts w:ascii="Times New Roman" w:hAnsi="Times New Roman" w:cs="Times New Roman"/>
          <w:sz w:val="22"/>
          <w:szCs w:val="22"/>
        </w:rPr>
        <w:t xml:space="preserve"> 100 000 (Сто</w:t>
      </w:r>
      <w:r w:rsidR="00DB2EDE" w:rsidRPr="00D64F22">
        <w:rPr>
          <w:sz w:val="22"/>
          <w:szCs w:val="22"/>
        </w:rPr>
        <w:t xml:space="preserve"> </w:t>
      </w:r>
      <w:r w:rsidR="00330614" w:rsidRPr="00D64F22">
        <w:rPr>
          <w:sz w:val="22"/>
          <w:szCs w:val="22"/>
        </w:rPr>
        <w:t>тысяч</w:t>
      </w:r>
      <w:r w:rsidR="00330614" w:rsidRPr="00D64F22">
        <w:rPr>
          <w:rFonts w:ascii="Times New Roman" w:hAnsi="Times New Roman" w:cs="Times New Roman"/>
          <w:sz w:val="22"/>
          <w:szCs w:val="22"/>
        </w:rPr>
        <w:t>) штук.</w:t>
      </w:r>
    </w:p>
    <w:p w:rsidR="00772A98" w:rsidRPr="00CF6368" w:rsidRDefault="001E218C" w:rsidP="00EB78F2">
      <w:pPr>
        <w:spacing w:line="240" w:lineRule="auto"/>
        <w:ind w:firstLine="540"/>
        <w:rPr>
          <w:rFonts w:ascii="Times New Roman" w:hAnsi="Times New Roman" w:cs="Times New Roman"/>
          <w:sz w:val="22"/>
          <w:szCs w:val="22"/>
        </w:rPr>
      </w:pPr>
      <w:r w:rsidRPr="00D64F22">
        <w:rPr>
          <w:rFonts w:ascii="Times New Roman" w:hAnsi="Times New Roman" w:cs="Times New Roman"/>
          <w:sz w:val="22"/>
          <w:szCs w:val="22"/>
        </w:rPr>
        <w:t>39</w:t>
      </w:r>
      <w:r w:rsidR="00772A98" w:rsidRPr="00D64F22">
        <w:rPr>
          <w:rFonts w:ascii="Times New Roman" w:hAnsi="Times New Roman" w:cs="Times New Roman"/>
          <w:sz w:val="22"/>
          <w:szCs w:val="22"/>
        </w:rPr>
        <w:t>. Количество инвестиционных</w:t>
      </w:r>
      <w:r w:rsidR="00772A98" w:rsidRPr="00CF6368">
        <w:rPr>
          <w:rFonts w:ascii="Times New Roman" w:hAnsi="Times New Roman" w:cs="Times New Roman"/>
          <w:sz w:val="22"/>
          <w:szCs w:val="22"/>
        </w:rPr>
        <w:t xml:space="preserve">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330614" w:rsidRPr="00CF6368">
        <w:rPr>
          <w:rFonts w:ascii="Times New Roman" w:hAnsi="Times New Roman" w:cs="Times New Roman"/>
          <w:sz w:val="22"/>
          <w:szCs w:val="22"/>
        </w:rPr>
        <w:t>3</w:t>
      </w:r>
      <w:r w:rsidR="006C38CB" w:rsidRPr="00CF6368">
        <w:rPr>
          <w:rFonts w:ascii="Times New Roman" w:hAnsi="Times New Roman" w:cs="Times New Roman"/>
          <w:sz w:val="22"/>
          <w:szCs w:val="22"/>
        </w:rPr>
        <w:t>8</w:t>
      </w:r>
      <w:r w:rsidR="00772A98" w:rsidRPr="00CF6368">
        <w:rPr>
          <w:rFonts w:ascii="Times New Roman" w:hAnsi="Times New Roman" w:cs="Times New Roman"/>
          <w:sz w:val="22"/>
          <w:szCs w:val="22"/>
        </w:rPr>
        <w:t xml:space="preserve"> настоящих Правил (далее - дополнительные инвестиционные паи), составляет </w:t>
      </w:r>
      <w:r w:rsidR="008633DC">
        <w:rPr>
          <w:rFonts w:ascii="Times New Roman" w:hAnsi="Times New Roman" w:cs="Times New Roman"/>
          <w:sz w:val="22"/>
          <w:szCs w:val="22"/>
        </w:rPr>
        <w:t xml:space="preserve"> </w:t>
      </w:r>
      <w:r w:rsidR="00330614" w:rsidRPr="00CF6368">
        <w:rPr>
          <w:rFonts w:ascii="Times New Roman" w:hAnsi="Times New Roman" w:cs="Times New Roman"/>
          <w:sz w:val="22"/>
          <w:szCs w:val="22"/>
        </w:rPr>
        <w:t>2  000 000 (</w:t>
      </w:r>
      <w:r w:rsidR="002953A9">
        <w:rPr>
          <w:rFonts w:ascii="Times New Roman" w:hAnsi="Times New Roman" w:cs="Times New Roman"/>
          <w:sz w:val="22"/>
          <w:szCs w:val="22"/>
        </w:rPr>
        <w:t>Д</w:t>
      </w:r>
      <w:r w:rsidR="00330614" w:rsidRPr="00CF6368">
        <w:rPr>
          <w:rFonts w:ascii="Times New Roman" w:hAnsi="Times New Roman" w:cs="Times New Roman"/>
          <w:sz w:val="22"/>
          <w:szCs w:val="22"/>
        </w:rPr>
        <w:t>ва миллиона) штук</w:t>
      </w:r>
      <w:r w:rsidR="00772A98" w:rsidRPr="00CF6368">
        <w:rPr>
          <w:rFonts w:ascii="Times New Roman" w:hAnsi="Times New Roman" w:cs="Times New Roman"/>
          <w:sz w:val="22"/>
          <w:szCs w:val="22"/>
        </w:rPr>
        <w:t xml:space="preserve">. </w:t>
      </w:r>
    </w:p>
    <w:p w:rsidR="00DB630D" w:rsidRDefault="00772A98">
      <w:pPr>
        <w:spacing w:line="240" w:lineRule="auto"/>
        <w:ind w:firstLine="540"/>
        <w:rPr>
          <w:rFonts w:ascii="Times New Roman" w:hAnsi="Times New Roman" w:cs="Times New Roman"/>
          <w:sz w:val="22"/>
          <w:szCs w:val="22"/>
        </w:rPr>
      </w:pPr>
      <w:r w:rsidRPr="00CF6368">
        <w:rPr>
          <w:rFonts w:ascii="Times New Roman" w:hAnsi="Times New Roman" w:cs="Times New Roman"/>
          <w:sz w:val="22"/>
          <w:szCs w:val="22"/>
        </w:rPr>
        <w:t>4</w:t>
      </w:r>
      <w:r w:rsidR="001E218C" w:rsidRPr="00CF6368">
        <w:rPr>
          <w:rFonts w:ascii="Times New Roman" w:hAnsi="Times New Roman" w:cs="Times New Roman"/>
          <w:sz w:val="22"/>
          <w:szCs w:val="22"/>
        </w:rPr>
        <w:t>0</w:t>
      </w:r>
      <w:r w:rsidRPr="00CF6368">
        <w:rPr>
          <w:rFonts w:ascii="Times New Roman" w:hAnsi="Times New Roman" w:cs="Times New Roman"/>
          <w:sz w:val="22"/>
          <w:szCs w:val="22"/>
        </w:rPr>
        <w:t>. При выдаче одному лицу инвестиционных паев</w:t>
      </w:r>
      <w:r w:rsidRPr="00FF76F1">
        <w:rPr>
          <w:rFonts w:ascii="Times New Roman" w:hAnsi="Times New Roman" w:cs="Times New Roman"/>
          <w:sz w:val="22"/>
          <w:szCs w:val="22"/>
        </w:rPr>
        <w:t xml:space="preserve">, составляющих дробное число, количество инвестиционных паев определяется с точностью до </w:t>
      </w:r>
      <w:r>
        <w:rPr>
          <w:rFonts w:ascii="Times New Roman" w:hAnsi="Times New Roman" w:cs="Times New Roman"/>
          <w:sz w:val="22"/>
          <w:szCs w:val="22"/>
        </w:rPr>
        <w:t>седьмого</w:t>
      </w:r>
      <w:r w:rsidRPr="00FF76F1">
        <w:rPr>
          <w:rFonts w:ascii="Times New Roman" w:hAnsi="Times New Roman" w:cs="Times New Roman"/>
          <w:sz w:val="22"/>
          <w:szCs w:val="22"/>
        </w:rPr>
        <w:t xml:space="preserve"> знака после запятой. </w:t>
      </w:r>
    </w:p>
    <w:p w:rsidR="00DB630D" w:rsidRDefault="00772A98">
      <w:pPr>
        <w:spacing w:line="240" w:lineRule="auto"/>
        <w:ind w:firstLine="540"/>
        <w:rPr>
          <w:rFonts w:ascii="Times New Roman" w:hAnsi="Times New Roman" w:cs="Times New Roman"/>
          <w:sz w:val="22"/>
          <w:szCs w:val="22"/>
        </w:rPr>
      </w:pPr>
      <w:r w:rsidRPr="00687C49">
        <w:rPr>
          <w:rFonts w:ascii="Times New Roman" w:hAnsi="Times New Roman" w:cs="Times New Roman"/>
          <w:sz w:val="22"/>
          <w:szCs w:val="22"/>
        </w:rPr>
        <w:t>4</w:t>
      </w:r>
      <w:r w:rsidR="001E218C">
        <w:rPr>
          <w:rFonts w:ascii="Times New Roman" w:hAnsi="Times New Roman" w:cs="Times New Roman"/>
          <w:sz w:val="22"/>
          <w:szCs w:val="22"/>
        </w:rPr>
        <w:t>1</w:t>
      </w:r>
      <w:r w:rsidRPr="00687C49">
        <w:rPr>
          <w:rFonts w:ascii="Times New Roman" w:hAnsi="Times New Roman" w:cs="Times New Roman"/>
          <w:sz w:val="22"/>
          <w:szCs w:val="22"/>
        </w:rPr>
        <w:t xml:space="preserve">. Инвестиционные паи свободно обращаются по завершении формирования Фонда. </w:t>
      </w:r>
      <w:r w:rsidR="00687C49" w:rsidRPr="00EE6A17">
        <w:rPr>
          <w:color w:val="000000"/>
          <w:spacing w:val="-4"/>
          <w:sz w:val="22"/>
          <w:szCs w:val="22"/>
        </w:rPr>
        <w:t xml:space="preserve">Инвестиционные паи могут обращаться на организованных торгах. </w:t>
      </w:r>
      <w:r w:rsidR="00330614" w:rsidRPr="00330614">
        <w:rPr>
          <w:rFonts w:ascii="Times New Roman" w:hAnsi="Times New Roman" w:cs="Times New Roman"/>
          <w:sz w:val="22"/>
          <w:szCs w:val="22"/>
        </w:rPr>
        <w:t>Специализированный депозитарий, регис</w:t>
      </w:r>
      <w:r w:rsidR="009D0FF8">
        <w:rPr>
          <w:rFonts w:ascii="Times New Roman" w:hAnsi="Times New Roman" w:cs="Times New Roman"/>
          <w:sz w:val="22"/>
          <w:szCs w:val="22"/>
        </w:rPr>
        <w:t xml:space="preserve">тратор, </w:t>
      </w:r>
      <w:r w:rsidR="006C38CB">
        <w:rPr>
          <w:rFonts w:ascii="Times New Roman" w:hAnsi="Times New Roman" w:cs="Times New Roman"/>
          <w:sz w:val="22"/>
          <w:szCs w:val="22"/>
        </w:rPr>
        <w:t>А</w:t>
      </w:r>
      <w:r w:rsidR="009D0FF8">
        <w:rPr>
          <w:rFonts w:ascii="Times New Roman" w:hAnsi="Times New Roman" w:cs="Times New Roman"/>
          <w:sz w:val="22"/>
          <w:szCs w:val="22"/>
        </w:rPr>
        <w:t xml:space="preserve">удиторская организация, </w:t>
      </w:r>
      <w:r w:rsidR="00330614" w:rsidRPr="00330614">
        <w:rPr>
          <w:rFonts w:ascii="Times New Roman" w:hAnsi="Times New Roman" w:cs="Times New Roman"/>
          <w:sz w:val="22"/>
          <w:szCs w:val="22"/>
        </w:rPr>
        <w:t>оценщик</w:t>
      </w:r>
      <w:r w:rsidR="009D0FF8">
        <w:rPr>
          <w:rFonts w:ascii="Times New Roman" w:hAnsi="Times New Roman" w:cs="Times New Roman"/>
          <w:sz w:val="22"/>
          <w:szCs w:val="22"/>
        </w:rPr>
        <w:t xml:space="preserve">, </w:t>
      </w:r>
      <w:r w:rsidR="00330614" w:rsidRPr="00330614">
        <w:rPr>
          <w:rFonts w:ascii="Times New Roman" w:hAnsi="Times New Roman" w:cs="Times New Roman"/>
          <w:sz w:val="22"/>
          <w:szCs w:val="22"/>
        </w:rPr>
        <w:t>не могут являться владельцами инвестиционных паев</w:t>
      </w:r>
      <w:r w:rsidR="00AB3492">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2</w:t>
      </w:r>
      <w:r>
        <w:rPr>
          <w:rFonts w:ascii="Times New Roman" w:hAnsi="Times New Roman" w:cs="Times New Roman"/>
          <w:sz w:val="22"/>
          <w:szCs w:val="22"/>
        </w:rPr>
        <w:t>.</w:t>
      </w:r>
      <w:r w:rsidRPr="00FF76F1">
        <w:rPr>
          <w:rFonts w:ascii="Times New Roman" w:hAnsi="Times New Roman" w:cs="Times New Roman"/>
          <w:sz w:val="22"/>
          <w:szCs w:val="22"/>
        </w:rPr>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FF76F1">
        <w:rPr>
          <w:rFonts w:ascii="Times New Roman" w:hAnsi="Times New Roman" w:cs="Times New Roman"/>
          <w:i/>
          <w:iCs/>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3</w:t>
      </w:r>
      <w:r w:rsidRPr="00FF76F1">
        <w:rPr>
          <w:rFonts w:ascii="Times New Roman" w:hAnsi="Times New Roman" w:cs="Times New Roman"/>
          <w:sz w:val="22"/>
          <w:szCs w:val="22"/>
        </w:rPr>
        <w:t xml:space="preserve">. Способы получения выписок из реестра владельцев инвестиционных  паев. </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Выписка, предоставляемая в электронно-цифровой форме, направляется заявителю в электронно-цифровой форме с электронно</w:t>
      </w:r>
      <w:r w:rsidR="00DB2EDE">
        <w:rPr>
          <w:rFonts w:ascii="Times New Roman" w:hAnsi="Times New Roman" w:cs="Times New Roman"/>
          <w:sz w:val="22"/>
          <w:szCs w:val="22"/>
        </w:rPr>
        <w:t>й</w:t>
      </w:r>
      <w:r>
        <w:rPr>
          <w:rFonts w:ascii="Times New Roman" w:hAnsi="Times New Roman" w:cs="Times New Roman"/>
          <w:sz w:val="22"/>
          <w:szCs w:val="22"/>
        </w:rPr>
        <w:t xml:space="preserve"> подписью Регистратора.</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72A98"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 Общее собрание владельцев инвестиционных паев</w:t>
      </w:r>
    </w:p>
    <w:p w:rsidR="00772A98" w:rsidRPr="00FF76F1" w:rsidRDefault="00772A98"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4</w:t>
      </w:r>
      <w:r w:rsidRPr="00FF76F1">
        <w:rPr>
          <w:rFonts w:ascii="Times New Roman" w:hAnsi="Times New Roman" w:cs="Times New Roman"/>
          <w:sz w:val="22"/>
          <w:szCs w:val="22"/>
        </w:rPr>
        <w:t>. Общее собрание владельцев инвестиционных паев (далее – Общее собрание) принимает решения по вопросам:</w:t>
      </w:r>
    </w:p>
    <w:p w:rsidR="00772A98" w:rsidRPr="00FF76F1" w:rsidRDefault="00772A98"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1) утверждения изменений, которые вносятся в настоящие Правила, связанных:</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
    <w:p w:rsidR="00DB630D" w:rsidRDefault="00772A98">
      <w:pPr>
        <w:pStyle w:val="ConsPlusNormal"/>
        <w:ind w:firstLine="540"/>
        <w:rPr>
          <w:rFonts w:ascii="Times New Roman CYR" w:hAnsi="Times New Roman CYR" w:cs="Calibri"/>
        </w:rPr>
      </w:pPr>
      <w:r w:rsidRPr="00FF76F1">
        <w:rPr>
          <w:rFonts w:ascii="Times New Roman" w:hAnsi="Times New Roman" w:cs="Times New Roman"/>
          <w:sz w:val="22"/>
          <w:szCs w:val="22"/>
        </w:rPr>
        <w:t>-        с увеличением размера вознаграждения Управляющей компании, Специализированного депозитария, Регистратора, Оценщик</w:t>
      </w:r>
      <w:r>
        <w:rPr>
          <w:rFonts w:ascii="Times New Roman" w:hAnsi="Times New Roman" w:cs="Times New Roman"/>
          <w:sz w:val="22"/>
          <w:szCs w:val="22"/>
        </w:rPr>
        <w:t>а</w:t>
      </w:r>
      <w:r w:rsidRPr="00FF76F1">
        <w:rPr>
          <w:rFonts w:ascii="Times New Roman" w:hAnsi="Times New Roman" w:cs="Times New Roman"/>
          <w:sz w:val="22"/>
          <w:szCs w:val="22"/>
        </w:rPr>
        <w:t xml:space="preserve"> и </w:t>
      </w:r>
      <w:r w:rsidR="003A56D4">
        <w:rPr>
          <w:rFonts w:ascii="Times New Roman CYR" w:hAnsi="Times New Roman CYR" w:cs="Calibri"/>
        </w:rPr>
        <w:t>А</w:t>
      </w:r>
      <w:r w:rsidR="00AB3492">
        <w:rPr>
          <w:rFonts w:ascii="Times New Roman CYR" w:hAnsi="Times New Roman CYR" w:cs="Calibri"/>
        </w:rPr>
        <w:t>удиторской организации</w:t>
      </w:r>
      <w:r w:rsidR="00AB3492" w:rsidRPr="001D1233">
        <w:rPr>
          <w:rFonts w:ascii="Times New Roman CYR" w:hAnsi="Times New Roman CYR" w:cs="Calibri"/>
        </w:rPr>
        <w:t>;</w:t>
      </w:r>
    </w:p>
    <w:p w:rsidR="00772A98" w:rsidRPr="007C0F15"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расширением </w:t>
      </w:r>
      <w:r w:rsidRPr="007C0F15">
        <w:rPr>
          <w:rFonts w:ascii="Times New Roman" w:hAnsi="Times New Roman" w:cs="Times New Roman"/>
          <w:sz w:val="22"/>
          <w:szCs w:val="22"/>
        </w:rPr>
        <w:t>перечня расходов Управляющей компании, подлежащих оплате за счет имущества, составляющего Фонд</w:t>
      </w:r>
      <w:r w:rsidR="00330614" w:rsidRPr="007C0F15">
        <w:rPr>
          <w:rFonts w:ascii="Times New Roman" w:hAnsi="Times New Roman" w:cs="Times New Roman"/>
          <w:sz w:val="22"/>
          <w:szCs w:val="22"/>
        </w:rPr>
        <w:t>,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7C0F15">
        <w:rPr>
          <w:rFonts w:ascii="Times New Roman" w:hAnsi="Times New Roman" w:cs="Times New Roman"/>
          <w:sz w:val="22"/>
          <w:szCs w:val="22"/>
        </w:rPr>
        <w:t xml:space="preserve"> </w:t>
      </w:r>
    </w:p>
    <w:p w:rsidR="00772A98" w:rsidRPr="00FF76F1" w:rsidRDefault="00772A98" w:rsidP="00EB78F2">
      <w:pPr>
        <w:spacing w:line="240" w:lineRule="auto"/>
        <w:ind w:left="1134" w:hanging="425"/>
        <w:rPr>
          <w:rFonts w:ascii="Times New Roman" w:hAnsi="Times New Roman" w:cs="Times New Roman"/>
          <w:sz w:val="22"/>
          <w:szCs w:val="22"/>
        </w:rPr>
      </w:pPr>
      <w:r w:rsidRPr="007C0F15">
        <w:rPr>
          <w:rFonts w:ascii="Times New Roman" w:hAnsi="Times New Roman" w:cs="Times New Roman"/>
          <w:sz w:val="22"/>
          <w:szCs w:val="22"/>
        </w:rPr>
        <w:t>-        с введением скидок в связи с погашением инвестиционных паев или увеличением их размеров;</w:t>
      </w:r>
      <w:r w:rsidRPr="00FF76F1">
        <w:rPr>
          <w:rFonts w:ascii="Times New Roman" w:hAnsi="Times New Roman" w:cs="Times New Roman"/>
          <w:sz w:val="22"/>
          <w:szCs w:val="22"/>
        </w:rPr>
        <w:t xml:space="preserve">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типа Фонда;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lastRenderedPageBreak/>
        <w:t xml:space="preserve">-        с определением количества дополнительных инвестиционных паев;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категории Фонда;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установлением или исключением права владельцев инвестиционных паев на получение дохода от доверительного управления Фондом;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r w:rsidR="009E417F">
        <w:rPr>
          <w:rFonts w:ascii="Times New Roman" w:hAnsi="Times New Roman" w:cs="Times New Roman"/>
          <w:sz w:val="22"/>
          <w:szCs w:val="22"/>
        </w:rPr>
        <w:t>;</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срока действия договора доверительного управления Фондом;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увеличением размера вознаграждения лица, осуществляющего прекращение Фонда;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с изменением количества голосов, необходимых для принятия решения Общим собранием;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передачи прав и обязанностей по договору доверительного управления Фондом другой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досрочного прекращения или продления срока действия договора доверительного управления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 Порядок подготовки, созыва и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FF76F1">
        <w:rPr>
          <w:sz w:val="22"/>
          <w:szCs w:val="22"/>
        </w:rPr>
        <w:t xml:space="preserve"> </w:t>
      </w:r>
      <w:r w:rsidRPr="00FF76F1">
        <w:rPr>
          <w:rFonts w:ascii="Times New Roman" w:hAnsi="Times New Roman" w:cs="Times New Roman"/>
          <w:sz w:val="22"/>
          <w:szCs w:val="22"/>
        </w:rPr>
        <w:t>или принятия судом решения о ликвидации Управляющей компании - по собственной инициативе.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 xml:space="preserve">.5.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w:t>
      </w:r>
      <w:r w:rsidRPr="00FF76F1">
        <w:rPr>
          <w:rFonts w:ascii="Times New Roman" w:hAnsi="Times New Roman" w:cs="Times New Roman"/>
          <w:sz w:val="22"/>
          <w:szCs w:val="22"/>
        </w:rPr>
        <w:lastRenderedPageBreak/>
        <w:t>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вручения под роспись - дата вручения.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.13. В решении о созыве Общего собрания должны быть указаны: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списка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.14. Общее собрание должно быть проведено не позднее 35 дней с даты принятия решения о его созыве.</w:t>
      </w:r>
    </w:p>
    <w:p w:rsidR="00772A98" w:rsidRPr="007C0F15" w:rsidRDefault="00772A98" w:rsidP="00EB78F2">
      <w:pPr>
        <w:spacing w:line="240" w:lineRule="auto"/>
        <w:ind w:firstLine="567"/>
        <w:rPr>
          <w:rFonts w:ascii="Times New Roman" w:hAnsi="Times New Roman" w:cs="Times New Roman"/>
          <w:sz w:val="22"/>
          <w:szCs w:val="22"/>
        </w:rPr>
      </w:pPr>
      <w:r w:rsidRPr="007C0F15">
        <w:rPr>
          <w:rFonts w:ascii="Times New Roman" w:hAnsi="Times New Roman" w:cs="Times New Roman"/>
          <w:sz w:val="22"/>
          <w:szCs w:val="22"/>
        </w:rPr>
        <w:t>4</w:t>
      </w:r>
      <w:r w:rsidR="001E218C" w:rsidRPr="007C0F15">
        <w:rPr>
          <w:rFonts w:ascii="Times New Roman" w:hAnsi="Times New Roman" w:cs="Times New Roman"/>
          <w:sz w:val="22"/>
          <w:szCs w:val="22"/>
        </w:rPr>
        <w:t>5</w:t>
      </w:r>
      <w:r w:rsidRPr="007C0F15">
        <w:rPr>
          <w:rFonts w:ascii="Times New Roman" w:hAnsi="Times New Roman" w:cs="Times New Roman"/>
          <w:sz w:val="22"/>
          <w:szCs w:val="22"/>
        </w:rPr>
        <w:t xml:space="preserve">.15. Общее собрание, проводимое в форме собрания, должно проводиться в городе </w:t>
      </w:r>
      <w:r w:rsidR="000A5A9F" w:rsidRPr="007C0F15">
        <w:rPr>
          <w:rFonts w:ascii="Times New Roman" w:hAnsi="Times New Roman" w:cs="Times New Roman"/>
          <w:sz w:val="22"/>
          <w:szCs w:val="22"/>
        </w:rPr>
        <w:t>Ростов</w:t>
      </w:r>
      <w:r w:rsidR="00032B2F" w:rsidRPr="007C0F15">
        <w:rPr>
          <w:rFonts w:ascii="Times New Roman" w:hAnsi="Times New Roman" w:cs="Times New Roman"/>
          <w:sz w:val="22"/>
          <w:szCs w:val="22"/>
        </w:rPr>
        <w:t>-на-Дону</w:t>
      </w:r>
      <w:r w:rsidRPr="007C0F15">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7C0F15">
        <w:rPr>
          <w:rFonts w:ascii="Times New Roman" w:hAnsi="Times New Roman" w:cs="Times New Roman"/>
          <w:sz w:val="22"/>
          <w:szCs w:val="22"/>
        </w:rPr>
        <w:t>4</w:t>
      </w:r>
      <w:r w:rsidR="001E218C" w:rsidRPr="007C0F15">
        <w:rPr>
          <w:rFonts w:ascii="Times New Roman" w:hAnsi="Times New Roman" w:cs="Times New Roman"/>
          <w:sz w:val="22"/>
          <w:szCs w:val="22"/>
        </w:rPr>
        <w:t>5</w:t>
      </w:r>
      <w:r w:rsidRPr="007C0F15">
        <w:rPr>
          <w:rFonts w:ascii="Times New Roman" w:hAnsi="Times New Roman" w:cs="Times New Roman"/>
          <w:sz w:val="22"/>
          <w:szCs w:val="22"/>
        </w:rPr>
        <w:t>.16. В случае если повестка дня Общего собрания предусматривает вопрос продления</w:t>
      </w:r>
      <w:r w:rsidRPr="00FF76F1">
        <w:rPr>
          <w:rFonts w:ascii="Times New Roman" w:hAnsi="Times New Roman" w:cs="Times New Roman"/>
          <w:sz w:val="22"/>
          <w:szCs w:val="22"/>
        </w:rPr>
        <w:t xml:space="preserve">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 xml:space="preserve">.17.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w:t>
      </w:r>
      <w:r w:rsidRPr="00FF76F1">
        <w:rPr>
          <w:rFonts w:ascii="Times New Roman" w:hAnsi="Times New Roman" w:cs="Times New Roman"/>
          <w:sz w:val="22"/>
          <w:szCs w:val="22"/>
        </w:rPr>
        <w:lastRenderedPageBreak/>
        <w:t>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.20. В сообщении о созыве Общего собрания должны быть указаны: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списка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.21. Сообщение о созыве Общего собрания раскрывается лицом, созывающим Общее собрание, не позднее чем</w:t>
      </w:r>
      <w:r w:rsidR="0070406F">
        <w:rPr>
          <w:rFonts w:ascii="Times New Roman" w:hAnsi="Times New Roman" w:cs="Times New Roman"/>
          <w:sz w:val="22"/>
          <w:szCs w:val="22"/>
        </w:rPr>
        <w:t>,</w:t>
      </w:r>
      <w:r w:rsidRPr="00FF76F1">
        <w:rPr>
          <w:rFonts w:ascii="Times New Roman" w:hAnsi="Times New Roman" w:cs="Times New Roman"/>
          <w:sz w:val="22"/>
          <w:szCs w:val="22"/>
        </w:rPr>
        <w:t xml:space="preserve"> за 20 дней до даты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772A98" w:rsidRPr="007C0F15"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Раскрытие сообщения о созыве Общего собрания осуществляется в сети </w:t>
      </w:r>
      <w:r w:rsidRPr="000A5A9F">
        <w:rPr>
          <w:rFonts w:ascii="Times New Roman" w:hAnsi="Times New Roman" w:cs="Times New Roman"/>
          <w:sz w:val="22"/>
          <w:szCs w:val="22"/>
        </w:rPr>
        <w:t>ИНТЕРНЕТ на сайте</w:t>
      </w:r>
      <w:r w:rsidR="009C42FE" w:rsidRPr="000A5A9F">
        <w:rPr>
          <w:rFonts w:ascii="Times New Roman" w:hAnsi="Times New Roman" w:cs="Times New Roman"/>
          <w:sz w:val="22"/>
          <w:szCs w:val="22"/>
        </w:rPr>
        <w:t xml:space="preserve"> </w:t>
      </w:r>
      <w:r w:rsidR="009D5128" w:rsidRPr="000A5A9F">
        <w:rPr>
          <w:rFonts w:ascii="Times New Roman" w:hAnsi="Times New Roman" w:cs="Times New Roman"/>
          <w:sz w:val="22"/>
          <w:szCs w:val="22"/>
        </w:rPr>
        <w:t>http</w:t>
      </w:r>
      <w:r w:rsidR="009D5128" w:rsidRPr="007C0F15">
        <w:rPr>
          <w:rFonts w:ascii="Times New Roman" w:hAnsi="Times New Roman" w:cs="Times New Roman"/>
          <w:sz w:val="22"/>
          <w:szCs w:val="22"/>
        </w:rPr>
        <w:t>://</w:t>
      </w:r>
      <w:hyperlink r:id="rId12" w:history="1">
        <w:r w:rsidR="000A5A9F" w:rsidRPr="007C0F15">
          <w:rPr>
            <w:rFonts w:ascii="Times New Roman" w:hAnsi="Times New Roman" w:cs="Times New Roman"/>
            <w:sz w:val="22"/>
            <w:szCs w:val="22"/>
          </w:rPr>
          <w:t>www.grand-capital.biz</w:t>
        </w:r>
      </w:hyperlink>
      <w:r w:rsidR="000A5A9F" w:rsidRPr="007C0F15">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7C0F15">
        <w:rPr>
          <w:rFonts w:ascii="Times New Roman" w:hAnsi="Times New Roman" w:cs="Times New Roman"/>
          <w:sz w:val="22"/>
          <w:szCs w:val="22"/>
        </w:rPr>
        <w:t>4</w:t>
      </w:r>
      <w:r w:rsidR="001E218C" w:rsidRPr="007C0F15">
        <w:rPr>
          <w:rFonts w:ascii="Times New Roman" w:hAnsi="Times New Roman" w:cs="Times New Roman"/>
          <w:sz w:val="22"/>
          <w:szCs w:val="22"/>
        </w:rPr>
        <w:t>5</w:t>
      </w:r>
      <w:r w:rsidRPr="007C0F15">
        <w:rPr>
          <w:rFonts w:ascii="Times New Roman" w:hAnsi="Times New Roman" w:cs="Times New Roman"/>
          <w:sz w:val="22"/>
          <w:szCs w:val="22"/>
        </w:rPr>
        <w:t>.22. Лицо, созывающее</w:t>
      </w:r>
      <w:r w:rsidRPr="00FF76F1">
        <w:rPr>
          <w:rFonts w:ascii="Times New Roman" w:hAnsi="Times New Roman" w:cs="Times New Roman"/>
          <w:sz w:val="22"/>
          <w:szCs w:val="22"/>
        </w:rPr>
        <w:t xml:space="preserve">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72A98" w:rsidRPr="007C0F15"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 xml:space="preserve">.23. Не позднее чем за 15 дней до даты проведения Общего </w:t>
      </w:r>
      <w:r w:rsidRPr="007C0F15">
        <w:rPr>
          <w:rFonts w:ascii="Times New Roman" w:hAnsi="Times New Roman" w:cs="Times New Roman"/>
          <w:sz w:val="22"/>
          <w:szCs w:val="22"/>
        </w:rPr>
        <w:t xml:space="preserve">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sidR="00330614" w:rsidRPr="007C0F15">
        <w:rPr>
          <w:rFonts w:ascii="Times New Roman" w:hAnsi="Times New Roman" w:cs="Times New Roman"/>
          <w:sz w:val="22"/>
          <w:szCs w:val="22"/>
        </w:rPr>
        <w:t>45.25</w:t>
      </w:r>
      <w:r w:rsidRPr="007C0F15">
        <w:rPr>
          <w:rFonts w:ascii="Times New Roman" w:hAnsi="Times New Roman" w:cs="Times New Roman"/>
          <w:sz w:val="22"/>
          <w:szCs w:val="22"/>
        </w:rPr>
        <w:t xml:space="preserve"> </w:t>
      </w:r>
      <w:r w:rsidRPr="007C0F15">
        <w:rPr>
          <w:rFonts w:ascii="Times New Roman" w:hAnsi="Times New Roman" w:cs="Times New Roman"/>
          <w:sz w:val="22"/>
          <w:szCs w:val="22"/>
        </w:rPr>
        <w:lastRenderedPageBreak/>
        <w:t>настоящих Правил. Бюллетень для голосования и указанная информация (материалы) направляются заказным письмом или вручаются под роспись.</w:t>
      </w:r>
    </w:p>
    <w:p w:rsidR="00772A98" w:rsidRPr="007C0F15" w:rsidRDefault="00772A98" w:rsidP="00EB78F2">
      <w:pPr>
        <w:spacing w:line="240" w:lineRule="auto"/>
        <w:ind w:firstLine="567"/>
        <w:rPr>
          <w:rFonts w:ascii="Times New Roman" w:hAnsi="Times New Roman" w:cs="Times New Roman"/>
          <w:sz w:val="22"/>
          <w:szCs w:val="22"/>
        </w:rPr>
      </w:pPr>
      <w:r w:rsidRPr="007C0F15">
        <w:rPr>
          <w:rFonts w:ascii="Times New Roman" w:hAnsi="Times New Roman" w:cs="Times New Roman"/>
          <w:sz w:val="22"/>
          <w:szCs w:val="22"/>
        </w:rPr>
        <w:t xml:space="preserve">Информация (материалы), указанные в пункте </w:t>
      </w:r>
      <w:r w:rsidR="00330614" w:rsidRPr="007C0F15">
        <w:rPr>
          <w:rFonts w:ascii="Times New Roman" w:hAnsi="Times New Roman" w:cs="Times New Roman"/>
          <w:sz w:val="22"/>
          <w:szCs w:val="22"/>
        </w:rPr>
        <w:t>4</w:t>
      </w:r>
      <w:r w:rsidR="006C38CB" w:rsidRPr="007C0F15">
        <w:rPr>
          <w:rFonts w:ascii="Times New Roman" w:hAnsi="Times New Roman" w:cs="Times New Roman"/>
          <w:sz w:val="22"/>
          <w:szCs w:val="22"/>
        </w:rPr>
        <w:t>5</w:t>
      </w:r>
      <w:r w:rsidR="00330614" w:rsidRPr="007C0F15">
        <w:rPr>
          <w:rFonts w:ascii="Times New Roman" w:hAnsi="Times New Roman" w:cs="Times New Roman"/>
          <w:sz w:val="22"/>
          <w:szCs w:val="22"/>
        </w:rPr>
        <w:t>.25</w:t>
      </w:r>
      <w:r w:rsidRPr="007C0F15">
        <w:rPr>
          <w:rFonts w:ascii="Times New Roman" w:hAnsi="Times New Roman" w:cs="Times New Roman"/>
          <w:sz w:val="22"/>
          <w:szCs w:val="22"/>
        </w:rPr>
        <w:t xml:space="preserve">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72A98" w:rsidRPr="007C0F15" w:rsidRDefault="00772A98" w:rsidP="00EB78F2">
      <w:pPr>
        <w:spacing w:line="240" w:lineRule="auto"/>
        <w:ind w:firstLine="567"/>
        <w:rPr>
          <w:rFonts w:ascii="Times New Roman" w:hAnsi="Times New Roman" w:cs="Times New Roman"/>
          <w:sz w:val="22"/>
          <w:szCs w:val="22"/>
        </w:rPr>
      </w:pPr>
      <w:r w:rsidRPr="007C0F15">
        <w:rPr>
          <w:rFonts w:ascii="Times New Roman" w:hAnsi="Times New Roman" w:cs="Times New Roman"/>
          <w:sz w:val="22"/>
          <w:szCs w:val="22"/>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330614" w:rsidRPr="007C0F15">
        <w:rPr>
          <w:rFonts w:ascii="Times New Roman" w:hAnsi="Times New Roman" w:cs="Times New Roman"/>
          <w:sz w:val="22"/>
          <w:szCs w:val="22"/>
        </w:rPr>
        <w:t>4</w:t>
      </w:r>
      <w:r w:rsidR="006C38CB" w:rsidRPr="007C0F15">
        <w:rPr>
          <w:rFonts w:ascii="Times New Roman" w:hAnsi="Times New Roman" w:cs="Times New Roman"/>
          <w:sz w:val="22"/>
          <w:szCs w:val="22"/>
        </w:rPr>
        <w:t>5</w:t>
      </w:r>
      <w:r w:rsidR="00330614" w:rsidRPr="007C0F15">
        <w:rPr>
          <w:rFonts w:ascii="Times New Roman" w:hAnsi="Times New Roman" w:cs="Times New Roman"/>
          <w:sz w:val="22"/>
          <w:szCs w:val="22"/>
        </w:rPr>
        <w:t>.25</w:t>
      </w:r>
      <w:r w:rsidRPr="007C0F15">
        <w:rPr>
          <w:rFonts w:ascii="Times New Roman" w:hAnsi="Times New Roman" w:cs="Times New Roman"/>
          <w:sz w:val="22"/>
          <w:szCs w:val="22"/>
        </w:rPr>
        <w:t xml:space="preserve">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72A98" w:rsidRPr="007C0F15" w:rsidRDefault="00772A98" w:rsidP="00EB78F2">
      <w:pPr>
        <w:spacing w:line="240" w:lineRule="auto"/>
        <w:ind w:firstLine="567"/>
        <w:rPr>
          <w:rFonts w:ascii="Times New Roman" w:hAnsi="Times New Roman" w:cs="Times New Roman"/>
          <w:sz w:val="22"/>
          <w:szCs w:val="22"/>
        </w:rPr>
      </w:pPr>
      <w:r w:rsidRPr="007C0F15">
        <w:rPr>
          <w:rFonts w:ascii="Times New Roman" w:hAnsi="Times New Roman" w:cs="Times New Roman"/>
          <w:sz w:val="22"/>
          <w:szCs w:val="22"/>
        </w:rPr>
        <w:t>4</w:t>
      </w:r>
      <w:r w:rsidR="001E218C" w:rsidRPr="007C0F15">
        <w:rPr>
          <w:rFonts w:ascii="Times New Roman" w:hAnsi="Times New Roman" w:cs="Times New Roman"/>
          <w:sz w:val="22"/>
          <w:szCs w:val="22"/>
        </w:rPr>
        <w:t>5</w:t>
      </w:r>
      <w:r w:rsidRPr="007C0F15">
        <w:rPr>
          <w:rFonts w:ascii="Times New Roman" w:hAnsi="Times New Roman" w:cs="Times New Roman"/>
          <w:sz w:val="22"/>
          <w:szCs w:val="22"/>
        </w:rPr>
        <w:t>.24. В бюллетене для голосования должны быть указаны:</w:t>
      </w:r>
    </w:p>
    <w:p w:rsidR="00772A98" w:rsidRPr="00FF76F1" w:rsidRDefault="00772A98" w:rsidP="00EB78F2">
      <w:pPr>
        <w:spacing w:line="240" w:lineRule="auto"/>
        <w:ind w:firstLine="567"/>
        <w:rPr>
          <w:rFonts w:ascii="Times New Roman" w:hAnsi="Times New Roman" w:cs="Times New Roman"/>
          <w:sz w:val="22"/>
          <w:szCs w:val="22"/>
        </w:rPr>
      </w:pPr>
      <w:r w:rsidRPr="007C0F15">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по каждому вопросу повестки дня;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варианты голосования по каждому вопросу повестки дня, выраженные формулировками «за» или «против»;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упоминание о том, что бюллетень для голосования должен быть подписан владельцем инвестиционных паев или его представителем;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указание количества инвестиционных паев, принадлежащих лицу, включенному в список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подробное описание порядка заполнения бюллетеня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.25. Информация (материалы), предоставляемая лицам, включенным в список лиц, имеющих право на участие в Общем собрании, должна содержать: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иную информацию (материалы), предусмотренные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 xml:space="preserve">.28.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w:t>
      </w:r>
      <w:r w:rsidRPr="00FF76F1">
        <w:rPr>
          <w:rFonts w:ascii="Times New Roman" w:hAnsi="Times New Roman" w:cs="Times New Roman"/>
          <w:sz w:val="22"/>
          <w:szCs w:val="22"/>
        </w:rPr>
        <w:lastRenderedPageBreak/>
        <w:t>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.31. Голосование по вопросам повестки дня Общего собрания осуществляется только бюллетенями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.32. Решение Общего собрания принимается большинством</w:t>
      </w:r>
      <w:r>
        <w:rPr>
          <w:rFonts w:ascii="Times New Roman" w:hAnsi="Times New Roman" w:cs="Times New Roman"/>
          <w:sz w:val="22"/>
          <w:szCs w:val="22"/>
        </w:rPr>
        <w:t xml:space="preserve"> </w:t>
      </w:r>
      <w:r w:rsidRPr="00FF76F1">
        <w:rPr>
          <w:rFonts w:ascii="Times New Roman" w:hAnsi="Times New Roman" w:cs="Times New Roman"/>
          <w:sz w:val="22"/>
          <w:szCs w:val="22"/>
        </w:rPr>
        <w:t>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.33. Общее собрание не вправе принимать решения по вопросам, не включенным в повестку дня, а также изменять повестку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.36. Председателем и секретарем Общего собрания являются уполномоченные представители лица, созывающего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.37. Протокол Общего собрания составляется не позднее 2 дней с даты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.38. В протоколе Общего собрания указываются: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прибывших для участия в Общем собрании, проводившемся в форме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почтовый адрес (адреса), по которому (которым) направлялись заполненные бюллетени для голосования, и дата окончания приема таких бюллетеней;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общее количество голосов, которыми обладали лица, включенные в список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принявшие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недействительных бюллетеней для голосования с указанием общего количества голосов по таким бюллетеням;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фамилия, имя и отчество председателя и секретаря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протокола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.39. Протокол Общего собрания подписывается председателем и секретарем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.40. К протоколу Общего собрания прилагаются документы, утвержденные решениями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4</w:t>
      </w:r>
      <w:r w:rsidR="001E218C">
        <w:rPr>
          <w:rFonts w:ascii="Times New Roman" w:hAnsi="Times New Roman" w:cs="Times New Roman"/>
          <w:sz w:val="22"/>
          <w:szCs w:val="22"/>
        </w:rPr>
        <w:t>5</w:t>
      </w:r>
      <w:r w:rsidRPr="00FF76F1">
        <w:rPr>
          <w:rFonts w:ascii="Times New Roman" w:hAnsi="Times New Roman" w:cs="Times New Roman"/>
          <w:sz w:val="22"/>
          <w:szCs w:val="22"/>
        </w:rPr>
        <w:t>.44. В отчете об итогах голосования на Общем собрании указываются: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включенные в список лиц, имевших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принявшие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фамилия, имя и отчество председателя и секретаря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отчета об итогах голосования на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5</w:t>
      </w:r>
      <w:r w:rsidRPr="00FF76F1">
        <w:rPr>
          <w:rFonts w:ascii="Times New Roman" w:hAnsi="Times New Roman" w:cs="Times New Roman"/>
          <w:sz w:val="22"/>
          <w:szCs w:val="22"/>
        </w:rPr>
        <w:t>.45. Отчет об итогах голосования на Общем собрании подписывается председателем и секретарем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6</w:t>
      </w:r>
      <w:r w:rsidRPr="00FF76F1">
        <w:rPr>
          <w:rFonts w:ascii="Times New Roman" w:hAnsi="Times New Roman" w:cs="Times New Roman"/>
          <w:sz w:val="22"/>
          <w:szCs w:val="22"/>
        </w:rPr>
        <w:t xml:space="preserve">. </w:t>
      </w:r>
      <w:r w:rsidR="00330614" w:rsidRPr="00330614">
        <w:rPr>
          <w:rFonts w:ascii="Times New Roman" w:hAnsi="Times New Roman" w:cs="Times New Roman"/>
          <w:sz w:val="22"/>
          <w:szCs w:val="22"/>
        </w:rPr>
        <w:t>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r w:rsidR="00AB3492">
        <w:rPr>
          <w:rFonts w:ascii="Times New Roman" w:hAnsi="Times New Roman" w:cs="Times New Roman"/>
          <w:sz w:val="22"/>
          <w:szCs w:val="22"/>
        </w:rPr>
        <w:t xml:space="preserve">. </w:t>
      </w:r>
    </w:p>
    <w:p w:rsidR="00772A98" w:rsidRPr="00FF76F1" w:rsidRDefault="00772A98" w:rsidP="00EB78F2">
      <w:pPr>
        <w:spacing w:line="240" w:lineRule="auto"/>
        <w:jc w:val="center"/>
        <w:rPr>
          <w:rFonts w:ascii="Times New Roman" w:hAnsi="Times New Roman" w:cs="Times New Roman"/>
          <w:sz w:val="22"/>
          <w:szCs w:val="22"/>
        </w:rPr>
      </w:pPr>
      <w:bookmarkStart w:id="5" w:name="Закладка_28_05_2008"/>
      <w:bookmarkEnd w:id="5"/>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VI. Выдача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7</w:t>
      </w:r>
      <w:r w:rsidRPr="00FF76F1">
        <w:rPr>
          <w:rFonts w:ascii="Times New Roman" w:hAnsi="Times New Roman" w:cs="Times New Roman"/>
          <w:sz w:val="22"/>
          <w:szCs w:val="22"/>
        </w:rPr>
        <w:t>. Управляющая компания осуществляет выдачу инвестиционных паев при формировании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w:t>
      </w:r>
      <w:r w:rsidR="001E218C">
        <w:rPr>
          <w:rFonts w:ascii="Times New Roman" w:hAnsi="Times New Roman" w:cs="Times New Roman"/>
          <w:sz w:val="22"/>
          <w:szCs w:val="22"/>
        </w:rPr>
        <w:t>8</w:t>
      </w:r>
      <w:r w:rsidRPr="00FF76F1">
        <w:rPr>
          <w:rFonts w:ascii="Times New Roman" w:hAnsi="Times New Roman" w:cs="Times New Roman"/>
          <w:sz w:val="22"/>
          <w:szCs w:val="22"/>
        </w:rPr>
        <w:t>. Управляющая компания вправе выдавать дополнительные инвестиционные паи после завершения (окончания) формирования Фонда.</w:t>
      </w:r>
    </w:p>
    <w:p w:rsidR="00772A98" w:rsidRPr="00FF76F1" w:rsidRDefault="001E218C"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49</w:t>
      </w:r>
      <w:r w:rsidR="00772A98" w:rsidRPr="00FF76F1">
        <w:rPr>
          <w:rFonts w:ascii="Times New Roman" w:hAnsi="Times New Roman" w:cs="Times New Roman"/>
          <w:sz w:val="22"/>
          <w:szCs w:val="22"/>
        </w:rPr>
        <w:t>.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00772A98" w:rsidRPr="00FF76F1">
        <w:rPr>
          <w:rFonts w:ascii="Times New Roman" w:hAnsi="Times New Roman" w:cs="Times New Roman"/>
          <w:i/>
          <w:iCs/>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0</w:t>
      </w:r>
      <w:r w:rsidRPr="00FF76F1">
        <w:rPr>
          <w:rFonts w:ascii="Times New Roman" w:hAnsi="Times New Roman" w:cs="Times New Roman"/>
          <w:sz w:val="22"/>
          <w:szCs w:val="22"/>
        </w:rPr>
        <w:t>. Выдача инвестиционных паев осуществляется путем внесения записи по лицевому счету</w:t>
      </w:r>
      <w:r w:rsidR="00DD1F6A">
        <w:rPr>
          <w:rFonts w:ascii="Times New Roman" w:hAnsi="Times New Roman" w:cs="Times New Roman"/>
          <w:sz w:val="22"/>
          <w:szCs w:val="22"/>
        </w:rPr>
        <w:t>,</w:t>
      </w:r>
      <w:r w:rsidR="00DD1F6A" w:rsidRPr="00DD1F6A">
        <w:rPr>
          <w:rFonts w:cs="Calibri"/>
          <w:lang w:eastAsia="ru-RU"/>
        </w:rPr>
        <w:t xml:space="preserve"> </w:t>
      </w:r>
      <w:r w:rsidR="00330614" w:rsidRPr="00330614">
        <w:rPr>
          <w:rFonts w:ascii="Times New Roman" w:hAnsi="Times New Roman" w:cs="Times New Roman"/>
          <w:sz w:val="22"/>
          <w:szCs w:val="22"/>
        </w:rPr>
        <w:t>открытому приобретателю</w:t>
      </w:r>
      <w:r w:rsidRPr="00FF76F1">
        <w:rPr>
          <w:rFonts w:ascii="Times New Roman" w:hAnsi="Times New Roman" w:cs="Times New Roman"/>
          <w:sz w:val="22"/>
          <w:szCs w:val="22"/>
        </w:rPr>
        <w:t xml:space="preserve">  или номинально</w:t>
      </w:r>
      <w:r w:rsidR="00DD1F6A">
        <w:rPr>
          <w:rFonts w:ascii="Times New Roman" w:hAnsi="Times New Roman" w:cs="Times New Roman"/>
          <w:sz w:val="22"/>
          <w:szCs w:val="22"/>
        </w:rPr>
        <w:t>му</w:t>
      </w:r>
      <w:r w:rsidRPr="00FF76F1">
        <w:rPr>
          <w:rFonts w:ascii="Times New Roman" w:hAnsi="Times New Roman" w:cs="Times New Roman"/>
          <w:sz w:val="22"/>
          <w:szCs w:val="22"/>
        </w:rPr>
        <w:t xml:space="preserve"> держател</w:t>
      </w:r>
      <w:r w:rsidR="00DD1F6A">
        <w:rPr>
          <w:rFonts w:ascii="Times New Roman" w:hAnsi="Times New Roman" w:cs="Times New Roman"/>
          <w:sz w:val="22"/>
          <w:szCs w:val="22"/>
        </w:rPr>
        <w:t>ю</w:t>
      </w:r>
      <w:r w:rsidRPr="00FF76F1">
        <w:rPr>
          <w:rFonts w:ascii="Times New Roman" w:hAnsi="Times New Roman" w:cs="Times New Roman"/>
          <w:sz w:val="22"/>
          <w:szCs w:val="22"/>
        </w:rPr>
        <w:t xml:space="preserve"> в реестре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1</w:t>
      </w:r>
      <w:r w:rsidRPr="00FF76F1">
        <w:rPr>
          <w:rFonts w:ascii="Times New Roman" w:hAnsi="Times New Roman" w:cs="Times New Roman"/>
          <w:sz w:val="22"/>
          <w:szCs w:val="22"/>
        </w:rPr>
        <w:t>.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2</w:t>
      </w:r>
      <w:r w:rsidRPr="00FF76F1">
        <w:rPr>
          <w:rFonts w:ascii="Times New Roman" w:hAnsi="Times New Roman" w:cs="Times New Roman"/>
          <w:sz w:val="22"/>
          <w:szCs w:val="22"/>
        </w:rPr>
        <w:t>. Выдача инвестиционных паев осуществляется при условии включения в состав Фонда имущества, переданного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3</w:t>
      </w:r>
      <w:r w:rsidRPr="00FF76F1">
        <w:rPr>
          <w:rFonts w:ascii="Times New Roman" w:hAnsi="Times New Roman" w:cs="Times New Roman"/>
          <w:sz w:val="22"/>
          <w:szCs w:val="22"/>
        </w:rPr>
        <w:t>. Заявки на приобретение инвестиционных паев носят безотзывный характер.</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4</w:t>
      </w:r>
      <w:r w:rsidRPr="00FF76F1">
        <w:rPr>
          <w:rFonts w:ascii="Times New Roman" w:hAnsi="Times New Roman" w:cs="Times New Roman"/>
          <w:sz w:val="22"/>
          <w:szCs w:val="22"/>
        </w:rPr>
        <w:t>. Порядок подачи заявок на приобретение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Заявк</w:t>
      </w:r>
      <w:r w:rsidR="00E63ED6">
        <w:rPr>
          <w:rFonts w:ascii="Times New Roman" w:hAnsi="Times New Roman" w:cs="Times New Roman"/>
          <w:sz w:val="22"/>
          <w:szCs w:val="22"/>
        </w:rPr>
        <w:t>а</w:t>
      </w:r>
      <w:r w:rsidRPr="00FF76F1">
        <w:rPr>
          <w:rFonts w:ascii="Times New Roman" w:hAnsi="Times New Roman" w:cs="Times New Roman"/>
          <w:sz w:val="22"/>
          <w:szCs w:val="22"/>
        </w:rPr>
        <w:t xml:space="preserve"> на приобретение инвестиционных паев, оформленн</w:t>
      </w:r>
      <w:r w:rsidR="00E63ED6">
        <w:rPr>
          <w:rFonts w:ascii="Times New Roman" w:hAnsi="Times New Roman" w:cs="Times New Roman"/>
          <w:sz w:val="22"/>
          <w:szCs w:val="22"/>
        </w:rPr>
        <w:t>ая</w:t>
      </w:r>
      <w:r w:rsidRPr="00FF76F1">
        <w:rPr>
          <w:rFonts w:ascii="Times New Roman" w:hAnsi="Times New Roman" w:cs="Times New Roman"/>
          <w:sz w:val="22"/>
          <w:szCs w:val="22"/>
        </w:rPr>
        <w:t xml:space="preserve"> в соответствии с приложени</w:t>
      </w:r>
      <w:r w:rsidR="00E63ED6">
        <w:rPr>
          <w:rFonts w:ascii="Times New Roman" w:hAnsi="Times New Roman" w:cs="Times New Roman"/>
          <w:sz w:val="22"/>
          <w:szCs w:val="22"/>
        </w:rPr>
        <w:t>е</w:t>
      </w:r>
      <w:r w:rsidRPr="00FF76F1">
        <w:rPr>
          <w:rFonts w:ascii="Times New Roman" w:hAnsi="Times New Roman" w:cs="Times New Roman"/>
          <w:sz w:val="22"/>
          <w:szCs w:val="22"/>
        </w:rPr>
        <w:t xml:space="preserve">м </w:t>
      </w:r>
      <w:r>
        <w:rPr>
          <w:rFonts w:ascii="Times New Roman" w:hAnsi="Times New Roman" w:cs="Times New Roman"/>
          <w:sz w:val="22"/>
          <w:szCs w:val="22"/>
        </w:rPr>
        <w:t>№</w:t>
      </w:r>
      <w:r w:rsidR="00330614" w:rsidRPr="007C0F15">
        <w:rPr>
          <w:rFonts w:ascii="Times New Roman" w:hAnsi="Times New Roman" w:cs="Times New Roman"/>
          <w:sz w:val="22"/>
          <w:szCs w:val="22"/>
        </w:rPr>
        <w:t>1</w:t>
      </w:r>
      <w:r w:rsidR="009F24F3" w:rsidRPr="009F24F3">
        <w:rPr>
          <w:rFonts w:ascii="Times New Roman" w:hAnsi="Times New Roman" w:cs="Times New Roman"/>
          <w:sz w:val="22"/>
          <w:szCs w:val="22"/>
        </w:rPr>
        <w:t xml:space="preserve"> </w:t>
      </w:r>
      <w:r w:rsidRPr="007C0F15">
        <w:rPr>
          <w:rFonts w:ascii="Times New Roman" w:hAnsi="Times New Roman" w:cs="Times New Roman"/>
          <w:sz w:val="22"/>
          <w:szCs w:val="22"/>
        </w:rPr>
        <w:t>к настоящим</w:t>
      </w:r>
      <w:r w:rsidRPr="00FF76F1">
        <w:rPr>
          <w:rFonts w:ascii="Times New Roman" w:hAnsi="Times New Roman" w:cs="Times New Roman"/>
          <w:sz w:val="22"/>
          <w:szCs w:val="22"/>
        </w:rPr>
        <w:t xml:space="preserve"> Правилам, пода</w:t>
      </w:r>
      <w:r w:rsidR="00E63ED6">
        <w:rPr>
          <w:rFonts w:ascii="Times New Roman" w:hAnsi="Times New Roman" w:cs="Times New Roman"/>
          <w:sz w:val="22"/>
          <w:szCs w:val="22"/>
        </w:rPr>
        <w:t>е</w:t>
      </w:r>
      <w:r w:rsidRPr="00FF76F1">
        <w:rPr>
          <w:rFonts w:ascii="Times New Roman" w:hAnsi="Times New Roman" w:cs="Times New Roman"/>
          <w:sz w:val="22"/>
          <w:szCs w:val="22"/>
        </w:rPr>
        <w:t>тся в пунктах приема заявок инвестором или его уполномоченным представителем.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w:t>
      </w:r>
      <w:r w:rsidR="00E63ED6">
        <w:rPr>
          <w:rFonts w:ascii="Times New Roman" w:hAnsi="Times New Roman" w:cs="Times New Roman"/>
          <w:sz w:val="22"/>
          <w:szCs w:val="22"/>
        </w:rPr>
        <w:t>а</w:t>
      </w:r>
      <w:r w:rsidRPr="00FF76F1">
        <w:rPr>
          <w:rFonts w:ascii="Times New Roman" w:hAnsi="Times New Roman" w:cs="Times New Roman"/>
          <w:sz w:val="22"/>
          <w:szCs w:val="22"/>
        </w:rPr>
        <w:t xml:space="preserve"> на приобретение инвестиционных паев, оформленн</w:t>
      </w:r>
      <w:r w:rsidR="00E63ED6">
        <w:rPr>
          <w:rFonts w:ascii="Times New Roman" w:hAnsi="Times New Roman" w:cs="Times New Roman"/>
          <w:sz w:val="22"/>
          <w:szCs w:val="22"/>
        </w:rPr>
        <w:t>ая</w:t>
      </w:r>
      <w:r w:rsidRPr="00FF76F1">
        <w:rPr>
          <w:rFonts w:ascii="Times New Roman" w:hAnsi="Times New Roman" w:cs="Times New Roman"/>
          <w:sz w:val="22"/>
          <w:szCs w:val="22"/>
        </w:rPr>
        <w:t xml:space="preserve"> в соответствии с приложением №</w:t>
      </w:r>
      <w:r w:rsidR="00E63ED6" w:rsidRPr="007C0F15">
        <w:rPr>
          <w:rFonts w:ascii="Times New Roman" w:hAnsi="Times New Roman" w:cs="Times New Roman"/>
          <w:sz w:val="22"/>
          <w:szCs w:val="22"/>
        </w:rPr>
        <w:t>2</w:t>
      </w:r>
      <w:r w:rsidRPr="00FF76F1">
        <w:rPr>
          <w:rFonts w:ascii="Times New Roman" w:hAnsi="Times New Roman" w:cs="Times New Roman"/>
          <w:sz w:val="22"/>
          <w:szCs w:val="22"/>
        </w:rPr>
        <w:t xml:space="preserve"> к настоящим Правилам, пода</w:t>
      </w:r>
      <w:r w:rsidR="00E63ED6">
        <w:rPr>
          <w:rFonts w:ascii="Times New Roman" w:hAnsi="Times New Roman" w:cs="Times New Roman"/>
          <w:sz w:val="22"/>
          <w:szCs w:val="22"/>
        </w:rPr>
        <w:t>е</w:t>
      </w:r>
      <w:r w:rsidRPr="00FF76F1">
        <w:rPr>
          <w:rFonts w:ascii="Times New Roman" w:hAnsi="Times New Roman" w:cs="Times New Roman"/>
          <w:sz w:val="22"/>
          <w:szCs w:val="22"/>
        </w:rPr>
        <w:t>тся в пунктах приема заявок уполномоченным представителем номинальн</w:t>
      </w:r>
      <w:r>
        <w:rPr>
          <w:rFonts w:ascii="Times New Roman" w:hAnsi="Times New Roman" w:cs="Times New Roman"/>
          <w:sz w:val="22"/>
          <w:szCs w:val="22"/>
        </w:rPr>
        <w:t>ого</w:t>
      </w:r>
      <w:r w:rsidRPr="00FF76F1">
        <w:rPr>
          <w:rFonts w:ascii="Times New Roman" w:hAnsi="Times New Roman" w:cs="Times New Roman"/>
          <w:sz w:val="22"/>
          <w:szCs w:val="22"/>
        </w:rPr>
        <w:t xml:space="preserve"> держател</w:t>
      </w:r>
      <w:r>
        <w:rPr>
          <w:rFonts w:ascii="Times New Roman" w:hAnsi="Times New Roman" w:cs="Times New Roman"/>
          <w:sz w:val="22"/>
          <w:szCs w:val="22"/>
        </w:rPr>
        <w:t>я</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 направленные почтой (в том числе электронной), факсом или курьером, не принимаются.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5</w:t>
      </w:r>
      <w:r w:rsidRPr="00FF76F1">
        <w:rPr>
          <w:rFonts w:ascii="Times New Roman" w:hAnsi="Times New Roman" w:cs="Times New Roman"/>
          <w:sz w:val="22"/>
          <w:szCs w:val="22"/>
        </w:rPr>
        <w:t>. Заявки на приобретение инвестиционных паев подаются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6</w:t>
      </w:r>
      <w:r w:rsidRPr="00FF76F1">
        <w:rPr>
          <w:rFonts w:ascii="Times New Roman" w:hAnsi="Times New Roman" w:cs="Times New Roman"/>
          <w:sz w:val="22"/>
          <w:szCs w:val="22"/>
        </w:rPr>
        <w:t>. В приеме заявок на приобретение инвестиционных паев отказывается в следующих  случаях: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несоблюдение порядка и сроков подачи заявок, установленных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принятие Управляющей компанией решения о приостановлении выдачи инвестиционных паев;</w:t>
      </w:r>
    </w:p>
    <w:p w:rsidR="008633DC" w:rsidRDefault="00772A98" w:rsidP="008633DC">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rsidR="00EA4CDC">
        <w:rPr>
          <w:rFonts w:ascii="Times New Roman" w:hAnsi="Times New Roman" w:cs="Times New Roman"/>
          <w:sz w:val="22"/>
          <w:szCs w:val="22"/>
        </w:rPr>
        <w:t>;</w:t>
      </w:r>
    </w:p>
    <w:p w:rsidR="00772A98" w:rsidRPr="00FF76F1" w:rsidRDefault="000375F2" w:rsidP="008633DC">
      <w:pPr>
        <w:spacing w:line="240" w:lineRule="auto"/>
        <w:ind w:firstLine="567"/>
        <w:rPr>
          <w:rFonts w:ascii="Times New Roman" w:hAnsi="Times New Roman" w:cs="Times New Roman"/>
          <w:sz w:val="22"/>
          <w:szCs w:val="22"/>
        </w:rPr>
      </w:pPr>
      <w:r>
        <w:rPr>
          <w:rFonts w:ascii="Times New Roman" w:hAnsi="Times New Roman" w:cs="Times New Roman"/>
          <w:sz w:val="22"/>
          <w:szCs w:val="22"/>
        </w:rPr>
        <w:t>6)</w:t>
      </w:r>
      <w:r w:rsidR="00330614" w:rsidRPr="00330614">
        <w:rPr>
          <w:rFonts w:ascii="Times New Roman" w:hAnsi="Times New Roman" w:cs="Times New Roman"/>
          <w:sz w:val="22"/>
          <w:szCs w:val="22"/>
        </w:rPr>
        <w:t xml:space="preserve"> несоблюдение правил приобретения инвестиционных паев</w:t>
      </w:r>
      <w:r w:rsidR="0070406F">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инвестиционных паев при формировании Фонда</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7</w:t>
      </w:r>
      <w:r w:rsidRPr="00FF76F1">
        <w:rPr>
          <w:rFonts w:ascii="Times New Roman" w:hAnsi="Times New Roman" w:cs="Times New Roman"/>
          <w:sz w:val="22"/>
          <w:szCs w:val="22"/>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Если </w:t>
      </w:r>
      <w:r w:rsidRPr="00A107E4">
        <w:rPr>
          <w:rFonts w:ascii="Times New Roman" w:hAnsi="Times New Roman" w:cs="Times New Roman"/>
          <w:sz w:val="22"/>
          <w:szCs w:val="22"/>
        </w:rPr>
        <w:t>стоимость имущества</w:t>
      </w:r>
      <w:r w:rsidRPr="00FF76F1">
        <w:rPr>
          <w:rFonts w:ascii="Times New Roman" w:hAnsi="Times New Roman" w:cs="Times New Roman"/>
          <w:sz w:val="22"/>
          <w:szCs w:val="22"/>
        </w:rPr>
        <w:t>,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0375F2"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w:t>
      </w:r>
      <w:r w:rsidR="001E218C">
        <w:rPr>
          <w:rFonts w:ascii="Times New Roman" w:hAnsi="Times New Roman" w:cs="Times New Roman"/>
          <w:sz w:val="22"/>
          <w:szCs w:val="22"/>
        </w:rPr>
        <w:t>8</w:t>
      </w:r>
      <w:r w:rsidRPr="00FF76F1">
        <w:rPr>
          <w:rFonts w:ascii="Times New Roman" w:hAnsi="Times New Roman" w:cs="Times New Roman"/>
          <w:sz w:val="22"/>
          <w:szCs w:val="22"/>
        </w:rPr>
        <w:t>. В оплату инвестиционных паев при формировании Фонда передаются денежные средства</w:t>
      </w:r>
      <w:r w:rsidR="00867672">
        <w:rPr>
          <w:rFonts w:ascii="Times New Roman" w:hAnsi="Times New Roman" w:cs="Times New Roman"/>
          <w:sz w:val="22"/>
          <w:szCs w:val="22"/>
        </w:rPr>
        <w:t>.</w:t>
      </w:r>
      <w:r w:rsidRPr="00FF76F1">
        <w:rPr>
          <w:rFonts w:ascii="Times New Roman" w:hAnsi="Times New Roman" w:cs="Times New Roman"/>
          <w:sz w:val="22"/>
          <w:szCs w:val="22"/>
        </w:rPr>
        <w:t xml:space="preserve"> </w:t>
      </w:r>
    </w:p>
    <w:p w:rsidR="00772A98" w:rsidRPr="00FF76F1" w:rsidRDefault="001E218C"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59</w:t>
      </w:r>
      <w:r w:rsidR="00772A98" w:rsidRPr="00FF76F1">
        <w:rPr>
          <w:rFonts w:ascii="Times New Roman" w:hAnsi="Times New Roman" w:cs="Times New Roman"/>
          <w:sz w:val="22"/>
          <w:szCs w:val="22"/>
        </w:rPr>
        <w:t xml:space="preserve">. </w:t>
      </w:r>
      <w:r w:rsidR="00772A98" w:rsidRPr="007C0F15">
        <w:rPr>
          <w:rFonts w:ascii="Times New Roman" w:hAnsi="Times New Roman" w:cs="Times New Roman"/>
          <w:sz w:val="22"/>
          <w:szCs w:val="22"/>
        </w:rPr>
        <w:t>Выдача инвестиционных паев при формировании Фонда осущ</w:t>
      </w:r>
      <w:r w:rsidR="000375F2">
        <w:rPr>
          <w:rFonts w:ascii="Times New Roman" w:hAnsi="Times New Roman" w:cs="Times New Roman"/>
          <w:sz w:val="22"/>
          <w:szCs w:val="22"/>
        </w:rPr>
        <w:t xml:space="preserve">ествляется при условии передачи </w:t>
      </w:r>
      <w:r w:rsidR="00772A98" w:rsidRPr="007C0F15">
        <w:rPr>
          <w:rFonts w:ascii="Times New Roman" w:hAnsi="Times New Roman" w:cs="Times New Roman"/>
          <w:sz w:val="22"/>
          <w:szCs w:val="22"/>
        </w:rPr>
        <w:t xml:space="preserve">в их оплату денежных средств в размере не менее </w:t>
      </w:r>
      <w:r w:rsidR="00772A98" w:rsidRPr="007C0F15">
        <w:rPr>
          <w:rFonts w:ascii="Times New Roman" w:hAnsi="Times New Roman" w:cs="Times New Roman"/>
          <w:sz w:val="22"/>
          <w:szCs w:val="22"/>
        </w:rPr>
        <w:br/>
      </w:r>
      <w:r w:rsidR="008951BA" w:rsidRPr="007C0F15">
        <w:rPr>
          <w:rFonts w:ascii="Times New Roman" w:hAnsi="Times New Roman" w:cs="Times New Roman"/>
          <w:sz w:val="22"/>
          <w:szCs w:val="22"/>
        </w:rPr>
        <w:t xml:space="preserve"> </w:t>
      </w:r>
      <w:r w:rsidR="00AB4596" w:rsidRPr="007C0F15">
        <w:rPr>
          <w:rFonts w:ascii="Times New Roman" w:hAnsi="Times New Roman" w:cs="Times New Roman"/>
          <w:sz w:val="22"/>
          <w:szCs w:val="22"/>
        </w:rPr>
        <w:t>50</w:t>
      </w:r>
      <w:r w:rsidR="00772A98" w:rsidRPr="007C0F15">
        <w:rPr>
          <w:rFonts w:ascii="Times New Roman" w:hAnsi="Times New Roman" w:cs="Times New Roman"/>
          <w:sz w:val="22"/>
          <w:szCs w:val="22"/>
        </w:rPr>
        <w:t xml:space="preserve"> 000 (</w:t>
      </w:r>
      <w:r w:rsidR="00B13E94" w:rsidRPr="007C0F15">
        <w:rPr>
          <w:rFonts w:ascii="Times New Roman" w:hAnsi="Times New Roman" w:cs="Times New Roman"/>
          <w:sz w:val="22"/>
          <w:szCs w:val="22"/>
        </w:rPr>
        <w:t>Пятьдесят</w:t>
      </w:r>
      <w:r w:rsidR="00D6482D" w:rsidRPr="007C0F15">
        <w:rPr>
          <w:rFonts w:ascii="Times New Roman" w:hAnsi="Times New Roman" w:cs="Times New Roman"/>
          <w:sz w:val="22"/>
          <w:szCs w:val="22"/>
        </w:rPr>
        <w:t xml:space="preserve"> тысяч</w:t>
      </w:r>
      <w:r w:rsidR="00772A98" w:rsidRPr="007C0F15">
        <w:rPr>
          <w:rFonts w:ascii="Times New Roman" w:hAnsi="Times New Roman" w:cs="Times New Roman"/>
          <w:sz w:val="22"/>
          <w:szCs w:val="22"/>
        </w:rPr>
        <w:t>) рублей.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w:t>
      </w:r>
      <w:r w:rsidR="001E218C">
        <w:rPr>
          <w:rFonts w:ascii="Times New Roman" w:hAnsi="Times New Roman" w:cs="Times New Roman"/>
          <w:sz w:val="22"/>
          <w:szCs w:val="22"/>
        </w:rPr>
        <w:t>0</w:t>
      </w:r>
      <w:r w:rsidRPr="00FF76F1">
        <w:rPr>
          <w:rFonts w:ascii="Times New Roman" w:hAnsi="Times New Roman" w:cs="Times New Roman"/>
          <w:sz w:val="22"/>
          <w:szCs w:val="22"/>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w:t>
      </w:r>
      <w:r w:rsidR="001E218C">
        <w:rPr>
          <w:rFonts w:ascii="Times New Roman" w:hAnsi="Times New Roman" w:cs="Times New Roman"/>
          <w:sz w:val="22"/>
          <w:szCs w:val="22"/>
        </w:rPr>
        <w:t>1</w:t>
      </w:r>
      <w:r w:rsidRPr="00FF76F1">
        <w:rPr>
          <w:rFonts w:ascii="Times New Roman" w:hAnsi="Times New Roman" w:cs="Times New Roman"/>
          <w:sz w:val="22"/>
          <w:szCs w:val="22"/>
        </w:rPr>
        <w:t xml:space="preserve">. Сумма </w:t>
      </w:r>
      <w:r w:rsidRPr="00AC0862">
        <w:rPr>
          <w:rFonts w:ascii="Times New Roman" w:hAnsi="Times New Roman" w:cs="Times New Roman"/>
          <w:sz w:val="22"/>
          <w:szCs w:val="22"/>
        </w:rPr>
        <w:t xml:space="preserve">денежных средств </w:t>
      </w:r>
      <w:r w:rsidR="00330614" w:rsidRPr="00AC0862">
        <w:rPr>
          <w:rFonts w:ascii="Times New Roman" w:hAnsi="Times New Roman" w:cs="Times New Roman"/>
          <w:sz w:val="22"/>
          <w:szCs w:val="22"/>
        </w:rPr>
        <w:t>,</w:t>
      </w:r>
      <w:r w:rsidRPr="00AC0862">
        <w:rPr>
          <w:rFonts w:ascii="Times New Roman" w:hAnsi="Times New Roman" w:cs="Times New Roman"/>
          <w:sz w:val="22"/>
          <w:szCs w:val="22"/>
        </w:rPr>
        <w:t xml:space="preserve"> на которую выдается инвестиционный пай при формировании Фонда, составляет </w:t>
      </w:r>
      <w:r w:rsidR="00330614" w:rsidRPr="00AC0862">
        <w:rPr>
          <w:rFonts w:ascii="Times New Roman" w:hAnsi="Times New Roman" w:cs="Times New Roman"/>
          <w:sz w:val="22"/>
          <w:szCs w:val="22"/>
        </w:rPr>
        <w:t xml:space="preserve"> 50 000 </w:t>
      </w:r>
      <w:r w:rsidR="008572FF" w:rsidRPr="00AC0862">
        <w:rPr>
          <w:rFonts w:ascii="Times New Roman" w:hAnsi="Times New Roman" w:cs="Times New Roman"/>
          <w:sz w:val="22"/>
          <w:szCs w:val="22"/>
        </w:rPr>
        <w:t>(</w:t>
      </w:r>
      <w:r w:rsidR="00330614" w:rsidRPr="00AC0862">
        <w:rPr>
          <w:rFonts w:ascii="Times New Roman" w:hAnsi="Times New Roman" w:cs="Times New Roman"/>
          <w:sz w:val="22"/>
          <w:szCs w:val="22"/>
        </w:rPr>
        <w:t xml:space="preserve">Пятьдесят </w:t>
      </w:r>
      <w:r w:rsidR="008572FF" w:rsidRPr="00AC0862">
        <w:rPr>
          <w:rFonts w:ascii="Times New Roman" w:hAnsi="Times New Roman" w:cs="Times New Roman"/>
          <w:sz w:val="22"/>
          <w:szCs w:val="22"/>
        </w:rPr>
        <w:t xml:space="preserve"> тысяч)</w:t>
      </w:r>
      <w:r w:rsidR="00330614" w:rsidRPr="00AC0862">
        <w:rPr>
          <w:rFonts w:ascii="Times New Roman" w:hAnsi="Times New Roman" w:cs="Times New Roman"/>
          <w:sz w:val="22"/>
          <w:szCs w:val="22"/>
        </w:rPr>
        <w:t xml:space="preserve"> рублей</w:t>
      </w:r>
      <w:r w:rsidRPr="00DD1F6A">
        <w:rPr>
          <w:rFonts w:ascii="Times New Roman" w:hAnsi="Times New Roman" w:cs="Times New Roman"/>
          <w:sz w:val="22"/>
          <w:szCs w:val="22"/>
        </w:rPr>
        <w:t xml:space="preserve"> и является единой для всех приобретателей.</w:t>
      </w:r>
    </w:p>
    <w:p w:rsidR="00772A98" w:rsidRDefault="00772A98" w:rsidP="008633DC">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w:t>
      </w:r>
      <w:r w:rsidR="001E218C">
        <w:rPr>
          <w:rFonts w:ascii="Times New Roman" w:hAnsi="Times New Roman" w:cs="Times New Roman"/>
          <w:sz w:val="22"/>
          <w:szCs w:val="22"/>
        </w:rPr>
        <w:t>2</w:t>
      </w:r>
      <w:r w:rsidRPr="00FF76F1">
        <w:rPr>
          <w:rFonts w:ascii="Times New Roman" w:hAnsi="Times New Roman" w:cs="Times New Roman"/>
          <w:sz w:val="22"/>
          <w:szCs w:val="22"/>
        </w:rPr>
        <w:t>.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 </w:t>
      </w: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инвестиционных паев при досрочном погашении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AC0862"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w:t>
      </w:r>
      <w:r w:rsidR="001E218C">
        <w:rPr>
          <w:rFonts w:ascii="Times New Roman" w:hAnsi="Times New Roman" w:cs="Times New Roman"/>
          <w:sz w:val="22"/>
          <w:szCs w:val="22"/>
        </w:rPr>
        <w:t>3</w:t>
      </w:r>
      <w:r w:rsidRPr="00FF76F1">
        <w:rPr>
          <w:rFonts w:ascii="Times New Roman" w:hAnsi="Times New Roman" w:cs="Times New Roman"/>
          <w:sz w:val="22"/>
          <w:szCs w:val="22"/>
        </w:rPr>
        <w:t>.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на сайте</w:t>
      </w:r>
      <w:r w:rsidR="009C42FE">
        <w:rPr>
          <w:rFonts w:ascii="Times New Roman" w:hAnsi="Times New Roman" w:cs="Times New Roman"/>
          <w:sz w:val="22"/>
          <w:szCs w:val="22"/>
        </w:rPr>
        <w:t xml:space="preserve"> </w:t>
      </w:r>
      <w:r w:rsidR="009D5128" w:rsidRPr="00AC0862">
        <w:rPr>
          <w:rFonts w:ascii="Times New Roman" w:hAnsi="Times New Roman" w:cs="Times New Roman"/>
          <w:sz w:val="22"/>
          <w:szCs w:val="22"/>
        </w:rPr>
        <w:t>http://</w:t>
      </w:r>
      <w:hyperlink r:id="rId13" w:history="1">
        <w:r w:rsidR="000A5A9F" w:rsidRPr="00AC0862">
          <w:rPr>
            <w:rFonts w:ascii="Times New Roman" w:hAnsi="Times New Roman" w:cs="Times New Roman"/>
            <w:sz w:val="22"/>
            <w:szCs w:val="22"/>
          </w:rPr>
          <w:t>www.grand-capital.biz</w:t>
        </w:r>
      </w:hyperlink>
      <w:r w:rsidR="009D5128" w:rsidRPr="00AC0862">
        <w:rPr>
          <w:rFonts w:ascii="Times New Roman" w:hAnsi="Times New Roman" w:cs="Times New Roman"/>
          <w:sz w:val="22"/>
          <w:szCs w:val="22"/>
        </w:rPr>
        <w:t>.</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6</w:t>
      </w:r>
      <w:r w:rsidR="001E218C" w:rsidRPr="00AC0862">
        <w:rPr>
          <w:rFonts w:ascii="Times New Roman" w:hAnsi="Times New Roman" w:cs="Times New Roman"/>
          <w:sz w:val="22"/>
          <w:szCs w:val="22"/>
        </w:rPr>
        <w:t>4</w:t>
      </w:r>
      <w:r w:rsidRPr="00AC0862">
        <w:rPr>
          <w:rFonts w:ascii="Times New Roman" w:hAnsi="Times New Roman" w:cs="Times New Roman"/>
          <w:sz w:val="22"/>
          <w:szCs w:val="22"/>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9D5128"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6</w:t>
      </w:r>
      <w:r w:rsidR="001E218C" w:rsidRPr="00AC0862">
        <w:rPr>
          <w:rFonts w:ascii="Times New Roman" w:hAnsi="Times New Roman" w:cs="Times New Roman"/>
          <w:sz w:val="22"/>
          <w:szCs w:val="22"/>
        </w:rPr>
        <w:t>5</w:t>
      </w:r>
      <w:r w:rsidRPr="00AC0862">
        <w:rPr>
          <w:rFonts w:ascii="Times New Roman" w:hAnsi="Times New Roman" w:cs="Times New Roman"/>
          <w:sz w:val="22"/>
          <w:szCs w:val="22"/>
        </w:rPr>
        <w:t>.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в сети ИНТЕРНЕТ на сайте</w:t>
      </w:r>
      <w:r w:rsidR="009C42FE" w:rsidRPr="00AC0862">
        <w:rPr>
          <w:rFonts w:ascii="Times New Roman" w:hAnsi="Times New Roman" w:cs="Times New Roman"/>
          <w:sz w:val="22"/>
          <w:szCs w:val="22"/>
        </w:rPr>
        <w:t xml:space="preserve"> </w:t>
      </w:r>
      <w:r w:rsidR="009D5128" w:rsidRPr="00AC0862">
        <w:rPr>
          <w:rFonts w:ascii="Times New Roman" w:hAnsi="Times New Roman" w:cs="Times New Roman"/>
          <w:sz w:val="22"/>
          <w:szCs w:val="22"/>
        </w:rPr>
        <w:t>http://</w:t>
      </w:r>
      <w:hyperlink r:id="rId14" w:history="1">
        <w:r w:rsidR="000A5A9F" w:rsidRPr="00AC0862">
          <w:rPr>
            <w:rFonts w:ascii="Times New Roman" w:hAnsi="Times New Roman" w:cs="Times New Roman"/>
            <w:sz w:val="22"/>
            <w:szCs w:val="22"/>
          </w:rPr>
          <w:t>www.grand-capital.biz</w:t>
        </w:r>
      </w:hyperlink>
      <w:r w:rsidR="009D5128" w:rsidRPr="00AC0862">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w:t>
      </w:r>
      <w:r w:rsidR="001E218C">
        <w:rPr>
          <w:rFonts w:ascii="Times New Roman" w:hAnsi="Times New Roman" w:cs="Times New Roman"/>
          <w:sz w:val="22"/>
          <w:szCs w:val="22"/>
        </w:rPr>
        <w:t>6</w:t>
      </w:r>
      <w:r w:rsidRPr="00FF76F1">
        <w:rPr>
          <w:rFonts w:ascii="Times New Roman" w:hAnsi="Times New Roman" w:cs="Times New Roman"/>
          <w:sz w:val="22"/>
          <w:szCs w:val="22"/>
        </w:rPr>
        <w:t>. В оплату инвестиционных паев, выдаваемых при досрочном погашении инвестиционных паев, передаются только денежные средства.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w:t>
      </w:r>
      <w:r w:rsidR="001E218C">
        <w:rPr>
          <w:rFonts w:ascii="Times New Roman" w:hAnsi="Times New Roman" w:cs="Times New Roman"/>
          <w:sz w:val="22"/>
          <w:szCs w:val="22"/>
        </w:rPr>
        <w:t>7</w:t>
      </w:r>
      <w:r w:rsidRPr="00FF76F1">
        <w:rPr>
          <w:rFonts w:ascii="Times New Roman" w:hAnsi="Times New Roman" w:cs="Times New Roman"/>
          <w:sz w:val="22"/>
          <w:szCs w:val="22"/>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w:t>
      </w:r>
      <w:r w:rsidR="001E218C">
        <w:rPr>
          <w:rFonts w:ascii="Times New Roman" w:hAnsi="Times New Roman" w:cs="Times New Roman"/>
          <w:sz w:val="22"/>
          <w:szCs w:val="22"/>
        </w:rPr>
        <w:t>8</w:t>
      </w:r>
      <w:r w:rsidRPr="00FF76F1">
        <w:rPr>
          <w:rFonts w:ascii="Times New Roman" w:hAnsi="Times New Roman" w:cs="Times New Roman"/>
          <w:sz w:val="22"/>
          <w:szCs w:val="22"/>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72A98" w:rsidRPr="00FF76F1" w:rsidRDefault="001E218C"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69</w:t>
      </w:r>
      <w:r w:rsidR="00772A98" w:rsidRPr="00FF76F1">
        <w:rPr>
          <w:rFonts w:ascii="Times New Roman" w:hAnsi="Times New Roman" w:cs="Times New Roman"/>
          <w:sz w:val="22"/>
          <w:szCs w:val="22"/>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w:t>
      </w:r>
      <w:r w:rsidR="001E218C">
        <w:rPr>
          <w:rFonts w:ascii="Times New Roman" w:hAnsi="Times New Roman" w:cs="Times New Roman"/>
          <w:sz w:val="22"/>
          <w:szCs w:val="22"/>
        </w:rPr>
        <w:t>0</w:t>
      </w:r>
      <w:r w:rsidRPr="00FF76F1">
        <w:rPr>
          <w:rFonts w:ascii="Times New Roman" w:hAnsi="Times New Roman" w:cs="Times New Roman"/>
          <w:sz w:val="22"/>
          <w:szCs w:val="22"/>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6C38CB">
        <w:rPr>
          <w:rFonts w:ascii="Times New Roman" w:hAnsi="Times New Roman" w:cs="Times New Roman"/>
          <w:sz w:val="22"/>
          <w:szCs w:val="22"/>
        </w:rPr>
        <w:t>69</w:t>
      </w:r>
      <w:r w:rsidRPr="00FF76F1">
        <w:rPr>
          <w:rFonts w:ascii="Times New Roman" w:hAnsi="Times New Roman" w:cs="Times New Roman"/>
          <w:sz w:val="22"/>
          <w:szCs w:val="22"/>
        </w:rPr>
        <w:t xml:space="preserve"> настоящих Правил, удовлетворяются в следующей очередности: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третью очередь - остальные заявки пропорционально суммам денежных средств, переданных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w:t>
      </w:r>
      <w:r w:rsidR="001E218C">
        <w:rPr>
          <w:rFonts w:ascii="Times New Roman" w:hAnsi="Times New Roman" w:cs="Times New Roman"/>
          <w:sz w:val="22"/>
          <w:szCs w:val="22"/>
        </w:rPr>
        <w:t>1</w:t>
      </w:r>
      <w:r w:rsidRPr="00FF76F1">
        <w:rPr>
          <w:rFonts w:ascii="Times New Roman" w:hAnsi="Times New Roman" w:cs="Times New Roman"/>
          <w:sz w:val="22"/>
          <w:szCs w:val="22"/>
        </w:rPr>
        <w:t>.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 </w:t>
      </w:r>
    </w:p>
    <w:p w:rsidR="00772A98" w:rsidRDefault="00772A98" w:rsidP="00EB78F2">
      <w:pPr>
        <w:spacing w:line="240" w:lineRule="auto"/>
        <w:ind w:firstLine="567"/>
        <w:jc w:val="center"/>
        <w:rPr>
          <w:rFonts w:ascii="Times New Roman" w:hAnsi="Times New Roman" w:cs="Times New Roman"/>
          <w:sz w:val="22"/>
          <w:szCs w:val="22"/>
        </w:rPr>
      </w:pPr>
      <w:bookmarkStart w:id="6" w:name="Закладка_29_05_2008"/>
      <w:bookmarkEnd w:id="6"/>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дополнительных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0406F" w:rsidRDefault="00772A98" w:rsidP="0070406F">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w:t>
      </w:r>
      <w:r w:rsidR="001E218C">
        <w:rPr>
          <w:rFonts w:ascii="Times New Roman" w:hAnsi="Times New Roman" w:cs="Times New Roman"/>
          <w:sz w:val="22"/>
          <w:szCs w:val="22"/>
        </w:rPr>
        <w:t>2</w:t>
      </w:r>
      <w:r w:rsidRPr="00FF76F1">
        <w:rPr>
          <w:rFonts w:ascii="Times New Roman" w:hAnsi="Times New Roman" w:cs="Times New Roman"/>
          <w:sz w:val="22"/>
          <w:szCs w:val="22"/>
        </w:rPr>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sidR="0070406F">
        <w:rPr>
          <w:rFonts w:ascii="Times New Roman" w:hAnsi="Times New Roman" w:cs="Times New Roman"/>
          <w:sz w:val="22"/>
          <w:szCs w:val="22"/>
        </w:rPr>
        <w:t xml:space="preserve"> м</w:t>
      </w:r>
      <w:r w:rsidR="0070406F" w:rsidRPr="00FF76F1">
        <w:rPr>
          <w:rFonts w:ascii="Times New Roman" w:hAnsi="Times New Roman" w:cs="Times New Roman"/>
          <w:sz w:val="22"/>
          <w:szCs w:val="22"/>
        </w:rPr>
        <w:t>аксимальное количество выдаваемых дополнительных  инвестиционных паев</w:t>
      </w:r>
      <w:r w:rsidR="0070406F">
        <w:rPr>
          <w:rFonts w:ascii="Times New Roman" w:hAnsi="Times New Roman" w:cs="Times New Roman"/>
          <w:sz w:val="22"/>
          <w:szCs w:val="22"/>
        </w:rPr>
        <w:t>.</w:t>
      </w:r>
    </w:p>
    <w:p w:rsidR="008E01CA" w:rsidRPr="00AC0862"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Указанную информацию Управляющая компания раскрывает в </w:t>
      </w:r>
      <w:r>
        <w:rPr>
          <w:rFonts w:ascii="Times New Roman" w:hAnsi="Times New Roman" w:cs="Times New Roman"/>
          <w:sz w:val="22"/>
          <w:szCs w:val="22"/>
        </w:rPr>
        <w:t xml:space="preserve">печатном издании «Приложение к </w:t>
      </w:r>
      <w:r w:rsidRPr="00AC0862">
        <w:rPr>
          <w:rFonts w:ascii="Times New Roman" w:hAnsi="Times New Roman" w:cs="Times New Roman"/>
          <w:sz w:val="22"/>
          <w:szCs w:val="22"/>
        </w:rPr>
        <w:t>Вестнику Федеральной службы по финансовым рынкам», а также в сети ИНТЕРНЕТ на сайте</w:t>
      </w:r>
      <w:r w:rsidR="009C42FE" w:rsidRPr="00AC0862">
        <w:rPr>
          <w:rFonts w:ascii="Times New Roman" w:hAnsi="Times New Roman" w:cs="Times New Roman"/>
          <w:sz w:val="22"/>
          <w:szCs w:val="22"/>
        </w:rPr>
        <w:t xml:space="preserve"> </w:t>
      </w:r>
      <w:r w:rsidR="008E01CA" w:rsidRPr="00AC0862">
        <w:rPr>
          <w:rFonts w:ascii="Times New Roman" w:hAnsi="Times New Roman" w:cs="Times New Roman"/>
          <w:sz w:val="22"/>
          <w:szCs w:val="22"/>
        </w:rPr>
        <w:t>http://</w:t>
      </w:r>
      <w:hyperlink r:id="rId15" w:history="1">
        <w:r w:rsidR="000A5A9F" w:rsidRPr="00AC0862">
          <w:rPr>
            <w:rFonts w:ascii="Times New Roman" w:hAnsi="Times New Roman" w:cs="Times New Roman"/>
            <w:sz w:val="22"/>
            <w:szCs w:val="22"/>
          </w:rPr>
          <w:t>www.grand-capital.biz</w:t>
        </w:r>
      </w:hyperlink>
      <w:r w:rsidR="008E01CA" w:rsidRPr="00AC0862">
        <w:rPr>
          <w:rFonts w:ascii="Times New Roman" w:hAnsi="Times New Roman" w:cs="Times New Roman"/>
          <w:sz w:val="22"/>
          <w:szCs w:val="22"/>
        </w:rPr>
        <w:t xml:space="preserve">. </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7</w:t>
      </w:r>
      <w:r w:rsidR="001E218C" w:rsidRPr="00AC0862">
        <w:rPr>
          <w:rFonts w:ascii="Times New Roman" w:hAnsi="Times New Roman" w:cs="Times New Roman"/>
          <w:sz w:val="22"/>
          <w:szCs w:val="22"/>
        </w:rPr>
        <w:t>3</w:t>
      </w:r>
      <w:r w:rsidRPr="00AC0862">
        <w:rPr>
          <w:rFonts w:ascii="Times New Roman" w:hAnsi="Times New Roman" w:cs="Times New Roman"/>
          <w:sz w:val="22"/>
          <w:szCs w:val="22"/>
        </w:rPr>
        <w:t>. Прием заявок на приобретение дополнительных инвестиционных паев осуществляется в течение 1 (</w:t>
      </w:r>
      <w:r w:rsidR="00EE6A17" w:rsidRPr="00AC0862">
        <w:rPr>
          <w:rFonts w:ascii="Times New Roman" w:hAnsi="Times New Roman" w:cs="Times New Roman"/>
          <w:sz w:val="22"/>
          <w:szCs w:val="22"/>
        </w:rPr>
        <w:t>Одного</w:t>
      </w:r>
      <w:r w:rsidRPr="00AC0862">
        <w:rPr>
          <w:rFonts w:ascii="Times New Roman" w:hAnsi="Times New Roman" w:cs="Times New Roman"/>
          <w:sz w:val="22"/>
          <w:szCs w:val="22"/>
        </w:rPr>
        <w:t xml:space="preserve">) </w:t>
      </w:r>
      <w:r w:rsidR="00EE6A17" w:rsidRPr="00AC0862">
        <w:rPr>
          <w:rFonts w:ascii="Times New Roman" w:hAnsi="Times New Roman" w:cs="Times New Roman"/>
          <w:sz w:val="22"/>
          <w:szCs w:val="22"/>
        </w:rPr>
        <w:t xml:space="preserve">месяца </w:t>
      </w:r>
      <w:r w:rsidRPr="00AC0862">
        <w:rPr>
          <w:rFonts w:ascii="Times New Roman" w:hAnsi="Times New Roman" w:cs="Times New Roman"/>
          <w:sz w:val="22"/>
          <w:szCs w:val="22"/>
        </w:rPr>
        <w:t xml:space="preserve">со дня начала срока приема заявок,  указанного в сообщении о начале срока </w:t>
      </w:r>
      <w:r w:rsidR="008572FF" w:rsidRPr="00AC0862">
        <w:rPr>
          <w:rFonts w:ascii="Times New Roman" w:hAnsi="Times New Roman" w:cs="Times New Roman"/>
          <w:sz w:val="22"/>
          <w:szCs w:val="22"/>
        </w:rPr>
        <w:t>приема заявок на приобретение дополнительных инвестиционных паев.</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7</w:t>
      </w:r>
      <w:r w:rsidR="001E218C" w:rsidRPr="00AC0862">
        <w:rPr>
          <w:rFonts w:ascii="Times New Roman" w:hAnsi="Times New Roman" w:cs="Times New Roman"/>
          <w:sz w:val="22"/>
          <w:szCs w:val="22"/>
        </w:rPr>
        <w:t>4</w:t>
      </w:r>
      <w:r w:rsidRPr="00AC0862">
        <w:rPr>
          <w:rFonts w:ascii="Times New Roman" w:hAnsi="Times New Roman" w:cs="Times New Roman"/>
          <w:sz w:val="22"/>
          <w:szCs w:val="22"/>
        </w:rPr>
        <w:t>. В оплату дополнительных инвестиционных паев передаются денежные средства</w:t>
      </w:r>
      <w:r w:rsidR="00AB1F13" w:rsidRPr="00AC0862">
        <w:rPr>
          <w:rFonts w:ascii="Times New Roman" w:hAnsi="Times New Roman" w:cs="Times New Roman"/>
          <w:sz w:val="22"/>
          <w:szCs w:val="22"/>
        </w:rPr>
        <w:t>.</w:t>
      </w:r>
      <w:r w:rsidRPr="00AC0862">
        <w:rPr>
          <w:rFonts w:ascii="Times New Roman" w:hAnsi="Times New Roman" w:cs="Times New Roman"/>
          <w:sz w:val="22"/>
          <w:szCs w:val="22"/>
        </w:rPr>
        <w:t xml:space="preserve"> </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7</w:t>
      </w:r>
      <w:r w:rsidR="001E218C" w:rsidRPr="00AC0862">
        <w:rPr>
          <w:rFonts w:ascii="Times New Roman" w:hAnsi="Times New Roman" w:cs="Times New Roman"/>
          <w:sz w:val="22"/>
          <w:szCs w:val="22"/>
        </w:rPr>
        <w:t>5</w:t>
      </w:r>
      <w:r w:rsidRPr="00AC0862">
        <w:rPr>
          <w:rFonts w:ascii="Times New Roman" w:hAnsi="Times New Roman" w:cs="Times New Roman"/>
          <w:sz w:val="22"/>
          <w:szCs w:val="22"/>
        </w:rPr>
        <w:t xml:space="preserve">. Выдача дополнительных инвестиционных паев осуществляется при условии передачи в их оплату денежных средств в размере не менее </w:t>
      </w:r>
      <w:r w:rsidR="00DB630D" w:rsidRPr="00AC0862">
        <w:rPr>
          <w:rFonts w:ascii="Times New Roman" w:hAnsi="Times New Roman" w:cs="Times New Roman"/>
          <w:sz w:val="22"/>
          <w:szCs w:val="22"/>
        </w:rPr>
        <w:t>5</w:t>
      </w:r>
      <w:r w:rsidR="00DB60D8" w:rsidRPr="00AC0862">
        <w:rPr>
          <w:rFonts w:ascii="Times New Roman" w:hAnsi="Times New Roman" w:cs="Times New Roman"/>
          <w:sz w:val="22"/>
          <w:szCs w:val="22"/>
        </w:rPr>
        <w:t>0</w:t>
      </w:r>
      <w:r w:rsidR="00330614" w:rsidRPr="00AC0862">
        <w:rPr>
          <w:rFonts w:ascii="Times New Roman" w:hAnsi="Times New Roman" w:cs="Times New Roman"/>
          <w:sz w:val="22"/>
          <w:szCs w:val="22"/>
        </w:rPr>
        <w:t> 000 (</w:t>
      </w:r>
      <w:r w:rsidR="00DB630D" w:rsidRPr="00AC0862">
        <w:rPr>
          <w:rFonts w:ascii="Times New Roman" w:hAnsi="Times New Roman" w:cs="Times New Roman"/>
          <w:sz w:val="22"/>
          <w:szCs w:val="22"/>
        </w:rPr>
        <w:t>Пятьдесят</w:t>
      </w:r>
      <w:r w:rsidR="003A3B14">
        <w:rPr>
          <w:rFonts w:ascii="Times New Roman" w:hAnsi="Times New Roman" w:cs="Times New Roman"/>
          <w:sz w:val="22"/>
          <w:szCs w:val="22"/>
        </w:rPr>
        <w:t xml:space="preserve"> </w:t>
      </w:r>
      <w:r w:rsidR="00330614" w:rsidRPr="00AC0862">
        <w:rPr>
          <w:rFonts w:ascii="Times New Roman" w:hAnsi="Times New Roman" w:cs="Times New Roman"/>
          <w:sz w:val="22"/>
          <w:szCs w:val="22"/>
        </w:rPr>
        <w:t>тысяч) рублей.</w:t>
      </w:r>
    </w:p>
    <w:p w:rsidR="00772A98" w:rsidRPr="00FF76F1"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Условие, предусмотренное настоящим пунктом, не распространяется на лиц,  явл</w:t>
      </w:r>
      <w:r w:rsidRPr="00FF76F1">
        <w:rPr>
          <w:rFonts w:ascii="Times New Roman" w:hAnsi="Times New Roman" w:cs="Times New Roman"/>
          <w:sz w:val="22"/>
          <w:szCs w:val="22"/>
        </w:rPr>
        <w:t>яющихся владельцами инвестиционных паев на дату принятия Управляющей компанией решения о выдаче дополнительных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w:t>
      </w:r>
      <w:r w:rsidR="001E218C">
        <w:rPr>
          <w:rFonts w:ascii="Times New Roman" w:hAnsi="Times New Roman" w:cs="Times New Roman"/>
          <w:sz w:val="22"/>
          <w:szCs w:val="22"/>
        </w:rPr>
        <w:t>6</w:t>
      </w:r>
      <w:r w:rsidRPr="00FF76F1">
        <w:rPr>
          <w:rFonts w:ascii="Times New Roman" w:hAnsi="Times New Roman" w:cs="Times New Roman"/>
          <w:sz w:val="22"/>
          <w:szCs w:val="22"/>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72A98" w:rsidRPr="00FF76F1" w:rsidRDefault="001E218C" w:rsidP="00EB78F2">
      <w:pPr>
        <w:autoSpaceDE w:val="0"/>
        <w:autoSpaceDN w:val="0"/>
        <w:adjustRightInd w:val="0"/>
        <w:spacing w:line="240" w:lineRule="auto"/>
        <w:ind w:firstLine="540"/>
        <w:rPr>
          <w:rFonts w:ascii="Times New Roman" w:hAnsi="Times New Roman" w:cs="Times New Roman"/>
          <w:sz w:val="22"/>
          <w:szCs w:val="22"/>
        </w:rPr>
      </w:pPr>
      <w:r>
        <w:rPr>
          <w:rFonts w:ascii="Times New Roman" w:hAnsi="Times New Roman" w:cs="Times New Roman"/>
          <w:sz w:val="22"/>
          <w:szCs w:val="22"/>
        </w:rPr>
        <w:t>77</w:t>
      </w:r>
      <w:r w:rsidR="00772A98" w:rsidRPr="00FF76F1">
        <w:rPr>
          <w:rFonts w:ascii="Times New Roman" w:hAnsi="Times New Roman" w:cs="Times New Roman"/>
          <w:sz w:val="22"/>
          <w:szCs w:val="22"/>
        </w:rPr>
        <w:t xml:space="preserve">. </w:t>
      </w:r>
      <w:r w:rsidR="00772A98">
        <w:rPr>
          <w:rFonts w:ascii="Times New Roman" w:hAnsi="Times New Roman" w:cs="Times New Roman"/>
          <w:sz w:val="22"/>
          <w:szCs w:val="22"/>
          <w:lang w:eastAsia="ru-RU"/>
        </w:rPr>
        <w:t xml:space="preserve">Выдача всех выдаваемых дополнительных инвестиционных паев осуществляется в один день по окончании срока </w:t>
      </w:r>
      <w:r w:rsidR="00C46BBA">
        <w:rPr>
          <w:rFonts w:ascii="Times New Roman" w:hAnsi="Times New Roman" w:cs="Times New Roman"/>
          <w:sz w:val="22"/>
          <w:szCs w:val="22"/>
          <w:lang w:eastAsia="ru-RU"/>
        </w:rPr>
        <w:t xml:space="preserve">приема заявок на приобретение </w:t>
      </w:r>
      <w:r w:rsidR="00772A98">
        <w:rPr>
          <w:rFonts w:ascii="Times New Roman" w:hAnsi="Times New Roman" w:cs="Times New Roman"/>
          <w:sz w:val="22"/>
          <w:szCs w:val="22"/>
          <w:lang w:eastAsia="ru-RU"/>
        </w:rPr>
        <w:t>дополнительных инвестиционных паев</w:t>
      </w:r>
      <w:r w:rsidR="00C46BBA">
        <w:rPr>
          <w:rFonts w:ascii="Times New Roman" w:hAnsi="Times New Roman" w:cs="Times New Roman"/>
          <w:sz w:val="22"/>
          <w:szCs w:val="22"/>
          <w:lang w:eastAsia="ru-RU"/>
        </w:rPr>
        <w:t>.</w:t>
      </w:r>
      <w:r w:rsidR="00772A98">
        <w:rPr>
          <w:rFonts w:ascii="Times New Roman" w:hAnsi="Times New Roman" w:cs="Times New Roman"/>
          <w:sz w:val="22"/>
          <w:szCs w:val="22"/>
          <w:lang w:eastAsia="ru-RU"/>
        </w:rPr>
        <w:t xml:space="preserve"> При этом выдача инвестиционных паев должна осуществляться в день</w:t>
      </w:r>
      <w:r w:rsidR="00C46BBA">
        <w:rPr>
          <w:rFonts w:ascii="Times New Roman" w:hAnsi="Times New Roman" w:cs="Times New Roman"/>
          <w:sz w:val="22"/>
          <w:szCs w:val="22"/>
          <w:lang w:eastAsia="ru-RU"/>
        </w:rPr>
        <w:t xml:space="preserve"> включения в состав фонда денежных средств </w:t>
      </w:r>
      <w:r w:rsidR="00772A98">
        <w:rPr>
          <w:rFonts w:ascii="Times New Roman" w:hAnsi="Times New Roman" w:cs="Times New Roman"/>
          <w:sz w:val="22"/>
          <w:szCs w:val="22"/>
          <w:lang w:eastAsia="ru-RU"/>
        </w:rPr>
        <w:t>, подлежащ</w:t>
      </w:r>
      <w:r w:rsidR="00C46BBA">
        <w:rPr>
          <w:rFonts w:ascii="Times New Roman" w:hAnsi="Times New Roman" w:cs="Times New Roman"/>
          <w:sz w:val="22"/>
          <w:szCs w:val="22"/>
          <w:lang w:eastAsia="ru-RU"/>
        </w:rPr>
        <w:t>их</w:t>
      </w:r>
      <w:r w:rsidR="00772A98">
        <w:rPr>
          <w:rFonts w:ascii="Times New Roman" w:hAnsi="Times New Roman" w:cs="Times New Roman"/>
          <w:sz w:val="22"/>
          <w:szCs w:val="22"/>
          <w:lang w:eastAsia="ru-RU"/>
        </w:rPr>
        <w:t xml:space="preserve"> включению, или в следующий за </w:t>
      </w:r>
      <w:r w:rsidR="00B57817">
        <w:rPr>
          <w:rFonts w:ascii="Times New Roman" w:hAnsi="Times New Roman" w:cs="Times New Roman"/>
          <w:sz w:val="22"/>
          <w:szCs w:val="22"/>
          <w:lang w:eastAsia="ru-RU"/>
        </w:rPr>
        <w:t>н</w:t>
      </w:r>
      <w:r w:rsidR="00772A98">
        <w:rPr>
          <w:rFonts w:ascii="Times New Roman" w:hAnsi="Times New Roman" w:cs="Times New Roman"/>
          <w:sz w:val="22"/>
          <w:szCs w:val="22"/>
          <w:lang w:eastAsia="ru-RU"/>
        </w:rPr>
        <w:t>им  рабочий день</w:t>
      </w:r>
      <w:r w:rsidR="00772A98" w:rsidRPr="00FF76F1">
        <w:rPr>
          <w:rFonts w:ascii="Times New Roman" w:hAnsi="Times New Roman" w:cs="Times New Roman"/>
          <w:sz w:val="22"/>
          <w:szCs w:val="22"/>
        </w:rPr>
        <w:t>.</w:t>
      </w:r>
    </w:p>
    <w:p w:rsidR="00772A98" w:rsidRPr="00FF76F1" w:rsidRDefault="001E218C"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7</w:t>
      </w:r>
      <w:r w:rsidR="00772A98">
        <w:rPr>
          <w:rFonts w:ascii="Times New Roman" w:hAnsi="Times New Roman" w:cs="Times New Roman"/>
          <w:sz w:val="22"/>
          <w:szCs w:val="22"/>
        </w:rPr>
        <w:t>8</w:t>
      </w:r>
      <w:r w:rsidR="00772A98" w:rsidRPr="00FF76F1">
        <w:rPr>
          <w:rFonts w:ascii="Times New Roman" w:hAnsi="Times New Roman" w:cs="Times New Roman"/>
          <w:sz w:val="22"/>
          <w:szCs w:val="22"/>
        </w:rPr>
        <w:t>. Владельцы инвестиционных паев имеют преимущественное право на приобретение дополнительных инвестиционных паев.</w:t>
      </w:r>
    </w:p>
    <w:p w:rsidR="00772A98" w:rsidRPr="00FF76F1" w:rsidRDefault="001E218C"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79</w:t>
      </w:r>
      <w:r w:rsidR="00772A98" w:rsidRPr="00FF76F1">
        <w:rPr>
          <w:rFonts w:ascii="Times New Roman" w:hAnsi="Times New Roman" w:cs="Times New Roman"/>
          <w:sz w:val="22"/>
          <w:szCs w:val="22"/>
        </w:rPr>
        <w:t>. Заявки на приобретение дополнительных инвестиционных паев в целях осуществления преимущественного пр</w:t>
      </w:r>
      <w:r w:rsidR="00772A98">
        <w:rPr>
          <w:rFonts w:ascii="Times New Roman" w:hAnsi="Times New Roman" w:cs="Times New Roman"/>
          <w:sz w:val="22"/>
          <w:szCs w:val="22"/>
        </w:rPr>
        <w:t xml:space="preserve">ава, предусмотренного </w:t>
      </w:r>
      <w:r w:rsidR="00772A98" w:rsidRPr="00AC0862">
        <w:rPr>
          <w:rFonts w:ascii="Times New Roman" w:hAnsi="Times New Roman" w:cs="Times New Roman"/>
          <w:sz w:val="22"/>
          <w:szCs w:val="22"/>
        </w:rPr>
        <w:t xml:space="preserve">пунктом </w:t>
      </w:r>
      <w:r w:rsidR="00FC2551" w:rsidRPr="00AC0862">
        <w:rPr>
          <w:rFonts w:ascii="Times New Roman" w:hAnsi="Times New Roman" w:cs="Times New Roman"/>
          <w:sz w:val="22"/>
          <w:szCs w:val="22"/>
        </w:rPr>
        <w:t>78</w:t>
      </w:r>
      <w:r w:rsidR="00772A98" w:rsidRPr="00AC0862">
        <w:rPr>
          <w:rFonts w:ascii="Times New Roman" w:hAnsi="Times New Roman" w:cs="Times New Roman"/>
          <w:sz w:val="22"/>
          <w:szCs w:val="22"/>
        </w:rPr>
        <w:t xml:space="preserve"> настоящих</w:t>
      </w:r>
      <w:r w:rsidR="00772A98" w:rsidRPr="00FF76F1">
        <w:rPr>
          <w:rFonts w:ascii="Times New Roman" w:hAnsi="Times New Roman" w:cs="Times New Roman"/>
          <w:sz w:val="22"/>
          <w:szCs w:val="22"/>
        </w:rPr>
        <w:t xml:space="preserve"> Правил, удовлетворяются в следующей очередности: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72A98" w:rsidRPr="00FF76F1" w:rsidRDefault="00772A98" w:rsidP="00EB78F2">
      <w:pPr>
        <w:autoSpaceDE w:val="0"/>
        <w:autoSpaceDN w:val="0"/>
        <w:adjustRightInd w:val="0"/>
        <w:spacing w:line="240" w:lineRule="auto"/>
        <w:ind w:firstLine="540"/>
        <w:rPr>
          <w:rFonts w:ascii="Times New Roman" w:hAnsi="Times New Roman" w:cs="Times New Roman"/>
          <w:sz w:val="22"/>
          <w:szCs w:val="22"/>
          <w:lang w:eastAsia="ru-RU"/>
        </w:rPr>
      </w:pPr>
      <w:r w:rsidRPr="00FF76F1">
        <w:rPr>
          <w:rFonts w:ascii="Times New Roman" w:hAnsi="Times New Roman" w:cs="Times New Roman"/>
          <w:sz w:val="22"/>
          <w:szCs w:val="22"/>
        </w:rPr>
        <w:t xml:space="preserve">во вторую очередь - </w:t>
      </w:r>
      <w:r>
        <w:rPr>
          <w:rFonts w:ascii="Times New Roman" w:hAnsi="Times New Roman" w:cs="Times New Roman"/>
          <w:sz w:val="22"/>
          <w:szCs w:val="22"/>
          <w:lang w:eastAsia="ru-RU"/>
        </w:rPr>
        <w:t>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6A0CDC">
        <w:rPr>
          <w:rFonts w:ascii="Times New Roman" w:hAnsi="Times New Roman" w:cs="Times New Roman"/>
          <w:sz w:val="22"/>
          <w:szCs w:val="22"/>
          <w:lang w:eastAsia="ru-RU"/>
        </w:rPr>
        <w:t>, - в части превышения количества инвестиционных паев ,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в третью очередь - остальные заявки пропорционально </w:t>
      </w:r>
      <w:r w:rsidR="00132BA8">
        <w:rPr>
          <w:rFonts w:ascii="Times New Roman" w:hAnsi="Times New Roman" w:cs="Times New Roman"/>
          <w:sz w:val="22"/>
          <w:szCs w:val="22"/>
        </w:rPr>
        <w:t xml:space="preserve">суммам денежных средств, переданных </w:t>
      </w:r>
      <w:r w:rsidRPr="00FF76F1">
        <w:rPr>
          <w:rFonts w:ascii="Times New Roman" w:hAnsi="Times New Roman" w:cs="Times New Roman"/>
          <w:sz w:val="22"/>
          <w:szCs w:val="22"/>
        </w:rPr>
        <w:t xml:space="preserve">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8</w:t>
      </w:r>
      <w:r w:rsidR="001E218C">
        <w:rPr>
          <w:rFonts w:ascii="Times New Roman" w:hAnsi="Times New Roman" w:cs="Times New Roman"/>
          <w:sz w:val="22"/>
          <w:szCs w:val="22"/>
        </w:rPr>
        <w:t>0</w:t>
      </w:r>
      <w:r w:rsidRPr="00FF76F1">
        <w:rPr>
          <w:rFonts w:ascii="Times New Roman" w:hAnsi="Times New Roman" w:cs="Times New Roman"/>
          <w:sz w:val="22"/>
          <w:szCs w:val="22"/>
        </w:rPr>
        <w:t xml:space="preserve">. Если </w:t>
      </w:r>
      <w:r>
        <w:rPr>
          <w:rFonts w:ascii="Times New Roman" w:hAnsi="Times New Roman" w:cs="Times New Roman"/>
          <w:sz w:val="22"/>
          <w:szCs w:val="22"/>
        </w:rPr>
        <w:t xml:space="preserve">иное не предусмотрено пунктом </w:t>
      </w:r>
      <w:r w:rsidR="00FC2551">
        <w:rPr>
          <w:rFonts w:ascii="Times New Roman" w:hAnsi="Times New Roman" w:cs="Times New Roman"/>
          <w:sz w:val="22"/>
          <w:szCs w:val="22"/>
        </w:rPr>
        <w:t>79</w:t>
      </w:r>
      <w:r w:rsidRPr="00FF76F1">
        <w:rPr>
          <w:rFonts w:ascii="Times New Roman" w:hAnsi="Times New Roman" w:cs="Times New Roman"/>
          <w:sz w:val="22"/>
          <w:szCs w:val="22"/>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9B754D" w:rsidRDefault="009B754D" w:rsidP="00EB78F2">
      <w:pPr>
        <w:spacing w:line="240" w:lineRule="auto"/>
        <w:ind w:firstLine="567"/>
        <w:jc w:val="center"/>
        <w:outlineLvl w:val="0"/>
        <w:rPr>
          <w:rFonts w:ascii="Times New Roman" w:hAnsi="Times New Roman" w:cs="Times New Roman"/>
          <w:sz w:val="22"/>
          <w:szCs w:val="22"/>
        </w:rPr>
      </w:pP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Порядок передачи имущества в оплату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DB630D" w:rsidRDefault="00772A98">
      <w:pPr>
        <w:spacing w:line="240" w:lineRule="auto"/>
        <w:ind w:firstLine="567"/>
        <w:rPr>
          <w:rFonts w:ascii="Times New Roman" w:hAnsi="Times New Roman" w:cs="Times New Roman"/>
          <w:sz w:val="22"/>
          <w:szCs w:val="22"/>
        </w:rPr>
      </w:pPr>
      <w:r w:rsidRPr="009B2AB6">
        <w:rPr>
          <w:rFonts w:ascii="Times New Roman" w:hAnsi="Times New Roman" w:cs="Times New Roman"/>
          <w:sz w:val="22"/>
          <w:szCs w:val="22"/>
        </w:rPr>
        <w:t>8</w:t>
      </w:r>
      <w:r w:rsidR="001E218C">
        <w:rPr>
          <w:rFonts w:ascii="Times New Roman" w:hAnsi="Times New Roman" w:cs="Times New Roman"/>
          <w:sz w:val="22"/>
          <w:szCs w:val="22"/>
        </w:rPr>
        <w:t>1</w:t>
      </w:r>
      <w:r w:rsidRPr="009B2AB6">
        <w:rPr>
          <w:rFonts w:ascii="Times New Roman" w:hAnsi="Times New Roman" w:cs="Times New Roman"/>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sidR="001E218C">
        <w:rPr>
          <w:rFonts w:ascii="Times New Roman" w:hAnsi="Times New Roman" w:cs="Times New Roman"/>
          <w:sz w:val="22"/>
          <w:szCs w:val="22"/>
        </w:rPr>
        <w:t>2</w:t>
      </w:r>
      <w:r w:rsidRPr="00FF76F1">
        <w:rPr>
          <w:rFonts w:ascii="Times New Roman" w:hAnsi="Times New Roman" w:cs="Times New Roman"/>
          <w:sz w:val="22"/>
          <w:szCs w:val="22"/>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72A98" w:rsidRDefault="00C20DE6" w:rsidP="00EB78F2">
      <w:pPr>
        <w:autoSpaceDE w:val="0"/>
        <w:autoSpaceDN w:val="0"/>
        <w:adjustRightInd w:val="0"/>
        <w:spacing w:line="240" w:lineRule="auto"/>
        <w:ind w:firstLine="540"/>
        <w:rPr>
          <w:rFonts w:ascii="Times New Roman" w:hAnsi="Times New Roman" w:cs="Times New Roman"/>
          <w:sz w:val="22"/>
          <w:szCs w:val="22"/>
          <w:lang w:eastAsia="ru-RU"/>
        </w:rPr>
      </w:pPr>
      <w:r>
        <w:rPr>
          <w:rFonts w:ascii="Times New Roman" w:hAnsi="Times New Roman" w:cs="Times New Roman"/>
          <w:sz w:val="22"/>
          <w:szCs w:val="22"/>
          <w:lang w:eastAsia="ru-RU"/>
        </w:rPr>
        <w:t>8</w:t>
      </w:r>
      <w:r w:rsidR="001E218C">
        <w:rPr>
          <w:rFonts w:ascii="Times New Roman" w:hAnsi="Times New Roman" w:cs="Times New Roman"/>
          <w:sz w:val="22"/>
          <w:szCs w:val="22"/>
          <w:lang w:eastAsia="ru-RU"/>
        </w:rPr>
        <w:t>3</w:t>
      </w:r>
      <w:r>
        <w:rPr>
          <w:rFonts w:ascii="Times New Roman" w:hAnsi="Times New Roman" w:cs="Times New Roman"/>
          <w:sz w:val="22"/>
          <w:szCs w:val="22"/>
          <w:lang w:eastAsia="ru-RU"/>
        </w:rPr>
        <w:t>. О</w:t>
      </w:r>
      <w:r w:rsidR="00F63EFE">
        <w:rPr>
          <w:rFonts w:ascii="Times New Roman" w:hAnsi="Times New Roman" w:cs="Times New Roman"/>
          <w:sz w:val="22"/>
          <w:szCs w:val="22"/>
          <w:lang w:eastAsia="ru-RU"/>
        </w:rPr>
        <w:t>плата дополнительн</w:t>
      </w:r>
      <w:r w:rsidR="001D2721">
        <w:rPr>
          <w:rFonts w:ascii="Times New Roman" w:hAnsi="Times New Roman" w:cs="Times New Roman"/>
          <w:sz w:val="22"/>
          <w:szCs w:val="22"/>
          <w:lang w:eastAsia="ru-RU"/>
        </w:rPr>
        <w:t>ы</w:t>
      </w:r>
      <w:r w:rsidR="00F63EFE">
        <w:rPr>
          <w:rFonts w:ascii="Times New Roman" w:hAnsi="Times New Roman" w:cs="Times New Roman"/>
          <w:sz w:val="22"/>
          <w:szCs w:val="22"/>
          <w:lang w:eastAsia="ru-RU"/>
        </w:rPr>
        <w:t xml:space="preserve">х инвестиционных паев </w:t>
      </w:r>
      <w:r w:rsidR="00E44781">
        <w:rPr>
          <w:rFonts w:ascii="Times New Roman" w:hAnsi="Times New Roman" w:cs="Times New Roman"/>
          <w:sz w:val="22"/>
          <w:szCs w:val="22"/>
          <w:lang w:eastAsia="ru-RU"/>
        </w:rPr>
        <w:t>производится в течении</w:t>
      </w:r>
      <w:r w:rsidR="00F63EFE">
        <w:rPr>
          <w:rFonts w:ascii="Times New Roman" w:hAnsi="Times New Roman" w:cs="Times New Roman"/>
          <w:sz w:val="22"/>
          <w:szCs w:val="22"/>
          <w:lang w:eastAsia="ru-RU"/>
        </w:rPr>
        <w:t xml:space="preserve"> срока приема заявок на их приобретение.</w:t>
      </w:r>
    </w:p>
    <w:p w:rsidR="00EA7789" w:rsidRDefault="00942708">
      <w:pPr>
        <w:autoSpaceDE w:val="0"/>
        <w:autoSpaceDN w:val="0"/>
        <w:adjustRightInd w:val="0"/>
        <w:spacing w:line="240" w:lineRule="auto"/>
        <w:ind w:firstLine="540"/>
        <w:rPr>
          <w:rFonts w:ascii="Times New Roman" w:hAnsi="Times New Roman" w:cs="Times New Roman"/>
          <w:sz w:val="22"/>
          <w:szCs w:val="22"/>
          <w:lang w:eastAsia="ru-RU"/>
        </w:rPr>
      </w:pPr>
      <w:r>
        <w:rPr>
          <w:rFonts w:ascii="Times New Roman" w:hAnsi="Times New Roman" w:cs="Times New Roman"/>
          <w:sz w:val="22"/>
          <w:szCs w:val="22"/>
          <w:lang w:eastAsia="ru-RU"/>
        </w:rPr>
        <w:t xml:space="preserve"> 84.</w:t>
      </w:r>
      <w:r w:rsidR="00772A98">
        <w:rPr>
          <w:rFonts w:ascii="Times New Roman" w:hAnsi="Times New Roman" w:cs="Times New Roman"/>
          <w:sz w:val="22"/>
          <w:szCs w:val="22"/>
          <w:lang w:eastAsia="ru-RU"/>
        </w:rPr>
        <w:t xml:space="preserve"> </w:t>
      </w:r>
      <w:r w:rsidR="000C491D" w:rsidRPr="000C491D">
        <w:rPr>
          <w:rFonts w:ascii="Times New Roman" w:hAnsi="Times New Roman" w:cs="Times New Roman"/>
          <w:sz w:val="22"/>
          <w:szCs w:val="22"/>
          <w:lang w:eastAsia="ru-RU"/>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8572FF" w:rsidP="00EB78F2">
      <w:pPr>
        <w:spacing w:line="240" w:lineRule="auto"/>
        <w:ind w:firstLine="567"/>
        <w:jc w:val="center"/>
        <w:outlineLvl w:val="0"/>
        <w:rPr>
          <w:rFonts w:ascii="Times New Roman" w:hAnsi="Times New Roman" w:cs="Times New Roman"/>
          <w:sz w:val="22"/>
          <w:szCs w:val="22"/>
        </w:rPr>
      </w:pPr>
      <w:r w:rsidRPr="00DF57AC">
        <w:rPr>
          <w:rFonts w:ascii="Times New Roman" w:hAnsi="Times New Roman" w:cs="Times New Roman"/>
          <w:sz w:val="22"/>
          <w:szCs w:val="22"/>
        </w:rPr>
        <w:t>Возврат имущества, переданного в оплату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sidR="000C491D" w:rsidRPr="000C491D">
        <w:rPr>
          <w:rFonts w:ascii="Times New Roman" w:hAnsi="Times New Roman" w:cs="Times New Roman"/>
          <w:sz w:val="22"/>
          <w:szCs w:val="22"/>
        </w:rPr>
        <w:t>5</w:t>
      </w:r>
      <w:r w:rsidRPr="00FF76F1">
        <w:rPr>
          <w:rFonts w:ascii="Times New Roman" w:hAnsi="Times New Roman" w:cs="Times New Roman"/>
          <w:sz w:val="22"/>
          <w:szCs w:val="22"/>
        </w:rPr>
        <w:t>. Управляющая компания возвращает имущество лицу, передавшему его в оплату инвестиционных паев</w:t>
      </w:r>
      <w:r w:rsidRPr="00D64F22">
        <w:rPr>
          <w:rFonts w:ascii="Times New Roman" w:hAnsi="Times New Roman" w:cs="Times New Roman"/>
          <w:sz w:val="22"/>
          <w:szCs w:val="22"/>
        </w:rPr>
        <w:t xml:space="preserve">, </w:t>
      </w:r>
      <w:r w:rsidR="00EF02CD" w:rsidRPr="00D64F22">
        <w:rPr>
          <w:rFonts w:ascii="Times New Roman" w:hAnsi="Times New Roman" w:cs="Times New Roman"/>
          <w:sz w:val="22"/>
          <w:szCs w:val="22"/>
        </w:rPr>
        <w:t xml:space="preserve">в случае </w:t>
      </w:r>
      <w:r w:rsidRPr="00D64F22">
        <w:rPr>
          <w:rFonts w:ascii="Times New Roman" w:hAnsi="Times New Roman" w:cs="Times New Roman"/>
          <w:sz w:val="22"/>
          <w:szCs w:val="22"/>
        </w:rPr>
        <w:t>если: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70406F">
        <w:rPr>
          <w:rFonts w:ascii="Times New Roman" w:hAnsi="Times New Roman" w:cs="Times New Roman"/>
          <w:sz w:val="22"/>
          <w:szCs w:val="22"/>
        </w:rPr>
        <w:t>;</w:t>
      </w:r>
    </w:p>
    <w:p w:rsidR="00150648" w:rsidRPr="00D64F22" w:rsidRDefault="00150648" w:rsidP="000375F2">
      <w:pPr>
        <w:spacing w:line="240" w:lineRule="auto"/>
        <w:ind w:firstLine="567"/>
        <w:rPr>
          <w:rFonts w:ascii="Times New Roman" w:hAnsi="Times New Roman" w:cs="Times New Roman"/>
          <w:sz w:val="22"/>
          <w:szCs w:val="22"/>
        </w:rPr>
      </w:pPr>
      <w:r w:rsidRPr="000375F2">
        <w:rPr>
          <w:rFonts w:ascii="Times New Roman" w:hAnsi="Times New Roman" w:cs="Times New Roman"/>
          <w:sz w:val="22"/>
          <w:szCs w:val="22"/>
        </w:rPr>
        <w:t xml:space="preserve">3) федеральный орган исполнительной власти по рынку ценных бумаг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w:t>
      </w:r>
      <w:r w:rsidRPr="00D64F22">
        <w:rPr>
          <w:rFonts w:ascii="Times New Roman" w:hAnsi="Times New Roman" w:cs="Times New Roman"/>
          <w:sz w:val="22"/>
          <w:szCs w:val="22"/>
        </w:rPr>
        <w:t>закона</w:t>
      </w:r>
      <w:r w:rsidR="00EF02CD" w:rsidRPr="00D64F22">
        <w:rPr>
          <w:rFonts w:ascii="Times New Roman" w:hAnsi="Times New Roman" w:cs="Times New Roman"/>
          <w:sz w:val="22"/>
          <w:szCs w:val="22"/>
        </w:rPr>
        <w:t xml:space="preserve"> «Об инвестиционных фондах»</w:t>
      </w:r>
      <w:r w:rsidRPr="00D64F22">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sidR="000C491D" w:rsidRPr="000C491D">
        <w:rPr>
          <w:rFonts w:ascii="Times New Roman" w:hAnsi="Times New Roman" w:cs="Times New Roman"/>
          <w:sz w:val="22"/>
          <w:szCs w:val="22"/>
        </w:rPr>
        <w:t>6</w:t>
      </w:r>
      <w:r w:rsidRPr="00FF76F1">
        <w:rPr>
          <w:rFonts w:ascii="Times New Roman" w:hAnsi="Times New Roman" w:cs="Times New Roman"/>
          <w:sz w:val="22"/>
          <w:szCs w:val="22"/>
        </w:rPr>
        <w:t xml:space="preserve">. Возврат имущества в случаях, предусмотренных пунктом </w:t>
      </w:r>
      <w:r w:rsidR="00FC2551">
        <w:rPr>
          <w:rFonts w:ascii="Times New Roman" w:hAnsi="Times New Roman" w:cs="Times New Roman"/>
          <w:sz w:val="22"/>
          <w:szCs w:val="22"/>
        </w:rPr>
        <w:t>8</w:t>
      </w:r>
      <w:r w:rsidR="000C491D" w:rsidRPr="000C491D">
        <w:rPr>
          <w:rFonts w:ascii="Times New Roman" w:hAnsi="Times New Roman" w:cs="Times New Roman"/>
          <w:sz w:val="22"/>
          <w:szCs w:val="22"/>
        </w:rPr>
        <w:t>5</w:t>
      </w:r>
      <w:r w:rsidRPr="00FF76F1">
        <w:rPr>
          <w:rFonts w:ascii="Times New Roman" w:hAnsi="Times New Roman" w:cs="Times New Roman"/>
          <w:sz w:val="22"/>
          <w:szCs w:val="22"/>
        </w:rPr>
        <w:t xml:space="preserve"> настоящих Правил, осуществляется  Управляющей компанией в следующие сроки:</w:t>
      </w:r>
    </w:p>
    <w:p w:rsidR="00772A98" w:rsidRPr="00AC0862"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w:t>
      </w:r>
      <w:r w:rsidRPr="00AC0862">
        <w:rPr>
          <w:rFonts w:ascii="Times New Roman" w:hAnsi="Times New Roman" w:cs="Times New Roman"/>
          <w:sz w:val="22"/>
          <w:szCs w:val="22"/>
        </w:rPr>
        <w:t xml:space="preserve">пунктом </w:t>
      </w:r>
      <w:r w:rsidR="00FC2551" w:rsidRPr="00AC0862">
        <w:rPr>
          <w:rFonts w:ascii="Times New Roman" w:hAnsi="Times New Roman" w:cs="Times New Roman"/>
          <w:sz w:val="22"/>
          <w:szCs w:val="22"/>
        </w:rPr>
        <w:t>8</w:t>
      </w:r>
      <w:r w:rsidR="000C491D" w:rsidRPr="000C491D">
        <w:rPr>
          <w:rFonts w:ascii="Times New Roman" w:hAnsi="Times New Roman" w:cs="Times New Roman"/>
          <w:sz w:val="22"/>
          <w:szCs w:val="22"/>
        </w:rPr>
        <w:t>7</w:t>
      </w:r>
      <w:r w:rsidR="00330614" w:rsidRPr="00AC0862">
        <w:rPr>
          <w:rFonts w:ascii="Times New Roman" w:hAnsi="Times New Roman" w:cs="Times New Roman"/>
          <w:sz w:val="22"/>
          <w:szCs w:val="22"/>
        </w:rPr>
        <w:t xml:space="preserve"> н</w:t>
      </w:r>
      <w:r w:rsidRPr="00AC0862">
        <w:rPr>
          <w:rFonts w:ascii="Times New Roman" w:hAnsi="Times New Roman" w:cs="Times New Roman"/>
          <w:sz w:val="22"/>
          <w:szCs w:val="22"/>
        </w:rPr>
        <w:t>астоящих Правил</w:t>
      </w:r>
      <w:r w:rsidR="00150648" w:rsidRPr="00AC0862">
        <w:rPr>
          <w:rFonts w:ascii="Times New Roman" w:hAnsi="Times New Roman" w:cs="Times New Roman"/>
          <w:sz w:val="22"/>
          <w:szCs w:val="22"/>
        </w:rPr>
        <w:t xml:space="preserve">, </w:t>
      </w:r>
      <w:r w:rsidR="00330614" w:rsidRPr="00AC0862">
        <w:rPr>
          <w:rFonts w:ascii="Times New Roman" w:hAnsi="Times New Roman" w:cs="Times New Roman"/>
          <w:sz w:val="22"/>
          <w:szCs w:val="22"/>
        </w:rPr>
        <w:t>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w:t>
      </w:r>
      <w:r w:rsidR="000375F2">
        <w:rPr>
          <w:rFonts w:ascii="Times New Roman" w:hAnsi="Times New Roman" w:cs="Times New Roman"/>
          <w:sz w:val="22"/>
          <w:szCs w:val="22"/>
        </w:rPr>
        <w:t>а выданных инвестиционных паев Ф</w:t>
      </w:r>
      <w:r w:rsidR="00330614" w:rsidRPr="00AC0862">
        <w:rPr>
          <w:rFonts w:ascii="Times New Roman" w:hAnsi="Times New Roman" w:cs="Times New Roman"/>
          <w:sz w:val="22"/>
          <w:szCs w:val="22"/>
        </w:rPr>
        <w:t>онда при его формировании, в связи с наруше</w:t>
      </w:r>
      <w:r w:rsidR="000375F2">
        <w:rPr>
          <w:rFonts w:ascii="Times New Roman" w:hAnsi="Times New Roman" w:cs="Times New Roman"/>
          <w:sz w:val="22"/>
          <w:szCs w:val="22"/>
        </w:rPr>
        <w:t>нием требований к формированию Ф</w:t>
      </w:r>
      <w:r w:rsidR="00330614" w:rsidRPr="00AC0862">
        <w:rPr>
          <w:rFonts w:ascii="Times New Roman" w:hAnsi="Times New Roman" w:cs="Times New Roman"/>
          <w:sz w:val="22"/>
          <w:szCs w:val="22"/>
        </w:rPr>
        <w:t>онда</w:t>
      </w:r>
      <w:r w:rsidR="00DF57AC" w:rsidRPr="00AC0862">
        <w:rPr>
          <w:rFonts w:ascii="Times New Roman" w:hAnsi="Times New Roman" w:cs="Times New Roman"/>
          <w:sz w:val="22"/>
          <w:szCs w:val="22"/>
        </w:rPr>
        <w:t>.</w:t>
      </w:r>
    </w:p>
    <w:p w:rsidR="00AA766B" w:rsidRPr="000375F2" w:rsidRDefault="00481FB5" w:rsidP="00AA766B">
      <w:pPr>
        <w:pStyle w:val="ConsPlusNormal"/>
        <w:ind w:firstLine="540"/>
        <w:jc w:val="both"/>
        <w:rPr>
          <w:rFonts w:ascii="Times New Roman" w:hAnsi="Times New Roman" w:cs="Times New Roman"/>
          <w:sz w:val="22"/>
          <w:szCs w:val="22"/>
          <w:lang w:eastAsia="zh-CN"/>
        </w:rPr>
      </w:pPr>
      <w:r w:rsidRPr="00AC0862">
        <w:rPr>
          <w:rFonts w:ascii="Times New Roman" w:hAnsi="Times New Roman" w:cs="Times New Roman"/>
          <w:sz w:val="22"/>
          <w:szCs w:val="22"/>
        </w:rPr>
        <w:t>8</w:t>
      </w:r>
      <w:r w:rsidR="000C491D" w:rsidRPr="000C491D">
        <w:rPr>
          <w:rFonts w:ascii="Times New Roman" w:hAnsi="Times New Roman" w:cs="Times New Roman"/>
          <w:sz w:val="22"/>
          <w:szCs w:val="22"/>
        </w:rPr>
        <w:t>7</w:t>
      </w:r>
      <w:r w:rsidR="00772A98" w:rsidRPr="00AC0862">
        <w:rPr>
          <w:rFonts w:ascii="Times New Roman" w:hAnsi="Times New Roman" w:cs="Times New Roman"/>
          <w:sz w:val="22"/>
          <w:szCs w:val="22"/>
        </w:rPr>
        <w:t>. Возврат денежных средств осуществляется Управляющей компанией на банковский счет, указанный в заявке на приобретение инвестиционных паев.</w:t>
      </w:r>
      <w:r w:rsidR="00330614" w:rsidRPr="00AC0862">
        <w:rPr>
          <w:rFonts w:ascii="Times New Roman" w:hAnsi="Times New Roman" w:cs="Times New Roman"/>
          <w:sz w:val="22"/>
          <w:szCs w:val="22"/>
          <w:lang w:eastAsia="zh-CN"/>
        </w:rPr>
        <w:t xml:space="preserve">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r w:rsidR="00AA766B" w:rsidRPr="00AC0862">
        <w:rPr>
          <w:rFonts w:ascii="Times New Roman" w:hAnsi="Times New Roman" w:cs="Times New Roman"/>
          <w:sz w:val="22"/>
          <w:szCs w:val="22"/>
          <w:lang w:eastAsia="zh-CN"/>
        </w:rPr>
        <w:t>.</w:t>
      </w:r>
      <w:r w:rsidR="00AA766B" w:rsidRPr="000375F2">
        <w:rPr>
          <w:rFonts w:ascii="Times New Roman" w:hAnsi="Times New Roman" w:cs="Times New Roman"/>
          <w:sz w:val="22"/>
          <w:szCs w:val="22"/>
          <w:lang w:eastAsia="zh-CN"/>
        </w:rPr>
        <w:t xml:space="preserve">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w:t>
      </w:r>
      <w:r w:rsidR="000375F2">
        <w:rPr>
          <w:rFonts w:ascii="Times New Roman" w:hAnsi="Times New Roman" w:cs="Times New Roman"/>
          <w:sz w:val="22"/>
          <w:szCs w:val="22"/>
          <w:lang w:eastAsia="zh-CN"/>
        </w:rPr>
        <w:t xml:space="preserve"> в оплату инвестиционных паев, У</w:t>
      </w:r>
      <w:r w:rsidR="00AA766B" w:rsidRPr="000375F2">
        <w:rPr>
          <w:rFonts w:ascii="Times New Roman" w:hAnsi="Times New Roman" w:cs="Times New Roman"/>
          <w:sz w:val="22"/>
          <w:szCs w:val="22"/>
          <w:lang w:eastAsia="zh-CN"/>
        </w:rPr>
        <w:t>правляющая компания по истечении 3 месяцев с даты, когда она узнала или должна была узнать, что денежные средства н</w:t>
      </w:r>
      <w:r w:rsidR="000375F2">
        <w:rPr>
          <w:rFonts w:ascii="Times New Roman" w:hAnsi="Times New Roman" w:cs="Times New Roman"/>
          <w:sz w:val="22"/>
          <w:szCs w:val="22"/>
          <w:lang w:eastAsia="zh-CN"/>
        </w:rPr>
        <w:t>е могут быть включены в состав Фо</w:t>
      </w:r>
      <w:r w:rsidR="00AA766B" w:rsidRPr="000375F2">
        <w:rPr>
          <w:rFonts w:ascii="Times New Roman" w:hAnsi="Times New Roman" w:cs="Times New Roman"/>
          <w:sz w:val="22"/>
          <w:szCs w:val="22"/>
          <w:lang w:eastAsia="zh-CN"/>
        </w:rPr>
        <w:t>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w:t>
      </w:r>
      <w:r w:rsidR="000375F2">
        <w:rPr>
          <w:rFonts w:ascii="Times New Roman" w:hAnsi="Times New Roman" w:cs="Times New Roman"/>
          <w:sz w:val="22"/>
          <w:szCs w:val="22"/>
          <w:lang w:eastAsia="zh-CN"/>
        </w:rPr>
        <w:t>а выданных инвестиционных паев Фо</w:t>
      </w:r>
      <w:r w:rsidR="00AA766B" w:rsidRPr="000375F2">
        <w:rPr>
          <w:rFonts w:ascii="Times New Roman" w:hAnsi="Times New Roman" w:cs="Times New Roman"/>
          <w:sz w:val="22"/>
          <w:szCs w:val="22"/>
          <w:lang w:eastAsia="zh-CN"/>
        </w:rPr>
        <w:t>нда при его формировании, в связи с наруше</w:t>
      </w:r>
      <w:r w:rsidR="000375F2">
        <w:rPr>
          <w:rFonts w:ascii="Times New Roman" w:hAnsi="Times New Roman" w:cs="Times New Roman"/>
          <w:sz w:val="22"/>
          <w:szCs w:val="22"/>
          <w:lang w:eastAsia="zh-CN"/>
        </w:rPr>
        <w:t>нием требований к формированию Ф</w:t>
      </w:r>
      <w:r w:rsidR="00AA766B" w:rsidRPr="000375F2">
        <w:rPr>
          <w:rFonts w:ascii="Times New Roman" w:hAnsi="Times New Roman" w:cs="Times New Roman"/>
          <w:sz w:val="22"/>
          <w:szCs w:val="22"/>
          <w:lang w:eastAsia="zh-CN"/>
        </w:rPr>
        <w:t>онда, передает денежные средства, подлежащие возврату, в депозит нотариуса.</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lastRenderedPageBreak/>
        <w:t xml:space="preserve"> </w:t>
      </w:r>
      <w:r w:rsidR="00330614" w:rsidRPr="00AC0862">
        <w:rPr>
          <w:rFonts w:ascii="Times New Roman" w:hAnsi="Times New Roman" w:cs="Times New Roman"/>
          <w:sz w:val="22"/>
          <w:szCs w:val="22"/>
        </w:rPr>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w:t>
      </w:r>
      <w:r w:rsidR="00B779A3" w:rsidRPr="00AC0862">
        <w:rPr>
          <w:rFonts w:ascii="Times New Roman" w:hAnsi="Times New Roman" w:cs="Times New Roman"/>
          <w:sz w:val="22"/>
          <w:szCs w:val="22"/>
        </w:rPr>
        <w:t xml:space="preserve">которые </w:t>
      </w:r>
      <w:r w:rsidR="00330614" w:rsidRPr="00AC0862">
        <w:rPr>
          <w:rFonts w:ascii="Times New Roman" w:hAnsi="Times New Roman" w:cs="Times New Roman"/>
          <w:sz w:val="22"/>
          <w:szCs w:val="22"/>
        </w:rPr>
        <w:t xml:space="preserve">предусмотрены пунктом </w:t>
      </w:r>
      <w:r w:rsidR="00847445" w:rsidRPr="00AC0862">
        <w:rPr>
          <w:rFonts w:ascii="Times New Roman" w:hAnsi="Times New Roman" w:cs="Times New Roman"/>
          <w:sz w:val="22"/>
          <w:szCs w:val="22"/>
        </w:rPr>
        <w:t>85</w:t>
      </w:r>
      <w:r w:rsidR="00330614" w:rsidRPr="00AC0862">
        <w:rPr>
          <w:rFonts w:ascii="Times New Roman" w:hAnsi="Times New Roman" w:cs="Times New Roman"/>
          <w:sz w:val="22"/>
          <w:szCs w:val="22"/>
        </w:rPr>
        <w:t xml:space="preserve"> настоящих Правил и настоящим пунктом, а если доходы получены после возврата имущества – не позднее 5 рабочих дней с даты их получения.</w:t>
      </w:r>
      <w:r w:rsidRPr="00AC0862">
        <w:rPr>
          <w:rFonts w:ascii="Times New Roman" w:hAnsi="Times New Roman" w:cs="Times New Roman"/>
          <w:sz w:val="22"/>
          <w:szCs w:val="22"/>
        </w:rPr>
        <w:t> </w:t>
      </w:r>
    </w:p>
    <w:p w:rsidR="00772A98" w:rsidRPr="00AC0862"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AC0862">
        <w:rPr>
          <w:rFonts w:ascii="Times New Roman" w:hAnsi="Times New Roman" w:cs="Times New Roman"/>
          <w:sz w:val="22"/>
          <w:szCs w:val="22"/>
        </w:rPr>
        <w:t>Включение имущества в состав Фонда</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481FB5"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8</w:t>
      </w:r>
      <w:r w:rsidR="000C491D" w:rsidRPr="000C491D">
        <w:rPr>
          <w:rFonts w:ascii="Times New Roman" w:hAnsi="Times New Roman" w:cs="Times New Roman"/>
          <w:sz w:val="22"/>
          <w:szCs w:val="22"/>
        </w:rPr>
        <w:t>8</w:t>
      </w:r>
      <w:r w:rsidR="00772A98" w:rsidRPr="00FF76F1">
        <w:rPr>
          <w:rFonts w:ascii="Times New Roman" w:hAnsi="Times New Roman" w:cs="Times New Roman"/>
          <w:sz w:val="22"/>
          <w:szCs w:val="22"/>
        </w:rPr>
        <w:t xml:space="preserve">. </w:t>
      </w:r>
      <w:r w:rsidR="00772A98" w:rsidRPr="00FF76F1">
        <w:rPr>
          <w:rFonts w:ascii="Times New Roman" w:hAnsi="Times New Roman" w:cs="Times New Roman"/>
          <w:color w:val="000000"/>
          <w:sz w:val="22"/>
          <w:szCs w:val="22"/>
        </w:rP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2) если имущество, переданное в оплату инвестиционных паев согласно указанным заявкам, поступило Управляющей компании;</w:t>
      </w:r>
    </w:p>
    <w:p w:rsidR="00772A98" w:rsidRPr="00FF76F1" w:rsidRDefault="006F468B" w:rsidP="00EB78F2">
      <w:pPr>
        <w:spacing w:line="240" w:lineRule="auto"/>
        <w:ind w:firstLine="567"/>
        <w:rPr>
          <w:rFonts w:ascii="Times New Roman" w:hAnsi="Times New Roman" w:cs="Times New Roman"/>
          <w:sz w:val="22"/>
          <w:szCs w:val="22"/>
        </w:rPr>
      </w:pPr>
      <w:r>
        <w:rPr>
          <w:rFonts w:ascii="Times New Roman" w:hAnsi="Times New Roman" w:cs="Times New Roman"/>
          <w:color w:val="000000"/>
          <w:sz w:val="22"/>
          <w:szCs w:val="22"/>
        </w:rPr>
        <w:t xml:space="preserve">3) </w:t>
      </w:r>
      <w:r w:rsidR="00772A98" w:rsidRPr="00FF76F1">
        <w:rPr>
          <w:rFonts w:ascii="Times New Roman" w:hAnsi="Times New Roman" w:cs="Times New Roman"/>
          <w:color w:val="000000"/>
          <w:sz w:val="22"/>
          <w:szCs w:val="22"/>
        </w:rP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72A98" w:rsidRPr="00FF76F1" w:rsidRDefault="00481FB5"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8</w:t>
      </w:r>
      <w:r w:rsidR="000C491D" w:rsidRPr="000C491D">
        <w:rPr>
          <w:rFonts w:ascii="Times New Roman" w:hAnsi="Times New Roman" w:cs="Times New Roman"/>
          <w:sz w:val="22"/>
          <w:szCs w:val="22"/>
        </w:rPr>
        <w:t>9</w:t>
      </w:r>
      <w:r w:rsidR="00772A98" w:rsidRPr="00FF76F1">
        <w:rPr>
          <w:rFonts w:ascii="Times New Roman" w:hAnsi="Times New Roman" w:cs="Times New Roman"/>
          <w:sz w:val="22"/>
          <w:szCs w:val="22"/>
        </w:rPr>
        <w:t xml:space="preserve">.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00772A98" w:rsidRPr="00FF76F1">
        <w:rPr>
          <w:rFonts w:ascii="Times New Roman" w:hAnsi="Times New Roman" w:cs="Times New Roman"/>
          <w:color w:val="000000"/>
          <w:sz w:val="22"/>
          <w:szCs w:val="22"/>
        </w:rPr>
        <w:t>следующих</w:t>
      </w:r>
      <w:r w:rsidR="00772A98" w:rsidRPr="00FF76F1">
        <w:rPr>
          <w:rFonts w:ascii="Times New Roman" w:hAnsi="Times New Roman" w:cs="Times New Roman"/>
          <w:sz w:val="22"/>
          <w:szCs w:val="22"/>
        </w:rPr>
        <w:t xml:space="preserve"> условий: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если имущество, переданное в оплату инвестиционных паев согласно указанным заявкам, поступило Управляющей компании;</w:t>
      </w:r>
    </w:p>
    <w:p w:rsidR="00772A98" w:rsidRPr="00FF76F1" w:rsidRDefault="006F468B"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3)</w:t>
      </w:r>
      <w:r w:rsidR="00772A98" w:rsidRPr="00C4374F">
        <w:rPr>
          <w:rFonts w:ascii="Times New Roman" w:hAnsi="Times New Roman" w:cs="Times New Roman"/>
          <w:sz w:val="22"/>
          <w:szCs w:val="22"/>
        </w:rPr>
        <w:t xml:space="preserve"> если истек срок </w:t>
      </w:r>
      <w:r w:rsidR="00FE0836">
        <w:rPr>
          <w:rFonts w:ascii="Times New Roman" w:hAnsi="Times New Roman" w:cs="Times New Roman"/>
          <w:sz w:val="22"/>
          <w:szCs w:val="22"/>
        </w:rPr>
        <w:t>приема заявок на приобретение инвестиционных паев</w:t>
      </w:r>
      <w:r w:rsidR="009E7C02">
        <w:rPr>
          <w:rFonts w:ascii="Times New Roman" w:hAnsi="Times New Roman" w:cs="Times New Roman"/>
          <w:sz w:val="22"/>
          <w:szCs w:val="22"/>
        </w:rPr>
        <w:t>.</w:t>
      </w:r>
      <w:r w:rsidR="00FE0836">
        <w:rPr>
          <w:rFonts w:ascii="Times New Roman" w:hAnsi="Times New Roman" w:cs="Times New Roman"/>
          <w:sz w:val="22"/>
          <w:szCs w:val="22"/>
        </w:rPr>
        <w:t xml:space="preserve"> </w:t>
      </w:r>
    </w:p>
    <w:p w:rsidR="00772A98" w:rsidRPr="00E02615" w:rsidRDefault="000C491D" w:rsidP="00EB78F2">
      <w:pPr>
        <w:spacing w:line="240" w:lineRule="auto"/>
        <w:ind w:firstLine="567"/>
        <w:rPr>
          <w:rFonts w:ascii="Times New Roman" w:hAnsi="Times New Roman" w:cs="Times New Roman"/>
          <w:sz w:val="22"/>
          <w:szCs w:val="22"/>
        </w:rPr>
      </w:pPr>
      <w:r w:rsidRPr="000C491D">
        <w:rPr>
          <w:rFonts w:ascii="Times New Roman" w:hAnsi="Times New Roman" w:cs="Times New Roman"/>
          <w:sz w:val="22"/>
          <w:szCs w:val="22"/>
        </w:rPr>
        <w:t>90</w:t>
      </w:r>
      <w:r w:rsidR="00772A98" w:rsidRPr="00FF76F1">
        <w:rPr>
          <w:rFonts w:ascii="Times New Roman" w:hAnsi="Times New Roman" w:cs="Times New Roman"/>
          <w:sz w:val="22"/>
          <w:szCs w:val="22"/>
        </w:rPr>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w:t>
      </w:r>
      <w:r w:rsidR="003D1FD9" w:rsidRPr="003D1FD9">
        <w:rPr>
          <w:rFonts w:cs="Calibri"/>
          <w:lang w:eastAsia="ru-RU"/>
        </w:rPr>
        <w:t xml:space="preserve"> </w:t>
      </w:r>
      <w:r w:rsidR="00330614" w:rsidRPr="00E02615">
        <w:rPr>
          <w:rFonts w:ascii="Times New Roman" w:hAnsi="Times New Roman" w:cs="Times New Roman"/>
          <w:sz w:val="22"/>
          <w:szCs w:val="22"/>
        </w:rPr>
        <w:t>соответствующего</w:t>
      </w:r>
      <w:r w:rsidR="00772A98" w:rsidRPr="00E02615">
        <w:rPr>
          <w:rFonts w:ascii="Times New Roman" w:hAnsi="Times New Roman" w:cs="Times New Roman"/>
          <w:sz w:val="22"/>
          <w:szCs w:val="22"/>
        </w:rPr>
        <w:t xml:space="preserve"> </w:t>
      </w:r>
      <w:r w:rsidR="003D1FD9" w:rsidRPr="00E02615">
        <w:rPr>
          <w:rFonts w:ascii="Times New Roman" w:hAnsi="Times New Roman" w:cs="Times New Roman"/>
          <w:sz w:val="22"/>
          <w:szCs w:val="22"/>
        </w:rPr>
        <w:t xml:space="preserve"> </w:t>
      </w:r>
      <w:r w:rsidR="00772A98" w:rsidRPr="00E02615">
        <w:rPr>
          <w:rFonts w:ascii="Times New Roman" w:hAnsi="Times New Roman" w:cs="Times New Roman"/>
          <w:sz w:val="22"/>
          <w:szCs w:val="22"/>
        </w:rPr>
        <w:t>лицевого счета в реестре владельцев инвестиционных паев.</w:t>
      </w:r>
    </w:p>
    <w:p w:rsidR="00772A98" w:rsidRPr="00FF76F1" w:rsidRDefault="00772A98" w:rsidP="004973CF">
      <w:pPr>
        <w:spacing w:line="240" w:lineRule="auto"/>
        <w:ind w:firstLine="567"/>
        <w:rPr>
          <w:rFonts w:ascii="Times New Roman" w:hAnsi="Times New Roman" w:cs="Times New Roman"/>
          <w:sz w:val="22"/>
          <w:szCs w:val="22"/>
        </w:rPr>
      </w:pPr>
      <w:r w:rsidRPr="00E02615">
        <w:rPr>
          <w:rFonts w:ascii="Times New Roman" w:hAnsi="Times New Roman" w:cs="Times New Roman"/>
          <w:sz w:val="22"/>
          <w:szCs w:val="22"/>
        </w:rPr>
        <w:t>9</w:t>
      </w:r>
      <w:r w:rsidR="000C491D" w:rsidRPr="000C491D">
        <w:rPr>
          <w:rFonts w:ascii="Times New Roman" w:hAnsi="Times New Roman" w:cs="Times New Roman"/>
          <w:sz w:val="22"/>
          <w:szCs w:val="22"/>
        </w:rPr>
        <w:t>1</w:t>
      </w:r>
      <w:r w:rsidRPr="00E02615">
        <w:rPr>
          <w:rFonts w:ascii="Times New Roman" w:hAnsi="Times New Roman" w:cs="Times New Roman"/>
          <w:sz w:val="22"/>
          <w:szCs w:val="22"/>
        </w:rPr>
        <w:t>. </w:t>
      </w:r>
      <w:r w:rsidR="00E16E1E" w:rsidRPr="00E02615">
        <w:rPr>
          <w:rFonts w:ascii="Times New Roman" w:hAnsi="Times New Roman" w:cs="Times New Roman"/>
          <w:sz w:val="22"/>
          <w:szCs w:val="22"/>
        </w:rPr>
        <w:t>Д</w:t>
      </w:r>
      <w:r w:rsidRPr="00FF76F1">
        <w:rPr>
          <w:rFonts w:ascii="Times New Roman" w:hAnsi="Times New Roman" w:cs="Times New Roman"/>
          <w:sz w:val="22"/>
          <w:szCs w:val="22"/>
        </w:rPr>
        <w:t>енежные средства, переданные в оплату инвестиционных па</w:t>
      </w:r>
      <w:r w:rsidR="006079A3">
        <w:rPr>
          <w:rFonts w:ascii="Times New Roman" w:hAnsi="Times New Roman" w:cs="Times New Roman"/>
          <w:sz w:val="22"/>
          <w:szCs w:val="22"/>
        </w:rPr>
        <w:t xml:space="preserve">ев, </w:t>
      </w:r>
      <w:r w:rsidR="00014B75">
        <w:rPr>
          <w:rFonts w:ascii="Times New Roman" w:hAnsi="Times New Roman" w:cs="Times New Roman"/>
          <w:sz w:val="22"/>
          <w:szCs w:val="22"/>
        </w:rPr>
        <w:t xml:space="preserve">должны быть </w:t>
      </w:r>
      <w:r w:rsidR="006079A3">
        <w:rPr>
          <w:rFonts w:ascii="Times New Roman" w:hAnsi="Times New Roman" w:cs="Times New Roman"/>
          <w:sz w:val="22"/>
          <w:szCs w:val="22"/>
        </w:rPr>
        <w:t>включ</w:t>
      </w:r>
      <w:r w:rsidR="00014B75">
        <w:rPr>
          <w:rFonts w:ascii="Times New Roman" w:hAnsi="Times New Roman" w:cs="Times New Roman"/>
          <w:sz w:val="22"/>
          <w:szCs w:val="22"/>
        </w:rPr>
        <w:t>ены</w:t>
      </w:r>
      <w:r w:rsidR="006079A3">
        <w:rPr>
          <w:rFonts w:ascii="Times New Roman" w:hAnsi="Times New Roman" w:cs="Times New Roman"/>
          <w:sz w:val="22"/>
          <w:szCs w:val="22"/>
        </w:rPr>
        <w:t xml:space="preserve"> в состав Фонда не позднее</w:t>
      </w:r>
      <w:r w:rsidRPr="000E3482">
        <w:rPr>
          <w:rFonts w:ascii="Times New Roman" w:hAnsi="Times New Roman" w:cs="Times New Roman"/>
          <w:sz w:val="22"/>
          <w:szCs w:val="22"/>
        </w:rPr>
        <w:t xml:space="preserve">  </w:t>
      </w:r>
      <w:r w:rsidR="00ED2A6F">
        <w:rPr>
          <w:rFonts w:ascii="Times New Roman" w:hAnsi="Times New Roman" w:cs="Times New Roman"/>
          <w:sz w:val="22"/>
          <w:szCs w:val="22"/>
        </w:rPr>
        <w:t xml:space="preserve">3 </w:t>
      </w:r>
      <w:r w:rsidRPr="000E3482">
        <w:rPr>
          <w:rFonts w:ascii="Times New Roman" w:hAnsi="Times New Roman" w:cs="Times New Roman"/>
          <w:sz w:val="22"/>
          <w:szCs w:val="22"/>
        </w:rPr>
        <w:t>рабочих дней с даты возникновения основания для их включения в состав Фонда. При этом денежные средства</w:t>
      </w:r>
      <w:r w:rsidR="00C60E05" w:rsidRPr="00E02615">
        <w:rPr>
          <w:rFonts w:ascii="Times New Roman" w:hAnsi="Times New Roman" w:cs="Times New Roman"/>
          <w:sz w:val="22"/>
          <w:szCs w:val="22"/>
        </w:rPr>
        <w:t>,</w:t>
      </w:r>
      <w:r w:rsidRPr="00E02615">
        <w:rPr>
          <w:rFonts w:ascii="Times New Roman" w:hAnsi="Times New Roman" w:cs="Times New Roman"/>
          <w:sz w:val="22"/>
          <w:szCs w:val="22"/>
        </w:rPr>
        <w:t xml:space="preserve"> включаются</w:t>
      </w:r>
      <w:r w:rsidRPr="000E3482">
        <w:rPr>
          <w:rFonts w:ascii="Times New Roman" w:hAnsi="Times New Roman" w:cs="Times New Roman"/>
          <w:sz w:val="22"/>
          <w:szCs w:val="22"/>
        </w:rPr>
        <w:t xml:space="preserve"> в состав Фонда не ранее их зачисления на банковский счет, открытый для расчетов по операциям, связанным с доверительным управлением Фондом, и не </w:t>
      </w:r>
      <w:r w:rsidRPr="004D40A6">
        <w:rPr>
          <w:rFonts w:ascii="Times New Roman" w:hAnsi="Times New Roman" w:cs="Times New Roman"/>
          <w:sz w:val="22"/>
          <w:szCs w:val="22"/>
        </w:rPr>
        <w:t>позднее рабочего дня,</w:t>
      </w:r>
      <w:r w:rsidRPr="000E3482">
        <w:rPr>
          <w:rFonts w:ascii="Times New Roman" w:hAnsi="Times New Roman" w:cs="Times New Roman"/>
          <w:sz w:val="22"/>
          <w:szCs w:val="22"/>
        </w:rPr>
        <w:t xml:space="preserve"> следующего за днем такого зачисления</w:t>
      </w:r>
      <w:r w:rsidR="008E2515">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rPr>
          <w:rFonts w:ascii="Times New Roman" w:hAnsi="Times New Roman" w:cs="Times New Roman"/>
          <w:sz w:val="22"/>
          <w:szCs w:val="22"/>
        </w:rPr>
      </w:pPr>
      <w:r w:rsidRPr="00FF76F1">
        <w:rPr>
          <w:rFonts w:ascii="Times New Roman" w:hAnsi="Times New Roman" w:cs="Times New Roman"/>
          <w:sz w:val="22"/>
          <w:szCs w:val="22"/>
        </w:rPr>
        <w:t>Определение количества инвестиционных паев, выдаваемых после завершения (окончания) формирования Фонда</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w:t>
      </w:r>
      <w:r w:rsidR="000C491D" w:rsidRPr="000C491D">
        <w:rPr>
          <w:rFonts w:ascii="Times New Roman" w:hAnsi="Times New Roman" w:cs="Times New Roman"/>
          <w:sz w:val="22"/>
          <w:szCs w:val="22"/>
        </w:rPr>
        <w:t>2</w:t>
      </w:r>
      <w:r w:rsidRPr="00FF76F1">
        <w:rPr>
          <w:rFonts w:ascii="Times New Roman" w:hAnsi="Times New Roman" w:cs="Times New Roman"/>
          <w:sz w:val="22"/>
          <w:szCs w:val="22"/>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w:t>
      </w:r>
      <w:r w:rsidR="004315A3">
        <w:rPr>
          <w:rFonts w:ascii="Times New Roman" w:hAnsi="Times New Roman" w:cs="Times New Roman"/>
          <w:sz w:val="22"/>
          <w:szCs w:val="22"/>
        </w:rPr>
        <w:t>,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Pr="00FF76F1">
        <w:rPr>
          <w:rFonts w:ascii="Times New Roman" w:hAnsi="Times New Roman" w:cs="Times New Roman"/>
          <w:sz w:val="22"/>
          <w:szCs w:val="22"/>
        </w:rPr>
        <w:t>.</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w:t>
      </w:r>
      <w:r w:rsidR="000C491D" w:rsidRPr="000C491D">
        <w:rPr>
          <w:rFonts w:ascii="Times New Roman" w:hAnsi="Times New Roman" w:cs="Times New Roman"/>
          <w:sz w:val="22"/>
          <w:szCs w:val="22"/>
        </w:rPr>
        <w:t>3</w:t>
      </w:r>
      <w:r w:rsidRPr="00FF76F1">
        <w:rPr>
          <w:rFonts w:ascii="Times New Roman" w:hAnsi="Times New Roman" w:cs="Times New Roman"/>
          <w:sz w:val="22"/>
          <w:szCs w:val="22"/>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72A98" w:rsidRPr="00FF76F1" w:rsidRDefault="00ED2A6F" w:rsidP="00EB78F2">
      <w:pPr>
        <w:spacing w:line="240" w:lineRule="auto"/>
        <w:jc w:val="center"/>
        <w:rPr>
          <w:rFonts w:ascii="Times New Roman" w:hAnsi="Times New Roman" w:cs="Times New Roman"/>
          <w:sz w:val="22"/>
          <w:szCs w:val="22"/>
        </w:rPr>
      </w:pPr>
      <w:r>
        <w:rPr>
          <w:rFonts w:ascii="Times New Roman" w:hAnsi="Times New Roman" w:cs="Times New Roman"/>
          <w:sz w:val="22"/>
          <w:szCs w:val="22"/>
          <w:lang w:eastAsia="ru-RU"/>
        </w:rPr>
        <w:t>.</w:t>
      </w:r>
      <w:r w:rsidR="00772A98"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VII. Погашение инвестиционных паев</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sidR="000C491D" w:rsidRPr="000C491D">
        <w:rPr>
          <w:rFonts w:ascii="Times New Roman" w:hAnsi="Times New Roman" w:cs="Times New Roman"/>
          <w:sz w:val="22"/>
          <w:szCs w:val="22"/>
        </w:rPr>
        <w:t>4</w:t>
      </w:r>
      <w:r w:rsidRPr="00FF76F1">
        <w:rPr>
          <w:rFonts w:ascii="Times New Roman" w:hAnsi="Times New Roman" w:cs="Times New Roman"/>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F342C1">
        <w:rPr>
          <w:rFonts w:ascii="Times New Roman" w:hAnsi="Times New Roman" w:cs="Times New Roman"/>
          <w:sz w:val="22"/>
          <w:szCs w:val="22"/>
        </w:rPr>
        <w:t>,</w:t>
      </w:r>
      <w:r w:rsidR="00F342C1" w:rsidRPr="00C439BC">
        <w:rPr>
          <w:rFonts w:cs="Calibri"/>
          <w:lang w:eastAsia="ru-RU"/>
        </w:rPr>
        <w:t xml:space="preserve"> </w:t>
      </w:r>
      <w:r w:rsidR="00F342C1" w:rsidRPr="00C439BC">
        <w:rPr>
          <w:rFonts w:ascii="Times New Roman" w:hAnsi="Times New Roman" w:cs="Times New Roman"/>
          <w:sz w:val="22"/>
          <w:szCs w:val="22"/>
        </w:rPr>
        <w:t>или о продлении срока действия договора доверительного упр</w:t>
      </w:r>
      <w:r w:rsidR="009B754D">
        <w:rPr>
          <w:rFonts w:ascii="Times New Roman" w:hAnsi="Times New Roman" w:cs="Times New Roman"/>
          <w:sz w:val="22"/>
          <w:szCs w:val="22"/>
        </w:rPr>
        <w:t>авления Ф</w:t>
      </w:r>
      <w:r w:rsidR="00F342C1" w:rsidRPr="00C439BC">
        <w:rPr>
          <w:rFonts w:ascii="Times New Roman" w:hAnsi="Times New Roman" w:cs="Times New Roman"/>
          <w:sz w:val="22"/>
          <w:szCs w:val="22"/>
        </w:rPr>
        <w:t>ондом</w:t>
      </w:r>
      <w:r w:rsidR="00F342C1">
        <w:rPr>
          <w:rFonts w:ascii="Times New Roman" w:hAnsi="Times New Roman" w:cs="Times New Roman"/>
          <w:sz w:val="22"/>
          <w:szCs w:val="22"/>
        </w:rPr>
        <w:t>.</w:t>
      </w:r>
    </w:p>
    <w:p w:rsidR="008E2515"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8E2515">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sidR="000C491D" w:rsidRPr="000C491D">
        <w:rPr>
          <w:rFonts w:ascii="Times New Roman" w:hAnsi="Times New Roman" w:cs="Times New Roman"/>
          <w:sz w:val="22"/>
          <w:szCs w:val="22"/>
        </w:rPr>
        <w:t>5</w:t>
      </w:r>
      <w:r w:rsidRPr="00FF76F1">
        <w:rPr>
          <w:rFonts w:ascii="Times New Roman" w:hAnsi="Times New Roman" w:cs="Times New Roman"/>
          <w:sz w:val="22"/>
          <w:szCs w:val="22"/>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772A98" w:rsidRPr="00FF76F1" w:rsidRDefault="00481FB5"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w:t>
      </w:r>
      <w:r w:rsidR="000C491D" w:rsidRPr="000C491D">
        <w:rPr>
          <w:rFonts w:ascii="Times New Roman" w:hAnsi="Times New Roman" w:cs="Times New Roman"/>
          <w:sz w:val="22"/>
          <w:szCs w:val="22"/>
        </w:rPr>
        <w:t>6</w:t>
      </w:r>
      <w:r w:rsidR="00772A98" w:rsidRPr="00FF76F1">
        <w:rPr>
          <w:rFonts w:ascii="Times New Roman" w:hAnsi="Times New Roman" w:cs="Times New Roman"/>
          <w:sz w:val="22"/>
          <w:szCs w:val="22"/>
        </w:rPr>
        <w:t>.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погашение инвестиционных паев носят безотзывный характер.</w:t>
      </w:r>
    </w:p>
    <w:p w:rsidR="00772A98" w:rsidRPr="00AC0862"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Заявк</w:t>
      </w:r>
      <w:r w:rsidR="00B779A3">
        <w:rPr>
          <w:rFonts w:ascii="Times New Roman" w:hAnsi="Times New Roman" w:cs="Times New Roman"/>
          <w:sz w:val="22"/>
          <w:szCs w:val="22"/>
        </w:rPr>
        <w:t>а</w:t>
      </w:r>
      <w:r w:rsidR="0093473E">
        <w:rPr>
          <w:rFonts w:ascii="Times New Roman" w:hAnsi="Times New Roman" w:cs="Times New Roman"/>
          <w:sz w:val="22"/>
          <w:szCs w:val="22"/>
        </w:rPr>
        <w:t xml:space="preserve"> </w:t>
      </w:r>
      <w:r w:rsidRPr="00FF76F1">
        <w:rPr>
          <w:rFonts w:ascii="Times New Roman" w:hAnsi="Times New Roman" w:cs="Times New Roman"/>
          <w:sz w:val="22"/>
          <w:szCs w:val="22"/>
        </w:rPr>
        <w:t>на погашение инвестиционных паев, оформленн</w:t>
      </w:r>
      <w:r w:rsidR="008E2515">
        <w:rPr>
          <w:rFonts w:ascii="Times New Roman" w:hAnsi="Times New Roman" w:cs="Times New Roman"/>
          <w:sz w:val="22"/>
          <w:szCs w:val="22"/>
        </w:rPr>
        <w:t>ая</w:t>
      </w:r>
      <w:r w:rsidR="00416452">
        <w:rPr>
          <w:rFonts w:ascii="Times New Roman" w:hAnsi="Times New Roman" w:cs="Times New Roman"/>
          <w:sz w:val="22"/>
          <w:szCs w:val="22"/>
        </w:rPr>
        <w:t xml:space="preserve"> в соответствии </w:t>
      </w:r>
      <w:r w:rsidR="00416452" w:rsidRPr="00D64F22">
        <w:rPr>
          <w:rFonts w:ascii="Times New Roman" w:hAnsi="Times New Roman" w:cs="Times New Roman"/>
          <w:sz w:val="22"/>
          <w:szCs w:val="22"/>
        </w:rPr>
        <w:t>с приложением</w:t>
      </w:r>
      <w:r w:rsidR="00416452">
        <w:rPr>
          <w:rFonts w:ascii="Times New Roman" w:hAnsi="Times New Roman" w:cs="Times New Roman"/>
          <w:sz w:val="22"/>
          <w:szCs w:val="22"/>
        </w:rPr>
        <w:t xml:space="preserve"> </w:t>
      </w:r>
      <w:r w:rsidRPr="00FF76F1">
        <w:rPr>
          <w:rFonts w:ascii="Times New Roman" w:hAnsi="Times New Roman" w:cs="Times New Roman"/>
          <w:sz w:val="22"/>
          <w:szCs w:val="22"/>
        </w:rPr>
        <w:t xml:space="preserve">№ </w:t>
      </w:r>
      <w:r w:rsidR="00B779A3">
        <w:rPr>
          <w:rFonts w:ascii="Times New Roman" w:hAnsi="Times New Roman" w:cs="Times New Roman"/>
          <w:sz w:val="22"/>
          <w:szCs w:val="22"/>
        </w:rPr>
        <w:t>3</w:t>
      </w:r>
      <w:r w:rsidRPr="00AC0862">
        <w:rPr>
          <w:rFonts w:ascii="Times New Roman" w:hAnsi="Times New Roman" w:cs="Times New Roman"/>
          <w:sz w:val="22"/>
          <w:szCs w:val="22"/>
        </w:rPr>
        <w:t xml:space="preserve"> к настоящим Правилам, пода</w:t>
      </w:r>
      <w:r w:rsidR="008E2515">
        <w:rPr>
          <w:rFonts w:ascii="Times New Roman" w:hAnsi="Times New Roman" w:cs="Times New Roman"/>
          <w:sz w:val="22"/>
          <w:szCs w:val="22"/>
        </w:rPr>
        <w:t>ется</w:t>
      </w:r>
      <w:r w:rsidRPr="00AC0862">
        <w:rPr>
          <w:rFonts w:ascii="Times New Roman" w:hAnsi="Times New Roman" w:cs="Times New Roman"/>
          <w:sz w:val="22"/>
          <w:szCs w:val="22"/>
        </w:rPr>
        <w:t xml:space="preserve"> в пунктах приема заявок владельцем инвестиционных паев или его уполномоченным представителем.</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Заявк</w:t>
      </w:r>
      <w:r w:rsidR="008E2515">
        <w:rPr>
          <w:rFonts w:ascii="Times New Roman" w:hAnsi="Times New Roman" w:cs="Times New Roman"/>
          <w:sz w:val="22"/>
          <w:szCs w:val="22"/>
        </w:rPr>
        <w:t xml:space="preserve">а </w:t>
      </w:r>
      <w:r w:rsidRPr="00AC0862">
        <w:rPr>
          <w:rFonts w:ascii="Times New Roman" w:hAnsi="Times New Roman" w:cs="Times New Roman"/>
          <w:sz w:val="22"/>
          <w:szCs w:val="22"/>
        </w:rPr>
        <w:t>на погашение инвестиционных паев, оформленн</w:t>
      </w:r>
      <w:r w:rsidR="008E2515">
        <w:rPr>
          <w:rFonts w:ascii="Times New Roman" w:hAnsi="Times New Roman" w:cs="Times New Roman"/>
          <w:sz w:val="22"/>
          <w:szCs w:val="22"/>
        </w:rPr>
        <w:t>ая</w:t>
      </w:r>
      <w:r w:rsidRPr="00AC0862">
        <w:rPr>
          <w:rFonts w:ascii="Times New Roman" w:hAnsi="Times New Roman" w:cs="Times New Roman"/>
          <w:sz w:val="22"/>
          <w:szCs w:val="22"/>
        </w:rPr>
        <w:t xml:space="preserve"> в соответствии с приложением № </w:t>
      </w:r>
      <w:r w:rsidR="00B779A3" w:rsidRPr="00AC0862">
        <w:rPr>
          <w:rFonts w:ascii="Times New Roman" w:hAnsi="Times New Roman" w:cs="Times New Roman"/>
          <w:sz w:val="22"/>
          <w:szCs w:val="22"/>
        </w:rPr>
        <w:t>4</w:t>
      </w:r>
      <w:r w:rsidRPr="00AC0862">
        <w:rPr>
          <w:rFonts w:ascii="Times New Roman" w:hAnsi="Times New Roman" w:cs="Times New Roman"/>
          <w:sz w:val="22"/>
          <w:szCs w:val="22"/>
        </w:rPr>
        <w:t xml:space="preserve"> к настоящим Правилам, пода</w:t>
      </w:r>
      <w:r w:rsidR="008E2515">
        <w:rPr>
          <w:rFonts w:ascii="Times New Roman" w:hAnsi="Times New Roman" w:cs="Times New Roman"/>
          <w:sz w:val="22"/>
          <w:szCs w:val="22"/>
        </w:rPr>
        <w:t>е</w:t>
      </w:r>
      <w:r w:rsidRPr="00AC0862">
        <w:rPr>
          <w:rFonts w:ascii="Times New Roman" w:hAnsi="Times New Roman" w:cs="Times New Roman"/>
          <w:sz w:val="22"/>
          <w:szCs w:val="22"/>
        </w:rPr>
        <w:t>тся в пунктах приема заявок уполномоченным представителем номинального держателя.</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Заявки на погашение инвестиционных паев, направленные почтой (в том числе электронной), факсом или курьером, не принимаются.</w:t>
      </w:r>
    </w:p>
    <w:p w:rsidR="00772A98" w:rsidRPr="00FF76F1"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Заявк</w:t>
      </w:r>
      <w:r w:rsidR="008E2515">
        <w:rPr>
          <w:rFonts w:ascii="Times New Roman" w:hAnsi="Times New Roman" w:cs="Times New Roman"/>
          <w:sz w:val="22"/>
          <w:szCs w:val="22"/>
        </w:rPr>
        <w:t>и</w:t>
      </w:r>
      <w:r w:rsidRPr="00AC0862">
        <w:rPr>
          <w:rFonts w:ascii="Times New Roman" w:hAnsi="Times New Roman" w:cs="Times New Roman"/>
          <w:sz w:val="22"/>
          <w:szCs w:val="22"/>
        </w:rPr>
        <w:t xml:space="preserve"> на погашение инвестиционных паев, права на которые учитываются в реестре владельцев</w:t>
      </w:r>
      <w:r w:rsidRPr="00FF76F1">
        <w:rPr>
          <w:rFonts w:ascii="Times New Roman" w:hAnsi="Times New Roman" w:cs="Times New Roman"/>
          <w:sz w:val="22"/>
          <w:szCs w:val="22"/>
        </w:rPr>
        <w:t xml:space="preserve"> инвестиционных паев на лицевом счете</w:t>
      </w:r>
      <w:r w:rsidR="002667DD">
        <w:rPr>
          <w:rFonts w:ascii="Times New Roman" w:hAnsi="Times New Roman" w:cs="Times New Roman"/>
          <w:sz w:val="22"/>
          <w:szCs w:val="22"/>
        </w:rPr>
        <w:t>, открытом</w:t>
      </w:r>
      <w:r w:rsidRPr="00FF76F1">
        <w:rPr>
          <w:rFonts w:ascii="Times New Roman" w:hAnsi="Times New Roman" w:cs="Times New Roman"/>
          <w:sz w:val="22"/>
          <w:szCs w:val="22"/>
        </w:rPr>
        <w:t xml:space="preserve"> номинально</w:t>
      </w:r>
      <w:r w:rsidR="002667DD">
        <w:rPr>
          <w:rFonts w:ascii="Times New Roman" w:hAnsi="Times New Roman" w:cs="Times New Roman"/>
          <w:sz w:val="22"/>
          <w:szCs w:val="22"/>
        </w:rPr>
        <w:t>му</w:t>
      </w:r>
      <w:r w:rsidRPr="00FF76F1">
        <w:rPr>
          <w:rFonts w:ascii="Times New Roman" w:hAnsi="Times New Roman" w:cs="Times New Roman"/>
          <w:sz w:val="22"/>
          <w:szCs w:val="22"/>
        </w:rPr>
        <w:t xml:space="preserve"> держател</w:t>
      </w:r>
      <w:r w:rsidR="002667DD">
        <w:rPr>
          <w:rFonts w:ascii="Times New Roman" w:hAnsi="Times New Roman" w:cs="Times New Roman"/>
          <w:sz w:val="22"/>
          <w:szCs w:val="22"/>
        </w:rPr>
        <w:t>ю</w:t>
      </w:r>
      <w:r w:rsidRPr="00FF76F1">
        <w:rPr>
          <w:rFonts w:ascii="Times New Roman" w:hAnsi="Times New Roman" w:cs="Times New Roman"/>
          <w:sz w:val="22"/>
          <w:szCs w:val="22"/>
        </w:rPr>
        <w:t>, подаются этим номинальным держателем.</w:t>
      </w:r>
    </w:p>
    <w:p w:rsidR="00772A98" w:rsidRPr="00FF76F1" w:rsidRDefault="00481FB5"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w:t>
      </w:r>
      <w:r w:rsidR="000C491D" w:rsidRPr="000C491D">
        <w:rPr>
          <w:rFonts w:ascii="Times New Roman" w:hAnsi="Times New Roman" w:cs="Times New Roman"/>
          <w:sz w:val="22"/>
          <w:szCs w:val="22"/>
        </w:rPr>
        <w:t>7</w:t>
      </w:r>
      <w:r w:rsidR="00772A98" w:rsidRPr="00FF76F1">
        <w:rPr>
          <w:rFonts w:ascii="Times New Roman" w:hAnsi="Times New Roman" w:cs="Times New Roman"/>
          <w:sz w:val="22"/>
          <w:szCs w:val="22"/>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772A98" w:rsidRPr="00FF76F1" w:rsidRDefault="00481FB5"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w:t>
      </w:r>
      <w:r w:rsidR="000C491D" w:rsidRPr="000C491D">
        <w:rPr>
          <w:rFonts w:ascii="Times New Roman" w:hAnsi="Times New Roman" w:cs="Times New Roman"/>
          <w:sz w:val="22"/>
          <w:szCs w:val="22"/>
        </w:rPr>
        <w:t>8</w:t>
      </w:r>
      <w:r w:rsidR="00772A98" w:rsidRPr="00FF76F1">
        <w:rPr>
          <w:rFonts w:ascii="Times New Roman" w:hAnsi="Times New Roman" w:cs="Times New Roman"/>
          <w:sz w:val="22"/>
          <w:szCs w:val="22"/>
        </w:rPr>
        <w:t>. Заявки на погашение инвестиционных паев подаются Управляющей компании.</w:t>
      </w:r>
    </w:p>
    <w:p w:rsidR="00772A98" w:rsidRPr="00FF76F1" w:rsidRDefault="00481FB5"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w:t>
      </w:r>
      <w:r w:rsidR="000C491D" w:rsidRPr="000C491D">
        <w:rPr>
          <w:rFonts w:ascii="Times New Roman" w:hAnsi="Times New Roman" w:cs="Times New Roman"/>
          <w:sz w:val="22"/>
          <w:szCs w:val="22"/>
        </w:rPr>
        <w:t>9</w:t>
      </w:r>
      <w:r w:rsidR="00772A98" w:rsidRPr="00FF76F1">
        <w:rPr>
          <w:rFonts w:ascii="Times New Roman" w:hAnsi="Times New Roman" w:cs="Times New Roman"/>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72A98" w:rsidRPr="00FF76F1" w:rsidRDefault="000C491D" w:rsidP="00EB78F2">
      <w:pPr>
        <w:spacing w:line="240" w:lineRule="auto"/>
        <w:ind w:firstLine="567"/>
        <w:rPr>
          <w:rFonts w:ascii="Times New Roman" w:hAnsi="Times New Roman" w:cs="Times New Roman"/>
          <w:sz w:val="22"/>
          <w:szCs w:val="22"/>
        </w:rPr>
      </w:pPr>
      <w:r w:rsidRPr="000C491D">
        <w:rPr>
          <w:rFonts w:ascii="Times New Roman" w:hAnsi="Times New Roman" w:cs="Times New Roman"/>
          <w:sz w:val="22"/>
          <w:szCs w:val="22"/>
        </w:rPr>
        <w:t>100</w:t>
      </w:r>
      <w:r w:rsidR="00772A98" w:rsidRPr="00FF76F1">
        <w:rPr>
          <w:rFonts w:ascii="Times New Roman" w:hAnsi="Times New Roman" w:cs="Times New Roman"/>
          <w:sz w:val="22"/>
          <w:szCs w:val="22"/>
        </w:rPr>
        <w:t>. В приеме заявок на погашение инвестиционных паев отказывается в следующих случаях: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несоблюдение порядка и сроков подачи заявок, которые установлены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принятие решения об одновременном приостановлении выдачи и погашения инвестиционных паев;</w:t>
      </w:r>
    </w:p>
    <w:p w:rsidR="00772A98" w:rsidRPr="00AC0862"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w:t>
      </w:r>
      <w:r w:rsidRPr="00AC0862">
        <w:rPr>
          <w:rFonts w:ascii="Times New Roman" w:hAnsi="Times New Roman" w:cs="Times New Roman"/>
          <w:sz w:val="22"/>
          <w:szCs w:val="22"/>
        </w:rPr>
        <w:t>инвестиционных паев.</w:t>
      </w:r>
    </w:p>
    <w:p w:rsidR="00772A98" w:rsidRPr="00AC0862" w:rsidRDefault="00330614"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10</w:t>
      </w:r>
      <w:r w:rsidR="000C491D" w:rsidRPr="000C491D">
        <w:rPr>
          <w:rFonts w:ascii="Times New Roman" w:hAnsi="Times New Roman" w:cs="Times New Roman"/>
          <w:sz w:val="22"/>
          <w:szCs w:val="22"/>
        </w:rPr>
        <w:t>1</w:t>
      </w:r>
      <w:r w:rsidRPr="00AC0862">
        <w:rPr>
          <w:rFonts w:ascii="Times New Roman" w:hAnsi="Times New Roman" w:cs="Times New Roman"/>
          <w:sz w:val="22"/>
          <w:szCs w:val="22"/>
        </w:rPr>
        <w:t>.</w:t>
      </w:r>
      <w:r w:rsidR="00772A98" w:rsidRPr="00AC0862">
        <w:rPr>
          <w:rFonts w:ascii="Times New Roman" w:hAnsi="Times New Roman" w:cs="Times New Roman"/>
          <w:sz w:val="22"/>
          <w:szCs w:val="22"/>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DB630D" w:rsidRPr="00AC0862" w:rsidRDefault="00330614">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72A98"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10</w:t>
      </w:r>
      <w:r w:rsidR="000C491D" w:rsidRPr="000C491D">
        <w:rPr>
          <w:rFonts w:ascii="Times New Roman" w:hAnsi="Times New Roman" w:cs="Times New Roman"/>
          <w:sz w:val="22"/>
          <w:szCs w:val="22"/>
        </w:rPr>
        <w:t>2</w:t>
      </w:r>
      <w:r w:rsidRPr="00AC0862">
        <w:rPr>
          <w:rFonts w:ascii="Times New Roman" w:hAnsi="Times New Roman" w:cs="Times New Roman"/>
          <w:sz w:val="22"/>
          <w:szCs w:val="22"/>
        </w:rPr>
        <w:t>. В случае если заявка на погашение инвестиционных</w:t>
      </w:r>
      <w:r>
        <w:rPr>
          <w:rFonts w:ascii="Times New Roman" w:hAnsi="Times New Roman" w:cs="Times New Roman"/>
          <w:sz w:val="22"/>
          <w:szCs w:val="22"/>
        </w:rPr>
        <w:t xml:space="preserve">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  </w:t>
      </w:r>
    </w:p>
    <w:p w:rsidR="00706E7C" w:rsidRDefault="00772A98" w:rsidP="00EB78F2">
      <w:pPr>
        <w:spacing w:line="240" w:lineRule="auto"/>
        <w:ind w:firstLine="567"/>
        <w:rPr>
          <w:rFonts w:cs="Calibri"/>
          <w:lang w:eastAsia="ru-RU"/>
        </w:rPr>
      </w:pPr>
      <w:r w:rsidRPr="00FF76F1">
        <w:rPr>
          <w:rFonts w:ascii="Times New Roman" w:hAnsi="Times New Roman" w:cs="Times New Roman"/>
          <w:sz w:val="22"/>
          <w:szCs w:val="22"/>
        </w:rPr>
        <w:t>10</w:t>
      </w:r>
      <w:r w:rsidR="000C491D" w:rsidRPr="000C491D">
        <w:rPr>
          <w:rFonts w:ascii="Times New Roman" w:hAnsi="Times New Roman" w:cs="Times New Roman"/>
          <w:sz w:val="22"/>
          <w:szCs w:val="22"/>
        </w:rPr>
        <w:t>3</w:t>
      </w:r>
      <w:r w:rsidRPr="00FF76F1">
        <w:rPr>
          <w:rFonts w:ascii="Times New Roman" w:hAnsi="Times New Roman" w:cs="Times New Roman"/>
          <w:sz w:val="22"/>
          <w:szCs w:val="22"/>
        </w:rPr>
        <w:t>. Погашение инвестиционных паев осуществляется путем внесения записей по лицевому счету в реестр</w:t>
      </w:r>
      <w:r>
        <w:rPr>
          <w:rFonts w:ascii="Times New Roman" w:hAnsi="Times New Roman" w:cs="Times New Roman"/>
          <w:sz w:val="22"/>
          <w:szCs w:val="22"/>
        </w:rPr>
        <w:t>е</w:t>
      </w:r>
      <w:r w:rsidRPr="00FF76F1">
        <w:rPr>
          <w:rFonts w:ascii="Times New Roman" w:hAnsi="Times New Roman" w:cs="Times New Roman"/>
          <w:sz w:val="22"/>
          <w:szCs w:val="22"/>
        </w:rPr>
        <w:t xml:space="preserve"> владельцев инвестиционных паев.</w:t>
      </w:r>
      <w:r w:rsidR="008351DA" w:rsidRPr="008351DA">
        <w:rPr>
          <w:rFonts w:cs="Calibri"/>
          <w:lang w:eastAsia="ru-RU"/>
        </w:rPr>
        <w:t xml:space="preserve"> </w:t>
      </w:r>
    </w:p>
    <w:p w:rsidR="00CF4765" w:rsidRPr="00FC2551" w:rsidRDefault="00706E7C" w:rsidP="00CF4765">
      <w:pPr>
        <w:widowControl w:val="0"/>
        <w:tabs>
          <w:tab w:val="left" w:pos="709"/>
        </w:tabs>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sz w:val="22"/>
          <w:szCs w:val="22"/>
        </w:rPr>
        <w:tab/>
      </w:r>
      <w:r w:rsidR="00772A98" w:rsidRPr="00CF4765">
        <w:rPr>
          <w:rFonts w:ascii="Times New Roman" w:hAnsi="Times New Roman" w:cs="Times New Roman"/>
          <w:sz w:val="22"/>
          <w:szCs w:val="22"/>
        </w:rPr>
        <w:t>10</w:t>
      </w:r>
      <w:r w:rsidR="000C491D" w:rsidRPr="00CF4765">
        <w:rPr>
          <w:rFonts w:ascii="Times New Roman" w:hAnsi="Times New Roman" w:cs="Times New Roman"/>
          <w:sz w:val="22"/>
          <w:szCs w:val="22"/>
        </w:rPr>
        <w:t>4</w:t>
      </w:r>
      <w:r w:rsidR="00772A98" w:rsidRPr="00CF4765">
        <w:rPr>
          <w:rFonts w:ascii="Times New Roman" w:hAnsi="Times New Roman" w:cs="Times New Roman"/>
          <w:sz w:val="22"/>
          <w:szCs w:val="22"/>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r w:rsidR="00CF4765" w:rsidRPr="00CF4765">
        <w:rPr>
          <w:rFonts w:ascii="Times New Roman" w:hAnsi="Times New Roman" w:cs="Times New Roman"/>
          <w:sz w:val="22"/>
          <w:szCs w:val="22"/>
        </w:rPr>
        <w:t xml:space="preserve"> </w:t>
      </w:r>
      <w:r w:rsidR="00CF4765" w:rsidRPr="00D64F22">
        <w:rPr>
          <w:rFonts w:ascii="Times New Roman" w:hAnsi="Times New Roman" w:cs="Times New Roman"/>
          <w:sz w:val="22"/>
          <w:szCs w:val="22"/>
        </w:rPr>
        <w:t>или погашения инвестиционных паев без заявления требования об их погашении.</w:t>
      </w:r>
    </w:p>
    <w:p w:rsidR="00706E7C" w:rsidRPr="00FF76F1" w:rsidRDefault="00706E7C" w:rsidP="00706E7C">
      <w:pPr>
        <w:spacing w:line="240" w:lineRule="auto"/>
        <w:ind w:firstLine="567"/>
        <w:rPr>
          <w:rFonts w:ascii="Times New Roman" w:hAnsi="Times New Roman" w:cs="Times New Roman"/>
          <w:sz w:val="22"/>
          <w:szCs w:val="22"/>
        </w:rPr>
      </w:pPr>
      <w:r w:rsidRPr="008572FF">
        <w:rPr>
          <w:rFonts w:ascii="Times New Roman" w:hAnsi="Times New Roman" w:cs="Times New Roman"/>
          <w:sz w:val="22"/>
          <w:szCs w:val="22"/>
        </w:rPr>
        <w:t>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sidR="000C491D" w:rsidRPr="000C491D">
        <w:rPr>
          <w:rFonts w:ascii="Times New Roman" w:hAnsi="Times New Roman" w:cs="Times New Roman"/>
          <w:sz w:val="22"/>
          <w:szCs w:val="22"/>
        </w:rPr>
        <w:t>5</w:t>
      </w:r>
      <w:r w:rsidRPr="00FF76F1">
        <w:rPr>
          <w:rFonts w:ascii="Times New Roman" w:hAnsi="Times New Roman" w:cs="Times New Roman"/>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8E2515" w:rsidRDefault="00772A98" w:rsidP="008351DA">
      <w:pPr>
        <w:spacing w:line="240" w:lineRule="auto"/>
        <w:ind w:firstLine="567"/>
        <w:rPr>
          <w:rFonts w:cs="Calibri"/>
          <w:lang w:eastAsia="ru-RU"/>
        </w:rPr>
      </w:pPr>
      <w:r w:rsidRPr="00FF76F1">
        <w:rPr>
          <w:rFonts w:ascii="Times New Roman" w:hAnsi="Times New Roman" w:cs="Times New Roman"/>
          <w:sz w:val="22"/>
          <w:szCs w:val="22"/>
        </w:rPr>
        <w:t>1</w:t>
      </w:r>
      <w:r w:rsidR="00481FB5">
        <w:rPr>
          <w:rFonts w:ascii="Times New Roman" w:hAnsi="Times New Roman" w:cs="Times New Roman"/>
          <w:sz w:val="22"/>
          <w:szCs w:val="22"/>
        </w:rPr>
        <w:t>0</w:t>
      </w:r>
      <w:r w:rsidR="000C491D" w:rsidRPr="000C491D">
        <w:rPr>
          <w:rFonts w:ascii="Times New Roman" w:hAnsi="Times New Roman" w:cs="Times New Roman"/>
          <w:sz w:val="22"/>
          <w:szCs w:val="22"/>
        </w:rPr>
        <w:t>6</w:t>
      </w:r>
      <w:r w:rsidRPr="00FF76F1">
        <w:rPr>
          <w:rFonts w:ascii="Times New Roman" w:hAnsi="Times New Roman" w:cs="Times New Roman"/>
          <w:sz w:val="22"/>
          <w:szCs w:val="22"/>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r w:rsidR="008351DA" w:rsidRPr="008351DA">
        <w:rPr>
          <w:rFonts w:cs="Calibri"/>
          <w:lang w:eastAsia="ru-RU"/>
        </w:rPr>
        <w:t xml:space="preserve"> </w:t>
      </w:r>
    </w:p>
    <w:p w:rsidR="0093473E" w:rsidRDefault="00772A98" w:rsidP="008351DA">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0</w:t>
      </w:r>
      <w:r w:rsidR="000C491D" w:rsidRPr="000C491D">
        <w:rPr>
          <w:rFonts w:ascii="Times New Roman" w:hAnsi="Times New Roman" w:cs="Times New Roman"/>
          <w:sz w:val="22"/>
          <w:szCs w:val="22"/>
        </w:rPr>
        <w:t>7</w:t>
      </w:r>
      <w:r w:rsidRPr="00FF76F1">
        <w:rPr>
          <w:rFonts w:ascii="Times New Roman" w:hAnsi="Times New Roman" w:cs="Times New Roman"/>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r w:rsidR="008351DA" w:rsidRPr="008351DA">
        <w:rPr>
          <w:rFonts w:ascii="Times New Roman" w:hAnsi="Times New Roman" w:cs="Times New Roman"/>
          <w:sz w:val="22"/>
          <w:szCs w:val="22"/>
        </w:rPr>
        <w:t xml:space="preserve"> </w:t>
      </w:r>
    </w:p>
    <w:p w:rsidR="008351DA" w:rsidRPr="00FF76F1" w:rsidRDefault="0093473E" w:rsidP="008351DA">
      <w:pPr>
        <w:spacing w:line="240" w:lineRule="auto"/>
        <w:ind w:firstLine="567"/>
        <w:rPr>
          <w:rFonts w:ascii="Times New Roman" w:hAnsi="Times New Roman" w:cs="Times New Roman"/>
          <w:sz w:val="22"/>
          <w:szCs w:val="22"/>
        </w:rPr>
      </w:pPr>
      <w:r>
        <w:rPr>
          <w:rFonts w:ascii="Times New Roman" w:hAnsi="Times New Roman" w:cs="Times New Roman"/>
          <w:sz w:val="22"/>
          <w:szCs w:val="22"/>
        </w:rPr>
        <w:lastRenderedPageBreak/>
        <w:t>В случае отсутствия Уп</w:t>
      </w:r>
      <w:r w:rsidR="008351DA" w:rsidRPr="008351DA">
        <w:rPr>
          <w:rFonts w:ascii="Times New Roman" w:hAnsi="Times New Roman" w:cs="Times New Roman"/>
          <w:sz w:val="22"/>
          <w:szCs w:val="22"/>
        </w:rPr>
        <w:t>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Pr>
          <w:rFonts w:ascii="Times New Roman" w:hAnsi="Times New Roman" w:cs="Times New Roman"/>
          <w:sz w:val="22"/>
          <w:szCs w:val="22"/>
        </w:rPr>
        <w:t xml:space="preserve"> рабочих дней со дня получения У</w:t>
      </w:r>
      <w:r w:rsidR="008351DA" w:rsidRPr="008351DA">
        <w:rPr>
          <w:rFonts w:ascii="Times New Roman" w:hAnsi="Times New Roman" w:cs="Times New Roman"/>
          <w:sz w:val="22"/>
          <w:szCs w:val="22"/>
        </w:rPr>
        <w:t>правляющей компанией сведений об указанных реквизитах банковского счета</w:t>
      </w:r>
      <w:r w:rsidR="008351DA">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0</w:t>
      </w:r>
      <w:r w:rsidR="000C491D" w:rsidRPr="000C491D">
        <w:rPr>
          <w:rFonts w:ascii="Times New Roman" w:hAnsi="Times New Roman" w:cs="Times New Roman"/>
          <w:sz w:val="22"/>
          <w:szCs w:val="22"/>
        </w:rPr>
        <w:t>8</w:t>
      </w:r>
      <w:r w:rsidRPr="00FF76F1">
        <w:rPr>
          <w:rFonts w:ascii="Times New Roman" w:hAnsi="Times New Roman" w:cs="Times New Roman"/>
          <w:sz w:val="22"/>
          <w:szCs w:val="22"/>
        </w:rPr>
        <w:t xml:space="preserve">. Выплата денежной компенсации осуществляется в течение </w:t>
      </w:r>
      <w:r w:rsidR="00330614" w:rsidRPr="00330614">
        <w:rPr>
          <w:rFonts w:ascii="Times New Roman" w:hAnsi="Times New Roman" w:cs="Times New Roman"/>
          <w:sz w:val="22"/>
          <w:szCs w:val="22"/>
        </w:rPr>
        <w:t>1 (Одного) месяца</w:t>
      </w:r>
      <w:r w:rsidRPr="00FF76F1">
        <w:rPr>
          <w:rFonts w:ascii="Times New Roman" w:hAnsi="Times New Roman" w:cs="Times New Roman"/>
          <w:sz w:val="22"/>
          <w:szCs w:val="22"/>
        </w:rPr>
        <w:t xml:space="preserve"> со дня окончания срока приема заявок на погашение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Требование настоящего пункта не распространяется на случаи погашения инвестиционных паев при прекращении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0</w:t>
      </w:r>
      <w:r w:rsidR="000C491D" w:rsidRPr="000C491D">
        <w:rPr>
          <w:rFonts w:ascii="Times New Roman" w:hAnsi="Times New Roman" w:cs="Times New Roman"/>
          <w:sz w:val="22"/>
          <w:szCs w:val="22"/>
        </w:rPr>
        <w:t>9</w:t>
      </w:r>
      <w:r w:rsidRPr="00FF76F1">
        <w:rPr>
          <w:rFonts w:ascii="Times New Roman" w:hAnsi="Times New Roman" w:cs="Times New Roman"/>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0C491D" w:rsidRPr="000C491D">
        <w:rPr>
          <w:rFonts w:ascii="Times New Roman" w:hAnsi="Times New Roman" w:cs="Times New Roman"/>
          <w:sz w:val="22"/>
          <w:szCs w:val="22"/>
        </w:rPr>
        <w:t>10</w:t>
      </w:r>
      <w:r w:rsidRPr="00FF76F1">
        <w:rPr>
          <w:rFonts w:ascii="Times New Roman" w:hAnsi="Times New Roman" w:cs="Times New Roman"/>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аннулирование</w:t>
      </w:r>
      <w:r w:rsidR="008351DA">
        <w:rPr>
          <w:rFonts w:ascii="Times New Roman" w:hAnsi="Times New Roman" w:cs="Times New Roman"/>
          <w:sz w:val="22"/>
          <w:szCs w:val="22"/>
        </w:rPr>
        <w:t xml:space="preserve"> (прекращение действия) </w:t>
      </w:r>
      <w:r w:rsidRPr="00FF76F1">
        <w:rPr>
          <w:rFonts w:ascii="Times New Roman" w:hAnsi="Times New Roman" w:cs="Times New Roman"/>
          <w:sz w:val="22"/>
          <w:szCs w:val="22"/>
        </w:rPr>
        <w:t xml:space="preserve"> соответствующей лицензии у Управляющей компании,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невозможность определения стоимости активов Фонда по причинам, не зависящим от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иные случаи, предусмотренные Федеральным законом «Об инвестиционных фондах».</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bookmarkStart w:id="7" w:name="Закладка_30_05_2008"/>
      <w:bookmarkEnd w:id="7"/>
      <w:r w:rsidRPr="00FF76F1">
        <w:rPr>
          <w:rFonts w:ascii="Times New Roman" w:hAnsi="Times New Roman" w:cs="Times New Roman"/>
          <w:b/>
          <w:bCs/>
          <w:sz w:val="22"/>
          <w:szCs w:val="22"/>
        </w:rPr>
        <w:t>VIII. Вознаграждения и расходы</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A63340" w:rsidRPr="00AC0862" w:rsidRDefault="00330614" w:rsidP="00A63340">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11</w:t>
      </w:r>
      <w:r w:rsidR="000C491D" w:rsidRPr="000C491D">
        <w:rPr>
          <w:rFonts w:ascii="Times New Roman" w:hAnsi="Times New Roman" w:cs="Times New Roman"/>
          <w:sz w:val="22"/>
          <w:szCs w:val="22"/>
        </w:rPr>
        <w:t>1</w:t>
      </w:r>
      <w:r w:rsidRPr="00AC0862">
        <w:rPr>
          <w:rFonts w:ascii="Times New Roman" w:hAnsi="Times New Roman" w:cs="Times New Roman"/>
          <w:sz w:val="22"/>
          <w:szCs w:val="22"/>
        </w:rPr>
        <w:t>. За счет имущества, составляющего Фонд, выплачиваются вознаграждения Управляющей компании</w:t>
      </w:r>
      <w:r w:rsidR="00A63340" w:rsidRPr="00AC0862">
        <w:rPr>
          <w:rFonts w:ascii="Times New Roman" w:hAnsi="Times New Roman" w:cs="Times New Roman"/>
          <w:sz w:val="22"/>
          <w:szCs w:val="22"/>
        </w:rPr>
        <w:t>:</w:t>
      </w:r>
    </w:p>
    <w:p w:rsidR="00A63340" w:rsidRPr="00AC0862" w:rsidRDefault="00330614" w:rsidP="0093473E">
      <w:pPr>
        <w:pStyle w:val="afff5"/>
        <w:ind w:firstLine="567"/>
        <w:jc w:val="both"/>
        <w:rPr>
          <w:rFonts w:ascii="Times New Roman" w:hAnsi="Times New Roman" w:cs="Times New Roman"/>
          <w:sz w:val="22"/>
          <w:szCs w:val="22"/>
          <w:lang w:eastAsia="zh-CN"/>
        </w:rPr>
      </w:pPr>
      <w:r w:rsidRPr="00AC0862">
        <w:rPr>
          <w:rFonts w:ascii="Times New Roman" w:hAnsi="Times New Roman" w:cs="Times New Roman"/>
          <w:sz w:val="22"/>
          <w:szCs w:val="22"/>
          <w:lang w:eastAsia="zh-CN"/>
        </w:rPr>
        <w:t>- в течение срока, равного 6 (шести) месяцам с даты завершения (окончания) формирования Фонда в размере 50 000 (Пятьдесят тысяч) рублей в месяц, но не более 2 (Двух) процентов среднегодовой стоимости чистых активов Фонда;</w:t>
      </w:r>
    </w:p>
    <w:p w:rsidR="0093473E" w:rsidRDefault="00330614" w:rsidP="0093473E">
      <w:pPr>
        <w:pStyle w:val="afff5"/>
        <w:ind w:firstLine="567"/>
        <w:jc w:val="both"/>
        <w:rPr>
          <w:rFonts w:ascii="Times New Roman" w:hAnsi="Times New Roman" w:cs="Times New Roman"/>
          <w:sz w:val="22"/>
          <w:szCs w:val="22"/>
          <w:lang w:eastAsia="zh-CN"/>
        </w:rPr>
      </w:pPr>
      <w:r w:rsidRPr="00AC0862">
        <w:rPr>
          <w:rFonts w:ascii="Times New Roman" w:hAnsi="Times New Roman" w:cs="Times New Roman"/>
          <w:sz w:val="22"/>
          <w:szCs w:val="22"/>
          <w:lang w:eastAsia="zh-CN"/>
        </w:rPr>
        <w:t xml:space="preserve">- по истечении срока, равного 6 (шести) месяцам с даты завершения (окончания) формирования Фонда в размере 150 000 (Сто пятьдесят тысяч) рублей в месяц, но не более 2 (Двух) процентов среднегодовой стоимости чистых активов Фонда; </w:t>
      </w:r>
    </w:p>
    <w:p w:rsidR="00A63340" w:rsidRPr="00AC0862" w:rsidRDefault="00330614" w:rsidP="0093473E">
      <w:pPr>
        <w:pStyle w:val="afff5"/>
        <w:ind w:firstLine="567"/>
        <w:jc w:val="both"/>
        <w:rPr>
          <w:rFonts w:ascii="Times New Roman" w:hAnsi="Times New Roman" w:cs="Times New Roman"/>
          <w:sz w:val="22"/>
          <w:szCs w:val="22"/>
          <w:lang w:eastAsia="zh-CN"/>
        </w:rPr>
      </w:pPr>
      <w:r w:rsidRPr="00AC0862">
        <w:rPr>
          <w:rFonts w:ascii="Times New Roman" w:hAnsi="Times New Roman" w:cs="Times New Roman"/>
          <w:sz w:val="22"/>
          <w:szCs w:val="22"/>
          <w:lang w:eastAsia="zh-CN"/>
        </w:rPr>
        <w:t>а также Специализированному депозитарию, Регистратору, Аудиторской организации и Оценщику в размере не более 1,5 (Одной целой пяти десятых) (с учетом налога на добавленную стоимость) процента среднегодовой стоимости чистых активов Фонда.</w:t>
      </w:r>
    </w:p>
    <w:p w:rsidR="00772A98" w:rsidRPr="00AC0862"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11</w:t>
      </w:r>
      <w:r w:rsidR="000C491D" w:rsidRPr="000C491D">
        <w:rPr>
          <w:rFonts w:ascii="Times New Roman" w:hAnsi="Times New Roman" w:cs="Times New Roman"/>
          <w:sz w:val="22"/>
          <w:szCs w:val="22"/>
        </w:rPr>
        <w:t>2</w:t>
      </w:r>
      <w:r w:rsidRPr="00AC0862">
        <w:rPr>
          <w:rFonts w:ascii="Times New Roman" w:hAnsi="Times New Roman" w:cs="Times New Roman"/>
          <w:sz w:val="22"/>
          <w:szCs w:val="22"/>
        </w:rPr>
        <w:t xml:space="preserve">. Вознаграждение Управляющей компании </w:t>
      </w:r>
      <w:r w:rsidR="00330614" w:rsidRPr="00AC0862">
        <w:rPr>
          <w:rFonts w:ascii="Times New Roman" w:hAnsi="Times New Roman" w:cs="Times New Roman"/>
          <w:sz w:val="22"/>
          <w:szCs w:val="22"/>
        </w:rPr>
        <w:t xml:space="preserve">выплачивается в течение </w:t>
      </w:r>
      <w:r w:rsidR="004E0BE7" w:rsidRPr="00AC0862">
        <w:rPr>
          <w:rFonts w:ascii="Times New Roman" w:hAnsi="Times New Roman" w:cs="Times New Roman"/>
          <w:sz w:val="22"/>
          <w:szCs w:val="22"/>
        </w:rPr>
        <w:t>60</w:t>
      </w:r>
      <w:r w:rsidR="00330614" w:rsidRPr="00AC0862">
        <w:rPr>
          <w:rFonts w:ascii="Times New Roman" w:hAnsi="Times New Roman" w:cs="Times New Roman"/>
          <w:sz w:val="22"/>
          <w:szCs w:val="22"/>
        </w:rPr>
        <w:t> (</w:t>
      </w:r>
      <w:r w:rsidR="004E0BE7" w:rsidRPr="00AC0862">
        <w:rPr>
          <w:rFonts w:ascii="Times New Roman" w:hAnsi="Times New Roman" w:cs="Times New Roman"/>
          <w:sz w:val="22"/>
          <w:szCs w:val="22"/>
        </w:rPr>
        <w:t>Шестидесяти</w:t>
      </w:r>
      <w:r w:rsidR="00330614" w:rsidRPr="00AC0862">
        <w:rPr>
          <w:rFonts w:ascii="Times New Roman" w:hAnsi="Times New Roman" w:cs="Times New Roman"/>
          <w:sz w:val="22"/>
          <w:szCs w:val="22"/>
        </w:rPr>
        <w:t>) рабочих дней с момента окончания календарного месяца.</w:t>
      </w:r>
    </w:p>
    <w:p w:rsidR="00772A98" w:rsidRPr="00FF76F1" w:rsidRDefault="00772A98" w:rsidP="00EB78F2">
      <w:pPr>
        <w:spacing w:line="240" w:lineRule="auto"/>
        <w:ind w:firstLine="567"/>
        <w:rPr>
          <w:rFonts w:ascii="Times New Roman" w:hAnsi="Times New Roman" w:cs="Times New Roman"/>
          <w:sz w:val="22"/>
          <w:szCs w:val="22"/>
        </w:rPr>
      </w:pPr>
      <w:r w:rsidRPr="00AC0862">
        <w:rPr>
          <w:rFonts w:ascii="Times New Roman" w:hAnsi="Times New Roman" w:cs="Times New Roman"/>
          <w:sz w:val="22"/>
          <w:szCs w:val="22"/>
        </w:rPr>
        <w:t>11</w:t>
      </w:r>
      <w:r w:rsidR="000C491D" w:rsidRPr="000C491D">
        <w:rPr>
          <w:rFonts w:ascii="Times New Roman" w:hAnsi="Times New Roman" w:cs="Times New Roman"/>
          <w:sz w:val="22"/>
          <w:szCs w:val="22"/>
        </w:rPr>
        <w:t>3</w:t>
      </w:r>
      <w:r w:rsidRPr="00AC0862">
        <w:rPr>
          <w:rFonts w:ascii="Times New Roman" w:hAnsi="Times New Roman" w:cs="Times New Roman"/>
          <w:sz w:val="22"/>
          <w:szCs w:val="22"/>
        </w:rPr>
        <w:t xml:space="preserve">. Вознаграждение Специализированному депозитарию, Регистратору, </w:t>
      </w:r>
      <w:r w:rsidR="00B55827" w:rsidRPr="00AC0862">
        <w:rPr>
          <w:rFonts w:ascii="Times New Roman" w:hAnsi="Times New Roman" w:cs="Times New Roman"/>
          <w:sz w:val="22"/>
          <w:szCs w:val="22"/>
        </w:rPr>
        <w:t xml:space="preserve"> </w:t>
      </w:r>
      <w:r w:rsidR="0069691B" w:rsidRPr="00AC0862">
        <w:rPr>
          <w:rFonts w:ascii="Times New Roman" w:hAnsi="Times New Roman" w:cs="Times New Roman"/>
          <w:sz w:val="22"/>
          <w:szCs w:val="22"/>
        </w:rPr>
        <w:t>А</w:t>
      </w:r>
      <w:r w:rsidR="00B55827" w:rsidRPr="00AC0862">
        <w:rPr>
          <w:rFonts w:ascii="Times New Roman" w:hAnsi="Times New Roman" w:cs="Times New Roman"/>
          <w:sz w:val="22"/>
          <w:szCs w:val="22"/>
        </w:rPr>
        <w:t xml:space="preserve">удиторской организации </w:t>
      </w:r>
      <w:r w:rsidRPr="00AC0862">
        <w:rPr>
          <w:rFonts w:ascii="Times New Roman" w:hAnsi="Times New Roman" w:cs="Times New Roman"/>
          <w:sz w:val="22"/>
          <w:szCs w:val="22"/>
        </w:rPr>
        <w:t>и Оценщику выплачивается в срок, предусмотренный</w:t>
      </w:r>
      <w:r w:rsidRPr="00FF76F1">
        <w:rPr>
          <w:rFonts w:ascii="Times New Roman" w:hAnsi="Times New Roman" w:cs="Times New Roman"/>
          <w:sz w:val="22"/>
          <w:szCs w:val="22"/>
        </w:rPr>
        <w:t xml:space="preserve"> в договорах между ними и Управляющей компанией.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11</w:t>
      </w:r>
      <w:r w:rsidR="000C491D" w:rsidRPr="000C491D">
        <w:rPr>
          <w:rFonts w:ascii="Times New Roman" w:hAnsi="Times New Roman" w:cs="Times New Roman"/>
          <w:sz w:val="22"/>
          <w:szCs w:val="22"/>
        </w:rPr>
        <w:t>4</w:t>
      </w:r>
      <w:r w:rsidRPr="00FF76F1">
        <w:rPr>
          <w:rFonts w:ascii="Times New Roman" w:hAnsi="Times New Roman" w:cs="Times New Roman"/>
          <w:sz w:val="22"/>
          <w:szCs w:val="22"/>
        </w:rPr>
        <w:t>. За счет имущества, составляющего Фонд, оплачиваются следующие расходы, связанные с доверительным управлением указанным имуществом:</w:t>
      </w:r>
    </w:p>
    <w:p w:rsidR="00772A98" w:rsidRPr="001D2721" w:rsidRDefault="000C491D" w:rsidP="00EB78F2">
      <w:pPr>
        <w:spacing w:line="240" w:lineRule="auto"/>
        <w:ind w:firstLine="540"/>
        <w:rPr>
          <w:rFonts w:ascii="Times New Roman" w:hAnsi="Times New Roman" w:cs="Times New Roman"/>
          <w:sz w:val="22"/>
          <w:szCs w:val="22"/>
        </w:rPr>
      </w:pPr>
      <w:r w:rsidRPr="000C491D">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772A98" w:rsidRPr="00FF76F1" w:rsidRDefault="0006275E"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2) оплата услуг кредитных организаций по открытию</w:t>
      </w:r>
      <w:r w:rsidR="00772A98" w:rsidRPr="00FF76F1">
        <w:rPr>
          <w:rFonts w:ascii="Times New Roman" w:hAnsi="Times New Roman" w:cs="Times New Roman"/>
          <w:sz w:val="22"/>
          <w:szCs w:val="22"/>
        </w:rPr>
        <w:t xml:space="preserve">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10) расходы, связанные с подготовкой, созывом и проведением общих собраний владельцев инвестиционных паев, в том числе с раскрытием сообщений о созыве </w:t>
      </w:r>
      <w:r>
        <w:rPr>
          <w:rFonts w:ascii="Times New Roman" w:hAnsi="Times New Roman" w:cs="Times New Roman"/>
          <w:sz w:val="22"/>
          <w:szCs w:val="22"/>
        </w:rPr>
        <w:t>О</w:t>
      </w:r>
      <w:r w:rsidRPr="00FF76F1">
        <w:rPr>
          <w:rFonts w:ascii="Times New Roman" w:hAnsi="Times New Roman" w:cs="Times New Roman"/>
          <w:sz w:val="22"/>
          <w:szCs w:val="22"/>
        </w:rPr>
        <w:t xml:space="preserve">бщего собрания, направлением сообщений об отказе в созыве </w:t>
      </w:r>
      <w:r>
        <w:rPr>
          <w:rFonts w:ascii="Times New Roman" w:hAnsi="Times New Roman" w:cs="Times New Roman"/>
          <w:sz w:val="22"/>
          <w:szCs w:val="22"/>
        </w:rPr>
        <w:t>О</w:t>
      </w:r>
      <w:r w:rsidRPr="00FF76F1">
        <w:rPr>
          <w:rFonts w:ascii="Times New Roman" w:hAnsi="Times New Roman" w:cs="Times New Roman"/>
          <w:sz w:val="22"/>
          <w:szCs w:val="22"/>
        </w:rPr>
        <w:t xml:space="preserve">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w:t>
      </w:r>
      <w:r>
        <w:rPr>
          <w:rFonts w:ascii="Times New Roman" w:hAnsi="Times New Roman" w:cs="Times New Roman"/>
          <w:sz w:val="22"/>
          <w:szCs w:val="22"/>
        </w:rPr>
        <w:t>О</w:t>
      </w:r>
      <w:r w:rsidRPr="00FF76F1">
        <w:rPr>
          <w:rFonts w:ascii="Times New Roman" w:hAnsi="Times New Roman" w:cs="Times New Roman"/>
          <w:sz w:val="22"/>
          <w:szCs w:val="22"/>
        </w:rPr>
        <w:t>бщем собрании, а также расходы по аренде помещения для проведения такого собрания;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11) расходы, связанные с передачей прав и обязанностей новой управляющей компании по решению общего собрания владельцев инвестиционных паев;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12) расходы, связанные с осуществлением государственной регистрации прав на недвижимое имущество, иных имущественных прав и сделок с ними;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13) расходы, связанные со страхованием недвижимого имущества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16) расходы, связанные с благоустройством земельного участка, составляющего имущество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18) расходы, связанные с обследованием технического состояния объектов недвижимого имущества, составляющего Фонд;</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19) расходы, связанные с рекламой подлежащих продаже или сдаче в аренду объектов недвижимости (имущественных прав), составляющих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72A98" w:rsidRPr="006D45A5" w:rsidRDefault="00330614" w:rsidP="00AC0801">
      <w:pPr>
        <w:spacing w:line="240" w:lineRule="auto"/>
        <w:rPr>
          <w:rFonts w:ascii="Times New Roman" w:hAnsi="Times New Roman" w:cs="Times New Roman"/>
          <w:sz w:val="22"/>
          <w:szCs w:val="22"/>
        </w:rPr>
      </w:pPr>
      <w:r w:rsidRPr="00330614">
        <w:rPr>
          <w:rFonts w:ascii="Times New Roman" w:hAnsi="Times New Roman" w:cs="Times New Roman"/>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w:t>
      </w:r>
      <w:r w:rsidRPr="006D45A5">
        <w:rPr>
          <w:rFonts w:ascii="Times New Roman" w:hAnsi="Times New Roman" w:cs="Times New Roman"/>
          <w:sz w:val="22"/>
          <w:szCs w:val="22"/>
        </w:rPr>
        <w:t>предусмотрено Федеральным законом "Об инвестиционных фондах".</w:t>
      </w:r>
    </w:p>
    <w:p w:rsidR="00772A98" w:rsidRPr="006D45A5" w:rsidRDefault="00772A98" w:rsidP="00EB78F2">
      <w:pPr>
        <w:spacing w:line="240" w:lineRule="auto"/>
        <w:ind w:firstLine="567"/>
        <w:rPr>
          <w:rFonts w:ascii="Times New Roman" w:hAnsi="Times New Roman" w:cs="Times New Roman"/>
          <w:sz w:val="22"/>
          <w:szCs w:val="22"/>
        </w:rPr>
      </w:pPr>
      <w:r w:rsidRPr="006D45A5">
        <w:rPr>
          <w:rFonts w:ascii="Times New Roman" w:hAnsi="Times New Roman" w:cs="Times New Roman"/>
          <w:sz w:val="22"/>
          <w:szCs w:val="22"/>
        </w:rPr>
        <w:t>Максимальный размер расходов, подлежащих оплате за счет имущества, составляющего Фонд,</w:t>
      </w:r>
      <w:r w:rsidR="000B70BC" w:rsidRPr="006D45A5">
        <w:rPr>
          <w:sz w:val="24"/>
          <w:szCs w:val="24"/>
        </w:rPr>
        <w:t xml:space="preserve"> </w:t>
      </w:r>
      <w:r w:rsidR="00330614" w:rsidRPr="006D45A5">
        <w:rPr>
          <w:rFonts w:ascii="Times New Roman" w:hAnsi="Times New Roman" w:cs="Times New Roman"/>
          <w:sz w:val="22"/>
          <w:szCs w:val="22"/>
        </w:rPr>
        <w:t>за исключением налогов и иных обязательных платежей, связанных с доверительным управлением фондом,</w:t>
      </w:r>
      <w:r w:rsidRPr="006D45A5">
        <w:rPr>
          <w:rFonts w:ascii="Times New Roman" w:hAnsi="Times New Roman" w:cs="Times New Roman"/>
          <w:sz w:val="22"/>
          <w:szCs w:val="22"/>
        </w:rPr>
        <w:t xml:space="preserve"> составляет </w:t>
      </w:r>
      <w:r w:rsidR="00330614" w:rsidRPr="006D45A5">
        <w:rPr>
          <w:rFonts w:ascii="Times New Roman" w:hAnsi="Times New Roman" w:cs="Times New Roman"/>
          <w:sz w:val="22"/>
          <w:szCs w:val="22"/>
        </w:rPr>
        <w:t xml:space="preserve">20 </w:t>
      </w:r>
      <w:r w:rsidR="005B2E5F" w:rsidRPr="006D45A5">
        <w:rPr>
          <w:rFonts w:ascii="Times New Roman" w:hAnsi="Times New Roman" w:cs="Times New Roman"/>
          <w:sz w:val="22"/>
          <w:szCs w:val="22"/>
        </w:rPr>
        <w:t>(</w:t>
      </w:r>
      <w:r w:rsidR="00330614" w:rsidRPr="006D45A5">
        <w:rPr>
          <w:rFonts w:ascii="Times New Roman" w:hAnsi="Times New Roman" w:cs="Times New Roman"/>
          <w:sz w:val="22"/>
          <w:szCs w:val="22"/>
        </w:rPr>
        <w:t>Двадцать</w:t>
      </w:r>
      <w:r w:rsidR="005B2E5F" w:rsidRPr="006D45A5">
        <w:rPr>
          <w:rFonts w:ascii="Times New Roman" w:hAnsi="Times New Roman" w:cs="Times New Roman"/>
          <w:sz w:val="22"/>
          <w:szCs w:val="22"/>
        </w:rPr>
        <w:t xml:space="preserve">) процентов </w:t>
      </w:r>
      <w:r w:rsidRPr="006D45A5">
        <w:rPr>
          <w:rFonts w:ascii="Times New Roman" w:hAnsi="Times New Roman" w:cs="Times New Roman"/>
          <w:sz w:val="22"/>
          <w:szCs w:val="22"/>
        </w:rPr>
        <w:t xml:space="preserve"> </w:t>
      </w:r>
      <w:r w:rsidR="006079A3" w:rsidRPr="006D45A5">
        <w:rPr>
          <w:rFonts w:ascii="Times New Roman" w:hAnsi="Times New Roman" w:cs="Times New Roman"/>
          <w:sz w:val="22"/>
          <w:szCs w:val="22"/>
        </w:rPr>
        <w:t xml:space="preserve">(с учетом налога на добавленную стоимость) </w:t>
      </w:r>
      <w:r w:rsidRPr="006D45A5">
        <w:rPr>
          <w:rFonts w:ascii="Times New Roman" w:hAnsi="Times New Roman" w:cs="Times New Roman"/>
          <w:sz w:val="22"/>
          <w:szCs w:val="22"/>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6D45A5">
        <w:rPr>
          <w:rFonts w:ascii="Times New Roman" w:hAnsi="Times New Roman" w:cs="Times New Roman"/>
          <w:sz w:val="22"/>
          <w:szCs w:val="22"/>
        </w:rPr>
        <w:t>11</w:t>
      </w:r>
      <w:r w:rsidR="000C491D" w:rsidRPr="000C491D">
        <w:rPr>
          <w:rFonts w:ascii="Times New Roman" w:hAnsi="Times New Roman" w:cs="Times New Roman"/>
          <w:sz w:val="22"/>
          <w:szCs w:val="22"/>
        </w:rPr>
        <w:t>5</w:t>
      </w:r>
      <w:r w:rsidRPr="006D45A5">
        <w:rPr>
          <w:rFonts w:ascii="Times New Roman" w:hAnsi="Times New Roman" w:cs="Times New Roman"/>
          <w:sz w:val="22"/>
          <w:szCs w:val="22"/>
        </w:rPr>
        <w:t xml:space="preserve">. Расходы, не предусмотренные пунктом </w:t>
      </w:r>
      <w:r w:rsidR="00330614" w:rsidRPr="006D45A5">
        <w:rPr>
          <w:rFonts w:ascii="Times New Roman" w:hAnsi="Times New Roman" w:cs="Times New Roman"/>
          <w:sz w:val="22"/>
          <w:szCs w:val="22"/>
        </w:rPr>
        <w:t>11</w:t>
      </w:r>
      <w:r w:rsidR="000C491D" w:rsidRPr="000C491D">
        <w:rPr>
          <w:rFonts w:ascii="Times New Roman" w:hAnsi="Times New Roman" w:cs="Times New Roman"/>
          <w:sz w:val="22"/>
          <w:szCs w:val="22"/>
        </w:rPr>
        <w:t>4</w:t>
      </w:r>
      <w:r w:rsidRPr="006D45A5">
        <w:rPr>
          <w:rFonts w:ascii="Times New Roman" w:hAnsi="Times New Roman" w:cs="Times New Roman"/>
          <w:sz w:val="22"/>
          <w:szCs w:val="22"/>
        </w:rPr>
        <w:t xml:space="preserve"> настоящих Правил, а также вознаграждения в части, превышающей размеры, указанные в пункте </w:t>
      </w:r>
      <w:r w:rsidR="00330614" w:rsidRPr="006D45A5">
        <w:rPr>
          <w:rFonts w:ascii="Times New Roman" w:hAnsi="Times New Roman" w:cs="Times New Roman"/>
          <w:sz w:val="22"/>
          <w:szCs w:val="22"/>
        </w:rPr>
        <w:t>11</w:t>
      </w:r>
      <w:r w:rsidR="000C491D" w:rsidRPr="000C491D">
        <w:rPr>
          <w:rFonts w:ascii="Times New Roman" w:hAnsi="Times New Roman" w:cs="Times New Roman"/>
          <w:sz w:val="22"/>
          <w:szCs w:val="22"/>
        </w:rPr>
        <w:t>1</w:t>
      </w:r>
      <w:r w:rsidRPr="006D45A5">
        <w:rPr>
          <w:rFonts w:ascii="Times New Roman" w:hAnsi="Times New Roman" w:cs="Times New Roman"/>
          <w:sz w:val="22"/>
          <w:szCs w:val="22"/>
        </w:rPr>
        <w:t xml:space="preserve"> настоящих Правил, выплачиваются Управляющей компанией за счет собственных средств.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1</w:t>
      </w:r>
      <w:r w:rsidR="000C491D" w:rsidRPr="000C491D">
        <w:rPr>
          <w:rFonts w:ascii="Times New Roman" w:hAnsi="Times New Roman" w:cs="Times New Roman"/>
          <w:sz w:val="22"/>
          <w:szCs w:val="22"/>
        </w:rPr>
        <w:t>6</w:t>
      </w:r>
      <w:r w:rsidRPr="00FF76F1">
        <w:rPr>
          <w:rFonts w:ascii="Times New Roman" w:hAnsi="Times New Roman" w:cs="Times New Roman"/>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72A98"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lastRenderedPageBreak/>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IX. Оценка имущества, составляющего Фонд, и определение расчетной стоимости одного инвестиционного пая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481FB5" w:rsidP="00EB78F2">
      <w:pPr>
        <w:spacing w:line="240" w:lineRule="auto"/>
        <w:ind w:firstLine="567"/>
        <w:rPr>
          <w:rFonts w:ascii="Times New Roman" w:hAnsi="Times New Roman" w:cs="Times New Roman"/>
          <w:sz w:val="22"/>
          <w:szCs w:val="22"/>
        </w:rPr>
      </w:pPr>
      <w:r w:rsidRPr="006D45A5">
        <w:rPr>
          <w:rFonts w:ascii="Times New Roman" w:hAnsi="Times New Roman" w:cs="Times New Roman"/>
          <w:sz w:val="22"/>
          <w:szCs w:val="22"/>
        </w:rPr>
        <w:t>11</w:t>
      </w:r>
      <w:r w:rsidR="000C491D" w:rsidRPr="000C491D">
        <w:rPr>
          <w:rFonts w:ascii="Times New Roman" w:hAnsi="Times New Roman" w:cs="Times New Roman"/>
          <w:sz w:val="22"/>
          <w:szCs w:val="22"/>
        </w:rPr>
        <w:t>7</w:t>
      </w:r>
      <w:r w:rsidR="00330614" w:rsidRPr="006D45A5">
        <w:rPr>
          <w:rFonts w:ascii="Times New Roman" w:hAnsi="Times New Roman" w:cs="Times New Roman"/>
          <w:sz w:val="22"/>
          <w:szCs w:val="22"/>
        </w:rPr>
        <w:t>.</w:t>
      </w:r>
      <w:r w:rsidR="00772A98" w:rsidRPr="006D45A5">
        <w:rPr>
          <w:rFonts w:ascii="Times New Roman" w:hAnsi="Times New Roman" w:cs="Times New Roman"/>
          <w:sz w:val="22"/>
          <w:szCs w:val="22"/>
        </w:rPr>
        <w:t xml:space="preserve">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w:t>
      </w:r>
      <w:r w:rsidR="00772A98" w:rsidRPr="00FF76F1">
        <w:rPr>
          <w:rFonts w:ascii="Times New Roman" w:hAnsi="Times New Roman" w:cs="Times New Roman"/>
          <w:sz w:val="22"/>
          <w:szCs w:val="22"/>
        </w:rPr>
        <w:t xml:space="preserve">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1</w:t>
      </w:r>
      <w:r w:rsidR="000C491D" w:rsidRPr="000C491D">
        <w:rPr>
          <w:rFonts w:ascii="Times New Roman" w:hAnsi="Times New Roman" w:cs="Times New Roman"/>
          <w:sz w:val="22"/>
          <w:szCs w:val="22"/>
        </w:rPr>
        <w:t>8</w:t>
      </w:r>
      <w:r w:rsidRPr="00FF76F1">
        <w:rPr>
          <w:rFonts w:ascii="Times New Roman" w:hAnsi="Times New Roman" w:cs="Times New Roman"/>
          <w:sz w:val="22"/>
          <w:szCs w:val="22"/>
        </w:rPr>
        <w:t>. Порядок определения расчетной стоимости одного инвестиционного пая.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 Информация о Фонде</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1</w:t>
      </w:r>
      <w:r w:rsidR="000C491D" w:rsidRPr="000C491D">
        <w:rPr>
          <w:rFonts w:ascii="Times New Roman" w:hAnsi="Times New Roman" w:cs="Times New Roman"/>
          <w:sz w:val="22"/>
          <w:szCs w:val="22"/>
        </w:rPr>
        <w:t>9</w:t>
      </w:r>
      <w:r w:rsidRPr="00FF76F1">
        <w:rPr>
          <w:rFonts w:ascii="Times New Roman" w:hAnsi="Times New Roman" w:cs="Times New Roman"/>
          <w:sz w:val="22"/>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правила ведения реестра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93473E" w:rsidRDefault="00772A98" w:rsidP="00EB78F2">
      <w:pPr>
        <w:spacing w:line="240" w:lineRule="auto"/>
        <w:ind w:firstLine="567"/>
        <w:rPr>
          <w:rFonts w:ascii="Times New Roman" w:hAnsi="Times New Roman" w:cs="Times New Roman"/>
          <w:sz w:val="22"/>
          <w:szCs w:val="22"/>
        </w:rPr>
      </w:pPr>
      <w:r w:rsidRPr="00D64F22">
        <w:rPr>
          <w:rFonts w:ascii="Times New Roman" w:hAnsi="Times New Roman" w:cs="Times New Roman"/>
          <w:sz w:val="22"/>
          <w:szCs w:val="22"/>
        </w:rPr>
        <w:t>6)</w:t>
      </w:r>
      <w:r w:rsidRPr="00FF76F1">
        <w:rPr>
          <w:rFonts w:ascii="Times New Roman" w:hAnsi="Times New Roman" w:cs="Times New Roman"/>
          <w:sz w:val="22"/>
          <w:szCs w:val="22"/>
        </w:rPr>
        <w:t xml:space="preserve"> </w:t>
      </w:r>
      <w:r w:rsidR="00330614" w:rsidRPr="00330614">
        <w:rPr>
          <w:rFonts w:ascii="Times New Roman" w:hAnsi="Times New Roman" w:cs="Times New Roman"/>
          <w:sz w:val="22"/>
          <w:szCs w:val="22"/>
        </w:rPr>
        <w:t>б</w:t>
      </w:r>
      <w:r w:rsidR="00013F78">
        <w:rPr>
          <w:rFonts w:ascii="Times New Roman" w:hAnsi="Times New Roman" w:cs="Times New Roman"/>
          <w:sz w:val="22"/>
          <w:szCs w:val="22"/>
        </w:rPr>
        <w:t>аланс имущества, составляющего Ф</w:t>
      </w:r>
      <w:r w:rsidR="00330614" w:rsidRPr="00330614">
        <w:rPr>
          <w:rFonts w:ascii="Times New Roman" w:hAnsi="Times New Roman" w:cs="Times New Roman"/>
          <w:sz w:val="22"/>
          <w:szCs w:val="22"/>
        </w:rPr>
        <w:t>онд, бухгалт</w:t>
      </w:r>
      <w:r w:rsidR="00013F78">
        <w:rPr>
          <w:rFonts w:ascii="Times New Roman" w:hAnsi="Times New Roman" w:cs="Times New Roman"/>
          <w:sz w:val="22"/>
          <w:szCs w:val="22"/>
        </w:rPr>
        <w:t>ерскую (финансовую) отчетность У</w:t>
      </w:r>
      <w:r w:rsidR="00330614" w:rsidRPr="00330614">
        <w:rPr>
          <w:rFonts w:ascii="Times New Roman" w:hAnsi="Times New Roman" w:cs="Times New Roman"/>
          <w:sz w:val="22"/>
          <w:szCs w:val="22"/>
        </w:rPr>
        <w:t>правляющей компании, бухгалт</w:t>
      </w:r>
      <w:r w:rsidR="00013F78">
        <w:rPr>
          <w:rFonts w:ascii="Times New Roman" w:hAnsi="Times New Roman" w:cs="Times New Roman"/>
          <w:sz w:val="22"/>
          <w:szCs w:val="22"/>
        </w:rPr>
        <w:t>ерскую (финансовую) отчетность С</w:t>
      </w:r>
      <w:r w:rsidR="00330614" w:rsidRPr="00330614">
        <w:rPr>
          <w:rFonts w:ascii="Times New Roman" w:hAnsi="Times New Roman" w:cs="Times New Roman"/>
          <w:sz w:val="22"/>
          <w:szCs w:val="22"/>
        </w:rPr>
        <w:t>пециализированного депозитария, аудиторское заключение о бухгалт</w:t>
      </w:r>
      <w:r w:rsidR="00013F78">
        <w:rPr>
          <w:rFonts w:ascii="Times New Roman" w:hAnsi="Times New Roman" w:cs="Times New Roman"/>
          <w:sz w:val="22"/>
          <w:szCs w:val="22"/>
        </w:rPr>
        <w:t>ерской (финансовой) отчетности У</w:t>
      </w:r>
      <w:r w:rsidR="00330614" w:rsidRPr="00330614">
        <w:rPr>
          <w:rFonts w:ascii="Times New Roman" w:hAnsi="Times New Roman" w:cs="Times New Roman"/>
          <w:sz w:val="22"/>
          <w:szCs w:val="22"/>
        </w:rPr>
        <w:t>правляющей компании фонда, составленные на последнюю отчетную дату</w:t>
      </w:r>
      <w:r w:rsidR="00F82B56">
        <w:rPr>
          <w:rFonts w:ascii="Times New Roman" w:hAnsi="Times New Roman" w:cs="Times New Roman"/>
          <w:sz w:val="22"/>
          <w:szCs w:val="22"/>
        </w:rPr>
        <w:t xml:space="preserve">;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 сведения о приостановлении и возобновлении выдачи и погашения инвестиционных паев с указанием причин приостановления;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0C491D" w:rsidRPr="000C491D">
        <w:rPr>
          <w:rFonts w:ascii="Times New Roman" w:hAnsi="Times New Roman" w:cs="Times New Roman"/>
          <w:sz w:val="22"/>
          <w:szCs w:val="22"/>
        </w:rPr>
        <w:t>20</w:t>
      </w:r>
      <w:r w:rsidRPr="00FF76F1">
        <w:rPr>
          <w:rFonts w:ascii="Times New Roman" w:hAnsi="Times New Roman" w:cs="Times New Roman"/>
          <w:sz w:val="22"/>
          <w:szCs w:val="22"/>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 вносимых в Фонд, и о прекращении Фонда должна предоставляться Управляющей компанией по телефону или иным способом.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sidR="000C491D" w:rsidRPr="000C491D">
        <w:rPr>
          <w:rFonts w:ascii="Times New Roman" w:hAnsi="Times New Roman" w:cs="Times New Roman"/>
          <w:sz w:val="22"/>
          <w:szCs w:val="22"/>
        </w:rPr>
        <w:t>1</w:t>
      </w:r>
      <w:r w:rsidRPr="00FF76F1">
        <w:rPr>
          <w:rFonts w:ascii="Times New Roman" w:hAnsi="Times New Roman" w:cs="Times New Roman"/>
          <w:sz w:val="22"/>
          <w:szCs w:val="22"/>
        </w:rPr>
        <w:t>. Управляющая компания обязана раскрывать информацию в сети ИНТЕРНЕТ на сайте</w:t>
      </w:r>
      <w:r w:rsidR="009C42FE">
        <w:rPr>
          <w:rFonts w:ascii="Times New Roman" w:hAnsi="Times New Roman" w:cs="Times New Roman"/>
          <w:sz w:val="22"/>
          <w:szCs w:val="22"/>
        </w:rPr>
        <w:t xml:space="preserve"> </w:t>
      </w:r>
      <w:r w:rsidR="008E01CA" w:rsidRPr="000A5A9F">
        <w:rPr>
          <w:rFonts w:ascii="Times New Roman" w:hAnsi="Times New Roman" w:cs="Times New Roman"/>
          <w:sz w:val="22"/>
          <w:szCs w:val="22"/>
        </w:rPr>
        <w:t>http://</w:t>
      </w:r>
      <w:hyperlink r:id="rId16" w:history="1">
        <w:r w:rsidR="000A5A9F" w:rsidRPr="006D45A5">
          <w:rPr>
            <w:rFonts w:ascii="Times New Roman" w:hAnsi="Times New Roman" w:cs="Times New Roman"/>
            <w:sz w:val="22"/>
            <w:szCs w:val="22"/>
          </w:rPr>
          <w:t>www.grand-capital.biz</w:t>
        </w:r>
      </w:hyperlink>
      <w:r w:rsidR="000A5A9F" w:rsidRPr="006D45A5">
        <w:rPr>
          <w:rFonts w:ascii="Times New Roman" w:hAnsi="Times New Roman" w:cs="Times New Roman"/>
          <w:sz w:val="22"/>
          <w:szCs w:val="22"/>
        </w:rPr>
        <w:t xml:space="preserve">. </w:t>
      </w:r>
      <w:r w:rsidRPr="006D45A5">
        <w:rPr>
          <w:b/>
          <w:bCs/>
          <w:sz w:val="22"/>
          <w:szCs w:val="22"/>
        </w:rPr>
        <w:t xml:space="preserve"> </w:t>
      </w:r>
      <w:r w:rsidRPr="006D45A5">
        <w:rPr>
          <w:rFonts w:ascii="Times New Roman" w:hAnsi="Times New Roman" w:cs="Times New Roman"/>
          <w:sz w:val="22"/>
          <w:szCs w:val="22"/>
        </w:rPr>
        <w:t>Информация, подлежащая в соответствии с нормативными правовыми актами федерального органа</w:t>
      </w:r>
      <w:r w:rsidRPr="00FF76F1">
        <w:rPr>
          <w:rFonts w:ascii="Times New Roman" w:hAnsi="Times New Roman" w:cs="Times New Roman"/>
          <w:sz w:val="22"/>
          <w:szCs w:val="22"/>
        </w:rPr>
        <w:t xml:space="preserve">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772A98"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 Ответственность Управляющей компании, Специализированного депозитария,</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Регистратора и Оценщик</w:t>
      </w:r>
      <w:r>
        <w:rPr>
          <w:rFonts w:ascii="Times New Roman" w:hAnsi="Times New Roman" w:cs="Times New Roman"/>
          <w:b/>
          <w:bCs/>
          <w:sz w:val="22"/>
          <w:szCs w:val="22"/>
        </w:rPr>
        <w:t>а</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12</w:t>
      </w:r>
      <w:r w:rsidR="000C491D" w:rsidRPr="000C491D">
        <w:rPr>
          <w:rFonts w:ascii="Times New Roman" w:hAnsi="Times New Roman" w:cs="Times New Roman"/>
          <w:sz w:val="22"/>
          <w:szCs w:val="22"/>
        </w:rPr>
        <w:t>2</w:t>
      </w:r>
      <w:r w:rsidRPr="00FF76F1">
        <w:rPr>
          <w:rFonts w:ascii="Times New Roman" w:hAnsi="Times New Roman" w:cs="Times New Roman"/>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w:t>
      </w:r>
      <w:r w:rsidRPr="006D45A5">
        <w:rPr>
          <w:rFonts w:ascii="Times New Roman" w:hAnsi="Times New Roman" w:cs="Times New Roman"/>
          <w:sz w:val="22"/>
          <w:szCs w:val="22"/>
        </w:rPr>
        <w:t xml:space="preserve">выплате в связи с погашением инвестиционного пая, за исключением случаев, предусмотренных пунктом </w:t>
      </w:r>
      <w:r w:rsidR="00330614" w:rsidRPr="006D45A5">
        <w:rPr>
          <w:rFonts w:ascii="Times New Roman" w:hAnsi="Times New Roman" w:cs="Times New Roman"/>
          <w:sz w:val="22"/>
          <w:szCs w:val="22"/>
        </w:rPr>
        <w:t>3</w:t>
      </w:r>
      <w:r w:rsidR="00C777C7" w:rsidRPr="006D45A5">
        <w:rPr>
          <w:rFonts w:ascii="Times New Roman" w:hAnsi="Times New Roman" w:cs="Times New Roman"/>
          <w:sz w:val="22"/>
          <w:szCs w:val="22"/>
        </w:rPr>
        <w:t>3</w:t>
      </w:r>
      <w:r w:rsidRPr="006D45A5">
        <w:rPr>
          <w:rFonts w:ascii="Times New Roman" w:hAnsi="Times New Roman" w:cs="Times New Roman"/>
          <w:sz w:val="22"/>
          <w:szCs w:val="22"/>
        </w:rPr>
        <w:t xml:space="preserve"> настоящих</w:t>
      </w:r>
      <w:r w:rsidRPr="00FF76F1">
        <w:rPr>
          <w:rFonts w:ascii="Times New Roman" w:hAnsi="Times New Roman" w:cs="Times New Roman"/>
          <w:sz w:val="22"/>
          <w:szCs w:val="22"/>
        </w:rPr>
        <w:t xml:space="preserve"> Правил.</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sidR="000C491D" w:rsidRPr="000C491D">
        <w:rPr>
          <w:rFonts w:ascii="Times New Roman" w:hAnsi="Times New Roman" w:cs="Times New Roman"/>
          <w:sz w:val="22"/>
          <w:szCs w:val="22"/>
        </w:rPr>
        <w:t>3</w:t>
      </w:r>
      <w:r w:rsidRPr="00FF76F1">
        <w:rPr>
          <w:rFonts w:ascii="Times New Roman" w:hAnsi="Times New Roman" w:cs="Times New Roman"/>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sidR="000C491D" w:rsidRPr="000C491D">
        <w:rPr>
          <w:rFonts w:ascii="Times New Roman" w:hAnsi="Times New Roman" w:cs="Times New Roman"/>
          <w:sz w:val="22"/>
          <w:szCs w:val="22"/>
        </w:rPr>
        <w:t>4</w:t>
      </w:r>
      <w:r w:rsidRPr="00FF76F1">
        <w:rPr>
          <w:rFonts w:ascii="Times New Roman" w:hAnsi="Times New Roman" w:cs="Times New Roman"/>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w:t>
      </w:r>
      <w:r w:rsidR="00481FB5">
        <w:rPr>
          <w:rFonts w:ascii="Times New Roman" w:hAnsi="Times New Roman" w:cs="Times New Roman"/>
          <w:sz w:val="22"/>
          <w:szCs w:val="22"/>
        </w:rPr>
        <w:t>2</w:t>
      </w:r>
      <w:r w:rsidR="000C491D" w:rsidRPr="000C491D">
        <w:rPr>
          <w:rFonts w:ascii="Times New Roman" w:hAnsi="Times New Roman" w:cs="Times New Roman"/>
          <w:sz w:val="22"/>
          <w:szCs w:val="22"/>
        </w:rPr>
        <w:t>5</w:t>
      </w:r>
      <w:r w:rsidRPr="00FF76F1">
        <w:rPr>
          <w:rFonts w:ascii="Times New Roman" w:hAnsi="Times New Roman" w:cs="Times New Roman"/>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невозможностью осуществить права, закрепленные инвестиционными паями;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необоснованным отказом в открытии лицевого счета в указанном реестре.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2</w:t>
      </w:r>
      <w:r w:rsidR="000C491D" w:rsidRPr="000C491D">
        <w:rPr>
          <w:rFonts w:ascii="Times New Roman" w:hAnsi="Times New Roman" w:cs="Times New Roman"/>
          <w:sz w:val="22"/>
          <w:szCs w:val="22"/>
        </w:rPr>
        <w:t>6</w:t>
      </w:r>
      <w:r w:rsidRPr="00FF76F1">
        <w:rPr>
          <w:rFonts w:ascii="Times New Roman" w:hAnsi="Times New Roman" w:cs="Times New Roman"/>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2</w:t>
      </w:r>
      <w:r w:rsidR="000C491D" w:rsidRPr="000C491D">
        <w:rPr>
          <w:rFonts w:ascii="Times New Roman" w:hAnsi="Times New Roman" w:cs="Times New Roman"/>
          <w:sz w:val="22"/>
          <w:szCs w:val="22"/>
        </w:rPr>
        <w:t>7</w:t>
      </w:r>
      <w:r w:rsidRPr="00FF76F1">
        <w:rPr>
          <w:rFonts w:ascii="Times New Roman" w:hAnsi="Times New Roman" w:cs="Times New Roman"/>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при расчете стоимости чистых активов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при совершении сделок с имуществом, составляющим Фонд.</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XII. Прекращение Фонда</w:t>
      </w:r>
    </w:p>
    <w:p w:rsidR="00772A98" w:rsidRPr="00FF76F1" w:rsidRDefault="00772A98" w:rsidP="00E40EE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2</w:t>
      </w:r>
      <w:r w:rsidR="000C491D" w:rsidRPr="000C491D">
        <w:rPr>
          <w:rFonts w:ascii="Times New Roman" w:hAnsi="Times New Roman" w:cs="Times New Roman"/>
          <w:sz w:val="22"/>
          <w:szCs w:val="22"/>
        </w:rPr>
        <w:t>8</w:t>
      </w:r>
      <w:r w:rsidRPr="00FF76F1">
        <w:rPr>
          <w:rFonts w:ascii="Times New Roman" w:hAnsi="Times New Roman" w:cs="Times New Roman"/>
          <w:sz w:val="22"/>
          <w:szCs w:val="22"/>
        </w:rPr>
        <w:t>. Фонд должен быть прекращен в случае, если:</w:t>
      </w:r>
    </w:p>
    <w:p w:rsidR="002127E8" w:rsidRPr="00E40EE2" w:rsidRDefault="002127E8" w:rsidP="00E40EE2">
      <w:pPr>
        <w:spacing w:line="240" w:lineRule="auto"/>
        <w:ind w:firstLine="567"/>
        <w:rPr>
          <w:rFonts w:ascii="Times New Roman" w:hAnsi="Times New Roman" w:cs="Times New Roman"/>
          <w:sz w:val="22"/>
          <w:szCs w:val="22"/>
        </w:rPr>
      </w:pPr>
      <w:r w:rsidRPr="00E40EE2">
        <w:rPr>
          <w:rFonts w:ascii="Times New Roman" w:hAnsi="Times New Roman" w:cs="Times New Roman"/>
          <w:sz w:val="22"/>
          <w:szCs w:val="22"/>
        </w:rPr>
        <w:t>1) принята (приняты) заявка (заявки) на погашение всех инвестиционных паев;</w:t>
      </w:r>
    </w:p>
    <w:p w:rsidR="002127E8" w:rsidRPr="00E40EE2" w:rsidRDefault="002127E8" w:rsidP="00E40EE2">
      <w:pPr>
        <w:spacing w:line="240" w:lineRule="auto"/>
        <w:ind w:firstLine="567"/>
        <w:rPr>
          <w:rFonts w:ascii="Times New Roman" w:hAnsi="Times New Roman" w:cs="Times New Roman"/>
          <w:sz w:val="22"/>
          <w:szCs w:val="22"/>
        </w:rPr>
      </w:pPr>
      <w:r w:rsidRPr="00E40EE2">
        <w:rPr>
          <w:rFonts w:ascii="Times New Roman" w:hAnsi="Times New Roman" w:cs="Times New Roman"/>
          <w:sz w:val="22"/>
          <w:szCs w:val="22"/>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2127E8" w:rsidRPr="00E40EE2" w:rsidRDefault="002127E8" w:rsidP="00E40EE2">
      <w:pPr>
        <w:spacing w:line="240" w:lineRule="auto"/>
        <w:ind w:firstLine="567"/>
        <w:rPr>
          <w:rFonts w:ascii="Times New Roman" w:hAnsi="Times New Roman" w:cs="Times New Roman"/>
          <w:sz w:val="22"/>
          <w:szCs w:val="22"/>
        </w:rPr>
      </w:pPr>
      <w:r w:rsidRPr="00E40EE2">
        <w:rPr>
          <w:rFonts w:ascii="Times New Roman" w:hAnsi="Times New Roman" w:cs="Times New Roman"/>
          <w:sz w:val="22"/>
          <w:szCs w:val="22"/>
        </w:rPr>
        <w:t xml:space="preserve">3) аннулирована </w:t>
      </w:r>
      <w:r w:rsidR="0093473E">
        <w:rPr>
          <w:rFonts w:ascii="Times New Roman" w:hAnsi="Times New Roman" w:cs="Times New Roman"/>
          <w:sz w:val="22"/>
          <w:szCs w:val="22"/>
        </w:rPr>
        <w:t>(прекратила действие) лицензия У</w:t>
      </w:r>
      <w:r w:rsidRPr="00E40EE2">
        <w:rPr>
          <w:rFonts w:ascii="Times New Roman" w:hAnsi="Times New Roman" w:cs="Times New Roman"/>
          <w:sz w:val="22"/>
          <w:szCs w:val="22"/>
        </w:rPr>
        <w:t>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w:t>
      </w:r>
      <w:r w:rsidR="0093473E">
        <w:rPr>
          <w:rFonts w:ascii="Times New Roman" w:hAnsi="Times New Roman" w:cs="Times New Roman"/>
          <w:sz w:val="22"/>
          <w:szCs w:val="22"/>
        </w:rPr>
        <w:t xml:space="preserve"> ее прав и обязанностей другой У</w:t>
      </w:r>
      <w:r w:rsidRPr="00E40EE2">
        <w:rPr>
          <w:rFonts w:ascii="Times New Roman" w:hAnsi="Times New Roman" w:cs="Times New Roman"/>
          <w:sz w:val="22"/>
          <w:szCs w:val="22"/>
        </w:rPr>
        <w:t>правляющей компании;</w:t>
      </w:r>
    </w:p>
    <w:p w:rsidR="002127E8" w:rsidRPr="00E40EE2" w:rsidRDefault="002127E8" w:rsidP="00E40EE2">
      <w:pPr>
        <w:spacing w:line="240" w:lineRule="auto"/>
        <w:ind w:firstLine="567"/>
        <w:rPr>
          <w:rFonts w:ascii="Times New Roman" w:hAnsi="Times New Roman" w:cs="Times New Roman"/>
          <w:sz w:val="22"/>
          <w:szCs w:val="22"/>
        </w:rPr>
      </w:pPr>
      <w:r w:rsidRPr="00E40EE2">
        <w:rPr>
          <w:rFonts w:ascii="Times New Roman" w:hAnsi="Times New Roman" w:cs="Times New Roman"/>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w:t>
      </w:r>
      <w:r w:rsidR="0093473E">
        <w:rPr>
          <w:rFonts w:ascii="Times New Roman" w:hAnsi="Times New Roman" w:cs="Times New Roman"/>
          <w:sz w:val="22"/>
          <w:szCs w:val="22"/>
        </w:rPr>
        <w:t>вия) лицензии У</w:t>
      </w:r>
      <w:r w:rsidRPr="00E40EE2">
        <w:rPr>
          <w:rFonts w:ascii="Times New Roman" w:hAnsi="Times New Roman" w:cs="Times New Roman"/>
          <w:sz w:val="22"/>
          <w:szCs w:val="22"/>
        </w:rPr>
        <w:t>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127E8" w:rsidRPr="009B754D" w:rsidRDefault="002127E8" w:rsidP="00E40EE2">
      <w:pPr>
        <w:spacing w:line="240" w:lineRule="auto"/>
        <w:ind w:firstLine="567"/>
        <w:rPr>
          <w:rFonts w:ascii="Times New Roman" w:hAnsi="Times New Roman" w:cs="Times New Roman"/>
          <w:sz w:val="22"/>
          <w:szCs w:val="22"/>
        </w:rPr>
      </w:pPr>
      <w:r w:rsidRPr="009B754D">
        <w:rPr>
          <w:rFonts w:ascii="Times New Roman" w:hAnsi="Times New Roman" w:cs="Times New Roman"/>
          <w:sz w:val="22"/>
          <w:szCs w:val="22"/>
        </w:rPr>
        <w:t>5) истек срок действия дого</w:t>
      </w:r>
      <w:r w:rsidR="0093473E" w:rsidRPr="009B754D">
        <w:rPr>
          <w:rFonts w:ascii="Times New Roman" w:hAnsi="Times New Roman" w:cs="Times New Roman"/>
          <w:sz w:val="22"/>
          <w:szCs w:val="22"/>
        </w:rPr>
        <w:t>вора доверительного управления Ф</w:t>
      </w:r>
      <w:r w:rsidRPr="009B754D">
        <w:rPr>
          <w:rFonts w:ascii="Times New Roman" w:hAnsi="Times New Roman" w:cs="Times New Roman"/>
          <w:sz w:val="22"/>
          <w:szCs w:val="22"/>
        </w:rPr>
        <w:t>ондом;</w:t>
      </w:r>
    </w:p>
    <w:p w:rsidR="002127E8" w:rsidRPr="00E40EE2" w:rsidRDefault="0093473E" w:rsidP="00E40EE2">
      <w:pPr>
        <w:spacing w:line="240" w:lineRule="auto"/>
        <w:ind w:firstLine="567"/>
        <w:rPr>
          <w:rFonts w:ascii="Times New Roman" w:hAnsi="Times New Roman" w:cs="Times New Roman"/>
          <w:sz w:val="22"/>
          <w:szCs w:val="22"/>
        </w:rPr>
      </w:pPr>
      <w:r w:rsidRPr="009B754D">
        <w:rPr>
          <w:rFonts w:ascii="Times New Roman" w:hAnsi="Times New Roman" w:cs="Times New Roman"/>
          <w:sz w:val="22"/>
          <w:szCs w:val="22"/>
        </w:rPr>
        <w:t>6) У</w:t>
      </w:r>
      <w:r w:rsidR="002127E8" w:rsidRPr="009B754D">
        <w:rPr>
          <w:rFonts w:ascii="Times New Roman" w:hAnsi="Times New Roman" w:cs="Times New Roman"/>
          <w:sz w:val="22"/>
          <w:szCs w:val="22"/>
        </w:rPr>
        <w:t>правляющей компанией принято соответств</w:t>
      </w:r>
      <w:r w:rsidR="009B754D">
        <w:rPr>
          <w:rFonts w:ascii="Times New Roman" w:hAnsi="Times New Roman" w:cs="Times New Roman"/>
          <w:sz w:val="22"/>
          <w:szCs w:val="22"/>
        </w:rPr>
        <w:t>ующее решение</w:t>
      </w:r>
      <w:r w:rsidR="002127E8" w:rsidRPr="009B754D">
        <w:rPr>
          <w:rFonts w:ascii="Times New Roman" w:hAnsi="Times New Roman" w:cs="Times New Roman"/>
          <w:sz w:val="22"/>
          <w:szCs w:val="22"/>
        </w:rPr>
        <w:t>;</w:t>
      </w:r>
    </w:p>
    <w:p w:rsidR="002127E8" w:rsidRPr="00E40EE2" w:rsidRDefault="009B754D" w:rsidP="00E40EE2">
      <w:pPr>
        <w:spacing w:line="240" w:lineRule="auto"/>
        <w:ind w:firstLine="567"/>
        <w:rPr>
          <w:rFonts w:ascii="Times New Roman" w:hAnsi="Times New Roman" w:cs="Times New Roman"/>
          <w:sz w:val="22"/>
          <w:szCs w:val="22"/>
        </w:rPr>
      </w:pPr>
      <w:r>
        <w:rPr>
          <w:rFonts w:ascii="Times New Roman" w:hAnsi="Times New Roman" w:cs="Times New Roman"/>
          <w:sz w:val="22"/>
          <w:szCs w:val="22"/>
        </w:rPr>
        <w:t>7</w:t>
      </w:r>
      <w:r w:rsidR="002127E8" w:rsidRPr="00E40EE2">
        <w:rPr>
          <w:rFonts w:ascii="Times New Roman" w:hAnsi="Times New Roman" w:cs="Times New Roman"/>
          <w:sz w:val="22"/>
          <w:szCs w:val="22"/>
        </w:rPr>
        <w:t>) наступили иные основания, предусмотренные Федеральным закон</w:t>
      </w:r>
      <w:r>
        <w:rPr>
          <w:rFonts w:ascii="Times New Roman" w:hAnsi="Times New Roman" w:cs="Times New Roman"/>
          <w:sz w:val="22"/>
          <w:szCs w:val="22"/>
        </w:rPr>
        <w:t>ом "Об инвестиционных фондах".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1</w:t>
      </w:r>
      <w:r w:rsidR="004A5F0F">
        <w:rPr>
          <w:rFonts w:ascii="Times New Roman" w:hAnsi="Times New Roman" w:cs="Times New Roman"/>
          <w:sz w:val="22"/>
          <w:szCs w:val="22"/>
        </w:rPr>
        <w:t>2</w:t>
      </w:r>
      <w:r w:rsidR="000C491D" w:rsidRPr="000C491D">
        <w:rPr>
          <w:rFonts w:ascii="Times New Roman" w:hAnsi="Times New Roman" w:cs="Times New Roman"/>
          <w:sz w:val="22"/>
          <w:szCs w:val="22"/>
        </w:rPr>
        <w:t>9</w:t>
      </w:r>
      <w:r w:rsidRPr="00FF76F1">
        <w:rPr>
          <w:rFonts w:ascii="Times New Roman" w:hAnsi="Times New Roman" w:cs="Times New Roman"/>
          <w:sz w:val="22"/>
          <w:szCs w:val="22"/>
        </w:rPr>
        <w:t>. Прекращение Фонда осуществляется в порядке, предусмотренном Федеральным законом «Об инвестиционных фондах».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0C491D" w:rsidRPr="000C491D">
        <w:rPr>
          <w:rFonts w:ascii="Times New Roman" w:hAnsi="Times New Roman" w:cs="Times New Roman"/>
          <w:sz w:val="22"/>
          <w:szCs w:val="22"/>
        </w:rPr>
        <w:t>30</w:t>
      </w:r>
      <w:r w:rsidRPr="00FF76F1">
        <w:rPr>
          <w:rFonts w:ascii="Times New Roman" w:hAnsi="Times New Roman" w:cs="Times New Roman"/>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Pr="00B72696">
        <w:rPr>
          <w:rFonts w:ascii="Times New Roman" w:hAnsi="Times New Roman" w:cs="Times New Roman"/>
          <w:sz w:val="22"/>
          <w:szCs w:val="22"/>
        </w:rPr>
        <w:t xml:space="preserve">составляет </w:t>
      </w:r>
      <w:r w:rsidR="00330614" w:rsidRPr="00330614">
        <w:rPr>
          <w:rFonts w:ascii="Times New Roman" w:hAnsi="Times New Roman" w:cs="Times New Roman"/>
          <w:sz w:val="22"/>
          <w:szCs w:val="22"/>
        </w:rPr>
        <w:t>3 (Три) процента суммы денежных средств</w:t>
      </w:r>
      <w:r w:rsidRPr="00B72696">
        <w:rPr>
          <w:rFonts w:ascii="Times New Roman" w:hAnsi="Times New Roman" w:cs="Times New Roman"/>
          <w:sz w:val="22"/>
          <w:szCs w:val="22"/>
        </w:rPr>
        <w:t>, составляющих Фонд и поступивших в него после реализации составляющего его имущества, за вычетом: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2) размера вознаграждений Управляющей компании, Специализированного депозитария, Регистратора, </w:t>
      </w:r>
      <w:r w:rsidR="0011434B">
        <w:rPr>
          <w:rFonts w:ascii="Times New Roman" w:hAnsi="Times New Roman" w:cs="Times New Roman"/>
          <w:sz w:val="22"/>
          <w:szCs w:val="22"/>
        </w:rPr>
        <w:t>А</w:t>
      </w:r>
      <w:r w:rsidR="00B72696">
        <w:rPr>
          <w:rFonts w:ascii="Times New Roman" w:hAnsi="Times New Roman" w:cs="Times New Roman"/>
          <w:sz w:val="22"/>
          <w:szCs w:val="22"/>
        </w:rPr>
        <w:t xml:space="preserve">удиторской организации </w:t>
      </w:r>
      <w:r w:rsidRPr="00FF76F1">
        <w:rPr>
          <w:rFonts w:ascii="Times New Roman" w:hAnsi="Times New Roman" w:cs="Times New Roman"/>
          <w:sz w:val="22"/>
          <w:szCs w:val="22"/>
        </w:rPr>
        <w:t xml:space="preserve"> и Оценщик</w:t>
      </w:r>
      <w:r>
        <w:rPr>
          <w:rFonts w:ascii="Times New Roman" w:hAnsi="Times New Roman" w:cs="Times New Roman"/>
          <w:sz w:val="22"/>
          <w:szCs w:val="22"/>
        </w:rPr>
        <w:t>а</w:t>
      </w:r>
      <w:r w:rsidRPr="00FF76F1">
        <w:rPr>
          <w:rFonts w:ascii="Times New Roman" w:hAnsi="Times New Roman" w:cs="Times New Roman"/>
          <w:sz w:val="22"/>
          <w:szCs w:val="22"/>
        </w:rPr>
        <w:t>, начисленных им на день возникновения основания прекращения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sidR="000C491D" w:rsidRPr="000C491D">
        <w:rPr>
          <w:rFonts w:ascii="Times New Roman" w:hAnsi="Times New Roman" w:cs="Times New Roman"/>
          <w:sz w:val="22"/>
          <w:szCs w:val="22"/>
        </w:rPr>
        <w:t>1</w:t>
      </w:r>
      <w:r w:rsidRPr="00FF76F1">
        <w:rPr>
          <w:rFonts w:ascii="Times New Roman" w:hAnsi="Times New Roman" w:cs="Times New Roman"/>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XIII. Внесение изменений в настоящие Правила</w:t>
      </w:r>
    </w:p>
    <w:p w:rsidR="00772A98" w:rsidRPr="00FF76F1" w:rsidRDefault="00772A98" w:rsidP="00184087">
      <w:pPr>
        <w:spacing w:line="240" w:lineRule="auto"/>
        <w:rPr>
          <w:rFonts w:ascii="Times New Roman" w:hAnsi="Times New Roman" w:cs="Times New Roman"/>
          <w:sz w:val="22"/>
          <w:szCs w:val="22"/>
        </w:rPr>
      </w:pPr>
      <w:r w:rsidRPr="00FF76F1">
        <w:rPr>
          <w:rFonts w:ascii="Times New Roman" w:hAnsi="Times New Roman" w:cs="Times New Roman"/>
          <w:sz w:val="22"/>
          <w:szCs w:val="22"/>
        </w:rPr>
        <w:t> 13</w:t>
      </w:r>
      <w:r w:rsidR="000C491D" w:rsidRPr="000C491D">
        <w:rPr>
          <w:rFonts w:ascii="Times New Roman" w:hAnsi="Times New Roman" w:cs="Times New Roman"/>
          <w:sz w:val="22"/>
          <w:szCs w:val="22"/>
        </w:rPr>
        <w:t>2</w:t>
      </w:r>
      <w:r w:rsidRPr="00FF76F1">
        <w:rPr>
          <w:rFonts w:ascii="Times New Roman" w:hAnsi="Times New Roman" w:cs="Times New Roman"/>
          <w:sz w:val="22"/>
          <w:szCs w:val="22"/>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sidR="000C491D" w:rsidRPr="000C491D">
        <w:rPr>
          <w:rFonts w:ascii="Times New Roman" w:hAnsi="Times New Roman" w:cs="Times New Roman"/>
          <w:sz w:val="22"/>
          <w:szCs w:val="22"/>
        </w:rPr>
        <w:t>3</w:t>
      </w:r>
      <w:r w:rsidRPr="00FF76F1">
        <w:rPr>
          <w:rFonts w:ascii="Times New Roman" w:hAnsi="Times New Roman" w:cs="Times New Roman"/>
          <w:sz w:val="22"/>
          <w:szCs w:val="22"/>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w:t>
      </w:r>
      <w:r w:rsidR="00481FB5">
        <w:rPr>
          <w:rFonts w:ascii="Times New Roman" w:hAnsi="Times New Roman" w:cs="Times New Roman"/>
          <w:sz w:val="22"/>
          <w:szCs w:val="22"/>
        </w:rPr>
        <w:t>3</w:t>
      </w:r>
      <w:r w:rsidR="000C491D" w:rsidRPr="000C491D">
        <w:rPr>
          <w:rFonts w:ascii="Times New Roman" w:hAnsi="Times New Roman" w:cs="Times New Roman"/>
          <w:sz w:val="22"/>
          <w:szCs w:val="22"/>
        </w:rPr>
        <w:t>4</w:t>
      </w:r>
      <w:r w:rsidRPr="00FF76F1">
        <w:rPr>
          <w:rFonts w:ascii="Times New Roman" w:hAnsi="Times New Roman" w:cs="Times New Roman"/>
          <w:sz w:val="22"/>
          <w:szCs w:val="22"/>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r w:rsidRPr="006D45A5">
        <w:rPr>
          <w:rFonts w:ascii="Times New Roman" w:hAnsi="Times New Roman" w:cs="Times New Roman"/>
          <w:sz w:val="22"/>
          <w:szCs w:val="22"/>
        </w:rPr>
        <w:t xml:space="preserve">пунктами </w:t>
      </w:r>
      <w:r w:rsidR="00330614" w:rsidRPr="006D45A5">
        <w:rPr>
          <w:rFonts w:ascii="Times New Roman" w:hAnsi="Times New Roman" w:cs="Times New Roman"/>
          <w:sz w:val="22"/>
          <w:szCs w:val="22"/>
        </w:rPr>
        <w:t>1</w:t>
      </w:r>
      <w:r w:rsidR="00C777C7" w:rsidRPr="006D45A5">
        <w:rPr>
          <w:rFonts w:ascii="Times New Roman" w:hAnsi="Times New Roman" w:cs="Times New Roman"/>
          <w:sz w:val="22"/>
          <w:szCs w:val="22"/>
        </w:rPr>
        <w:t>3</w:t>
      </w:r>
      <w:r w:rsidR="001D2721">
        <w:rPr>
          <w:rFonts w:ascii="Times New Roman" w:hAnsi="Times New Roman" w:cs="Times New Roman"/>
          <w:sz w:val="22"/>
          <w:szCs w:val="22"/>
        </w:rPr>
        <w:t>5</w:t>
      </w:r>
      <w:r w:rsidR="00330614" w:rsidRPr="006D45A5">
        <w:rPr>
          <w:rFonts w:ascii="Times New Roman" w:hAnsi="Times New Roman" w:cs="Times New Roman"/>
          <w:sz w:val="22"/>
          <w:szCs w:val="22"/>
        </w:rPr>
        <w:t xml:space="preserve"> и 1</w:t>
      </w:r>
      <w:r w:rsidR="00C777C7" w:rsidRPr="006D45A5">
        <w:rPr>
          <w:rFonts w:ascii="Times New Roman" w:hAnsi="Times New Roman" w:cs="Times New Roman"/>
          <w:sz w:val="22"/>
          <w:szCs w:val="22"/>
        </w:rPr>
        <w:t>3</w:t>
      </w:r>
      <w:r w:rsidR="001D2721">
        <w:rPr>
          <w:rFonts w:ascii="Times New Roman" w:hAnsi="Times New Roman" w:cs="Times New Roman"/>
          <w:sz w:val="22"/>
          <w:szCs w:val="22"/>
        </w:rPr>
        <w:t>6</w:t>
      </w:r>
      <w:r w:rsidRPr="00FF76F1">
        <w:rPr>
          <w:rFonts w:ascii="Times New Roman" w:hAnsi="Times New Roman" w:cs="Times New Roman"/>
          <w:sz w:val="22"/>
          <w:szCs w:val="22"/>
        </w:rPr>
        <w:t xml:space="preserve"> настоящих Правил.</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3</w:t>
      </w:r>
      <w:r w:rsidR="000C491D" w:rsidRPr="000C491D">
        <w:rPr>
          <w:rFonts w:ascii="Times New Roman" w:hAnsi="Times New Roman" w:cs="Times New Roman"/>
          <w:sz w:val="22"/>
          <w:szCs w:val="22"/>
        </w:rPr>
        <w:t>5</w:t>
      </w:r>
      <w:r w:rsidRPr="00FF76F1">
        <w:rPr>
          <w:rFonts w:ascii="Times New Roman" w:hAnsi="Times New Roman" w:cs="Times New Roman"/>
          <w:sz w:val="22"/>
          <w:szCs w:val="22"/>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с изменением инвестиционной декларации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с увеличением размера вознаграждения Управляющей компании, Специализированного депозитария, Регистратора,</w:t>
      </w:r>
      <w:r w:rsidR="0007153A">
        <w:rPr>
          <w:rFonts w:ascii="Times New Roman" w:hAnsi="Times New Roman" w:cs="Times New Roman"/>
          <w:sz w:val="22"/>
          <w:szCs w:val="22"/>
        </w:rPr>
        <w:t xml:space="preserve"> </w:t>
      </w:r>
      <w:r w:rsidR="00DB32FC">
        <w:rPr>
          <w:rFonts w:ascii="Times New Roman" w:hAnsi="Times New Roman" w:cs="Times New Roman"/>
          <w:sz w:val="22"/>
          <w:szCs w:val="22"/>
        </w:rPr>
        <w:t>А</w:t>
      </w:r>
      <w:r w:rsidR="0007153A">
        <w:rPr>
          <w:rFonts w:ascii="Times New Roman" w:hAnsi="Times New Roman" w:cs="Times New Roman"/>
          <w:sz w:val="22"/>
          <w:szCs w:val="22"/>
        </w:rPr>
        <w:t>удиторской организации</w:t>
      </w:r>
      <w:r w:rsidRPr="00FF76F1">
        <w:rPr>
          <w:rFonts w:ascii="Times New Roman" w:hAnsi="Times New Roman" w:cs="Times New Roman"/>
          <w:sz w:val="22"/>
          <w:szCs w:val="22"/>
        </w:rPr>
        <w:t xml:space="preserve"> и Оценщик</w:t>
      </w:r>
      <w:r>
        <w:rPr>
          <w:rFonts w:ascii="Times New Roman" w:hAnsi="Times New Roman" w:cs="Times New Roman"/>
          <w:sz w:val="22"/>
          <w:szCs w:val="22"/>
        </w:rPr>
        <w:t>а</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rsidR="006A5A31" w:rsidRPr="00FF76F1" w:rsidRDefault="006A5A31"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5) </w:t>
      </w:r>
      <w:r w:rsidR="00274E5F">
        <w:rPr>
          <w:rFonts w:ascii="Times New Roman" w:hAnsi="Times New Roman" w:cs="Times New Roman"/>
          <w:sz w:val="22"/>
          <w:szCs w:val="22"/>
        </w:rPr>
        <w:t>с изменением типа Ф</w:t>
      </w:r>
      <w:r w:rsidR="00330614" w:rsidRPr="00330614">
        <w:rPr>
          <w:rFonts w:ascii="Times New Roman" w:hAnsi="Times New Roman" w:cs="Times New Roman"/>
          <w:sz w:val="22"/>
          <w:szCs w:val="22"/>
        </w:rPr>
        <w:t>онда</w:t>
      </w:r>
      <w:r w:rsidR="00DB32FC">
        <w:rPr>
          <w:rFonts w:ascii="Times New Roman" w:hAnsi="Times New Roman" w:cs="Times New Roman"/>
          <w:sz w:val="22"/>
          <w:szCs w:val="22"/>
        </w:rPr>
        <w:t>;</w:t>
      </w:r>
    </w:p>
    <w:p w:rsidR="00772A98" w:rsidRPr="00FF76F1" w:rsidRDefault="006A5A31"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6</w:t>
      </w:r>
      <w:r w:rsidR="00772A98" w:rsidRPr="00FF76F1">
        <w:rPr>
          <w:rFonts w:ascii="Times New Roman" w:hAnsi="Times New Roman" w:cs="Times New Roman"/>
          <w:sz w:val="22"/>
          <w:szCs w:val="22"/>
        </w:rPr>
        <w:t>) с иными изменениями, предусмотренными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sidR="00481FB5">
        <w:rPr>
          <w:rFonts w:ascii="Times New Roman" w:hAnsi="Times New Roman" w:cs="Times New Roman"/>
          <w:sz w:val="22"/>
          <w:szCs w:val="22"/>
        </w:rPr>
        <w:t>3</w:t>
      </w:r>
      <w:r w:rsidR="000C491D" w:rsidRPr="000C491D">
        <w:rPr>
          <w:rFonts w:ascii="Times New Roman" w:hAnsi="Times New Roman" w:cs="Times New Roman"/>
          <w:sz w:val="22"/>
          <w:szCs w:val="22"/>
        </w:rPr>
        <w:t>6</w:t>
      </w:r>
      <w:r w:rsidRPr="00FF76F1">
        <w:rPr>
          <w:rFonts w:ascii="Times New Roman" w:hAnsi="Times New Roman" w:cs="Times New Roman"/>
          <w:sz w:val="22"/>
          <w:szCs w:val="22"/>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изменения наименований Управляющей компании, Специализированного депозитария, Регистратора,</w:t>
      </w:r>
      <w:r w:rsidR="006A5A31">
        <w:rPr>
          <w:rFonts w:ascii="Times New Roman" w:hAnsi="Times New Roman" w:cs="Times New Roman"/>
          <w:sz w:val="22"/>
          <w:szCs w:val="22"/>
        </w:rPr>
        <w:t xml:space="preserve"> </w:t>
      </w:r>
      <w:r w:rsidR="0011434B" w:rsidRPr="00D64F22">
        <w:rPr>
          <w:rFonts w:ascii="Times New Roman" w:hAnsi="Times New Roman" w:cs="Times New Roman"/>
          <w:sz w:val="22"/>
          <w:szCs w:val="22"/>
        </w:rPr>
        <w:t>А</w:t>
      </w:r>
      <w:r w:rsidR="000157E1" w:rsidRPr="00D64F22">
        <w:rPr>
          <w:rFonts w:ascii="Times New Roman" w:hAnsi="Times New Roman" w:cs="Times New Roman"/>
          <w:sz w:val="22"/>
          <w:szCs w:val="22"/>
        </w:rPr>
        <w:t>удиторской</w:t>
      </w:r>
      <w:r w:rsidR="006A5A31" w:rsidRPr="00D64F22">
        <w:rPr>
          <w:rFonts w:ascii="Times New Roman" w:hAnsi="Times New Roman" w:cs="Times New Roman"/>
          <w:sz w:val="22"/>
          <w:szCs w:val="22"/>
        </w:rPr>
        <w:t xml:space="preserve"> орг</w:t>
      </w:r>
      <w:r w:rsidR="0011434B" w:rsidRPr="00D64F22">
        <w:rPr>
          <w:rFonts w:ascii="Times New Roman" w:hAnsi="Times New Roman" w:cs="Times New Roman"/>
          <w:sz w:val="22"/>
          <w:szCs w:val="22"/>
        </w:rPr>
        <w:t>а</w:t>
      </w:r>
      <w:r w:rsidR="000157E1" w:rsidRPr="00D64F22">
        <w:rPr>
          <w:rFonts w:ascii="Times New Roman" w:hAnsi="Times New Roman" w:cs="Times New Roman"/>
          <w:sz w:val="22"/>
          <w:szCs w:val="22"/>
        </w:rPr>
        <w:t>низации</w:t>
      </w:r>
      <w:r w:rsidR="006A5A31">
        <w:rPr>
          <w:rFonts w:ascii="Times New Roman" w:hAnsi="Times New Roman" w:cs="Times New Roman"/>
          <w:sz w:val="22"/>
          <w:szCs w:val="22"/>
        </w:rPr>
        <w:t xml:space="preserve"> </w:t>
      </w:r>
      <w:r w:rsidRPr="00FF76F1">
        <w:rPr>
          <w:rFonts w:ascii="Times New Roman" w:hAnsi="Times New Roman" w:cs="Times New Roman"/>
          <w:sz w:val="22"/>
          <w:szCs w:val="22"/>
        </w:rPr>
        <w:t xml:space="preserve"> и Оценщик</w:t>
      </w:r>
      <w:r>
        <w:rPr>
          <w:rFonts w:ascii="Times New Roman" w:hAnsi="Times New Roman" w:cs="Times New Roman"/>
          <w:sz w:val="22"/>
          <w:szCs w:val="22"/>
        </w:rPr>
        <w:t>а</w:t>
      </w:r>
      <w:r w:rsidRPr="00FF76F1">
        <w:rPr>
          <w:rFonts w:ascii="Times New Roman" w:hAnsi="Times New Roman" w:cs="Times New Roman"/>
          <w:sz w:val="22"/>
          <w:szCs w:val="22"/>
        </w:rPr>
        <w:t>, а также иных сведений об указанных лицах;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количества выданных инвестиционных паев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 уменьшения размера вознаграждения Управляющей компании, Специализированного депозитария, Регистратора, </w:t>
      </w:r>
      <w:r w:rsidR="0011434B">
        <w:rPr>
          <w:rFonts w:ascii="Times New Roman" w:hAnsi="Times New Roman" w:cs="Times New Roman"/>
          <w:sz w:val="22"/>
          <w:szCs w:val="22"/>
        </w:rPr>
        <w:t>А</w:t>
      </w:r>
      <w:r w:rsidR="009B525B">
        <w:rPr>
          <w:rFonts w:ascii="Times New Roman" w:hAnsi="Times New Roman" w:cs="Times New Roman"/>
          <w:sz w:val="22"/>
          <w:szCs w:val="22"/>
        </w:rPr>
        <w:t xml:space="preserve">удиторской организации </w:t>
      </w:r>
      <w:r w:rsidRPr="00FF76F1">
        <w:rPr>
          <w:rFonts w:ascii="Times New Roman" w:hAnsi="Times New Roman" w:cs="Times New Roman"/>
          <w:sz w:val="22"/>
          <w:szCs w:val="22"/>
        </w:rPr>
        <w:t xml:space="preserve"> и Оценщик</w:t>
      </w:r>
      <w:r>
        <w:rPr>
          <w:rFonts w:ascii="Times New Roman" w:hAnsi="Times New Roman" w:cs="Times New Roman"/>
          <w:sz w:val="22"/>
          <w:szCs w:val="22"/>
        </w:rPr>
        <w:t>а</w:t>
      </w:r>
      <w:r w:rsidRPr="00FF76F1">
        <w:rPr>
          <w:rFonts w:ascii="Times New Roman" w:hAnsi="Times New Roman" w:cs="Times New Roman"/>
          <w:sz w:val="22"/>
          <w:szCs w:val="22"/>
        </w:rPr>
        <w:t>, а также уменьшения размера и (или) сокращения перечня расходов, подлежащих оплате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отмены скидок (надбавок) или уменьшения их размеров;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иных положений, предусмотренных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XIV. Основные сведения о порядке налогообложения доходов инвесторов</w:t>
      </w:r>
    </w:p>
    <w:p w:rsidR="00EA7789" w:rsidRDefault="00772A98">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r>
        <w:rPr>
          <w:rFonts w:ascii="Times New Roman" w:hAnsi="Times New Roman" w:cs="Times New Roman"/>
          <w:sz w:val="22"/>
          <w:szCs w:val="22"/>
        </w:rPr>
        <w:t>1</w:t>
      </w:r>
      <w:r w:rsidR="00481FB5">
        <w:rPr>
          <w:rFonts w:ascii="Times New Roman" w:hAnsi="Times New Roman" w:cs="Times New Roman"/>
          <w:sz w:val="22"/>
          <w:szCs w:val="22"/>
        </w:rPr>
        <w:t>3</w:t>
      </w:r>
      <w:r w:rsidR="000C491D" w:rsidRPr="000C491D">
        <w:rPr>
          <w:rFonts w:ascii="Times New Roman" w:hAnsi="Times New Roman" w:cs="Times New Roman"/>
          <w:sz w:val="22"/>
          <w:szCs w:val="22"/>
        </w:rPr>
        <w:t>7</w:t>
      </w:r>
      <w:r w:rsidRPr="00FF76F1">
        <w:rPr>
          <w:rFonts w:ascii="Times New Roman" w:hAnsi="Times New Roman" w:cs="Times New Roman"/>
          <w:sz w:val="22"/>
          <w:szCs w:val="22"/>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84087" w:rsidRDefault="00184087" w:rsidP="00616CB9">
      <w:pPr>
        <w:spacing w:line="240" w:lineRule="auto"/>
        <w:rPr>
          <w:sz w:val="24"/>
          <w:szCs w:val="24"/>
        </w:rPr>
      </w:pPr>
    </w:p>
    <w:p w:rsidR="00616CB9" w:rsidRPr="00616CB9" w:rsidRDefault="00616CB9" w:rsidP="00616CB9">
      <w:pPr>
        <w:spacing w:line="240" w:lineRule="auto"/>
        <w:rPr>
          <w:sz w:val="24"/>
          <w:szCs w:val="24"/>
        </w:rPr>
      </w:pPr>
      <w:r w:rsidRPr="00616CB9">
        <w:rPr>
          <w:sz w:val="24"/>
          <w:szCs w:val="24"/>
        </w:rPr>
        <w:t xml:space="preserve">Генеральный директор </w:t>
      </w:r>
      <w:r>
        <w:rPr>
          <w:sz w:val="24"/>
          <w:szCs w:val="24"/>
        </w:rPr>
        <w:tab/>
      </w:r>
      <w:r w:rsidRPr="00616CB9">
        <w:rPr>
          <w:sz w:val="24"/>
          <w:szCs w:val="24"/>
        </w:rPr>
        <w:t xml:space="preserve">                                                     </w:t>
      </w:r>
      <w:r>
        <w:rPr>
          <w:sz w:val="24"/>
          <w:szCs w:val="24"/>
        </w:rPr>
        <w:tab/>
      </w:r>
      <w:r>
        <w:rPr>
          <w:sz w:val="24"/>
          <w:szCs w:val="24"/>
        </w:rPr>
        <w:tab/>
      </w:r>
      <w:r>
        <w:rPr>
          <w:sz w:val="24"/>
          <w:szCs w:val="24"/>
        </w:rPr>
        <w:tab/>
      </w:r>
      <w:r w:rsidRPr="00616CB9">
        <w:rPr>
          <w:sz w:val="24"/>
          <w:szCs w:val="24"/>
        </w:rPr>
        <w:t>Б.А. Абражеев</w:t>
      </w:r>
    </w:p>
    <w:p w:rsidR="00184087" w:rsidRDefault="008C6FC5" w:rsidP="00184087">
      <w:pPr>
        <w:pStyle w:val="fieldcomment"/>
        <w:tabs>
          <w:tab w:val="left" w:pos="1104"/>
        </w:tabs>
        <w:jc w:val="right"/>
        <w:rPr>
          <w:lang w:val="ru-RU"/>
        </w:rPr>
      </w:pPr>
      <w:r>
        <w:rPr>
          <w:noProof/>
          <w:lang w:val="ru-RU" w:eastAsia="ru-RU"/>
        </w:rPr>
        <w:lastRenderedPageBreak/>
        <w:drawing>
          <wp:inline distT="0" distB="0" distL="0" distR="0">
            <wp:extent cx="6172200" cy="1003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6172200" cy="10039350"/>
                    </a:xfrm>
                    <a:prstGeom prst="rect">
                      <a:avLst/>
                    </a:prstGeom>
                    <a:noFill/>
                    <a:ln w="9525">
                      <a:noFill/>
                      <a:miter lim="800000"/>
                      <a:headEnd/>
                      <a:tailEnd/>
                    </a:ln>
                  </pic:spPr>
                </pic:pic>
              </a:graphicData>
            </a:graphic>
          </wp:inline>
        </w:drawing>
      </w:r>
    </w:p>
    <w:p w:rsidR="00184087" w:rsidRDefault="008C6FC5" w:rsidP="00184087">
      <w:pPr>
        <w:pStyle w:val="fieldcomment"/>
        <w:tabs>
          <w:tab w:val="left" w:pos="1104"/>
        </w:tabs>
        <w:jc w:val="right"/>
        <w:rPr>
          <w:lang w:val="ru-RU"/>
        </w:rPr>
      </w:pPr>
      <w:r>
        <w:rPr>
          <w:noProof/>
          <w:lang w:val="ru-RU" w:eastAsia="ru-RU"/>
        </w:rPr>
        <w:lastRenderedPageBreak/>
        <w:drawing>
          <wp:inline distT="0" distB="0" distL="0" distR="0">
            <wp:extent cx="6172200" cy="10039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6172200" cy="10039350"/>
                    </a:xfrm>
                    <a:prstGeom prst="rect">
                      <a:avLst/>
                    </a:prstGeom>
                    <a:noFill/>
                    <a:ln w="9525">
                      <a:noFill/>
                      <a:miter lim="800000"/>
                      <a:headEnd/>
                      <a:tailEnd/>
                    </a:ln>
                  </pic:spPr>
                </pic:pic>
              </a:graphicData>
            </a:graphic>
          </wp:inline>
        </w:drawing>
      </w:r>
    </w:p>
    <w:p w:rsidR="00184087" w:rsidRDefault="008C6FC5" w:rsidP="00184087">
      <w:pPr>
        <w:pStyle w:val="fieldcomment"/>
        <w:tabs>
          <w:tab w:val="left" w:pos="1104"/>
        </w:tabs>
        <w:jc w:val="right"/>
        <w:rPr>
          <w:lang w:val="ru-RU"/>
        </w:rPr>
      </w:pPr>
      <w:r>
        <w:rPr>
          <w:noProof/>
          <w:lang w:val="ru-RU" w:eastAsia="ru-RU"/>
        </w:rPr>
        <w:lastRenderedPageBreak/>
        <w:drawing>
          <wp:inline distT="0" distB="0" distL="0" distR="0">
            <wp:extent cx="6172200" cy="1003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6172200" cy="10039350"/>
                    </a:xfrm>
                    <a:prstGeom prst="rect">
                      <a:avLst/>
                    </a:prstGeom>
                    <a:noFill/>
                    <a:ln w="9525">
                      <a:noFill/>
                      <a:miter lim="800000"/>
                      <a:headEnd/>
                      <a:tailEnd/>
                    </a:ln>
                  </pic:spPr>
                </pic:pic>
              </a:graphicData>
            </a:graphic>
          </wp:inline>
        </w:drawing>
      </w:r>
    </w:p>
    <w:p w:rsidR="00184087" w:rsidRDefault="008C6FC5" w:rsidP="00184087">
      <w:pPr>
        <w:pStyle w:val="fieldcomment"/>
        <w:tabs>
          <w:tab w:val="left" w:pos="1104"/>
        </w:tabs>
        <w:jc w:val="right"/>
        <w:rPr>
          <w:lang w:val="ru-RU"/>
        </w:rPr>
      </w:pPr>
      <w:r>
        <w:rPr>
          <w:noProof/>
          <w:lang w:val="ru-RU" w:eastAsia="ru-RU"/>
        </w:rPr>
        <w:lastRenderedPageBreak/>
        <w:drawing>
          <wp:inline distT="0" distB="0" distL="0" distR="0">
            <wp:extent cx="6172200" cy="10039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srcRect/>
                    <a:stretch>
                      <a:fillRect/>
                    </a:stretch>
                  </pic:blipFill>
                  <pic:spPr bwMode="auto">
                    <a:xfrm>
                      <a:off x="0" y="0"/>
                      <a:ext cx="6172200" cy="10039350"/>
                    </a:xfrm>
                    <a:prstGeom prst="rect">
                      <a:avLst/>
                    </a:prstGeom>
                    <a:noFill/>
                    <a:ln w="9525">
                      <a:noFill/>
                      <a:miter lim="800000"/>
                      <a:headEnd/>
                      <a:tailEnd/>
                    </a:ln>
                  </pic:spPr>
                </pic:pic>
              </a:graphicData>
            </a:graphic>
          </wp:inline>
        </w:drawing>
      </w:r>
    </w:p>
    <w:p w:rsidR="00184087" w:rsidRDefault="00184087" w:rsidP="00184087">
      <w:pPr>
        <w:pStyle w:val="fieldcomment"/>
        <w:tabs>
          <w:tab w:val="left" w:pos="1104"/>
        </w:tabs>
        <w:jc w:val="right"/>
        <w:rPr>
          <w:lang w:val="ru-RU"/>
        </w:rPr>
      </w:pPr>
    </w:p>
    <w:p w:rsidR="00184087" w:rsidRDefault="00184087" w:rsidP="00184087">
      <w:pPr>
        <w:pStyle w:val="fieldcomment"/>
        <w:tabs>
          <w:tab w:val="left" w:pos="1104"/>
        </w:tabs>
        <w:jc w:val="right"/>
        <w:rPr>
          <w:lang w:val="ru-RU"/>
        </w:rPr>
      </w:pPr>
    </w:p>
    <w:p w:rsidR="00184087" w:rsidRDefault="00184087" w:rsidP="00184087">
      <w:pPr>
        <w:pStyle w:val="fieldcomment"/>
        <w:tabs>
          <w:tab w:val="left" w:pos="1104"/>
        </w:tabs>
        <w:jc w:val="right"/>
        <w:rPr>
          <w:lang w:val="ru-RU"/>
        </w:rPr>
      </w:pPr>
    </w:p>
    <w:p w:rsidR="00184087" w:rsidRDefault="00184087" w:rsidP="00184087">
      <w:pPr>
        <w:pStyle w:val="fieldcomment"/>
        <w:tabs>
          <w:tab w:val="left" w:pos="1104"/>
        </w:tabs>
        <w:jc w:val="right"/>
        <w:rPr>
          <w:lang w:val="ru-RU"/>
        </w:rPr>
      </w:pPr>
    </w:p>
    <w:p w:rsidR="00184087" w:rsidRDefault="00184087" w:rsidP="00184087">
      <w:pPr>
        <w:pStyle w:val="fieldcomment"/>
        <w:tabs>
          <w:tab w:val="left" w:pos="1104"/>
        </w:tabs>
        <w:jc w:val="right"/>
        <w:rPr>
          <w:lang w:val="ru-RU"/>
        </w:rPr>
      </w:pPr>
    </w:p>
    <w:p w:rsidR="00184087" w:rsidRDefault="00184087" w:rsidP="00184087">
      <w:pPr>
        <w:pStyle w:val="fieldcomment"/>
        <w:tabs>
          <w:tab w:val="left" w:pos="1104"/>
        </w:tabs>
        <w:jc w:val="right"/>
        <w:rPr>
          <w:lang w:val="ru-RU"/>
        </w:rPr>
      </w:pPr>
    </w:p>
    <w:p w:rsidR="00F67F9B" w:rsidRPr="00D53586" w:rsidRDefault="00F67F9B" w:rsidP="00F67F9B">
      <w:pPr>
        <w:pStyle w:val="fieldcomment"/>
        <w:jc w:val="right"/>
        <w:rPr>
          <w:rFonts w:ascii="Times New Roman" w:hAnsi="Times New Roman"/>
          <w:szCs w:val="28"/>
        </w:rPr>
      </w:pPr>
    </w:p>
    <w:p w:rsidR="00772A98" w:rsidRDefault="00772A98" w:rsidP="000820ED">
      <w:pPr>
        <w:pStyle w:val="fieldcomment"/>
        <w:jc w:val="right"/>
      </w:pPr>
    </w:p>
    <w:sectPr w:rsidR="00772A98" w:rsidSect="00184087">
      <w:footerReference w:type="default" r:id="rId21"/>
      <w:pgSz w:w="11907" w:h="16840" w:code="9"/>
      <w:pgMar w:top="426" w:right="680" w:bottom="284" w:left="1418" w:header="397" w:footer="56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57" w:rsidRDefault="00651457">
      <w:pPr>
        <w:spacing w:line="240" w:lineRule="auto"/>
      </w:pPr>
      <w:r>
        <w:separator/>
      </w:r>
    </w:p>
  </w:endnote>
  <w:endnote w:type="continuationSeparator" w:id="0">
    <w:p w:rsidR="00651457" w:rsidRDefault="006514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81" w:rsidRPr="00A641BD" w:rsidRDefault="00E44781" w:rsidP="00167C9E">
    <w:pPr>
      <w:pStyle w:val="a6"/>
      <w:framePr w:wrap="auto" w:vAnchor="text" w:hAnchor="margin" w:xAlign="right" w:y="1"/>
      <w:rPr>
        <w:rStyle w:val="a8"/>
        <w:rFonts w:cs="Times New Roman CYR"/>
        <w:sz w:val="18"/>
        <w:szCs w:val="18"/>
      </w:rPr>
    </w:pPr>
    <w:r w:rsidRPr="00A641BD">
      <w:rPr>
        <w:rStyle w:val="a8"/>
        <w:rFonts w:cs="Times New Roman CYR"/>
        <w:sz w:val="18"/>
        <w:szCs w:val="18"/>
      </w:rPr>
      <w:fldChar w:fldCharType="begin"/>
    </w:r>
    <w:r w:rsidRPr="00A641BD">
      <w:rPr>
        <w:rStyle w:val="a8"/>
        <w:rFonts w:cs="Times New Roman CYR"/>
        <w:sz w:val="18"/>
        <w:szCs w:val="18"/>
      </w:rPr>
      <w:instrText xml:space="preserve">PAGE  </w:instrText>
    </w:r>
    <w:r w:rsidRPr="00A641BD">
      <w:rPr>
        <w:rStyle w:val="a8"/>
        <w:rFonts w:cs="Times New Roman CYR"/>
        <w:sz w:val="18"/>
        <w:szCs w:val="18"/>
      </w:rPr>
      <w:fldChar w:fldCharType="separate"/>
    </w:r>
    <w:r w:rsidR="008C6FC5">
      <w:rPr>
        <w:rStyle w:val="a8"/>
        <w:rFonts w:cs="Times New Roman CYR"/>
        <w:noProof/>
        <w:sz w:val="18"/>
        <w:szCs w:val="18"/>
      </w:rPr>
      <w:t>31</w:t>
    </w:r>
    <w:r w:rsidRPr="00A641BD">
      <w:rPr>
        <w:rStyle w:val="a8"/>
        <w:rFonts w:cs="Times New Roman CYR"/>
        <w:sz w:val="18"/>
        <w:szCs w:val="18"/>
      </w:rPr>
      <w:fldChar w:fldCharType="end"/>
    </w:r>
  </w:p>
  <w:p w:rsidR="00E44781" w:rsidRDefault="00E44781" w:rsidP="00A641B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57" w:rsidRDefault="00651457">
      <w:pPr>
        <w:spacing w:line="240" w:lineRule="auto"/>
      </w:pPr>
      <w:r>
        <w:separator/>
      </w:r>
    </w:p>
  </w:footnote>
  <w:footnote w:type="continuationSeparator" w:id="0">
    <w:p w:rsidR="00651457" w:rsidRDefault="006514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B9338AB"/>
    <w:multiLevelType w:val="hybridMultilevel"/>
    <w:tmpl w:val="671E84EA"/>
    <w:lvl w:ilvl="0" w:tplc="20746BB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6">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313D84"/>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352FAB"/>
    <w:multiLevelType w:val="singleLevel"/>
    <w:tmpl w:val="DCA8A02A"/>
    <w:lvl w:ilvl="0">
      <w:start w:val="39"/>
      <w:numFmt w:val="decimal"/>
      <w:lvlText w:val="%1."/>
      <w:legacy w:legacy="1" w:legacySpace="0" w:legacyIndent="274"/>
      <w:lvlJc w:val="left"/>
      <w:rPr>
        <w:rFonts w:ascii="Times New Roman" w:hAnsi="Times New Roman" w:cs="Times New Roman" w:hint="default"/>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0307C4E"/>
    <w:multiLevelType w:val="hybridMultilevel"/>
    <w:tmpl w:val="457E826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222102AE"/>
    <w:multiLevelType w:val="hybridMultilevel"/>
    <w:tmpl w:val="F5B60DB4"/>
    <w:lvl w:ilvl="0" w:tplc="3C42FA70">
      <w:start w:val="1"/>
      <w:numFmt w:val="bullet"/>
      <w:lvlText w:val=""/>
      <w:lvlJc w:val="left"/>
      <w:pPr>
        <w:tabs>
          <w:tab w:val="num" w:pos="1560"/>
        </w:tabs>
        <w:ind w:left="1560"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258E79E3"/>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6C1012B"/>
    <w:multiLevelType w:val="hybridMultilevel"/>
    <w:tmpl w:val="E076D34E"/>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7">
    <w:nsid w:val="2BDE175B"/>
    <w:multiLevelType w:val="hybridMultilevel"/>
    <w:tmpl w:val="5288B9FE"/>
    <w:lvl w:ilvl="0" w:tplc="1642699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571637C"/>
    <w:multiLevelType w:val="hybridMultilevel"/>
    <w:tmpl w:val="A468AD6A"/>
    <w:lvl w:ilvl="0" w:tplc="20746BB6">
      <w:start w:val="1"/>
      <w:numFmt w:val="bullet"/>
      <w:lvlText w:val=""/>
      <w:lvlJc w:val="left"/>
      <w:pPr>
        <w:ind w:left="1004" w:hanging="360"/>
      </w:pPr>
      <w:rPr>
        <w:rFonts w:ascii="Symbol" w:hAnsi="Symbol" w:hint="default"/>
      </w:rPr>
    </w:lvl>
    <w:lvl w:ilvl="1" w:tplc="2BD02BE0">
      <w:start w:val="1"/>
      <w:numFmt w:val="bullet"/>
      <w:lvlText w:val="–"/>
      <w:lvlJc w:val="left"/>
      <w:pPr>
        <w:ind w:left="2804" w:hanging="1440"/>
      </w:pPr>
      <w:rPr>
        <w:rFonts w:ascii="Times New Roman" w:hAnsi="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385D1415"/>
    <w:multiLevelType w:val="hybridMultilevel"/>
    <w:tmpl w:val="38162BB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468926A7"/>
    <w:multiLevelType w:val="hybridMultilevel"/>
    <w:tmpl w:val="3BBC23C4"/>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46F30E22"/>
    <w:multiLevelType w:val="hybridMultilevel"/>
    <w:tmpl w:val="A40CD55E"/>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94A620D"/>
    <w:multiLevelType w:val="hybridMultilevel"/>
    <w:tmpl w:val="2B6AEAC2"/>
    <w:lvl w:ilvl="0" w:tplc="83109AB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B1B0AB5"/>
    <w:multiLevelType w:val="hybridMultilevel"/>
    <w:tmpl w:val="E372510A"/>
    <w:lvl w:ilvl="0" w:tplc="7A2EA944">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7">
    <w:nsid w:val="4DD535B1"/>
    <w:multiLevelType w:val="hybridMultilevel"/>
    <w:tmpl w:val="20B641F8"/>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51FA1782"/>
    <w:multiLevelType w:val="hybridMultilevel"/>
    <w:tmpl w:val="1A9075FC"/>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8AA4A96"/>
    <w:multiLevelType w:val="multilevel"/>
    <w:tmpl w:val="F6C4577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23975F8"/>
    <w:multiLevelType w:val="hybridMultilevel"/>
    <w:tmpl w:val="1D0C948C"/>
    <w:lvl w:ilvl="0" w:tplc="20746BB6">
      <w:start w:val="1"/>
      <w:numFmt w:val="bullet"/>
      <w:lvlText w:val=""/>
      <w:lvlJc w:val="left"/>
      <w:pPr>
        <w:ind w:left="1004" w:hanging="360"/>
      </w:pPr>
      <w:rPr>
        <w:rFonts w:ascii="Symbol" w:hAnsi="Symbol" w:hint="default"/>
      </w:rPr>
    </w:lvl>
    <w:lvl w:ilvl="1" w:tplc="2BD02BE0">
      <w:start w:val="1"/>
      <w:numFmt w:val="bullet"/>
      <w:lvlText w:val="–"/>
      <w:lvlJc w:val="left"/>
      <w:pPr>
        <w:ind w:left="2804" w:hanging="1440"/>
      </w:pPr>
      <w:rPr>
        <w:rFonts w:ascii="Times New Roman" w:hAnsi="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63B4457C"/>
    <w:multiLevelType w:val="multilevel"/>
    <w:tmpl w:val="43429178"/>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3">
    <w:nsid w:val="667E4085"/>
    <w:multiLevelType w:val="hybridMultilevel"/>
    <w:tmpl w:val="FE30106C"/>
    <w:lvl w:ilvl="0" w:tplc="2BD02BE0">
      <w:start w:val="1"/>
      <w:numFmt w:val="bullet"/>
      <w:lvlText w:val="–"/>
      <w:lvlJc w:val="left"/>
      <w:pPr>
        <w:ind w:left="1440" w:hanging="360"/>
      </w:pPr>
      <w:rPr>
        <w:rFonts w:ascii="Times New Roman" w:hAnsi="Times New Roman" w:hint="default"/>
      </w:rPr>
    </w:lvl>
    <w:lvl w:ilvl="1" w:tplc="2BD02BE0">
      <w:start w:val="1"/>
      <w:numFmt w:val="bullet"/>
      <w:lvlText w:val="–"/>
      <w:lvlJc w:val="left"/>
      <w:pPr>
        <w:ind w:left="2160" w:hanging="360"/>
      </w:pPr>
      <w:rPr>
        <w:rFonts w:ascii="Times New Roman" w:hAnsi="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6B23643E"/>
    <w:multiLevelType w:val="multilevel"/>
    <w:tmpl w:val="4E7070BE"/>
    <w:lvl w:ilvl="0">
      <w:start w:val="17"/>
      <w:numFmt w:val="decimal"/>
      <w:lvlText w:val="%1."/>
      <w:lvlJc w:val="left"/>
      <w:pPr>
        <w:ind w:left="525" w:hanging="52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6CB94D67"/>
    <w:multiLevelType w:val="hybridMultilevel"/>
    <w:tmpl w:val="482E73F8"/>
    <w:lvl w:ilvl="0" w:tplc="C90C6152">
      <w:start w:val="1"/>
      <w:numFmt w:val="russianLow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6">
    <w:nsid w:val="70077E28"/>
    <w:multiLevelType w:val="multilevel"/>
    <w:tmpl w:val="DC9E3014"/>
    <w:lvl w:ilvl="0">
      <w:start w:val="17"/>
      <w:numFmt w:val="decimal"/>
      <w:lvlText w:val="%1."/>
      <w:lvlJc w:val="left"/>
      <w:pPr>
        <w:tabs>
          <w:tab w:val="num" w:pos="0"/>
        </w:tabs>
        <w:ind w:left="525" w:hanging="525"/>
      </w:pPr>
      <w:rPr>
        <w:rFonts w:cs="Times New Roman" w:hint="default"/>
      </w:rPr>
    </w:lvl>
    <w:lvl w:ilvl="1">
      <w:start w:val="2"/>
      <w:numFmt w:val="decimal"/>
      <w:lvlText w:val="%1.%2."/>
      <w:lvlJc w:val="left"/>
      <w:pPr>
        <w:tabs>
          <w:tab w:val="num" w:pos="0"/>
        </w:tabs>
        <w:ind w:left="1440" w:hanging="7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37">
    <w:nsid w:val="717A29C9"/>
    <w:multiLevelType w:val="hybridMultilevel"/>
    <w:tmpl w:val="5748D442"/>
    <w:lvl w:ilvl="0" w:tplc="304A0AB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4DD15D7"/>
    <w:multiLevelType w:val="hybridMultilevel"/>
    <w:tmpl w:val="6A84D6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77E676C"/>
    <w:multiLevelType w:val="hybridMultilevel"/>
    <w:tmpl w:val="EB8AB328"/>
    <w:lvl w:ilvl="0" w:tplc="3C42FA70">
      <w:start w:val="1"/>
      <w:numFmt w:val="bullet"/>
      <w:lvlText w:val=""/>
      <w:lvlJc w:val="left"/>
      <w:pPr>
        <w:tabs>
          <w:tab w:val="num" w:pos="1560"/>
        </w:tabs>
        <w:ind w:left="1560"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2">
    <w:nsid w:val="79C605F6"/>
    <w:multiLevelType w:val="multilevel"/>
    <w:tmpl w:val="4E7070BE"/>
    <w:lvl w:ilvl="0">
      <w:start w:val="17"/>
      <w:numFmt w:val="decimal"/>
      <w:lvlText w:val="%1."/>
      <w:lvlJc w:val="left"/>
      <w:pPr>
        <w:ind w:left="525" w:hanging="52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3"/>
  </w:num>
  <w:num w:numId="2">
    <w:abstractNumId w:val="10"/>
  </w:num>
  <w:num w:numId="3">
    <w:abstractNumId w:val="3"/>
  </w:num>
  <w:num w:numId="4">
    <w:abstractNumId w:val="41"/>
  </w:num>
  <w:num w:numId="5">
    <w:abstractNumId w:val="5"/>
  </w:num>
  <w:num w:numId="6">
    <w:abstractNumId w:val="0"/>
  </w:num>
  <w:num w:numId="7">
    <w:abstractNumId w:val="4"/>
  </w:num>
  <w:num w:numId="8">
    <w:abstractNumId w:val="9"/>
  </w:num>
  <w:num w:numId="9">
    <w:abstractNumId w:val="18"/>
  </w:num>
  <w:num w:numId="10">
    <w:abstractNumId w:val="16"/>
  </w:num>
  <w:num w:numId="11">
    <w:abstractNumId w:val="1"/>
  </w:num>
  <w:num w:numId="12">
    <w:abstractNumId w:val="26"/>
  </w:num>
  <w:num w:numId="13">
    <w:abstractNumId w:val="19"/>
  </w:num>
  <w:num w:numId="14">
    <w:abstractNumId w:val="40"/>
  </w:num>
  <w:num w:numId="15">
    <w:abstractNumId w:val="12"/>
  </w:num>
  <w:num w:numId="16">
    <w:abstractNumId w:val="21"/>
  </w:num>
  <w:num w:numId="17">
    <w:abstractNumId w:val="11"/>
  </w:num>
  <w:num w:numId="18">
    <w:abstractNumId w:val="38"/>
  </w:num>
  <w:num w:numId="19">
    <w:abstractNumId w:val="24"/>
  </w:num>
  <w:num w:numId="20">
    <w:abstractNumId w:val="2"/>
  </w:num>
  <w:num w:numId="21">
    <w:abstractNumId w:val="35"/>
  </w:num>
  <w:num w:numId="22">
    <w:abstractNumId w:val="29"/>
  </w:num>
  <w:num w:numId="23">
    <w:abstractNumId w:val="23"/>
  </w:num>
  <w:num w:numId="24">
    <w:abstractNumId w:val="15"/>
  </w:num>
  <w:num w:numId="25">
    <w:abstractNumId w:val="20"/>
  </w:num>
  <w:num w:numId="26">
    <w:abstractNumId w:val="27"/>
  </w:num>
  <w:num w:numId="27">
    <w:abstractNumId w:val="33"/>
  </w:num>
  <w:num w:numId="28">
    <w:abstractNumId w:val="22"/>
  </w:num>
  <w:num w:numId="29">
    <w:abstractNumId w:val="31"/>
  </w:num>
  <w:num w:numId="30">
    <w:abstractNumId w:val="28"/>
  </w:num>
  <w:num w:numId="31">
    <w:abstractNumId w:val="30"/>
  </w:num>
  <w:num w:numId="32">
    <w:abstractNumId w:val="17"/>
  </w:num>
  <w:num w:numId="33">
    <w:abstractNumId w:val="14"/>
  </w:num>
  <w:num w:numId="34">
    <w:abstractNumId w:val="25"/>
  </w:num>
  <w:num w:numId="35">
    <w:abstractNumId w:val="32"/>
  </w:num>
  <w:num w:numId="36">
    <w:abstractNumId w:val="37"/>
  </w:num>
  <w:num w:numId="37">
    <w:abstractNumId w:val="7"/>
  </w:num>
  <w:num w:numId="38">
    <w:abstractNumId w:val="39"/>
  </w:num>
  <w:num w:numId="39">
    <w:abstractNumId w:val="36"/>
  </w:num>
  <w:num w:numId="40">
    <w:abstractNumId w:val="42"/>
  </w:num>
  <w:num w:numId="41">
    <w:abstractNumId w:val="34"/>
  </w:num>
  <w:num w:numId="42">
    <w:abstractNumId w:val="8"/>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EB78F2"/>
    <w:rsid w:val="00005B20"/>
    <w:rsid w:val="00007699"/>
    <w:rsid w:val="00013F78"/>
    <w:rsid w:val="00014B75"/>
    <w:rsid w:val="000157E1"/>
    <w:rsid w:val="00016543"/>
    <w:rsid w:val="00016665"/>
    <w:rsid w:val="00024509"/>
    <w:rsid w:val="00024914"/>
    <w:rsid w:val="00025046"/>
    <w:rsid w:val="00031346"/>
    <w:rsid w:val="00032B2F"/>
    <w:rsid w:val="000375F2"/>
    <w:rsid w:val="000441A3"/>
    <w:rsid w:val="00044550"/>
    <w:rsid w:val="000470D4"/>
    <w:rsid w:val="00047B82"/>
    <w:rsid w:val="0005371A"/>
    <w:rsid w:val="000548B4"/>
    <w:rsid w:val="00054CA1"/>
    <w:rsid w:val="00056317"/>
    <w:rsid w:val="00057238"/>
    <w:rsid w:val="0006011B"/>
    <w:rsid w:val="0006275E"/>
    <w:rsid w:val="00066561"/>
    <w:rsid w:val="0007153A"/>
    <w:rsid w:val="000811AA"/>
    <w:rsid w:val="0008169D"/>
    <w:rsid w:val="000820ED"/>
    <w:rsid w:val="000828DE"/>
    <w:rsid w:val="000945EC"/>
    <w:rsid w:val="00094EC8"/>
    <w:rsid w:val="000A5A9F"/>
    <w:rsid w:val="000B4232"/>
    <w:rsid w:val="000B70BC"/>
    <w:rsid w:val="000B7ECF"/>
    <w:rsid w:val="000C10F6"/>
    <w:rsid w:val="000C3432"/>
    <w:rsid w:val="000C491D"/>
    <w:rsid w:val="000C6341"/>
    <w:rsid w:val="000C656F"/>
    <w:rsid w:val="000D65B7"/>
    <w:rsid w:val="000D78DB"/>
    <w:rsid w:val="000D7B7E"/>
    <w:rsid w:val="000E15CE"/>
    <w:rsid w:val="000E3482"/>
    <w:rsid w:val="000E39E0"/>
    <w:rsid w:val="000E7A65"/>
    <w:rsid w:val="000F5D3B"/>
    <w:rsid w:val="000F5F2C"/>
    <w:rsid w:val="001068F8"/>
    <w:rsid w:val="0010730F"/>
    <w:rsid w:val="0011006A"/>
    <w:rsid w:val="00110972"/>
    <w:rsid w:val="00112FCF"/>
    <w:rsid w:val="0011434B"/>
    <w:rsid w:val="00117E9B"/>
    <w:rsid w:val="00120E04"/>
    <w:rsid w:val="00130188"/>
    <w:rsid w:val="001306F4"/>
    <w:rsid w:val="00131461"/>
    <w:rsid w:val="00131F68"/>
    <w:rsid w:val="00132BA8"/>
    <w:rsid w:val="001340B9"/>
    <w:rsid w:val="00134501"/>
    <w:rsid w:val="001377F3"/>
    <w:rsid w:val="00140D65"/>
    <w:rsid w:val="001446C9"/>
    <w:rsid w:val="00144D87"/>
    <w:rsid w:val="00147EC9"/>
    <w:rsid w:val="00150648"/>
    <w:rsid w:val="00165302"/>
    <w:rsid w:val="00167C9E"/>
    <w:rsid w:val="0017138B"/>
    <w:rsid w:val="00176677"/>
    <w:rsid w:val="00176770"/>
    <w:rsid w:val="00184087"/>
    <w:rsid w:val="00187CDF"/>
    <w:rsid w:val="00194A43"/>
    <w:rsid w:val="001957CD"/>
    <w:rsid w:val="0019757E"/>
    <w:rsid w:val="001A3D86"/>
    <w:rsid w:val="001A6389"/>
    <w:rsid w:val="001B3E58"/>
    <w:rsid w:val="001B4B7E"/>
    <w:rsid w:val="001C5F24"/>
    <w:rsid w:val="001D1233"/>
    <w:rsid w:val="001D17E3"/>
    <w:rsid w:val="001D2721"/>
    <w:rsid w:val="001D5152"/>
    <w:rsid w:val="001D61BA"/>
    <w:rsid w:val="001E111B"/>
    <w:rsid w:val="001E218C"/>
    <w:rsid w:val="001E244D"/>
    <w:rsid w:val="001F2974"/>
    <w:rsid w:val="001F3729"/>
    <w:rsid w:val="00203363"/>
    <w:rsid w:val="00203382"/>
    <w:rsid w:val="00204904"/>
    <w:rsid w:val="0021129B"/>
    <w:rsid w:val="002127E8"/>
    <w:rsid w:val="0021424D"/>
    <w:rsid w:val="00217F57"/>
    <w:rsid w:val="00231E82"/>
    <w:rsid w:val="00234333"/>
    <w:rsid w:val="00234395"/>
    <w:rsid w:val="00234878"/>
    <w:rsid w:val="00252D45"/>
    <w:rsid w:val="00255B2B"/>
    <w:rsid w:val="00256CC7"/>
    <w:rsid w:val="002655F8"/>
    <w:rsid w:val="002667DD"/>
    <w:rsid w:val="002677DB"/>
    <w:rsid w:val="00271773"/>
    <w:rsid w:val="00271FE0"/>
    <w:rsid w:val="00274E5F"/>
    <w:rsid w:val="002953A9"/>
    <w:rsid w:val="002B1121"/>
    <w:rsid w:val="002D38A3"/>
    <w:rsid w:val="002E5C14"/>
    <w:rsid w:val="002F03C8"/>
    <w:rsid w:val="002F2119"/>
    <w:rsid w:val="002F61EB"/>
    <w:rsid w:val="003018A5"/>
    <w:rsid w:val="0031254A"/>
    <w:rsid w:val="00312B34"/>
    <w:rsid w:val="0031704A"/>
    <w:rsid w:val="00325CC1"/>
    <w:rsid w:val="00330614"/>
    <w:rsid w:val="00333561"/>
    <w:rsid w:val="0033396D"/>
    <w:rsid w:val="00335FE4"/>
    <w:rsid w:val="003366F3"/>
    <w:rsid w:val="0033680A"/>
    <w:rsid w:val="0035157C"/>
    <w:rsid w:val="00353610"/>
    <w:rsid w:val="00356221"/>
    <w:rsid w:val="00360DF6"/>
    <w:rsid w:val="003653C3"/>
    <w:rsid w:val="00380A55"/>
    <w:rsid w:val="00382C82"/>
    <w:rsid w:val="00382C88"/>
    <w:rsid w:val="00391268"/>
    <w:rsid w:val="00394B78"/>
    <w:rsid w:val="0039500B"/>
    <w:rsid w:val="00395BA6"/>
    <w:rsid w:val="003A01E9"/>
    <w:rsid w:val="003A3B14"/>
    <w:rsid w:val="003A56D4"/>
    <w:rsid w:val="003A697C"/>
    <w:rsid w:val="003B2EA4"/>
    <w:rsid w:val="003D12E1"/>
    <w:rsid w:val="003D1FD9"/>
    <w:rsid w:val="003D3F05"/>
    <w:rsid w:val="003D53F2"/>
    <w:rsid w:val="003E4B6E"/>
    <w:rsid w:val="0040046E"/>
    <w:rsid w:val="00403A1F"/>
    <w:rsid w:val="0040495F"/>
    <w:rsid w:val="00416452"/>
    <w:rsid w:val="00423632"/>
    <w:rsid w:val="0042684C"/>
    <w:rsid w:val="0042778F"/>
    <w:rsid w:val="004315A3"/>
    <w:rsid w:val="004536B3"/>
    <w:rsid w:val="004543D4"/>
    <w:rsid w:val="00455387"/>
    <w:rsid w:val="00461AC3"/>
    <w:rsid w:val="00481FB5"/>
    <w:rsid w:val="00482254"/>
    <w:rsid w:val="00493EF3"/>
    <w:rsid w:val="00495499"/>
    <w:rsid w:val="004958B4"/>
    <w:rsid w:val="004973CF"/>
    <w:rsid w:val="004A5F0F"/>
    <w:rsid w:val="004A7B95"/>
    <w:rsid w:val="004B5200"/>
    <w:rsid w:val="004C0F62"/>
    <w:rsid w:val="004C30AD"/>
    <w:rsid w:val="004D40A6"/>
    <w:rsid w:val="004D6F45"/>
    <w:rsid w:val="004E0BE7"/>
    <w:rsid w:val="004E7B34"/>
    <w:rsid w:val="004F6CD6"/>
    <w:rsid w:val="00515855"/>
    <w:rsid w:val="00524589"/>
    <w:rsid w:val="00525DD7"/>
    <w:rsid w:val="00536373"/>
    <w:rsid w:val="00545FF2"/>
    <w:rsid w:val="00552B2D"/>
    <w:rsid w:val="005541AB"/>
    <w:rsid w:val="00554BD5"/>
    <w:rsid w:val="005669A2"/>
    <w:rsid w:val="00572E5C"/>
    <w:rsid w:val="00572EBF"/>
    <w:rsid w:val="00587D2F"/>
    <w:rsid w:val="00593128"/>
    <w:rsid w:val="00594E47"/>
    <w:rsid w:val="005A1D6A"/>
    <w:rsid w:val="005A7EC5"/>
    <w:rsid w:val="005B2E5F"/>
    <w:rsid w:val="005C0C0C"/>
    <w:rsid w:val="005C1749"/>
    <w:rsid w:val="005C2433"/>
    <w:rsid w:val="005C664E"/>
    <w:rsid w:val="005D788E"/>
    <w:rsid w:val="005E7C52"/>
    <w:rsid w:val="005F62D1"/>
    <w:rsid w:val="005F6D6E"/>
    <w:rsid w:val="005F7750"/>
    <w:rsid w:val="0060142C"/>
    <w:rsid w:val="006079A3"/>
    <w:rsid w:val="00607AB6"/>
    <w:rsid w:val="00613048"/>
    <w:rsid w:val="00613CDE"/>
    <w:rsid w:val="006142A2"/>
    <w:rsid w:val="006149CA"/>
    <w:rsid w:val="00616CB9"/>
    <w:rsid w:val="006208EF"/>
    <w:rsid w:val="0062143C"/>
    <w:rsid w:val="00631285"/>
    <w:rsid w:val="0064495C"/>
    <w:rsid w:val="0064672E"/>
    <w:rsid w:val="006511DB"/>
    <w:rsid w:val="00651457"/>
    <w:rsid w:val="00652395"/>
    <w:rsid w:val="0066259A"/>
    <w:rsid w:val="00677242"/>
    <w:rsid w:val="006813A9"/>
    <w:rsid w:val="00682A0D"/>
    <w:rsid w:val="00687C49"/>
    <w:rsid w:val="0069691B"/>
    <w:rsid w:val="006A0CDC"/>
    <w:rsid w:val="006A3B52"/>
    <w:rsid w:val="006A5A31"/>
    <w:rsid w:val="006C38CB"/>
    <w:rsid w:val="006C6716"/>
    <w:rsid w:val="006C74C2"/>
    <w:rsid w:val="006D45A5"/>
    <w:rsid w:val="006E1692"/>
    <w:rsid w:val="006E4065"/>
    <w:rsid w:val="006F138B"/>
    <w:rsid w:val="006F468B"/>
    <w:rsid w:val="0070406F"/>
    <w:rsid w:val="00706E7C"/>
    <w:rsid w:val="0071054D"/>
    <w:rsid w:val="00710694"/>
    <w:rsid w:val="007174DF"/>
    <w:rsid w:val="00720324"/>
    <w:rsid w:val="007224C5"/>
    <w:rsid w:val="00723848"/>
    <w:rsid w:val="00725342"/>
    <w:rsid w:val="00727F46"/>
    <w:rsid w:val="00733E30"/>
    <w:rsid w:val="00734CCF"/>
    <w:rsid w:val="007350E8"/>
    <w:rsid w:val="00736F4B"/>
    <w:rsid w:val="00737000"/>
    <w:rsid w:val="00737C78"/>
    <w:rsid w:val="007425D3"/>
    <w:rsid w:val="0074447D"/>
    <w:rsid w:val="007512D5"/>
    <w:rsid w:val="00754320"/>
    <w:rsid w:val="00763BC4"/>
    <w:rsid w:val="00765C53"/>
    <w:rsid w:val="00770B14"/>
    <w:rsid w:val="00772A98"/>
    <w:rsid w:val="00777085"/>
    <w:rsid w:val="00791F0A"/>
    <w:rsid w:val="007B028F"/>
    <w:rsid w:val="007B147F"/>
    <w:rsid w:val="007B6505"/>
    <w:rsid w:val="007B71B2"/>
    <w:rsid w:val="007C0F15"/>
    <w:rsid w:val="007C0FE8"/>
    <w:rsid w:val="007C3D02"/>
    <w:rsid w:val="007D10DD"/>
    <w:rsid w:val="007E0B6F"/>
    <w:rsid w:val="007E28A2"/>
    <w:rsid w:val="00823240"/>
    <w:rsid w:val="00830A7F"/>
    <w:rsid w:val="00832F4A"/>
    <w:rsid w:val="00834135"/>
    <w:rsid w:val="008345C3"/>
    <w:rsid w:val="008351DA"/>
    <w:rsid w:val="00835437"/>
    <w:rsid w:val="00842C71"/>
    <w:rsid w:val="00842FB6"/>
    <w:rsid w:val="00847445"/>
    <w:rsid w:val="008506F4"/>
    <w:rsid w:val="008509B7"/>
    <w:rsid w:val="00852DF8"/>
    <w:rsid w:val="008572FF"/>
    <w:rsid w:val="008633DC"/>
    <w:rsid w:val="00867672"/>
    <w:rsid w:val="00874459"/>
    <w:rsid w:val="008827C4"/>
    <w:rsid w:val="008951BA"/>
    <w:rsid w:val="00897FBF"/>
    <w:rsid w:val="008C604B"/>
    <w:rsid w:val="008C6FC5"/>
    <w:rsid w:val="008E01CA"/>
    <w:rsid w:val="008E2515"/>
    <w:rsid w:val="008E3CE2"/>
    <w:rsid w:val="008E61F8"/>
    <w:rsid w:val="008E6D5F"/>
    <w:rsid w:val="008F4082"/>
    <w:rsid w:val="00900823"/>
    <w:rsid w:val="00901F6B"/>
    <w:rsid w:val="009072AF"/>
    <w:rsid w:val="0091044B"/>
    <w:rsid w:val="00913C7B"/>
    <w:rsid w:val="0092783A"/>
    <w:rsid w:val="0093473E"/>
    <w:rsid w:val="00934892"/>
    <w:rsid w:val="00942708"/>
    <w:rsid w:val="0094540A"/>
    <w:rsid w:val="009478E4"/>
    <w:rsid w:val="00957059"/>
    <w:rsid w:val="00960033"/>
    <w:rsid w:val="00960F94"/>
    <w:rsid w:val="00963ECB"/>
    <w:rsid w:val="00964D51"/>
    <w:rsid w:val="00966BA5"/>
    <w:rsid w:val="00971651"/>
    <w:rsid w:val="00975000"/>
    <w:rsid w:val="00983471"/>
    <w:rsid w:val="00996763"/>
    <w:rsid w:val="009A0FE2"/>
    <w:rsid w:val="009A2F48"/>
    <w:rsid w:val="009A7373"/>
    <w:rsid w:val="009B2AB6"/>
    <w:rsid w:val="009B525B"/>
    <w:rsid w:val="009B754D"/>
    <w:rsid w:val="009C42FE"/>
    <w:rsid w:val="009C5F1E"/>
    <w:rsid w:val="009C69E2"/>
    <w:rsid w:val="009D0FF8"/>
    <w:rsid w:val="009D5128"/>
    <w:rsid w:val="009E417F"/>
    <w:rsid w:val="009E7C02"/>
    <w:rsid w:val="009F24F3"/>
    <w:rsid w:val="009F35B5"/>
    <w:rsid w:val="00A03515"/>
    <w:rsid w:val="00A107E4"/>
    <w:rsid w:val="00A14562"/>
    <w:rsid w:val="00A16907"/>
    <w:rsid w:val="00A20102"/>
    <w:rsid w:val="00A41590"/>
    <w:rsid w:val="00A44B4B"/>
    <w:rsid w:val="00A47CB6"/>
    <w:rsid w:val="00A513D3"/>
    <w:rsid w:val="00A63340"/>
    <w:rsid w:val="00A641BD"/>
    <w:rsid w:val="00A64F84"/>
    <w:rsid w:val="00A66900"/>
    <w:rsid w:val="00A721BF"/>
    <w:rsid w:val="00A74528"/>
    <w:rsid w:val="00A75ECD"/>
    <w:rsid w:val="00A841D0"/>
    <w:rsid w:val="00A86FDD"/>
    <w:rsid w:val="00AA1B58"/>
    <w:rsid w:val="00AA42DD"/>
    <w:rsid w:val="00AA5EAA"/>
    <w:rsid w:val="00AA766B"/>
    <w:rsid w:val="00AA7F0E"/>
    <w:rsid w:val="00AB1F13"/>
    <w:rsid w:val="00AB3492"/>
    <w:rsid w:val="00AB4596"/>
    <w:rsid w:val="00AB5638"/>
    <w:rsid w:val="00AC0801"/>
    <w:rsid w:val="00AC0862"/>
    <w:rsid w:val="00AC10BC"/>
    <w:rsid w:val="00AC6BD2"/>
    <w:rsid w:val="00AC6ED0"/>
    <w:rsid w:val="00AD43B6"/>
    <w:rsid w:val="00AD7186"/>
    <w:rsid w:val="00AE13D6"/>
    <w:rsid w:val="00AE2362"/>
    <w:rsid w:val="00AE3C3B"/>
    <w:rsid w:val="00AF65FD"/>
    <w:rsid w:val="00B13E94"/>
    <w:rsid w:val="00B23544"/>
    <w:rsid w:val="00B2507C"/>
    <w:rsid w:val="00B3173A"/>
    <w:rsid w:val="00B35EED"/>
    <w:rsid w:val="00B400D7"/>
    <w:rsid w:val="00B42602"/>
    <w:rsid w:val="00B455EC"/>
    <w:rsid w:val="00B46773"/>
    <w:rsid w:val="00B51DBC"/>
    <w:rsid w:val="00B55827"/>
    <w:rsid w:val="00B56716"/>
    <w:rsid w:val="00B57817"/>
    <w:rsid w:val="00B579EB"/>
    <w:rsid w:val="00B70343"/>
    <w:rsid w:val="00B7048E"/>
    <w:rsid w:val="00B72696"/>
    <w:rsid w:val="00B740B6"/>
    <w:rsid w:val="00B74430"/>
    <w:rsid w:val="00B76678"/>
    <w:rsid w:val="00B779A3"/>
    <w:rsid w:val="00B87D2F"/>
    <w:rsid w:val="00B907C7"/>
    <w:rsid w:val="00B9130E"/>
    <w:rsid w:val="00BA3EA1"/>
    <w:rsid w:val="00BA56D4"/>
    <w:rsid w:val="00BC512F"/>
    <w:rsid w:val="00BD7FAC"/>
    <w:rsid w:val="00BE0E73"/>
    <w:rsid w:val="00BE405D"/>
    <w:rsid w:val="00BF142D"/>
    <w:rsid w:val="00BF50FD"/>
    <w:rsid w:val="00BF5BC5"/>
    <w:rsid w:val="00C06E38"/>
    <w:rsid w:val="00C11F3A"/>
    <w:rsid w:val="00C13533"/>
    <w:rsid w:val="00C20DE6"/>
    <w:rsid w:val="00C24023"/>
    <w:rsid w:val="00C3425F"/>
    <w:rsid w:val="00C35175"/>
    <w:rsid w:val="00C429D2"/>
    <w:rsid w:val="00C4374F"/>
    <w:rsid w:val="00C439BC"/>
    <w:rsid w:val="00C44025"/>
    <w:rsid w:val="00C46BBA"/>
    <w:rsid w:val="00C60493"/>
    <w:rsid w:val="00C60E05"/>
    <w:rsid w:val="00C61BA4"/>
    <w:rsid w:val="00C636DF"/>
    <w:rsid w:val="00C677A6"/>
    <w:rsid w:val="00C75119"/>
    <w:rsid w:val="00C75ED6"/>
    <w:rsid w:val="00C777C7"/>
    <w:rsid w:val="00C90E38"/>
    <w:rsid w:val="00C934EC"/>
    <w:rsid w:val="00C95230"/>
    <w:rsid w:val="00CA55D6"/>
    <w:rsid w:val="00CB17B0"/>
    <w:rsid w:val="00CC0337"/>
    <w:rsid w:val="00CC640A"/>
    <w:rsid w:val="00CD1B8C"/>
    <w:rsid w:val="00CD25A4"/>
    <w:rsid w:val="00CD3568"/>
    <w:rsid w:val="00CE5B3F"/>
    <w:rsid w:val="00CF087C"/>
    <w:rsid w:val="00CF2E1D"/>
    <w:rsid w:val="00CF4765"/>
    <w:rsid w:val="00CF6368"/>
    <w:rsid w:val="00D02A94"/>
    <w:rsid w:val="00D0326C"/>
    <w:rsid w:val="00D07220"/>
    <w:rsid w:val="00D14758"/>
    <w:rsid w:val="00D2287C"/>
    <w:rsid w:val="00D23E18"/>
    <w:rsid w:val="00D312E6"/>
    <w:rsid w:val="00D32018"/>
    <w:rsid w:val="00D32CE2"/>
    <w:rsid w:val="00D3316F"/>
    <w:rsid w:val="00D360AF"/>
    <w:rsid w:val="00D41218"/>
    <w:rsid w:val="00D4371D"/>
    <w:rsid w:val="00D4541D"/>
    <w:rsid w:val="00D45669"/>
    <w:rsid w:val="00D53586"/>
    <w:rsid w:val="00D55B7B"/>
    <w:rsid w:val="00D6482D"/>
    <w:rsid w:val="00D64F22"/>
    <w:rsid w:val="00D7602C"/>
    <w:rsid w:val="00D8212E"/>
    <w:rsid w:val="00D87289"/>
    <w:rsid w:val="00DA35F4"/>
    <w:rsid w:val="00DB06E9"/>
    <w:rsid w:val="00DB2EDE"/>
    <w:rsid w:val="00DB32FC"/>
    <w:rsid w:val="00DB60D8"/>
    <w:rsid w:val="00DB630D"/>
    <w:rsid w:val="00DC37B7"/>
    <w:rsid w:val="00DC5D77"/>
    <w:rsid w:val="00DD1F6A"/>
    <w:rsid w:val="00DD4444"/>
    <w:rsid w:val="00DE6D0A"/>
    <w:rsid w:val="00DF57AC"/>
    <w:rsid w:val="00E0012A"/>
    <w:rsid w:val="00E01CAC"/>
    <w:rsid w:val="00E02615"/>
    <w:rsid w:val="00E065F1"/>
    <w:rsid w:val="00E155CE"/>
    <w:rsid w:val="00E16E1E"/>
    <w:rsid w:val="00E1731F"/>
    <w:rsid w:val="00E256BA"/>
    <w:rsid w:val="00E25858"/>
    <w:rsid w:val="00E31281"/>
    <w:rsid w:val="00E40D3C"/>
    <w:rsid w:val="00E40EE2"/>
    <w:rsid w:val="00E443A0"/>
    <w:rsid w:val="00E44781"/>
    <w:rsid w:val="00E54214"/>
    <w:rsid w:val="00E55D33"/>
    <w:rsid w:val="00E63ED6"/>
    <w:rsid w:val="00E643EA"/>
    <w:rsid w:val="00E679C3"/>
    <w:rsid w:val="00E71BA6"/>
    <w:rsid w:val="00E74249"/>
    <w:rsid w:val="00E84516"/>
    <w:rsid w:val="00E85B6B"/>
    <w:rsid w:val="00E92049"/>
    <w:rsid w:val="00E9299D"/>
    <w:rsid w:val="00E943B7"/>
    <w:rsid w:val="00EA4CDC"/>
    <w:rsid w:val="00EA7789"/>
    <w:rsid w:val="00EB78F2"/>
    <w:rsid w:val="00EC01EE"/>
    <w:rsid w:val="00EC25E6"/>
    <w:rsid w:val="00ED0F76"/>
    <w:rsid w:val="00ED2A6F"/>
    <w:rsid w:val="00EE1555"/>
    <w:rsid w:val="00EE6A17"/>
    <w:rsid w:val="00EF02CD"/>
    <w:rsid w:val="00EF0AEA"/>
    <w:rsid w:val="00F00C2D"/>
    <w:rsid w:val="00F0222E"/>
    <w:rsid w:val="00F05BCD"/>
    <w:rsid w:val="00F14E69"/>
    <w:rsid w:val="00F2014A"/>
    <w:rsid w:val="00F235E7"/>
    <w:rsid w:val="00F25452"/>
    <w:rsid w:val="00F27A45"/>
    <w:rsid w:val="00F342C1"/>
    <w:rsid w:val="00F3700D"/>
    <w:rsid w:val="00F47EA6"/>
    <w:rsid w:val="00F51603"/>
    <w:rsid w:val="00F526FD"/>
    <w:rsid w:val="00F52785"/>
    <w:rsid w:val="00F57DBA"/>
    <w:rsid w:val="00F600B4"/>
    <w:rsid w:val="00F63EFE"/>
    <w:rsid w:val="00F67F9B"/>
    <w:rsid w:val="00F76D1C"/>
    <w:rsid w:val="00F82B56"/>
    <w:rsid w:val="00F87DF0"/>
    <w:rsid w:val="00FA09AB"/>
    <w:rsid w:val="00FB1803"/>
    <w:rsid w:val="00FC2551"/>
    <w:rsid w:val="00FD6B89"/>
    <w:rsid w:val="00FD7711"/>
    <w:rsid w:val="00FE0836"/>
    <w:rsid w:val="00FF61F5"/>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F2"/>
    <w:pPr>
      <w:spacing w:line="360" w:lineRule="atLeast"/>
      <w:jc w:val="both"/>
    </w:pPr>
    <w:rPr>
      <w:rFonts w:ascii="Times New Roman CYR" w:hAnsi="Times New Roman CYR" w:cs="Times New Roman CYR"/>
      <w:sz w:val="28"/>
      <w:szCs w:val="28"/>
      <w:lang w:eastAsia="zh-CN"/>
    </w:rPr>
  </w:style>
  <w:style w:type="paragraph" w:styleId="1">
    <w:name w:val="heading 1"/>
    <w:basedOn w:val="a"/>
    <w:link w:val="10"/>
    <w:uiPriority w:val="9"/>
    <w:qFormat/>
    <w:rsid w:val="00EB78F2"/>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
    <w:qFormat/>
    <w:rsid w:val="00EB78F2"/>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
    <w:qFormat/>
    <w:rsid w:val="00EB78F2"/>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EB78F2"/>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8F2"/>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EB78F2"/>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EB78F2"/>
    <w:rPr>
      <w:rFonts w:ascii="Arial" w:hAnsi="Arial" w:cs="Arial"/>
      <w:b/>
      <w:bCs/>
      <w:sz w:val="18"/>
      <w:szCs w:val="18"/>
      <w:lang w:val="en-US" w:eastAsia="en-US"/>
    </w:rPr>
  </w:style>
  <w:style w:type="character" w:customStyle="1" w:styleId="40">
    <w:name w:val="Заголовок 4 Знак"/>
    <w:basedOn w:val="a0"/>
    <w:link w:val="4"/>
    <w:uiPriority w:val="99"/>
    <w:locked/>
    <w:rsid w:val="00EB78F2"/>
    <w:rPr>
      <w:rFonts w:ascii="Times New Roman CYR" w:hAnsi="Times New Roman CYR" w:cs="Times New Roman CYR"/>
      <w:b/>
      <w:bCs/>
      <w:sz w:val="28"/>
      <w:szCs w:val="28"/>
      <w:lang w:val="ru-RU" w:eastAsia="zh-CN"/>
    </w:rPr>
  </w:style>
  <w:style w:type="paragraph" w:customStyle="1" w:styleId="a3">
    <w:name w:val="Стиль Знак Знак 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styleId="a4">
    <w:name w:val="header"/>
    <w:basedOn w:val="a"/>
    <w:link w:val="a5"/>
    <w:uiPriority w:val="99"/>
    <w:rsid w:val="00EB78F2"/>
    <w:pPr>
      <w:tabs>
        <w:tab w:val="center" w:pos="4153"/>
        <w:tab w:val="right" w:pos="8306"/>
      </w:tabs>
    </w:pPr>
  </w:style>
  <w:style w:type="character" w:customStyle="1" w:styleId="a5">
    <w:name w:val="Верхний колонтитул Знак"/>
    <w:basedOn w:val="a0"/>
    <w:link w:val="a4"/>
    <w:uiPriority w:val="99"/>
    <w:locked/>
    <w:rsid w:val="00EB78F2"/>
    <w:rPr>
      <w:rFonts w:ascii="Times New Roman CYR" w:hAnsi="Times New Roman CYR" w:cs="Times New Roman CYR"/>
      <w:sz w:val="28"/>
      <w:szCs w:val="28"/>
      <w:lang w:val="ru-RU" w:eastAsia="zh-CN"/>
    </w:rPr>
  </w:style>
  <w:style w:type="paragraph" w:styleId="a6">
    <w:name w:val="footer"/>
    <w:basedOn w:val="a"/>
    <w:link w:val="a7"/>
    <w:uiPriority w:val="99"/>
    <w:rsid w:val="00EB78F2"/>
    <w:pPr>
      <w:tabs>
        <w:tab w:val="center" w:pos="4153"/>
        <w:tab w:val="right" w:pos="8306"/>
      </w:tabs>
    </w:pPr>
  </w:style>
  <w:style w:type="character" w:customStyle="1" w:styleId="a7">
    <w:name w:val="Нижний колонтитул Знак"/>
    <w:basedOn w:val="a0"/>
    <w:link w:val="a6"/>
    <w:uiPriority w:val="99"/>
    <w:locked/>
    <w:rsid w:val="00EB78F2"/>
    <w:rPr>
      <w:rFonts w:ascii="Times New Roman CYR" w:hAnsi="Times New Roman CYR" w:cs="Times New Roman CYR"/>
      <w:sz w:val="28"/>
      <w:szCs w:val="28"/>
      <w:lang w:val="ru-RU" w:eastAsia="zh-CN"/>
    </w:rPr>
  </w:style>
  <w:style w:type="character" w:styleId="a8">
    <w:name w:val="page number"/>
    <w:basedOn w:val="a0"/>
    <w:uiPriority w:val="99"/>
    <w:rsid w:val="00EB78F2"/>
    <w:rPr>
      <w:rFonts w:cs="Times New Roman"/>
    </w:rPr>
  </w:style>
  <w:style w:type="paragraph" w:styleId="a9">
    <w:name w:val="footnote text"/>
    <w:basedOn w:val="a"/>
    <w:link w:val="aa"/>
    <w:uiPriority w:val="99"/>
    <w:rsid w:val="00EB78F2"/>
    <w:pPr>
      <w:spacing w:line="240" w:lineRule="auto"/>
      <w:jc w:val="left"/>
    </w:pPr>
    <w:rPr>
      <w:sz w:val="20"/>
      <w:szCs w:val="20"/>
    </w:rPr>
  </w:style>
  <w:style w:type="character" w:customStyle="1" w:styleId="aa">
    <w:name w:val="Текст сноски Знак"/>
    <w:basedOn w:val="a0"/>
    <w:link w:val="a9"/>
    <w:uiPriority w:val="99"/>
    <w:locked/>
    <w:rsid w:val="00EB78F2"/>
    <w:rPr>
      <w:rFonts w:ascii="Times New Roman CYR" w:hAnsi="Times New Roman CYR" w:cs="Times New Roman CYR"/>
      <w:lang w:val="ru-RU" w:eastAsia="zh-CN"/>
    </w:rPr>
  </w:style>
  <w:style w:type="paragraph" w:styleId="ab">
    <w:name w:val="Balloon Text"/>
    <w:basedOn w:val="a"/>
    <w:link w:val="ac"/>
    <w:uiPriority w:val="99"/>
    <w:semiHidden/>
    <w:rsid w:val="00EB78F2"/>
    <w:rPr>
      <w:rFonts w:ascii="Tahoma" w:hAnsi="Tahoma" w:cs="Tahoma"/>
      <w:sz w:val="16"/>
      <w:szCs w:val="16"/>
    </w:rPr>
  </w:style>
  <w:style w:type="character" w:customStyle="1" w:styleId="ac">
    <w:name w:val="Текст выноски Знак"/>
    <w:basedOn w:val="a0"/>
    <w:link w:val="ab"/>
    <w:uiPriority w:val="99"/>
    <w:semiHidden/>
    <w:locked/>
    <w:rsid w:val="00EB78F2"/>
    <w:rPr>
      <w:rFonts w:ascii="Tahoma" w:hAnsi="Tahoma" w:cs="Tahoma"/>
      <w:sz w:val="16"/>
      <w:szCs w:val="16"/>
      <w:lang w:val="ru-RU" w:eastAsia="zh-CN"/>
    </w:rPr>
  </w:style>
  <w:style w:type="character" w:customStyle="1" w:styleId="s101">
    <w:name w:val="s_101"/>
    <w:basedOn w:val="a0"/>
    <w:uiPriority w:val="99"/>
    <w:rsid w:val="00EB78F2"/>
    <w:rPr>
      <w:rFonts w:cs="Times New Roman"/>
      <w:b/>
      <w:bCs/>
      <w:color w:val="000080"/>
      <w:u w:val="none"/>
      <w:effect w:val="none"/>
    </w:rPr>
  </w:style>
  <w:style w:type="paragraph" w:customStyle="1" w:styleId="ConsTitle">
    <w:name w:val="ConsTitle"/>
    <w:uiPriority w:val="99"/>
    <w:rsid w:val="00EB78F2"/>
    <w:pPr>
      <w:widowControl w:val="0"/>
      <w:ind w:right="19772"/>
    </w:pPr>
    <w:rPr>
      <w:rFonts w:ascii="Arial" w:hAnsi="Arial" w:cs="Arial"/>
      <w:b/>
      <w:bCs/>
      <w:sz w:val="16"/>
      <w:szCs w:val="16"/>
      <w:lang w:eastAsia="en-US"/>
    </w:rPr>
  </w:style>
  <w:style w:type="paragraph" w:customStyle="1" w:styleId="ConsPlusNormal">
    <w:name w:val="ConsPlusNormal"/>
    <w:rsid w:val="00EB78F2"/>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EB78F2"/>
    <w:rPr>
      <w:rFonts w:cs="Times New Roman"/>
      <w:sz w:val="16"/>
      <w:szCs w:val="16"/>
    </w:rPr>
  </w:style>
  <w:style w:type="paragraph" w:styleId="ae">
    <w:name w:val="annotation text"/>
    <w:basedOn w:val="a"/>
    <w:link w:val="af"/>
    <w:uiPriority w:val="99"/>
    <w:semiHidden/>
    <w:rsid w:val="00EB78F2"/>
    <w:rPr>
      <w:sz w:val="20"/>
      <w:szCs w:val="20"/>
    </w:rPr>
  </w:style>
  <w:style w:type="character" w:customStyle="1" w:styleId="af">
    <w:name w:val="Текст примечания Знак"/>
    <w:basedOn w:val="a0"/>
    <w:link w:val="ae"/>
    <w:uiPriority w:val="99"/>
    <w:semiHidden/>
    <w:locked/>
    <w:rsid w:val="00EB78F2"/>
    <w:rPr>
      <w:rFonts w:ascii="Times New Roman CYR" w:hAnsi="Times New Roman CYR" w:cs="Times New Roman CYR"/>
      <w:lang w:val="ru-RU" w:eastAsia="zh-CN"/>
    </w:rPr>
  </w:style>
  <w:style w:type="paragraph" w:styleId="af0">
    <w:name w:val="annotation subject"/>
    <w:basedOn w:val="ae"/>
    <w:next w:val="ae"/>
    <w:link w:val="af1"/>
    <w:uiPriority w:val="99"/>
    <w:semiHidden/>
    <w:rsid w:val="00EB78F2"/>
    <w:rPr>
      <w:b/>
      <w:bCs/>
    </w:rPr>
  </w:style>
  <w:style w:type="character" w:customStyle="1" w:styleId="af1">
    <w:name w:val="Тема примечания Знак"/>
    <w:basedOn w:val="af"/>
    <w:link w:val="af0"/>
    <w:uiPriority w:val="99"/>
    <w:semiHidden/>
    <w:locked/>
    <w:rsid w:val="00EB78F2"/>
    <w:rPr>
      <w:b/>
      <w:bCs/>
    </w:rPr>
  </w:style>
  <w:style w:type="character" w:styleId="af2">
    <w:name w:val="Hyperlink"/>
    <w:basedOn w:val="a0"/>
    <w:uiPriority w:val="99"/>
    <w:rsid w:val="00EB78F2"/>
    <w:rPr>
      <w:rFonts w:cs="Times New Roman"/>
      <w:color w:val="0000FF"/>
      <w:u w:val="single"/>
    </w:rPr>
  </w:style>
  <w:style w:type="paragraph" w:styleId="af3">
    <w:name w:val="Normal (Web)"/>
    <w:aliases w:val="Обычный (Web)"/>
    <w:basedOn w:val="a"/>
    <w:uiPriority w:val="99"/>
    <w:rsid w:val="00EB78F2"/>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EB78F2"/>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EB78F2"/>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EB78F2"/>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EB78F2"/>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rsid w:val="00EB78F2"/>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EB78F2"/>
    <w:rPr>
      <w:rFonts w:cs="Times New Roman"/>
      <w:sz w:val="9"/>
      <w:szCs w:val="9"/>
    </w:rPr>
  </w:style>
  <w:style w:type="paragraph" w:customStyle="1" w:styleId="footnote">
    <w:name w:val="footnote"/>
    <w:basedOn w:val="a"/>
    <w:uiPriority w:val="99"/>
    <w:rsid w:val="00EB78F2"/>
    <w:pPr>
      <w:spacing w:after="105" w:line="240" w:lineRule="auto"/>
      <w:ind w:left="367"/>
      <w:jc w:val="left"/>
    </w:pPr>
    <w:rPr>
      <w:rFonts w:ascii="Arial" w:hAnsi="Arial" w:cs="Arial"/>
      <w:sz w:val="9"/>
      <w:szCs w:val="9"/>
      <w:lang w:val="en-US" w:eastAsia="en-US"/>
    </w:rPr>
  </w:style>
  <w:style w:type="paragraph" w:customStyle="1" w:styleId="fielddata0">
    <w:name w:val="fielddata"/>
    <w:basedOn w:val="a"/>
    <w:uiPriority w:val="99"/>
    <w:rsid w:val="00EB78F2"/>
    <w:pPr>
      <w:spacing w:before="100" w:beforeAutospacing="1" w:after="100" w:afterAutospacing="1" w:line="240" w:lineRule="auto"/>
      <w:jc w:val="left"/>
    </w:pPr>
    <w:rPr>
      <w:sz w:val="24"/>
      <w:szCs w:val="24"/>
      <w:lang w:eastAsia="ru-RU"/>
    </w:rPr>
  </w:style>
  <w:style w:type="paragraph" w:customStyle="1" w:styleId="fieldname0">
    <w:name w:val="fieldname"/>
    <w:basedOn w:val="a"/>
    <w:uiPriority w:val="99"/>
    <w:rsid w:val="00EB78F2"/>
    <w:pPr>
      <w:spacing w:before="100" w:beforeAutospacing="1" w:after="100" w:afterAutospacing="1" w:line="240" w:lineRule="auto"/>
      <w:jc w:val="left"/>
    </w:pPr>
    <w:rPr>
      <w:sz w:val="24"/>
      <w:szCs w:val="24"/>
      <w:lang w:eastAsia="ru-RU"/>
    </w:rPr>
  </w:style>
  <w:style w:type="paragraph" w:customStyle="1" w:styleId="21">
    <w:name w:val="2"/>
    <w:basedOn w:val="a"/>
    <w:uiPriority w:val="99"/>
    <w:rsid w:val="00EB78F2"/>
    <w:pPr>
      <w:spacing w:before="100" w:beforeAutospacing="1" w:after="100" w:afterAutospacing="1" w:line="240" w:lineRule="auto"/>
      <w:jc w:val="left"/>
    </w:pPr>
    <w:rPr>
      <w:sz w:val="24"/>
      <w:szCs w:val="24"/>
      <w:lang w:eastAsia="ru-RU"/>
    </w:rPr>
  </w:style>
  <w:style w:type="character" w:customStyle="1" w:styleId="fieldcomment10">
    <w:name w:val="fieldcomment1"/>
    <w:basedOn w:val="a0"/>
    <w:uiPriority w:val="99"/>
    <w:rsid w:val="00EB78F2"/>
    <w:rPr>
      <w:rFonts w:cs="Times New Roman"/>
    </w:rPr>
  </w:style>
  <w:style w:type="paragraph" w:customStyle="1" w:styleId="fieldcomment0">
    <w:name w:val="fieldcomment"/>
    <w:basedOn w:val="a"/>
    <w:uiPriority w:val="99"/>
    <w:rsid w:val="00EB78F2"/>
    <w:pPr>
      <w:spacing w:before="100" w:beforeAutospacing="1" w:after="100" w:afterAutospacing="1" w:line="240" w:lineRule="auto"/>
      <w:jc w:val="left"/>
    </w:pPr>
    <w:rPr>
      <w:sz w:val="24"/>
      <w:szCs w:val="24"/>
      <w:lang w:eastAsia="ru-RU"/>
    </w:rPr>
  </w:style>
  <w:style w:type="paragraph" w:customStyle="1" w:styleId="a00">
    <w:name w:val="a0"/>
    <w:basedOn w:val="a"/>
    <w:uiPriority w:val="99"/>
    <w:rsid w:val="00EB78F2"/>
    <w:pPr>
      <w:spacing w:before="100" w:beforeAutospacing="1" w:after="100" w:afterAutospacing="1" w:line="240" w:lineRule="auto"/>
      <w:jc w:val="left"/>
    </w:pPr>
    <w:rPr>
      <w:sz w:val="24"/>
      <w:szCs w:val="24"/>
      <w:lang w:eastAsia="ru-RU"/>
    </w:rPr>
  </w:style>
  <w:style w:type="paragraph" w:customStyle="1" w:styleId="signfield0">
    <w:name w:val="signfield"/>
    <w:basedOn w:val="a"/>
    <w:uiPriority w:val="99"/>
    <w:rsid w:val="00EB78F2"/>
    <w:pPr>
      <w:spacing w:before="100" w:beforeAutospacing="1" w:after="100" w:afterAutospacing="1" w:line="240" w:lineRule="auto"/>
      <w:jc w:val="left"/>
    </w:pPr>
    <w:rPr>
      <w:sz w:val="24"/>
      <w:szCs w:val="24"/>
      <w:lang w:eastAsia="ru-RU"/>
    </w:rPr>
  </w:style>
  <w:style w:type="paragraph" w:customStyle="1" w:styleId="stampfield0">
    <w:name w:val="stampfield"/>
    <w:basedOn w:val="a"/>
    <w:uiPriority w:val="99"/>
    <w:rsid w:val="00EB78F2"/>
    <w:pPr>
      <w:spacing w:before="100" w:beforeAutospacing="1" w:after="100" w:afterAutospacing="1" w:line="240" w:lineRule="auto"/>
      <w:jc w:val="left"/>
    </w:pPr>
    <w:rPr>
      <w:sz w:val="24"/>
      <w:szCs w:val="24"/>
      <w:lang w:eastAsia="ru-RU"/>
    </w:rPr>
  </w:style>
  <w:style w:type="paragraph" w:customStyle="1" w:styleId="af4">
    <w:name w:val="Стиль"/>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11">
    <w:name w:val="Знак1"/>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af5">
    <w:name w:val="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ConsNonformat">
    <w:name w:val="ConsNonformat"/>
    <w:uiPriority w:val="99"/>
    <w:rsid w:val="00EB78F2"/>
    <w:pPr>
      <w:widowControl w:val="0"/>
      <w:autoSpaceDE w:val="0"/>
      <w:autoSpaceDN w:val="0"/>
    </w:pPr>
    <w:rPr>
      <w:rFonts w:ascii="Courier New" w:hAnsi="Courier New" w:cs="Courier New"/>
    </w:rPr>
  </w:style>
  <w:style w:type="paragraph" w:styleId="af6">
    <w:name w:val="Body Text"/>
    <w:basedOn w:val="a"/>
    <w:link w:val="af7"/>
    <w:uiPriority w:val="99"/>
    <w:rsid w:val="00EB78F2"/>
    <w:pPr>
      <w:spacing w:line="240" w:lineRule="auto"/>
      <w:jc w:val="left"/>
    </w:pPr>
    <w:rPr>
      <w:sz w:val="24"/>
      <w:szCs w:val="24"/>
      <w:lang w:val="en-US" w:eastAsia="en-US"/>
    </w:rPr>
  </w:style>
  <w:style w:type="character" w:customStyle="1" w:styleId="af7">
    <w:name w:val="Основной текст Знак"/>
    <w:basedOn w:val="a0"/>
    <w:link w:val="af6"/>
    <w:uiPriority w:val="99"/>
    <w:locked/>
    <w:rsid w:val="00EB78F2"/>
    <w:rPr>
      <w:rFonts w:cs="Times New Roman"/>
      <w:sz w:val="24"/>
      <w:szCs w:val="24"/>
      <w:lang w:val="en-US" w:eastAsia="en-US"/>
    </w:rPr>
  </w:style>
  <w:style w:type="paragraph" w:styleId="af8">
    <w:name w:val="Document Map"/>
    <w:basedOn w:val="a"/>
    <w:link w:val="af9"/>
    <w:uiPriority w:val="99"/>
    <w:semiHidden/>
    <w:rsid w:val="00EB78F2"/>
    <w:rPr>
      <w:rFonts w:ascii="Tahoma" w:hAnsi="Tahoma" w:cs="Tahoma"/>
      <w:sz w:val="16"/>
      <w:szCs w:val="16"/>
    </w:rPr>
  </w:style>
  <w:style w:type="character" w:customStyle="1" w:styleId="af9">
    <w:name w:val="Схема документа Знак"/>
    <w:basedOn w:val="a0"/>
    <w:link w:val="af8"/>
    <w:uiPriority w:val="99"/>
    <w:semiHidden/>
    <w:locked/>
    <w:rsid w:val="00EB78F2"/>
    <w:rPr>
      <w:rFonts w:ascii="Tahoma" w:hAnsi="Tahoma" w:cs="Tahoma"/>
      <w:sz w:val="16"/>
      <w:szCs w:val="16"/>
      <w:lang w:val="ru-RU" w:eastAsia="zh-CN"/>
    </w:rPr>
  </w:style>
  <w:style w:type="paragraph" w:styleId="afa">
    <w:name w:val="List Paragraph"/>
    <w:basedOn w:val="a"/>
    <w:uiPriority w:val="99"/>
    <w:qFormat/>
    <w:rsid w:val="00EB78F2"/>
    <w:pPr>
      <w:ind w:left="720"/>
    </w:pPr>
  </w:style>
  <w:style w:type="character" w:customStyle="1" w:styleId="afb">
    <w:name w:val="Цветовое выделение"/>
    <w:uiPriority w:val="99"/>
    <w:rsid w:val="00EB78F2"/>
    <w:rPr>
      <w:b/>
      <w:color w:val="000080"/>
      <w:sz w:val="20"/>
    </w:rPr>
  </w:style>
  <w:style w:type="character" w:customStyle="1" w:styleId="afc">
    <w:name w:val="Гипертекстовая ссылка"/>
    <w:basedOn w:val="afb"/>
    <w:uiPriority w:val="99"/>
    <w:rsid w:val="00EB78F2"/>
    <w:rPr>
      <w:rFonts w:cs="Times New Roman"/>
      <w:bCs/>
      <w:color w:val="008000"/>
      <w:szCs w:val="20"/>
      <w:u w:val="single"/>
    </w:rPr>
  </w:style>
  <w:style w:type="paragraph" w:customStyle="1" w:styleId="afd">
    <w:name w:val="Основное меню"/>
    <w:basedOn w:val="a"/>
    <w:next w:val="a"/>
    <w:uiPriority w:val="99"/>
    <w:rsid w:val="00EB78F2"/>
    <w:pPr>
      <w:widowControl w:val="0"/>
      <w:autoSpaceDE w:val="0"/>
      <w:autoSpaceDN w:val="0"/>
      <w:adjustRightInd w:val="0"/>
      <w:spacing w:line="240" w:lineRule="auto"/>
      <w:ind w:firstLine="720"/>
    </w:pPr>
    <w:rPr>
      <w:rFonts w:ascii="Verdana" w:hAnsi="Verdana" w:cs="Verdana"/>
      <w:sz w:val="22"/>
      <w:szCs w:val="22"/>
      <w:lang w:eastAsia="ru-RU"/>
    </w:rPr>
  </w:style>
  <w:style w:type="paragraph" w:customStyle="1" w:styleId="afe">
    <w:name w:val="Заголовок"/>
    <w:basedOn w:val="afd"/>
    <w:next w:val="a"/>
    <w:uiPriority w:val="99"/>
    <w:rsid w:val="00EB78F2"/>
    <w:rPr>
      <w:b/>
      <w:bCs/>
      <w:color w:val="C0C0C0"/>
    </w:rPr>
  </w:style>
  <w:style w:type="paragraph" w:customStyle="1" w:styleId="aff">
    <w:name w:val="Заголовок статьи"/>
    <w:basedOn w:val="a"/>
    <w:next w:val="a"/>
    <w:uiPriority w:val="99"/>
    <w:rsid w:val="00EB78F2"/>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0">
    <w:name w:val="Интерактивный заголовок"/>
    <w:basedOn w:val="afe"/>
    <w:next w:val="a"/>
    <w:uiPriority w:val="99"/>
    <w:rsid w:val="00EB78F2"/>
    <w:rPr>
      <w:u w:val="single"/>
    </w:rPr>
  </w:style>
  <w:style w:type="paragraph" w:customStyle="1" w:styleId="aff1">
    <w:name w:val="Текст (лев. подпись)"/>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paragraph" w:customStyle="1" w:styleId="aff2">
    <w:name w:val="Колонтитул (левый)"/>
    <w:basedOn w:val="aff1"/>
    <w:next w:val="a"/>
    <w:uiPriority w:val="99"/>
    <w:rsid w:val="00EB78F2"/>
    <w:rPr>
      <w:sz w:val="14"/>
      <w:szCs w:val="14"/>
    </w:rPr>
  </w:style>
  <w:style w:type="paragraph" w:customStyle="1" w:styleId="aff3">
    <w:name w:val="Текст (прав. подпись)"/>
    <w:basedOn w:val="a"/>
    <w:next w:val="a"/>
    <w:uiPriority w:val="99"/>
    <w:rsid w:val="00EB78F2"/>
    <w:pPr>
      <w:widowControl w:val="0"/>
      <w:autoSpaceDE w:val="0"/>
      <w:autoSpaceDN w:val="0"/>
      <w:adjustRightInd w:val="0"/>
      <w:spacing w:line="240" w:lineRule="auto"/>
      <w:jc w:val="right"/>
    </w:pPr>
    <w:rPr>
      <w:rFonts w:ascii="Arial" w:hAnsi="Arial" w:cs="Arial"/>
      <w:sz w:val="20"/>
      <w:szCs w:val="20"/>
      <w:lang w:eastAsia="ru-RU"/>
    </w:rPr>
  </w:style>
  <w:style w:type="paragraph" w:customStyle="1" w:styleId="aff4">
    <w:name w:val="Колонтитул (правый)"/>
    <w:basedOn w:val="aff3"/>
    <w:next w:val="a"/>
    <w:uiPriority w:val="99"/>
    <w:rsid w:val="00EB78F2"/>
    <w:rPr>
      <w:sz w:val="14"/>
      <w:szCs w:val="14"/>
    </w:rPr>
  </w:style>
  <w:style w:type="paragraph" w:customStyle="1" w:styleId="aff5">
    <w:name w:val="Комментарий"/>
    <w:basedOn w:val="a"/>
    <w:next w:val="a"/>
    <w:uiPriority w:val="99"/>
    <w:rsid w:val="00EB78F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aff6">
    <w:name w:val="Комментарий пользователя"/>
    <w:basedOn w:val="aff5"/>
    <w:next w:val="a"/>
    <w:uiPriority w:val="99"/>
    <w:rsid w:val="00EB78F2"/>
    <w:pPr>
      <w:jc w:val="left"/>
    </w:pPr>
    <w:rPr>
      <w:color w:val="000080"/>
    </w:rPr>
  </w:style>
  <w:style w:type="character" w:customStyle="1" w:styleId="aff7">
    <w:name w:val="Найденные слова"/>
    <w:basedOn w:val="afb"/>
    <w:uiPriority w:val="99"/>
    <w:rsid w:val="00EB78F2"/>
    <w:rPr>
      <w:rFonts w:cs="Times New Roman"/>
      <w:bCs/>
      <w:szCs w:val="20"/>
    </w:rPr>
  </w:style>
  <w:style w:type="character" w:customStyle="1" w:styleId="aff8">
    <w:name w:val="Не вступил в силу"/>
    <w:basedOn w:val="afb"/>
    <w:uiPriority w:val="99"/>
    <w:rsid w:val="00EB78F2"/>
    <w:rPr>
      <w:rFonts w:cs="Times New Roman"/>
      <w:bCs/>
      <w:color w:val="008080"/>
      <w:szCs w:val="20"/>
    </w:rPr>
  </w:style>
  <w:style w:type="paragraph" w:customStyle="1" w:styleId="aff9">
    <w:name w:val="Объект"/>
    <w:basedOn w:val="a"/>
    <w:next w:val="a"/>
    <w:uiPriority w:val="99"/>
    <w:rsid w:val="00EB78F2"/>
    <w:pPr>
      <w:widowControl w:val="0"/>
      <w:autoSpaceDE w:val="0"/>
      <w:autoSpaceDN w:val="0"/>
      <w:adjustRightInd w:val="0"/>
      <w:spacing w:line="240" w:lineRule="auto"/>
      <w:ind w:firstLine="720"/>
    </w:pPr>
    <w:rPr>
      <w:rFonts w:ascii="Arial" w:hAnsi="Arial" w:cs="Arial"/>
      <w:sz w:val="20"/>
      <w:szCs w:val="20"/>
      <w:lang w:eastAsia="ru-RU"/>
    </w:rPr>
  </w:style>
  <w:style w:type="paragraph" w:customStyle="1" w:styleId="affa">
    <w:name w:val="Таблицы (моноширинный)"/>
    <w:basedOn w:val="a"/>
    <w:next w:val="a"/>
    <w:uiPriority w:val="99"/>
    <w:rsid w:val="00EB78F2"/>
    <w:pPr>
      <w:widowControl w:val="0"/>
      <w:autoSpaceDE w:val="0"/>
      <w:autoSpaceDN w:val="0"/>
      <w:adjustRightInd w:val="0"/>
      <w:spacing w:line="240" w:lineRule="auto"/>
    </w:pPr>
    <w:rPr>
      <w:rFonts w:ascii="Courier New" w:hAnsi="Courier New" w:cs="Courier New"/>
      <w:sz w:val="20"/>
      <w:szCs w:val="20"/>
      <w:lang w:eastAsia="ru-RU"/>
    </w:rPr>
  </w:style>
  <w:style w:type="paragraph" w:customStyle="1" w:styleId="affb">
    <w:name w:val="Оглавление"/>
    <w:basedOn w:val="affa"/>
    <w:next w:val="a"/>
    <w:uiPriority w:val="99"/>
    <w:rsid w:val="00EB78F2"/>
    <w:pPr>
      <w:ind w:left="140"/>
    </w:pPr>
  </w:style>
  <w:style w:type="paragraph" w:customStyle="1" w:styleId="affc">
    <w:name w:val="Переменная часть"/>
    <w:basedOn w:val="afd"/>
    <w:next w:val="a"/>
    <w:uiPriority w:val="99"/>
    <w:rsid w:val="00EB78F2"/>
    <w:rPr>
      <w:sz w:val="18"/>
      <w:szCs w:val="18"/>
    </w:rPr>
  </w:style>
  <w:style w:type="paragraph" w:customStyle="1" w:styleId="affd">
    <w:name w:val="Постоянная часть"/>
    <w:basedOn w:val="afd"/>
    <w:next w:val="a"/>
    <w:uiPriority w:val="99"/>
    <w:rsid w:val="00EB78F2"/>
    <w:rPr>
      <w:sz w:val="20"/>
      <w:szCs w:val="20"/>
    </w:rPr>
  </w:style>
  <w:style w:type="paragraph" w:customStyle="1" w:styleId="affe">
    <w:name w:val="Прижатый влево"/>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character" w:customStyle="1" w:styleId="afff">
    <w:name w:val="Продолжение ссылки"/>
    <w:basedOn w:val="afc"/>
    <w:uiPriority w:val="99"/>
    <w:rsid w:val="00EB78F2"/>
  </w:style>
  <w:style w:type="paragraph" w:customStyle="1" w:styleId="afff0">
    <w:name w:val="Словарная статья"/>
    <w:basedOn w:val="a"/>
    <w:next w:val="a"/>
    <w:uiPriority w:val="99"/>
    <w:rsid w:val="00EB78F2"/>
    <w:pPr>
      <w:widowControl w:val="0"/>
      <w:autoSpaceDE w:val="0"/>
      <w:autoSpaceDN w:val="0"/>
      <w:adjustRightInd w:val="0"/>
      <w:spacing w:line="240" w:lineRule="auto"/>
      <w:ind w:right="118"/>
    </w:pPr>
    <w:rPr>
      <w:rFonts w:ascii="Arial" w:hAnsi="Arial" w:cs="Arial"/>
      <w:sz w:val="20"/>
      <w:szCs w:val="20"/>
      <w:lang w:eastAsia="ru-RU"/>
    </w:rPr>
  </w:style>
  <w:style w:type="paragraph" w:customStyle="1" w:styleId="afff1">
    <w:name w:val="Текст (справка)"/>
    <w:basedOn w:val="a"/>
    <w:next w:val="a"/>
    <w:uiPriority w:val="99"/>
    <w:rsid w:val="00EB78F2"/>
    <w:pPr>
      <w:widowControl w:val="0"/>
      <w:autoSpaceDE w:val="0"/>
      <w:autoSpaceDN w:val="0"/>
      <w:adjustRightInd w:val="0"/>
      <w:spacing w:line="240" w:lineRule="auto"/>
      <w:ind w:left="170" w:right="170"/>
      <w:jc w:val="left"/>
    </w:pPr>
    <w:rPr>
      <w:rFonts w:ascii="Arial" w:hAnsi="Arial" w:cs="Arial"/>
      <w:sz w:val="20"/>
      <w:szCs w:val="20"/>
      <w:lang w:eastAsia="ru-RU"/>
    </w:rPr>
  </w:style>
  <w:style w:type="character" w:customStyle="1" w:styleId="afff2">
    <w:name w:val="Утратил силу"/>
    <w:basedOn w:val="afb"/>
    <w:uiPriority w:val="99"/>
    <w:rsid w:val="00EB78F2"/>
    <w:rPr>
      <w:rFonts w:cs="Times New Roman"/>
      <w:bCs/>
      <w:strike/>
      <w:color w:val="808000"/>
      <w:szCs w:val="20"/>
    </w:rPr>
  </w:style>
  <w:style w:type="paragraph" w:styleId="22">
    <w:name w:val="Body Text Indent 2"/>
    <w:basedOn w:val="a"/>
    <w:link w:val="23"/>
    <w:uiPriority w:val="99"/>
    <w:semiHidden/>
    <w:rsid w:val="00EB78F2"/>
    <w:pPr>
      <w:spacing w:after="120" w:line="480" w:lineRule="auto"/>
      <w:ind w:left="283"/>
    </w:pPr>
    <w:rPr>
      <w:lang w:eastAsia="ru-RU"/>
    </w:rPr>
  </w:style>
  <w:style w:type="character" w:customStyle="1" w:styleId="23">
    <w:name w:val="Основной текст с отступом 2 Знак"/>
    <w:basedOn w:val="a0"/>
    <w:link w:val="22"/>
    <w:uiPriority w:val="99"/>
    <w:semiHidden/>
    <w:locked/>
    <w:rsid w:val="00EB78F2"/>
    <w:rPr>
      <w:rFonts w:ascii="Times New Roman CYR" w:hAnsi="Times New Roman CYR" w:cs="Times New Roman CYR"/>
      <w:sz w:val="28"/>
      <w:szCs w:val="28"/>
      <w:lang w:val="ru-RU" w:eastAsia="ru-RU"/>
    </w:rPr>
  </w:style>
  <w:style w:type="character" w:styleId="afff3">
    <w:name w:val="FollowedHyperlink"/>
    <w:basedOn w:val="a0"/>
    <w:uiPriority w:val="99"/>
    <w:rsid w:val="00EB78F2"/>
    <w:rPr>
      <w:rFonts w:cs="Times New Roman"/>
      <w:color w:val="800080"/>
      <w:u w:val="single"/>
    </w:rPr>
  </w:style>
  <w:style w:type="paragraph" w:styleId="afff4">
    <w:name w:val="Revision"/>
    <w:hidden/>
    <w:uiPriority w:val="99"/>
    <w:semiHidden/>
    <w:rsid w:val="00CF087C"/>
    <w:rPr>
      <w:rFonts w:ascii="Times New Roman CYR" w:hAnsi="Times New Roman CYR" w:cs="Times New Roman CYR"/>
      <w:sz w:val="28"/>
      <w:szCs w:val="28"/>
      <w:lang w:eastAsia="zh-CN"/>
    </w:rPr>
  </w:style>
  <w:style w:type="paragraph" w:styleId="afff5">
    <w:name w:val="Plain Text"/>
    <w:basedOn w:val="a"/>
    <w:link w:val="afff6"/>
    <w:uiPriority w:val="99"/>
    <w:rsid w:val="007D10DD"/>
    <w:pPr>
      <w:spacing w:line="240" w:lineRule="auto"/>
      <w:jc w:val="left"/>
    </w:pPr>
    <w:rPr>
      <w:rFonts w:ascii="Consolas" w:hAnsi="Consolas" w:cs="Consolas"/>
      <w:sz w:val="21"/>
      <w:szCs w:val="21"/>
      <w:lang w:eastAsia="en-US"/>
    </w:rPr>
  </w:style>
  <w:style w:type="character" w:customStyle="1" w:styleId="afff6">
    <w:name w:val="Текст Знак"/>
    <w:basedOn w:val="a0"/>
    <w:link w:val="afff5"/>
    <w:uiPriority w:val="99"/>
    <w:locked/>
    <w:rsid w:val="007D10DD"/>
    <w:rPr>
      <w:rFonts w:ascii="Consolas" w:hAnsi="Consolas" w:cs="Consolas"/>
      <w:sz w:val="21"/>
      <w:szCs w:val="21"/>
      <w:lang w:eastAsia="en-US"/>
    </w:rPr>
  </w:style>
  <w:style w:type="paragraph" w:styleId="afff7">
    <w:name w:val="Body Text Indent"/>
    <w:basedOn w:val="a"/>
    <w:link w:val="afff8"/>
    <w:uiPriority w:val="99"/>
    <w:rsid w:val="003653C3"/>
    <w:pPr>
      <w:spacing w:after="120"/>
      <w:ind w:left="283"/>
    </w:pPr>
    <w:rPr>
      <w:rFonts w:cs="Times New Roman"/>
      <w:szCs w:val="20"/>
    </w:rPr>
  </w:style>
  <w:style w:type="character" w:customStyle="1" w:styleId="afff8">
    <w:name w:val="Основной текст с отступом Знак"/>
    <w:basedOn w:val="a0"/>
    <w:link w:val="afff7"/>
    <w:uiPriority w:val="99"/>
    <w:locked/>
    <w:rsid w:val="003653C3"/>
    <w:rPr>
      <w:rFonts w:ascii="Times New Roman CYR" w:hAnsi="Times New Roman CYR" w:cs="Times New Roman"/>
      <w:sz w:val="28"/>
      <w:lang w:eastAsia="zh-CN"/>
    </w:rPr>
  </w:style>
  <w:style w:type="character" w:customStyle="1" w:styleId="r">
    <w:name w:val="r"/>
    <w:basedOn w:val="a0"/>
    <w:uiPriority w:val="99"/>
    <w:rsid w:val="009B2AB6"/>
    <w:rPr>
      <w:rFonts w:cs="Times New Roman"/>
    </w:rPr>
  </w:style>
  <w:style w:type="character" w:styleId="afff9">
    <w:name w:val="footnote reference"/>
    <w:basedOn w:val="a0"/>
    <w:uiPriority w:val="99"/>
    <w:rsid w:val="000820E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21628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d-capital.biz"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grand-capital.biz"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www.grand-capital.biz"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rand-capital.bi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d-capital.bi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2013-07-29T20:00:00+00:00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FC28-EFF1-42D9-9AAC-D0E725984376}"/>
</file>

<file path=customXml/itemProps2.xml><?xml version="1.0" encoding="utf-8"?>
<ds:datastoreItem xmlns:ds="http://schemas.openxmlformats.org/officeDocument/2006/customXml" ds:itemID="{F7F4E932-938C-46CD-B858-5B7073996ED6}"/>
</file>

<file path=customXml/itemProps3.xml><?xml version="1.0" encoding="utf-8"?>
<ds:datastoreItem xmlns:ds="http://schemas.openxmlformats.org/officeDocument/2006/customXml" ds:itemID="{F18BB65D-DC78-4E70-9CC4-58D1FAB88DF6}"/>
</file>

<file path=customXml/itemProps4.xml><?xml version="1.0" encoding="utf-8"?>
<ds:datastoreItem xmlns:ds="http://schemas.openxmlformats.org/officeDocument/2006/customXml" ds:itemID="{118AEEC7-2B5C-484F-8352-8962B48BB6F4}"/>
</file>

<file path=customXml/itemProps5.xml><?xml version="1.0" encoding="utf-8"?>
<ds:datastoreItem xmlns:ds="http://schemas.openxmlformats.org/officeDocument/2006/customXml" ds:itemID="{99B67C7D-A4B6-42B3-8DF4-E4459242F5B0}"/>
</file>

<file path=docProps/app.xml><?xml version="1.0" encoding="utf-8"?>
<Properties xmlns="http://schemas.openxmlformats.org/officeDocument/2006/extended-properties" xmlns:vt="http://schemas.openxmlformats.org/officeDocument/2006/docPropsVTypes">
  <Template>Normal.dotm</Template>
  <TotalTime>0</TotalTime>
  <Pages>31</Pages>
  <Words>13228</Words>
  <Characters>94275</Characters>
  <Application>Microsoft Office Word</Application>
  <DocSecurity>0</DocSecurity>
  <Lines>785</Lines>
  <Paragraphs>214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DG Win&amp;Soft</Company>
  <LinksUpToDate>false</LinksUpToDate>
  <CharactersWithSpaces>107289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Ирина</dc:creator>
  <cp:keywords/>
  <dc:description/>
  <cp:lastModifiedBy>Семенова</cp:lastModifiedBy>
  <cp:revision>2</cp:revision>
  <cp:lastPrinted>2012-05-23T14:08:00Z</cp:lastPrinted>
  <dcterms:created xsi:type="dcterms:W3CDTF">2013-07-31T06:43:00Z</dcterms:created>
  <dcterms:modified xsi:type="dcterms:W3CDTF">2013-07-31T06:43:00Z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