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E4" w:rsidRPr="00737C78" w:rsidRDefault="005929E4" w:rsidP="00EB78F2">
      <w:pPr>
        <w:spacing w:line="240" w:lineRule="exact"/>
        <w:rPr>
          <w:rFonts w:ascii="Palatino Linotype" w:hAnsi="Palatino Linotype" w:cs="Palatino Linotype"/>
          <w:sz w:val="20"/>
          <w:szCs w:val="20"/>
        </w:rPr>
      </w:pPr>
    </w:p>
    <w:tbl>
      <w:tblPr>
        <w:tblW w:w="4500" w:type="dxa"/>
        <w:tblInd w:w="5508" w:type="dxa"/>
        <w:tblLayout w:type="fixed"/>
        <w:tblLook w:val="0000"/>
      </w:tblPr>
      <w:tblGrid>
        <w:gridCol w:w="4500"/>
      </w:tblGrid>
      <w:tr w:rsidR="005929E4" w:rsidRPr="00737C78">
        <w:tc>
          <w:tcPr>
            <w:tcW w:w="4500" w:type="dxa"/>
          </w:tcPr>
          <w:p w:rsidR="005929E4" w:rsidRPr="00737C78" w:rsidRDefault="005929E4" w:rsidP="00EB78F2">
            <w:pPr>
              <w:widowControl w:val="0"/>
              <w:autoSpaceDE w:val="0"/>
              <w:autoSpaceDN w:val="0"/>
              <w:adjustRightInd w:val="0"/>
              <w:jc w:val="right"/>
              <w:rPr>
                <w:rFonts w:ascii="Palatino Linotype" w:hAnsi="Palatino Linotype" w:cs="Palatino Linotype"/>
                <w:sz w:val="20"/>
                <w:szCs w:val="20"/>
              </w:rPr>
            </w:pPr>
            <w:r w:rsidRPr="00737C78">
              <w:rPr>
                <w:rFonts w:ascii="Palatino Linotype" w:hAnsi="Palatino Linotype" w:cs="Palatino Linotype"/>
                <w:b/>
                <w:bCs/>
                <w:sz w:val="20"/>
                <w:szCs w:val="20"/>
              </w:rPr>
              <w:t>УТВЕРЖДЕНЫ</w:t>
            </w:r>
          </w:p>
        </w:tc>
      </w:tr>
      <w:tr w:rsidR="005929E4" w:rsidRPr="00737C78">
        <w:tc>
          <w:tcPr>
            <w:tcW w:w="4500" w:type="dxa"/>
          </w:tcPr>
          <w:p w:rsidR="005929E4" w:rsidRPr="00737C78" w:rsidRDefault="005929E4" w:rsidP="00EB78F2">
            <w:pPr>
              <w:widowControl w:val="0"/>
              <w:autoSpaceDE w:val="0"/>
              <w:autoSpaceDN w:val="0"/>
              <w:adjustRightInd w:val="0"/>
              <w:jc w:val="right"/>
              <w:rPr>
                <w:rFonts w:ascii="Palatino Linotype" w:hAnsi="Palatino Linotype" w:cs="Palatino Linotype"/>
                <w:sz w:val="20"/>
                <w:szCs w:val="20"/>
              </w:rPr>
            </w:pPr>
            <w:r w:rsidRPr="002D38A3">
              <w:rPr>
                <w:rFonts w:ascii="Palatino Linotype" w:hAnsi="Palatino Linotype" w:cs="Palatino Linotype"/>
                <w:sz w:val="20"/>
                <w:szCs w:val="20"/>
              </w:rPr>
              <w:t>Приказом</w:t>
            </w:r>
            <w:r>
              <w:rPr>
                <w:rFonts w:ascii="Palatino Linotype" w:hAnsi="Palatino Linotype" w:cs="Palatino Linotype"/>
                <w:sz w:val="20"/>
                <w:szCs w:val="20"/>
              </w:rPr>
              <w:t xml:space="preserve"> № </w:t>
            </w:r>
            <w:r w:rsidR="00E757AF">
              <w:rPr>
                <w:rFonts w:ascii="Palatino Linotype" w:hAnsi="Palatino Linotype" w:cs="Palatino Linotype"/>
                <w:sz w:val="20"/>
                <w:szCs w:val="20"/>
              </w:rPr>
              <w:t>10-ДУ</w:t>
            </w:r>
            <w:r>
              <w:rPr>
                <w:rFonts w:ascii="Palatino Linotype" w:hAnsi="Palatino Linotype" w:cs="Palatino Linotype"/>
                <w:sz w:val="20"/>
                <w:szCs w:val="20"/>
              </w:rPr>
              <w:t xml:space="preserve"> от</w:t>
            </w:r>
            <w:r w:rsidRPr="00333561">
              <w:rPr>
                <w:rFonts w:ascii="Palatino Linotype" w:hAnsi="Palatino Linotype" w:cs="Palatino Linotype"/>
                <w:sz w:val="20"/>
                <w:szCs w:val="20"/>
              </w:rPr>
              <w:t xml:space="preserve"> </w:t>
            </w:r>
            <w:r w:rsidR="00E757AF">
              <w:rPr>
                <w:rFonts w:ascii="Palatino Linotype" w:hAnsi="Palatino Linotype" w:cs="Palatino Linotype"/>
                <w:sz w:val="20"/>
                <w:szCs w:val="20"/>
              </w:rPr>
              <w:t>14</w:t>
            </w:r>
            <w:r>
              <w:rPr>
                <w:rFonts w:ascii="Palatino Linotype" w:hAnsi="Palatino Linotype" w:cs="Palatino Linotype"/>
                <w:sz w:val="20"/>
                <w:szCs w:val="20"/>
              </w:rPr>
              <w:t xml:space="preserve"> августа 2012 года  </w:t>
            </w:r>
          </w:p>
          <w:p w:rsidR="005929E4" w:rsidRPr="00737C78" w:rsidRDefault="005929E4" w:rsidP="00EB78F2">
            <w:pPr>
              <w:widowControl w:val="0"/>
              <w:autoSpaceDE w:val="0"/>
              <w:autoSpaceDN w:val="0"/>
              <w:adjustRightInd w:val="0"/>
              <w:jc w:val="right"/>
              <w:rPr>
                <w:rFonts w:ascii="Palatino Linotype" w:hAnsi="Palatino Linotype" w:cs="Palatino Linotype"/>
                <w:sz w:val="20"/>
                <w:szCs w:val="20"/>
              </w:rPr>
            </w:pPr>
          </w:p>
        </w:tc>
      </w:tr>
      <w:tr w:rsidR="005929E4" w:rsidRPr="00167C9E">
        <w:tc>
          <w:tcPr>
            <w:tcW w:w="4500" w:type="dxa"/>
          </w:tcPr>
          <w:p w:rsidR="005929E4" w:rsidRPr="00167C9E" w:rsidRDefault="005929E4" w:rsidP="00CF087C">
            <w:pPr>
              <w:widowControl w:val="0"/>
              <w:autoSpaceDE w:val="0"/>
              <w:autoSpaceDN w:val="0"/>
              <w:adjustRightInd w:val="0"/>
              <w:spacing w:line="360" w:lineRule="auto"/>
              <w:jc w:val="right"/>
              <w:rPr>
                <w:rFonts w:ascii="Palatino Linotype" w:hAnsi="Palatino Linotype" w:cs="Palatino Linotype"/>
                <w:sz w:val="20"/>
                <w:szCs w:val="20"/>
              </w:rPr>
            </w:pPr>
            <w:r w:rsidRPr="00167C9E">
              <w:rPr>
                <w:rFonts w:ascii="Palatino Linotype" w:hAnsi="Palatino Linotype" w:cs="Palatino Linotype"/>
                <w:sz w:val="20"/>
                <w:szCs w:val="20"/>
              </w:rPr>
              <w:t>Генеральный директор ЗАО УК «Меридиан»</w:t>
            </w:r>
          </w:p>
        </w:tc>
      </w:tr>
      <w:tr w:rsidR="005929E4" w:rsidRPr="00737C78">
        <w:tc>
          <w:tcPr>
            <w:tcW w:w="4500" w:type="dxa"/>
          </w:tcPr>
          <w:p w:rsidR="005929E4" w:rsidRPr="00737C78" w:rsidRDefault="005929E4" w:rsidP="00EB78F2">
            <w:pPr>
              <w:widowControl w:val="0"/>
              <w:autoSpaceDE w:val="0"/>
              <w:autoSpaceDN w:val="0"/>
              <w:adjustRightInd w:val="0"/>
              <w:jc w:val="right"/>
              <w:rPr>
                <w:rFonts w:ascii="Palatino Linotype" w:hAnsi="Palatino Linotype" w:cs="Palatino Linotype"/>
                <w:sz w:val="20"/>
                <w:szCs w:val="20"/>
              </w:rPr>
            </w:pPr>
            <w:r w:rsidRPr="00737C78">
              <w:rPr>
                <w:rFonts w:ascii="Palatino Linotype" w:hAnsi="Palatino Linotype" w:cs="Palatino Linotype"/>
                <w:sz w:val="20"/>
                <w:szCs w:val="20"/>
              </w:rPr>
              <w:t>_____________ /</w:t>
            </w:r>
            <w:r>
              <w:rPr>
                <w:rFonts w:ascii="Palatino Linotype" w:hAnsi="Palatino Linotype" w:cs="Palatino Linotype"/>
                <w:sz w:val="20"/>
                <w:szCs w:val="20"/>
              </w:rPr>
              <w:t>Шакиров М.В.</w:t>
            </w:r>
            <w:r w:rsidRPr="00737C78">
              <w:rPr>
                <w:rFonts w:ascii="Palatino Linotype" w:hAnsi="Palatino Linotype" w:cs="Palatino Linotype"/>
                <w:sz w:val="20"/>
                <w:szCs w:val="20"/>
              </w:rPr>
              <w:t>/</w:t>
            </w:r>
          </w:p>
        </w:tc>
      </w:tr>
      <w:tr w:rsidR="005929E4" w:rsidRPr="00737C78">
        <w:tc>
          <w:tcPr>
            <w:tcW w:w="4500" w:type="dxa"/>
          </w:tcPr>
          <w:p w:rsidR="005929E4" w:rsidRPr="00737C78" w:rsidRDefault="005929E4" w:rsidP="00EB78F2">
            <w:pPr>
              <w:widowControl w:val="0"/>
              <w:autoSpaceDE w:val="0"/>
              <w:autoSpaceDN w:val="0"/>
              <w:adjustRightInd w:val="0"/>
              <w:ind w:firstLine="972"/>
              <w:jc w:val="left"/>
              <w:rPr>
                <w:rFonts w:ascii="Palatino Linotype" w:hAnsi="Palatino Linotype" w:cs="Palatino Linotype"/>
                <w:sz w:val="20"/>
                <w:szCs w:val="20"/>
              </w:rPr>
            </w:pPr>
            <w:r w:rsidRPr="00737C78">
              <w:rPr>
                <w:rFonts w:ascii="Palatino Linotype" w:hAnsi="Palatino Linotype" w:cs="Palatino Linotype"/>
                <w:sz w:val="20"/>
                <w:szCs w:val="20"/>
              </w:rPr>
              <w:t xml:space="preserve">м.п. </w:t>
            </w:r>
          </w:p>
          <w:p w:rsidR="005929E4" w:rsidRPr="00737C78" w:rsidRDefault="005929E4" w:rsidP="00EB78F2">
            <w:pPr>
              <w:widowControl w:val="0"/>
              <w:autoSpaceDE w:val="0"/>
              <w:autoSpaceDN w:val="0"/>
              <w:adjustRightInd w:val="0"/>
              <w:jc w:val="right"/>
              <w:rPr>
                <w:rFonts w:ascii="Palatino Linotype" w:hAnsi="Palatino Linotype" w:cs="Palatino Linotype"/>
                <w:sz w:val="20"/>
                <w:szCs w:val="20"/>
              </w:rPr>
            </w:pPr>
          </w:p>
        </w:tc>
      </w:tr>
      <w:tr w:rsidR="005929E4" w:rsidRPr="00737C78">
        <w:tc>
          <w:tcPr>
            <w:tcW w:w="4500" w:type="dxa"/>
          </w:tcPr>
          <w:p w:rsidR="005929E4" w:rsidRPr="00737C78" w:rsidRDefault="005929E4" w:rsidP="00EB78F2">
            <w:pPr>
              <w:widowControl w:val="0"/>
              <w:autoSpaceDE w:val="0"/>
              <w:autoSpaceDN w:val="0"/>
              <w:adjustRightInd w:val="0"/>
              <w:jc w:val="right"/>
              <w:rPr>
                <w:rFonts w:ascii="Palatino Linotype" w:hAnsi="Palatino Linotype" w:cs="Palatino Linotype"/>
                <w:sz w:val="20"/>
                <w:szCs w:val="20"/>
              </w:rPr>
            </w:pPr>
          </w:p>
        </w:tc>
      </w:tr>
    </w:tbl>
    <w:p w:rsidR="005929E4" w:rsidRPr="00737C78" w:rsidRDefault="005929E4" w:rsidP="00EB78F2">
      <w:pPr>
        <w:spacing w:line="240" w:lineRule="exact"/>
        <w:rPr>
          <w:rFonts w:ascii="Palatino Linotype" w:hAnsi="Palatino Linotype" w:cs="Palatino Linotype"/>
          <w:sz w:val="20"/>
          <w:szCs w:val="20"/>
        </w:rPr>
      </w:pPr>
    </w:p>
    <w:p w:rsidR="005929E4" w:rsidRPr="00737C78" w:rsidRDefault="005929E4" w:rsidP="00EB78F2">
      <w:pPr>
        <w:spacing w:line="240" w:lineRule="exact"/>
        <w:rPr>
          <w:rFonts w:ascii="Palatino Linotype" w:hAnsi="Palatino Linotype" w:cs="Palatino Linotype"/>
          <w:sz w:val="20"/>
          <w:szCs w:val="20"/>
        </w:rPr>
      </w:pPr>
    </w:p>
    <w:p w:rsidR="005929E4" w:rsidRPr="00737C78" w:rsidRDefault="005929E4" w:rsidP="00EB78F2">
      <w:pPr>
        <w:spacing w:line="240" w:lineRule="exact"/>
        <w:rPr>
          <w:rFonts w:ascii="Palatino Linotype" w:hAnsi="Palatino Linotype" w:cs="Palatino Linotype"/>
          <w:sz w:val="24"/>
          <w:szCs w:val="24"/>
        </w:rPr>
      </w:pPr>
    </w:p>
    <w:p w:rsidR="005929E4" w:rsidRPr="00737C78" w:rsidRDefault="005929E4" w:rsidP="00EB78F2">
      <w:pPr>
        <w:spacing w:line="240" w:lineRule="exact"/>
        <w:rPr>
          <w:rFonts w:ascii="Palatino Linotype" w:hAnsi="Palatino Linotype" w:cs="Palatino Linotype"/>
          <w:sz w:val="24"/>
          <w:szCs w:val="24"/>
        </w:rPr>
      </w:pPr>
    </w:p>
    <w:p w:rsidR="005929E4" w:rsidRPr="00737C78" w:rsidRDefault="005929E4" w:rsidP="00EB78F2">
      <w:pPr>
        <w:spacing w:line="240" w:lineRule="exact"/>
        <w:rPr>
          <w:rFonts w:ascii="Palatino Linotype" w:hAnsi="Palatino Linotype" w:cs="Palatino Linotype"/>
          <w:sz w:val="24"/>
          <w:szCs w:val="24"/>
        </w:rPr>
      </w:pPr>
    </w:p>
    <w:p w:rsidR="005929E4" w:rsidRPr="00737C78" w:rsidRDefault="005929E4" w:rsidP="00EB78F2">
      <w:pPr>
        <w:spacing w:line="240" w:lineRule="exact"/>
        <w:rPr>
          <w:rFonts w:ascii="Palatino Linotype" w:hAnsi="Palatino Linotype" w:cs="Palatino Linotype"/>
        </w:rPr>
      </w:pPr>
    </w:p>
    <w:p w:rsidR="005929E4" w:rsidRPr="00737C78" w:rsidRDefault="005929E4" w:rsidP="00EB78F2">
      <w:pPr>
        <w:spacing w:line="240" w:lineRule="exact"/>
        <w:rPr>
          <w:rFonts w:ascii="Palatino Linotype" w:hAnsi="Palatino Linotype" w:cs="Palatino Linotype"/>
        </w:rPr>
      </w:pPr>
    </w:p>
    <w:p w:rsidR="005929E4" w:rsidRPr="00737C78" w:rsidRDefault="005929E4" w:rsidP="00EB78F2">
      <w:pPr>
        <w:spacing w:line="240" w:lineRule="exact"/>
        <w:rPr>
          <w:rFonts w:ascii="Palatino Linotype" w:hAnsi="Palatino Linotype" w:cs="Palatino Linotype"/>
        </w:rPr>
      </w:pPr>
    </w:p>
    <w:p w:rsidR="005929E4" w:rsidRPr="00737C78" w:rsidRDefault="005929E4" w:rsidP="00EB78F2">
      <w:pPr>
        <w:spacing w:line="200" w:lineRule="exact"/>
        <w:rPr>
          <w:rFonts w:ascii="Palatino Linotype" w:hAnsi="Palatino Linotype" w:cs="Palatino Linotype"/>
        </w:rPr>
      </w:pPr>
    </w:p>
    <w:p w:rsidR="005929E4" w:rsidRPr="00737C78" w:rsidRDefault="005929E4" w:rsidP="00EB78F2">
      <w:pPr>
        <w:keepNext/>
        <w:widowControl w:val="0"/>
        <w:suppressLineNumbers/>
        <w:suppressAutoHyphens/>
        <w:autoSpaceDE w:val="0"/>
        <w:autoSpaceDN w:val="0"/>
        <w:adjustRightInd w:val="0"/>
        <w:jc w:val="center"/>
        <w:outlineLvl w:val="0"/>
        <w:rPr>
          <w:rFonts w:ascii="Palatino Linotype" w:hAnsi="Palatino Linotype" w:cs="Palatino Linotype"/>
          <w:b/>
          <w:bCs/>
          <w:spacing w:val="30"/>
        </w:rPr>
      </w:pPr>
      <w:r w:rsidRPr="00737C78">
        <w:rPr>
          <w:rFonts w:ascii="Palatino Linotype" w:hAnsi="Palatino Linotype" w:cs="Palatino Linotype"/>
          <w:b/>
          <w:bCs/>
          <w:spacing w:val="30"/>
        </w:rPr>
        <w:t>ПРАВИЛА</w:t>
      </w:r>
    </w:p>
    <w:p w:rsidR="005929E4" w:rsidRPr="00737C78" w:rsidRDefault="005929E4" w:rsidP="00EB78F2">
      <w:pPr>
        <w:keepNext/>
        <w:widowControl w:val="0"/>
        <w:suppressLineNumbers/>
        <w:suppressAutoHyphens/>
        <w:autoSpaceDE w:val="0"/>
        <w:autoSpaceDN w:val="0"/>
        <w:adjustRightInd w:val="0"/>
        <w:jc w:val="center"/>
        <w:rPr>
          <w:rFonts w:ascii="Palatino Linotype" w:hAnsi="Palatino Linotype" w:cs="Palatino Linotype"/>
          <w:b/>
          <w:bCs/>
        </w:rPr>
      </w:pPr>
      <w:r w:rsidRPr="00737C78">
        <w:rPr>
          <w:rFonts w:ascii="Palatino Linotype" w:hAnsi="Palatino Linotype" w:cs="Palatino Linotype"/>
          <w:b/>
          <w:bCs/>
        </w:rPr>
        <w:t>доверительного управления</w:t>
      </w:r>
    </w:p>
    <w:p w:rsidR="005929E4" w:rsidRPr="00737C78" w:rsidRDefault="005929E4" w:rsidP="00EB78F2">
      <w:pPr>
        <w:keepNext/>
        <w:widowControl w:val="0"/>
        <w:suppressLineNumbers/>
        <w:suppressAutoHyphens/>
        <w:autoSpaceDE w:val="0"/>
        <w:autoSpaceDN w:val="0"/>
        <w:adjustRightInd w:val="0"/>
        <w:spacing w:before="120"/>
        <w:jc w:val="center"/>
        <w:rPr>
          <w:rFonts w:ascii="Palatino Linotype" w:hAnsi="Palatino Linotype" w:cs="Palatino Linotype"/>
          <w:b/>
          <w:bCs/>
        </w:rPr>
      </w:pPr>
      <w:r w:rsidRPr="00737C78">
        <w:rPr>
          <w:rFonts w:ascii="Palatino Linotype" w:hAnsi="Palatino Linotype" w:cs="Palatino Linotype"/>
          <w:b/>
          <w:bCs/>
        </w:rPr>
        <w:t>Закрытым паевым инвестиционным фондом недвижимости</w:t>
      </w:r>
    </w:p>
    <w:p w:rsidR="005929E4" w:rsidRPr="00110972" w:rsidRDefault="005929E4" w:rsidP="00EB78F2">
      <w:pPr>
        <w:keepNext/>
        <w:widowControl w:val="0"/>
        <w:suppressLineNumbers/>
        <w:suppressAutoHyphens/>
        <w:autoSpaceDE w:val="0"/>
        <w:autoSpaceDN w:val="0"/>
        <w:adjustRightInd w:val="0"/>
        <w:spacing w:before="120"/>
        <w:jc w:val="center"/>
        <w:rPr>
          <w:rFonts w:ascii="Palatino Linotype" w:hAnsi="Palatino Linotype" w:cs="Palatino Linotype"/>
          <w:b/>
          <w:bCs/>
        </w:rPr>
      </w:pPr>
      <w:r w:rsidRPr="00110972">
        <w:rPr>
          <w:rFonts w:ascii="Palatino Linotype" w:hAnsi="Palatino Linotype" w:cs="Palatino Linotype"/>
          <w:b/>
          <w:bCs/>
        </w:rPr>
        <w:t>«</w:t>
      </w:r>
      <w:r>
        <w:rPr>
          <w:rFonts w:ascii="Palatino Linotype" w:hAnsi="Palatino Linotype" w:cs="Palatino Linotype"/>
          <w:b/>
          <w:bCs/>
        </w:rPr>
        <w:t>Колокольников</w:t>
      </w:r>
      <w:r w:rsidRPr="00110972">
        <w:rPr>
          <w:rFonts w:ascii="Palatino Linotype" w:hAnsi="Palatino Linotype" w:cs="Palatino Linotype"/>
          <w:b/>
          <w:bCs/>
        </w:rPr>
        <w:t>»</w:t>
      </w: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Default="005929E4" w:rsidP="00EB78F2">
      <w:pPr>
        <w:ind w:firstLine="709"/>
        <w:rPr>
          <w:rFonts w:ascii="Palatino Linotype" w:hAnsi="Palatino Linotype" w:cs="Palatino Linotype"/>
          <w:sz w:val="24"/>
          <w:szCs w:val="24"/>
        </w:rPr>
      </w:pPr>
    </w:p>
    <w:p w:rsidR="005929E4" w:rsidRPr="005E7C52" w:rsidRDefault="005929E4" w:rsidP="00EB78F2">
      <w:pPr>
        <w:jc w:val="center"/>
        <w:outlineLvl w:val="0"/>
        <w:rPr>
          <w:rFonts w:ascii="Palatino Linotype" w:hAnsi="Palatino Linotype" w:cs="Palatino Linotype"/>
          <w:b/>
          <w:bCs/>
          <w:sz w:val="20"/>
          <w:szCs w:val="20"/>
        </w:rPr>
      </w:pPr>
      <w:r w:rsidRPr="005E7C52">
        <w:rPr>
          <w:rFonts w:ascii="Palatino Linotype" w:hAnsi="Palatino Linotype" w:cs="Palatino Linotype"/>
          <w:b/>
          <w:bCs/>
          <w:sz w:val="20"/>
          <w:szCs w:val="20"/>
        </w:rPr>
        <w:t>Москва, 20</w:t>
      </w:r>
      <w:r>
        <w:rPr>
          <w:rFonts w:ascii="Palatino Linotype" w:hAnsi="Palatino Linotype" w:cs="Palatino Linotype"/>
          <w:b/>
          <w:bCs/>
          <w:sz w:val="20"/>
          <w:szCs w:val="20"/>
        </w:rPr>
        <w:t>12</w:t>
      </w:r>
      <w:r w:rsidRPr="005E7C52">
        <w:rPr>
          <w:rFonts w:ascii="Palatino Linotype" w:hAnsi="Palatino Linotype" w:cs="Palatino Linotype"/>
          <w:b/>
          <w:bCs/>
          <w:sz w:val="20"/>
          <w:szCs w:val="20"/>
        </w:rPr>
        <w:t> г.</w:t>
      </w:r>
    </w:p>
    <w:p w:rsidR="005929E4" w:rsidRPr="0066259A" w:rsidRDefault="005929E4" w:rsidP="00EB78F2">
      <w:pPr>
        <w:pStyle w:val="afa"/>
        <w:numPr>
          <w:ilvl w:val="0"/>
          <w:numId w:val="19"/>
        </w:numPr>
        <w:jc w:val="center"/>
        <w:outlineLvl w:val="0"/>
        <w:rPr>
          <w:rFonts w:ascii="Times New Roman" w:hAnsi="Times New Roman" w:cs="Times New Roman"/>
          <w:b/>
          <w:bCs/>
          <w:sz w:val="22"/>
          <w:szCs w:val="22"/>
          <w:lang w:val="en-US"/>
        </w:rPr>
      </w:pPr>
      <w:r w:rsidRPr="0066259A">
        <w:rPr>
          <w:rFonts w:ascii="Palatino Linotype" w:hAnsi="Palatino Linotype" w:cs="Palatino Linotype"/>
          <w:b/>
          <w:bCs/>
          <w:sz w:val="20"/>
          <w:szCs w:val="20"/>
        </w:rPr>
        <w:br w:type="page"/>
      </w:r>
      <w:bookmarkStart w:id="0" w:name="p_100"/>
      <w:bookmarkEnd w:id="0"/>
      <w:r w:rsidRPr="0066259A">
        <w:rPr>
          <w:rFonts w:ascii="Times New Roman" w:hAnsi="Times New Roman" w:cs="Times New Roman"/>
          <w:b/>
          <w:bCs/>
          <w:sz w:val="22"/>
          <w:szCs w:val="22"/>
        </w:rPr>
        <w:lastRenderedPageBreak/>
        <w:t>Общие положения</w:t>
      </w:r>
    </w:p>
    <w:p w:rsidR="005929E4" w:rsidRPr="00FF76F1" w:rsidRDefault="005929E4" w:rsidP="00EB78F2">
      <w:pPr>
        <w:tabs>
          <w:tab w:val="left" w:pos="9072"/>
        </w:tabs>
        <w:spacing w:line="240" w:lineRule="auto"/>
        <w:ind w:firstLine="567"/>
        <w:rPr>
          <w:rFonts w:ascii="Times New Roman" w:hAnsi="Times New Roman" w:cs="Times New Roman"/>
          <w:sz w:val="22"/>
          <w:szCs w:val="22"/>
        </w:rPr>
      </w:pPr>
      <w:bookmarkStart w:id="1" w:name="p_1"/>
      <w:bookmarkEnd w:id="1"/>
      <w:r w:rsidRPr="00FF76F1">
        <w:rPr>
          <w:rFonts w:ascii="Times New Roman" w:hAnsi="Times New Roman" w:cs="Times New Roman"/>
          <w:sz w:val="22"/>
          <w:szCs w:val="22"/>
        </w:rPr>
        <w:t>1. Полное название паевого инвестиционного фонда:</w:t>
      </w:r>
      <w:r w:rsidRPr="00455387">
        <w:rPr>
          <w:rFonts w:ascii="Times New Roman" w:hAnsi="Times New Roman" w:cs="Times New Roman"/>
          <w:sz w:val="22"/>
          <w:szCs w:val="22"/>
        </w:rPr>
        <w:t xml:space="preserve"> Закрытый паевой инвестиционный фонд недвижимости «</w:t>
      </w:r>
      <w:r>
        <w:rPr>
          <w:rFonts w:ascii="Times New Roman" w:hAnsi="Times New Roman" w:cs="Times New Roman"/>
          <w:sz w:val="22"/>
          <w:szCs w:val="22"/>
        </w:rPr>
        <w:t>Колокольников</w:t>
      </w:r>
      <w:r w:rsidRPr="00455387">
        <w:rPr>
          <w:rFonts w:ascii="Times New Roman" w:hAnsi="Times New Roman" w:cs="Times New Roman"/>
          <w:sz w:val="22"/>
          <w:szCs w:val="22"/>
        </w:rPr>
        <w:t xml:space="preserve">» </w:t>
      </w:r>
      <w:r w:rsidRPr="00FF76F1">
        <w:rPr>
          <w:rFonts w:ascii="Times New Roman" w:hAnsi="Times New Roman" w:cs="Times New Roman"/>
          <w:sz w:val="22"/>
          <w:szCs w:val="22"/>
        </w:rPr>
        <w:t>(далее   - Фонд).</w:t>
      </w:r>
    </w:p>
    <w:p w:rsidR="005929E4" w:rsidRPr="00FF76F1" w:rsidRDefault="005929E4" w:rsidP="00EB78F2">
      <w:pPr>
        <w:tabs>
          <w:tab w:val="left" w:pos="9072"/>
        </w:tabs>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2. Краткое название Фонда: </w:t>
      </w:r>
      <w:r w:rsidRPr="00455387">
        <w:rPr>
          <w:rFonts w:ascii="Times New Roman" w:hAnsi="Times New Roman" w:cs="Times New Roman"/>
          <w:sz w:val="22"/>
          <w:szCs w:val="22"/>
        </w:rPr>
        <w:t>ЗПИФ недвижимости «</w:t>
      </w:r>
      <w:r>
        <w:rPr>
          <w:rFonts w:ascii="Times New Roman" w:hAnsi="Times New Roman" w:cs="Times New Roman"/>
          <w:sz w:val="22"/>
          <w:szCs w:val="22"/>
        </w:rPr>
        <w:t>Колокольников</w:t>
      </w:r>
      <w:r w:rsidRPr="00455387">
        <w:rPr>
          <w:rFonts w:ascii="Times New Roman" w:hAnsi="Times New Roman" w:cs="Times New Roman"/>
          <w:sz w:val="22"/>
          <w:szCs w:val="22"/>
        </w:rPr>
        <w:t>»</w:t>
      </w:r>
      <w:r w:rsidRPr="000470D4">
        <w:rPr>
          <w:rFonts w:ascii="Times New Roman" w:hAnsi="Times New Roman" w:cs="Times New Roman"/>
          <w:sz w:val="22"/>
          <w:szCs w:val="22"/>
        </w:rPr>
        <w:t>.</w:t>
      </w:r>
    </w:p>
    <w:p w:rsidR="005929E4" w:rsidRPr="00FF76F1" w:rsidRDefault="005929E4" w:rsidP="00EB78F2">
      <w:pPr>
        <w:tabs>
          <w:tab w:val="left" w:pos="9072"/>
        </w:tabs>
        <w:spacing w:line="240" w:lineRule="auto"/>
        <w:ind w:firstLine="567"/>
        <w:rPr>
          <w:rFonts w:ascii="Times New Roman" w:hAnsi="Times New Roman" w:cs="Times New Roman"/>
          <w:sz w:val="22"/>
          <w:szCs w:val="22"/>
        </w:rPr>
      </w:pPr>
      <w:bookmarkStart w:id="2" w:name="p_2"/>
      <w:bookmarkEnd w:id="2"/>
      <w:r w:rsidRPr="00FF76F1">
        <w:rPr>
          <w:rFonts w:ascii="Times New Roman" w:hAnsi="Times New Roman" w:cs="Times New Roman"/>
          <w:sz w:val="22"/>
          <w:szCs w:val="22"/>
        </w:rPr>
        <w:t>3. Тип Фонда – закрытый.</w:t>
      </w:r>
    </w:p>
    <w:p w:rsidR="005929E4" w:rsidRPr="00FF76F1" w:rsidRDefault="005929E4" w:rsidP="00EB78F2">
      <w:pPr>
        <w:tabs>
          <w:tab w:val="left" w:pos="9072"/>
        </w:tabs>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Полное фирменное наименование управляющей компании Фонда –</w:t>
      </w:r>
      <w:r>
        <w:rPr>
          <w:rFonts w:ascii="Times New Roman" w:hAnsi="Times New Roman" w:cs="Times New Roman"/>
          <w:sz w:val="22"/>
          <w:szCs w:val="22"/>
        </w:rPr>
        <w:t xml:space="preserve"> </w:t>
      </w:r>
      <w:r w:rsidRPr="00353610">
        <w:rPr>
          <w:sz w:val="22"/>
          <w:szCs w:val="22"/>
        </w:rPr>
        <w:t xml:space="preserve">Закрытое акционерное общество Управляющая компания «Меридиан» </w:t>
      </w:r>
      <w:r w:rsidRPr="00FF76F1">
        <w:rPr>
          <w:rFonts w:ascii="Times New Roman" w:hAnsi="Times New Roman" w:cs="Times New Roman"/>
          <w:sz w:val="22"/>
          <w:szCs w:val="22"/>
        </w:rPr>
        <w:t xml:space="preserve"> (далее - Управляющая компания).</w:t>
      </w:r>
    </w:p>
    <w:p w:rsidR="005929E4" w:rsidRPr="00FF76F1" w:rsidRDefault="005929E4" w:rsidP="00EB78F2">
      <w:pPr>
        <w:tabs>
          <w:tab w:val="left" w:pos="9072"/>
        </w:tabs>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Место нахождения Управляющей компании –</w:t>
      </w:r>
      <w:r w:rsidRPr="00110972">
        <w:rPr>
          <w:sz w:val="22"/>
          <w:szCs w:val="22"/>
        </w:rPr>
        <w:t xml:space="preserve"> </w:t>
      </w:r>
      <w:r w:rsidRPr="00353610">
        <w:rPr>
          <w:sz w:val="22"/>
          <w:szCs w:val="22"/>
        </w:rPr>
        <w:t>Российская Федерация, 11</w:t>
      </w:r>
      <w:r>
        <w:rPr>
          <w:sz w:val="22"/>
          <w:szCs w:val="22"/>
        </w:rPr>
        <w:t>7036</w:t>
      </w:r>
      <w:r w:rsidRPr="00353610">
        <w:rPr>
          <w:sz w:val="22"/>
          <w:szCs w:val="22"/>
        </w:rPr>
        <w:t xml:space="preserve">, город Москва, улица </w:t>
      </w:r>
      <w:r>
        <w:rPr>
          <w:sz w:val="22"/>
          <w:szCs w:val="22"/>
        </w:rPr>
        <w:t>Гримау</w:t>
      </w:r>
      <w:r w:rsidRPr="00353610">
        <w:rPr>
          <w:sz w:val="22"/>
          <w:szCs w:val="22"/>
        </w:rPr>
        <w:t xml:space="preserve">, дом </w:t>
      </w:r>
      <w:r>
        <w:rPr>
          <w:sz w:val="22"/>
          <w:szCs w:val="22"/>
        </w:rPr>
        <w:t>6.</w:t>
      </w:r>
    </w:p>
    <w:p w:rsidR="005929E4" w:rsidRPr="00FF76F1" w:rsidRDefault="005929E4" w:rsidP="00EB78F2">
      <w:pPr>
        <w:tabs>
          <w:tab w:val="left" w:pos="9072"/>
        </w:tabs>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6. </w:t>
      </w:r>
      <w:r w:rsidRPr="00455387">
        <w:rPr>
          <w:rFonts w:ascii="Times New Roman" w:hAnsi="Times New Roman" w:cs="Times New Roman"/>
          <w:sz w:val="22"/>
          <w:szCs w:val="22"/>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Pr>
          <w:rFonts w:ascii="Times New Roman" w:hAnsi="Times New Roman" w:cs="Times New Roman"/>
          <w:sz w:val="22"/>
          <w:szCs w:val="22"/>
        </w:rPr>
        <w:t>22</w:t>
      </w:r>
      <w:r w:rsidRPr="00455387">
        <w:rPr>
          <w:rFonts w:ascii="Times New Roman" w:hAnsi="Times New Roman" w:cs="Times New Roman"/>
          <w:sz w:val="22"/>
          <w:szCs w:val="22"/>
        </w:rPr>
        <w:t xml:space="preserve">" </w:t>
      </w:r>
      <w:r>
        <w:rPr>
          <w:rFonts w:ascii="Times New Roman" w:hAnsi="Times New Roman" w:cs="Times New Roman"/>
          <w:sz w:val="22"/>
          <w:szCs w:val="22"/>
        </w:rPr>
        <w:t>ноября</w:t>
      </w:r>
      <w:r w:rsidRPr="00455387">
        <w:rPr>
          <w:rFonts w:ascii="Times New Roman" w:hAnsi="Times New Roman" w:cs="Times New Roman"/>
          <w:sz w:val="22"/>
          <w:szCs w:val="22"/>
        </w:rPr>
        <w:t xml:space="preserve"> 20</w:t>
      </w:r>
      <w:r>
        <w:rPr>
          <w:rFonts w:ascii="Times New Roman" w:hAnsi="Times New Roman" w:cs="Times New Roman"/>
          <w:sz w:val="22"/>
          <w:szCs w:val="22"/>
        </w:rPr>
        <w:t>11</w:t>
      </w:r>
      <w:r w:rsidRPr="00455387">
        <w:rPr>
          <w:rFonts w:ascii="Times New Roman" w:hAnsi="Times New Roman" w:cs="Times New Roman"/>
          <w:sz w:val="22"/>
          <w:szCs w:val="22"/>
        </w:rPr>
        <w:t>г. № 21-000-1-00</w:t>
      </w:r>
      <w:r>
        <w:rPr>
          <w:rFonts w:ascii="Times New Roman" w:hAnsi="Times New Roman" w:cs="Times New Roman"/>
          <w:sz w:val="22"/>
          <w:szCs w:val="22"/>
        </w:rPr>
        <w:t>833</w:t>
      </w:r>
      <w:r w:rsidRPr="00455387">
        <w:rPr>
          <w:rFonts w:ascii="Times New Roman" w:hAnsi="Times New Roman" w:cs="Times New Roman"/>
          <w:sz w:val="22"/>
          <w:szCs w:val="22"/>
        </w:rPr>
        <w:t>, предоставленная Федеральной службой по финансовым рынкам.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7. Полное фирменное наименование специализированного депозитария Фонда – </w:t>
      </w:r>
      <w:r w:rsidRPr="00353610">
        <w:rPr>
          <w:spacing w:val="-1"/>
          <w:sz w:val="22"/>
          <w:szCs w:val="22"/>
        </w:rPr>
        <w:t>Закрытое акционерное общество “Первый Специализированный Депозитарий”</w:t>
      </w:r>
      <w:r w:rsidRPr="00FF76F1">
        <w:rPr>
          <w:rFonts w:ascii="Times New Roman" w:hAnsi="Times New Roman" w:cs="Times New Roman"/>
          <w:sz w:val="22"/>
          <w:szCs w:val="22"/>
        </w:rPr>
        <w:t xml:space="preserve"> (далее - Специализированный депозитарий).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8. Место нахождения Специализированного депозитария – </w:t>
      </w:r>
      <w:r w:rsidRPr="00353610">
        <w:rPr>
          <w:sz w:val="22"/>
          <w:szCs w:val="22"/>
        </w:rPr>
        <w:t>125167, г. Москва, ул. Восьмого марта 4-я, д. 6А</w:t>
      </w:r>
      <w:r w:rsidRPr="00FF76F1">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w:t>
      </w:r>
      <w:r>
        <w:rPr>
          <w:rFonts w:ascii="Times New Roman" w:hAnsi="Times New Roman" w:cs="Times New Roman"/>
          <w:sz w:val="22"/>
          <w:szCs w:val="22"/>
        </w:rPr>
        <w:t>8</w:t>
      </w:r>
      <w:r w:rsidRPr="00FF76F1">
        <w:rPr>
          <w:rFonts w:ascii="Times New Roman" w:hAnsi="Times New Roman" w:cs="Times New Roman"/>
          <w:sz w:val="22"/>
          <w:szCs w:val="22"/>
        </w:rPr>
        <w:t xml:space="preserve"> </w:t>
      </w:r>
      <w:r>
        <w:rPr>
          <w:rFonts w:ascii="Times New Roman" w:hAnsi="Times New Roman" w:cs="Times New Roman"/>
          <w:sz w:val="22"/>
          <w:szCs w:val="22"/>
        </w:rPr>
        <w:t>августа</w:t>
      </w:r>
      <w:r w:rsidRPr="00FF76F1">
        <w:rPr>
          <w:rFonts w:ascii="Times New Roman" w:hAnsi="Times New Roman" w:cs="Times New Roman"/>
          <w:sz w:val="22"/>
          <w:szCs w:val="22"/>
        </w:rPr>
        <w:t xml:space="preserve"> </w:t>
      </w:r>
      <w:r>
        <w:rPr>
          <w:rFonts w:ascii="Times New Roman" w:hAnsi="Times New Roman" w:cs="Times New Roman"/>
          <w:sz w:val="22"/>
          <w:szCs w:val="22"/>
        </w:rPr>
        <w:t>1996</w:t>
      </w:r>
      <w:r w:rsidRPr="00FF76F1">
        <w:rPr>
          <w:rFonts w:ascii="Times New Roman" w:hAnsi="Times New Roman" w:cs="Times New Roman"/>
          <w:sz w:val="22"/>
          <w:szCs w:val="22"/>
        </w:rPr>
        <w:t xml:space="preserve"> г.</w:t>
      </w:r>
      <w:r w:rsidRPr="00C24023">
        <w:rPr>
          <w:rFonts w:ascii="Times New Roman" w:hAnsi="Times New Roman" w:cs="Times New Roman"/>
          <w:sz w:val="22"/>
          <w:szCs w:val="22"/>
        </w:rPr>
        <w:t xml:space="preserve"> </w:t>
      </w:r>
      <w:r w:rsidRPr="00FF76F1">
        <w:rPr>
          <w:rFonts w:ascii="Times New Roman" w:hAnsi="Times New Roman" w:cs="Times New Roman"/>
          <w:sz w:val="22"/>
          <w:szCs w:val="22"/>
        </w:rPr>
        <w:t>№22-000-1-000</w:t>
      </w:r>
      <w:r>
        <w:rPr>
          <w:rFonts w:ascii="Times New Roman" w:hAnsi="Times New Roman" w:cs="Times New Roman"/>
          <w:sz w:val="22"/>
          <w:szCs w:val="22"/>
        </w:rPr>
        <w:t>01</w:t>
      </w:r>
      <w:r w:rsidRPr="00FF76F1">
        <w:rPr>
          <w:rFonts w:ascii="Times New Roman" w:hAnsi="Times New Roman" w:cs="Times New Roman"/>
          <w:sz w:val="22"/>
          <w:szCs w:val="22"/>
        </w:rPr>
        <w:t>, предоставленная Федеральной службой по финансовым рынкам.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11. Полное фирменное наименование лица, осуществляющего ведение реестра владельцев инвестиционных паев Фонда – </w:t>
      </w:r>
      <w:r w:rsidRPr="00353610">
        <w:rPr>
          <w:spacing w:val="-1"/>
          <w:sz w:val="22"/>
          <w:szCs w:val="22"/>
        </w:rPr>
        <w:t>Закрытое акционерное общество “Первый Специализированный Депозитарий”</w:t>
      </w:r>
      <w:r w:rsidRPr="00FF76F1">
        <w:rPr>
          <w:rFonts w:ascii="Times New Roman" w:hAnsi="Times New Roman" w:cs="Times New Roman"/>
          <w:sz w:val="22"/>
          <w:szCs w:val="22"/>
        </w:rPr>
        <w:t xml:space="preserve"> (далее - Регистратор).</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12. Место нахождения Регистратора – </w:t>
      </w:r>
      <w:r w:rsidRPr="00353610">
        <w:rPr>
          <w:sz w:val="22"/>
          <w:szCs w:val="22"/>
        </w:rPr>
        <w:t>125167, г. Москва, ул. Восьмого марта 4-я, д. 6А</w:t>
      </w:r>
      <w:r w:rsidRPr="00FF76F1">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710694">
        <w:rPr>
          <w:rFonts w:ascii="Times New Roman" w:hAnsi="Times New Roman" w:cs="Times New Roman"/>
          <w:sz w:val="22"/>
          <w:szCs w:val="22"/>
        </w:rPr>
        <w:t xml:space="preserve">13. </w:t>
      </w:r>
      <w:r w:rsidRPr="00FF76F1">
        <w:rPr>
          <w:rFonts w:ascii="Times New Roman" w:hAnsi="Times New Roman" w:cs="Times New Roman"/>
          <w:sz w:val="22"/>
          <w:szCs w:val="22"/>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w:t>
      </w:r>
      <w:r>
        <w:rPr>
          <w:rFonts w:ascii="Times New Roman" w:hAnsi="Times New Roman" w:cs="Times New Roman"/>
          <w:sz w:val="22"/>
          <w:szCs w:val="22"/>
        </w:rPr>
        <w:t>8</w:t>
      </w:r>
      <w:r w:rsidRPr="00FF76F1">
        <w:rPr>
          <w:rFonts w:ascii="Times New Roman" w:hAnsi="Times New Roman" w:cs="Times New Roman"/>
          <w:sz w:val="22"/>
          <w:szCs w:val="22"/>
        </w:rPr>
        <w:t xml:space="preserve"> </w:t>
      </w:r>
      <w:r>
        <w:rPr>
          <w:rFonts w:ascii="Times New Roman" w:hAnsi="Times New Roman" w:cs="Times New Roman"/>
          <w:sz w:val="22"/>
          <w:szCs w:val="22"/>
        </w:rPr>
        <w:t>августа</w:t>
      </w:r>
      <w:r w:rsidRPr="00FF76F1">
        <w:rPr>
          <w:rFonts w:ascii="Times New Roman" w:hAnsi="Times New Roman" w:cs="Times New Roman"/>
          <w:sz w:val="22"/>
          <w:szCs w:val="22"/>
        </w:rPr>
        <w:t xml:space="preserve"> </w:t>
      </w:r>
      <w:r>
        <w:rPr>
          <w:rFonts w:ascii="Times New Roman" w:hAnsi="Times New Roman" w:cs="Times New Roman"/>
          <w:sz w:val="22"/>
          <w:szCs w:val="22"/>
        </w:rPr>
        <w:t>1996</w:t>
      </w:r>
      <w:r w:rsidRPr="00FF76F1">
        <w:rPr>
          <w:rFonts w:ascii="Times New Roman" w:hAnsi="Times New Roman" w:cs="Times New Roman"/>
          <w:sz w:val="22"/>
          <w:szCs w:val="22"/>
        </w:rPr>
        <w:t xml:space="preserve"> г. №22-000-1-000</w:t>
      </w:r>
      <w:r>
        <w:rPr>
          <w:rFonts w:ascii="Times New Roman" w:hAnsi="Times New Roman" w:cs="Times New Roman"/>
          <w:sz w:val="22"/>
          <w:szCs w:val="22"/>
        </w:rPr>
        <w:t>01</w:t>
      </w:r>
      <w:r w:rsidRPr="00FF76F1">
        <w:rPr>
          <w:rFonts w:ascii="Times New Roman" w:hAnsi="Times New Roman" w:cs="Times New Roman"/>
          <w:sz w:val="22"/>
          <w:szCs w:val="22"/>
        </w:rPr>
        <w:t>, предоставленная Федеральной службой по финансовым рынкам.</w:t>
      </w:r>
    </w:p>
    <w:p w:rsidR="005929E4" w:rsidRPr="00710694" w:rsidRDefault="005929E4" w:rsidP="00EB78F2">
      <w:pPr>
        <w:spacing w:line="240" w:lineRule="auto"/>
        <w:ind w:firstLine="567"/>
        <w:rPr>
          <w:rFonts w:ascii="Times New Roman" w:hAnsi="Times New Roman" w:cs="Times New Roman"/>
          <w:color w:val="000000"/>
          <w:sz w:val="22"/>
          <w:szCs w:val="22"/>
        </w:rPr>
      </w:pPr>
      <w:r w:rsidRPr="00335FE4">
        <w:rPr>
          <w:rFonts w:ascii="Times New Roman" w:hAnsi="Times New Roman" w:cs="Times New Roman"/>
          <w:sz w:val="22"/>
          <w:szCs w:val="22"/>
        </w:rPr>
        <w:t xml:space="preserve">14. Полное фирменное наименование аудитора Фонда – </w:t>
      </w:r>
      <w:r w:rsidRPr="00900823">
        <w:rPr>
          <w:sz w:val="22"/>
          <w:szCs w:val="22"/>
        </w:rPr>
        <w:t>Общество с ограниченной ответственностью Аудиторская служба «РЦБ-Деловая Перспектива»</w:t>
      </w:r>
      <w:r w:rsidRPr="00710694">
        <w:rPr>
          <w:rFonts w:ascii="Times New Roman" w:hAnsi="Times New Roman" w:cs="Times New Roman"/>
          <w:color w:val="000000"/>
          <w:sz w:val="22"/>
          <w:szCs w:val="22"/>
        </w:rPr>
        <w:t xml:space="preserve">   (далее – Аудитор).</w:t>
      </w:r>
    </w:p>
    <w:p w:rsidR="005929E4" w:rsidRPr="00710694" w:rsidRDefault="005929E4" w:rsidP="00EB78F2">
      <w:pPr>
        <w:spacing w:line="240" w:lineRule="auto"/>
        <w:ind w:firstLine="567"/>
        <w:rPr>
          <w:rFonts w:ascii="Times New Roman" w:hAnsi="Times New Roman" w:cs="Times New Roman"/>
          <w:color w:val="000000"/>
          <w:sz w:val="22"/>
          <w:szCs w:val="22"/>
        </w:rPr>
      </w:pPr>
      <w:r w:rsidRPr="00710694">
        <w:rPr>
          <w:rFonts w:ascii="Times New Roman" w:hAnsi="Times New Roman" w:cs="Times New Roman"/>
          <w:color w:val="000000"/>
          <w:sz w:val="22"/>
          <w:szCs w:val="22"/>
        </w:rPr>
        <w:t>15. Место нахождения Аудитора –</w:t>
      </w:r>
      <w:r>
        <w:rPr>
          <w:rFonts w:ascii="Times New Roman" w:hAnsi="Times New Roman" w:cs="Times New Roman"/>
          <w:color w:val="000000"/>
          <w:sz w:val="22"/>
          <w:szCs w:val="22"/>
        </w:rPr>
        <w:t xml:space="preserve"> </w:t>
      </w:r>
      <w:r w:rsidRPr="00900823">
        <w:rPr>
          <w:sz w:val="22"/>
          <w:szCs w:val="22"/>
        </w:rPr>
        <w:t>127006</w:t>
      </w:r>
      <w:r>
        <w:rPr>
          <w:sz w:val="22"/>
          <w:szCs w:val="22"/>
        </w:rPr>
        <w:t xml:space="preserve">, </w:t>
      </w:r>
      <w:r w:rsidRPr="00900823">
        <w:rPr>
          <w:sz w:val="22"/>
          <w:szCs w:val="22"/>
        </w:rPr>
        <w:t>г.Москва,  ул.М.Дмитровка, д.3</w:t>
      </w:r>
      <w:r w:rsidRPr="00710694">
        <w:rPr>
          <w:rFonts w:ascii="Times New Roman" w:hAnsi="Times New Roman" w:cs="Times New Roman"/>
          <w:color w:val="000000"/>
          <w:sz w:val="22"/>
          <w:szCs w:val="22"/>
        </w:rPr>
        <w:t>.</w:t>
      </w:r>
    </w:p>
    <w:p w:rsidR="005929E4" w:rsidRPr="007D10DD" w:rsidRDefault="005929E4" w:rsidP="00EB78F2">
      <w:pPr>
        <w:spacing w:line="240" w:lineRule="auto"/>
        <w:ind w:firstLine="567"/>
        <w:rPr>
          <w:rFonts w:ascii="Times New Roman" w:hAnsi="Times New Roman" w:cs="Times New Roman"/>
          <w:color w:val="000000"/>
          <w:sz w:val="22"/>
          <w:szCs w:val="22"/>
        </w:rPr>
      </w:pPr>
      <w:r>
        <w:rPr>
          <w:rFonts w:ascii="Times New Roman" w:hAnsi="Times New Roman" w:cs="Times New Roman"/>
          <w:color w:val="000000"/>
          <w:sz w:val="22"/>
          <w:szCs w:val="22"/>
        </w:rPr>
        <w:t>16. Полное фирменное наименование</w:t>
      </w:r>
      <w:r w:rsidRPr="00AE3C3B">
        <w:rPr>
          <w:rFonts w:ascii="Times New Roman" w:hAnsi="Times New Roman" w:cs="Times New Roman"/>
          <w:color w:val="000000"/>
          <w:sz w:val="22"/>
          <w:szCs w:val="22"/>
        </w:rPr>
        <w:t xml:space="preserve"> юридическ</w:t>
      </w:r>
      <w:r>
        <w:rPr>
          <w:rFonts w:ascii="Times New Roman" w:hAnsi="Times New Roman" w:cs="Times New Roman"/>
          <w:color w:val="000000"/>
          <w:sz w:val="22"/>
          <w:szCs w:val="22"/>
        </w:rPr>
        <w:t>ого</w:t>
      </w:r>
      <w:r w:rsidRPr="00AE3C3B">
        <w:rPr>
          <w:rFonts w:ascii="Times New Roman" w:hAnsi="Times New Roman" w:cs="Times New Roman"/>
          <w:color w:val="000000"/>
          <w:sz w:val="22"/>
          <w:szCs w:val="22"/>
        </w:rPr>
        <w:t xml:space="preserve"> лиц</w:t>
      </w:r>
      <w:r>
        <w:rPr>
          <w:rFonts w:ascii="Times New Roman" w:hAnsi="Times New Roman" w:cs="Times New Roman"/>
          <w:color w:val="000000"/>
          <w:sz w:val="22"/>
          <w:szCs w:val="22"/>
        </w:rPr>
        <w:t>а, осуществляющего</w:t>
      </w:r>
      <w:r w:rsidRPr="00AE3C3B">
        <w:rPr>
          <w:rFonts w:ascii="Times New Roman" w:hAnsi="Times New Roman" w:cs="Times New Roman"/>
          <w:color w:val="000000"/>
          <w:sz w:val="22"/>
          <w:szCs w:val="22"/>
        </w:rPr>
        <w:t xml:space="preserve"> оценку имущества, составляющего Фонд (далее - Оценщик)</w:t>
      </w:r>
      <w:r>
        <w:rPr>
          <w:rFonts w:ascii="Times New Roman" w:hAnsi="Times New Roman" w:cs="Times New Roman"/>
          <w:color w:val="000000"/>
          <w:sz w:val="22"/>
          <w:szCs w:val="22"/>
        </w:rPr>
        <w:t xml:space="preserve"> </w:t>
      </w:r>
      <w:r w:rsidRPr="00FF76F1">
        <w:rPr>
          <w:rFonts w:ascii="Times New Roman" w:hAnsi="Times New Roman" w:cs="Times New Roman"/>
          <w:sz w:val="22"/>
          <w:szCs w:val="22"/>
        </w:rPr>
        <w:t>–</w:t>
      </w:r>
      <w:r>
        <w:rPr>
          <w:rFonts w:ascii="Times New Roman" w:hAnsi="Times New Roman" w:cs="Times New Roman"/>
          <w:color w:val="000000"/>
          <w:sz w:val="22"/>
          <w:szCs w:val="22"/>
        </w:rPr>
        <w:t xml:space="preserve"> </w:t>
      </w:r>
      <w:r w:rsidRPr="00BF142D">
        <w:rPr>
          <w:rFonts w:ascii="Times New Roman" w:hAnsi="Times New Roman" w:cs="Times New Roman"/>
          <w:color w:val="000000"/>
          <w:sz w:val="22"/>
          <w:szCs w:val="22"/>
        </w:rPr>
        <w:t>Общество с ограниченной ответственностью Финансовая Компания «Алгоритм»</w:t>
      </w:r>
      <w:r w:rsidRPr="00772A98">
        <w:rPr>
          <w:rFonts w:ascii="Times New Roman" w:hAnsi="Times New Roman" w:cs="Times New Roman"/>
          <w:color w:val="000000"/>
          <w:sz w:val="22"/>
          <w:szCs w:val="22"/>
        </w:rPr>
        <w:t>.</w:t>
      </w:r>
    </w:p>
    <w:p w:rsidR="005929E4" w:rsidRPr="00356221" w:rsidRDefault="005929E4" w:rsidP="00EB78F2">
      <w:pPr>
        <w:spacing w:line="240" w:lineRule="auto"/>
        <w:ind w:firstLine="567"/>
        <w:rPr>
          <w:rFonts w:ascii="Times New Roman" w:hAnsi="Times New Roman" w:cs="Times New Roman"/>
          <w:color w:val="000000"/>
          <w:sz w:val="22"/>
          <w:szCs w:val="22"/>
        </w:rPr>
      </w:pPr>
      <w:r w:rsidRPr="00AE3C3B">
        <w:rPr>
          <w:rFonts w:ascii="Times New Roman" w:hAnsi="Times New Roman" w:cs="Times New Roman"/>
          <w:color w:val="000000"/>
          <w:sz w:val="22"/>
          <w:szCs w:val="22"/>
        </w:rPr>
        <w:t>17. Место нахождения Оценщика</w:t>
      </w:r>
      <w:r>
        <w:rPr>
          <w:rFonts w:ascii="Times New Roman" w:hAnsi="Times New Roman" w:cs="Times New Roman"/>
          <w:color w:val="000000"/>
          <w:sz w:val="22"/>
          <w:szCs w:val="22"/>
        </w:rPr>
        <w:t xml:space="preserve"> </w:t>
      </w:r>
      <w:r w:rsidRPr="00FF76F1">
        <w:rPr>
          <w:rFonts w:ascii="Times New Roman" w:hAnsi="Times New Roman" w:cs="Times New Roman"/>
          <w:sz w:val="22"/>
          <w:szCs w:val="22"/>
        </w:rPr>
        <w:t>–</w:t>
      </w:r>
      <w:r>
        <w:rPr>
          <w:rFonts w:ascii="Times New Roman" w:hAnsi="Times New Roman" w:cs="Times New Roman"/>
          <w:sz w:val="22"/>
          <w:szCs w:val="22"/>
        </w:rPr>
        <w:t xml:space="preserve"> </w:t>
      </w:r>
      <w:r w:rsidRPr="00BF142D">
        <w:rPr>
          <w:rFonts w:ascii="Times New Roman" w:hAnsi="Times New Roman" w:cs="Times New Roman"/>
          <w:color w:val="000000"/>
          <w:sz w:val="22"/>
          <w:szCs w:val="22"/>
        </w:rPr>
        <w:t>142704, Московская область, Ленинский район, город Видное, ОАО «ВЗ ГИАП», корп. 526</w:t>
      </w:r>
      <w:r w:rsidRPr="00772A98">
        <w:rPr>
          <w:rFonts w:ascii="Times New Roman" w:hAnsi="Times New Roman" w:cs="Times New Roman"/>
          <w:color w:val="000000"/>
          <w:sz w:val="22"/>
          <w:szCs w:val="22"/>
        </w:rPr>
        <w:t>.</w:t>
      </w:r>
    </w:p>
    <w:p w:rsidR="005929E4" w:rsidRPr="00FA09AB" w:rsidRDefault="005929E4" w:rsidP="00EB78F2">
      <w:pPr>
        <w:spacing w:line="240" w:lineRule="auto"/>
        <w:ind w:firstLine="567"/>
        <w:rPr>
          <w:rFonts w:ascii="Times New Roman" w:hAnsi="Times New Roman" w:cs="Times New Roman"/>
          <w:color w:val="000000"/>
          <w:sz w:val="22"/>
          <w:szCs w:val="22"/>
        </w:rPr>
      </w:pPr>
      <w:r w:rsidRPr="00FA09AB">
        <w:rPr>
          <w:rFonts w:ascii="Times New Roman" w:hAnsi="Times New Roman" w:cs="Times New Roman"/>
          <w:color w:val="000000"/>
          <w:sz w:val="22"/>
          <w:szCs w:val="22"/>
        </w:rPr>
        <w:t>18. Настоящие Правила определяют условия доверительного управления Фондом.</w:t>
      </w:r>
    </w:p>
    <w:p w:rsidR="005929E4" w:rsidRPr="00727F46" w:rsidRDefault="005929E4" w:rsidP="00EB78F2">
      <w:pPr>
        <w:spacing w:line="240" w:lineRule="auto"/>
        <w:ind w:firstLine="567"/>
        <w:rPr>
          <w:rFonts w:ascii="Times New Roman" w:hAnsi="Times New Roman" w:cs="Times New Roman"/>
          <w:sz w:val="22"/>
          <w:szCs w:val="22"/>
        </w:rPr>
      </w:pPr>
      <w:r w:rsidRPr="00FA09AB">
        <w:rPr>
          <w:rFonts w:ascii="Times New Roman" w:hAnsi="Times New Roman" w:cs="Times New Roman"/>
          <w:color w:val="000000"/>
          <w:sz w:val="22"/>
          <w:szCs w:val="22"/>
        </w:rPr>
        <w:t>Учредитель доверительного управления передает имущество в доверительное управление</w:t>
      </w:r>
      <w:r w:rsidRPr="00FF76F1">
        <w:rPr>
          <w:rFonts w:ascii="Times New Roman" w:hAnsi="Times New Roman" w:cs="Times New Roman"/>
          <w:sz w:val="22"/>
          <w:szCs w:val="22"/>
        </w:rPr>
        <w:t xml:space="preserve">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20. Владельцы инвестиционных паев несут риск убытков, связанных с изменением рыночной стоимости имущества, составляющего Фонд.</w:t>
      </w:r>
    </w:p>
    <w:p w:rsidR="005929E4" w:rsidRPr="00167C9E"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21. Формирование Фонда начинается </w:t>
      </w:r>
      <w:r w:rsidRPr="006149CA">
        <w:rPr>
          <w:rFonts w:ascii="Times New Roman" w:hAnsi="Times New Roman" w:cs="Times New Roman"/>
          <w:sz w:val="22"/>
          <w:szCs w:val="22"/>
        </w:rPr>
        <w:t xml:space="preserve">по </w:t>
      </w:r>
      <w:r w:rsidRPr="00167C9E">
        <w:rPr>
          <w:rFonts w:ascii="Times New Roman" w:hAnsi="Times New Roman" w:cs="Times New Roman"/>
          <w:sz w:val="22"/>
          <w:szCs w:val="22"/>
        </w:rPr>
        <w:t xml:space="preserve">истечении 10 (Десять) рабочих дней с даты регистрации правил доверительного управления Фондом (далее – Правила). </w:t>
      </w:r>
    </w:p>
    <w:p w:rsidR="005929E4" w:rsidRPr="00167C9E" w:rsidRDefault="005929E4" w:rsidP="00EB78F2">
      <w:pPr>
        <w:spacing w:line="240" w:lineRule="auto"/>
        <w:ind w:firstLine="567"/>
        <w:rPr>
          <w:rFonts w:ascii="Times New Roman" w:hAnsi="Times New Roman" w:cs="Times New Roman"/>
          <w:sz w:val="22"/>
          <w:szCs w:val="22"/>
        </w:rPr>
      </w:pPr>
      <w:r w:rsidRPr="00167C9E">
        <w:rPr>
          <w:rFonts w:ascii="Times New Roman" w:hAnsi="Times New Roman" w:cs="Times New Roman"/>
          <w:sz w:val="22"/>
          <w:szCs w:val="22"/>
        </w:rPr>
        <w:t>Срок формирования Фонда - 6 (Шесть) месяцев с даты начала формирования Фонда.</w:t>
      </w:r>
    </w:p>
    <w:p w:rsidR="005929E4" w:rsidRPr="00167C9E" w:rsidRDefault="005929E4" w:rsidP="00EB78F2">
      <w:pPr>
        <w:spacing w:line="240" w:lineRule="auto"/>
        <w:ind w:firstLine="567"/>
        <w:rPr>
          <w:rFonts w:ascii="Times New Roman" w:hAnsi="Times New Roman" w:cs="Times New Roman"/>
          <w:sz w:val="22"/>
          <w:szCs w:val="22"/>
        </w:rPr>
      </w:pPr>
      <w:r w:rsidRPr="00167C9E">
        <w:rPr>
          <w:rFonts w:ascii="Times New Roman" w:hAnsi="Times New Roman" w:cs="Times New Roman"/>
          <w:sz w:val="22"/>
          <w:szCs w:val="22"/>
        </w:rPr>
        <w:lastRenderedPageBreak/>
        <w:t xml:space="preserve">Стоимость имущества, передаваемого в оплату инвестиционных паев, необходимая для завершения (окончания) формирования Фонда –  </w:t>
      </w:r>
      <w:r>
        <w:rPr>
          <w:rFonts w:ascii="Times New Roman" w:hAnsi="Times New Roman" w:cs="Times New Roman"/>
          <w:sz w:val="22"/>
          <w:szCs w:val="22"/>
        </w:rPr>
        <w:t>800</w:t>
      </w:r>
      <w:r w:rsidRPr="00167C9E">
        <w:rPr>
          <w:rFonts w:ascii="Times New Roman" w:hAnsi="Times New Roman" w:cs="Times New Roman"/>
          <w:sz w:val="22"/>
          <w:szCs w:val="22"/>
        </w:rPr>
        <w:t> 000 000 (</w:t>
      </w:r>
      <w:r>
        <w:rPr>
          <w:rFonts w:ascii="Times New Roman" w:hAnsi="Times New Roman" w:cs="Times New Roman"/>
          <w:sz w:val="22"/>
          <w:szCs w:val="22"/>
        </w:rPr>
        <w:t>Восемьсот</w:t>
      </w:r>
      <w:r w:rsidRPr="00167C9E">
        <w:rPr>
          <w:rFonts w:ascii="Times New Roman" w:hAnsi="Times New Roman" w:cs="Times New Roman"/>
          <w:sz w:val="22"/>
          <w:szCs w:val="22"/>
        </w:rPr>
        <w:t xml:space="preserve"> миллионов) рублей. </w:t>
      </w:r>
    </w:p>
    <w:p w:rsidR="005929E4" w:rsidRPr="00167C9E" w:rsidRDefault="005929E4" w:rsidP="00EB78F2">
      <w:pPr>
        <w:spacing w:line="240" w:lineRule="auto"/>
        <w:ind w:firstLine="567"/>
        <w:rPr>
          <w:rFonts w:ascii="Times New Roman" w:hAnsi="Times New Roman" w:cs="Times New Roman"/>
          <w:sz w:val="22"/>
          <w:szCs w:val="22"/>
        </w:rPr>
      </w:pPr>
      <w:r w:rsidRPr="00167C9E">
        <w:rPr>
          <w:rFonts w:ascii="Times New Roman" w:hAnsi="Times New Roman" w:cs="Times New Roman"/>
          <w:sz w:val="22"/>
          <w:szCs w:val="22"/>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rsidR="005929E4" w:rsidRPr="00FF76F1" w:rsidRDefault="005929E4" w:rsidP="00EB78F2">
      <w:pPr>
        <w:tabs>
          <w:tab w:val="left" w:pos="1418"/>
        </w:tabs>
        <w:spacing w:line="240" w:lineRule="auto"/>
        <w:ind w:firstLine="567"/>
        <w:rPr>
          <w:rFonts w:ascii="Times New Roman" w:hAnsi="Times New Roman" w:cs="Times New Roman"/>
          <w:sz w:val="22"/>
          <w:szCs w:val="22"/>
        </w:rPr>
      </w:pPr>
      <w:r w:rsidRPr="00167C9E">
        <w:rPr>
          <w:rFonts w:ascii="Times New Roman" w:hAnsi="Times New Roman" w:cs="Times New Roman"/>
          <w:sz w:val="22"/>
          <w:szCs w:val="22"/>
        </w:rPr>
        <w:t xml:space="preserve">22. Дата окончания срока действия договора доверительного управления Фондом – «01» </w:t>
      </w:r>
      <w:r>
        <w:rPr>
          <w:rFonts w:ascii="Times New Roman" w:hAnsi="Times New Roman" w:cs="Times New Roman"/>
          <w:sz w:val="22"/>
          <w:szCs w:val="22"/>
        </w:rPr>
        <w:t>августа</w:t>
      </w:r>
      <w:r w:rsidRPr="00167C9E">
        <w:rPr>
          <w:rFonts w:ascii="Times New Roman" w:hAnsi="Times New Roman" w:cs="Times New Roman"/>
          <w:sz w:val="22"/>
          <w:szCs w:val="22"/>
        </w:rPr>
        <w:t xml:space="preserve"> 2027 года.</w:t>
      </w:r>
    </w:p>
    <w:p w:rsidR="005929E4" w:rsidRPr="00FF76F1" w:rsidRDefault="005929E4"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II. Инвестиционная декларация</w:t>
      </w:r>
    </w:p>
    <w:p w:rsidR="005929E4" w:rsidRPr="00FF76F1" w:rsidRDefault="005929E4"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5929E4" w:rsidRPr="00D32018" w:rsidRDefault="005929E4" w:rsidP="00EB78F2">
      <w:pPr>
        <w:spacing w:line="240" w:lineRule="auto"/>
        <w:ind w:firstLine="540"/>
        <w:rPr>
          <w:rFonts w:ascii="Times New Roman" w:hAnsi="Times New Roman" w:cs="Times New Roman"/>
          <w:sz w:val="22"/>
          <w:szCs w:val="22"/>
        </w:rPr>
      </w:pPr>
      <w:r w:rsidRPr="0094540A">
        <w:rPr>
          <w:rFonts w:ascii="Times New Roman" w:hAnsi="Times New Roman" w:cs="Times New Roman"/>
          <w:sz w:val="22"/>
          <w:szCs w:val="22"/>
        </w:rPr>
        <w:t xml:space="preserve">24. </w:t>
      </w:r>
      <w:r w:rsidRPr="00D32018">
        <w:rPr>
          <w:rFonts w:ascii="Times New Roman" w:hAnsi="Times New Roman" w:cs="Times New Roman"/>
          <w:sz w:val="22"/>
          <w:szCs w:val="22"/>
        </w:rPr>
        <w:t>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 или субаренду.</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25. Объекты инвестирования, их состав и описание.</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25.1. Имущество, составляющее Фонд, может быть инвестировано в:</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 денежные средства, в том числе иностранную валюту, на счетах и во вкладах в кредитных организациях;</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 недвижимое имущество и право аренды недвижимого имущества;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4) долговые инструменты;</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5) инвестиционные паи </w:t>
      </w:r>
      <w:r w:rsidRPr="00D32018">
        <w:rPr>
          <w:rFonts w:ascii="Times New Roman" w:hAnsi="Times New Roman" w:cs="Times New Roman"/>
          <w:sz w:val="22"/>
          <w:szCs w:val="22"/>
        </w:rPr>
        <w:t xml:space="preserve">закрытых </w:t>
      </w:r>
      <w:r w:rsidRPr="00FF76F1">
        <w:rPr>
          <w:rFonts w:ascii="Times New Roman" w:hAnsi="Times New Roman" w:cs="Times New Roman"/>
          <w:sz w:val="22"/>
          <w:szCs w:val="22"/>
        </w:rPr>
        <w:t xml:space="preserve">паевых инвестиционных фондов и акции акционерных инвестиционных фондов, относящихся к категории фондов недвижимости или рентных фондов; </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Pr="00D32018">
        <w:rPr>
          <w:rFonts w:ascii="Times New Roman" w:hAnsi="Times New Roman" w:cs="Times New Roman"/>
          <w:sz w:val="22"/>
          <w:szCs w:val="22"/>
        </w:rPr>
        <w:t>третья буква – значение «C»</w:t>
      </w:r>
      <w:r w:rsidRPr="00772A98">
        <w:rPr>
          <w:rFonts w:ascii="Times New Roman" w:hAnsi="Times New Roman" w:cs="Times New Roman"/>
          <w:sz w:val="22"/>
          <w:szCs w:val="22"/>
        </w:rPr>
        <w:t xml:space="preserve"> </w:t>
      </w:r>
      <w:r>
        <w:rPr>
          <w:rFonts w:ascii="Times New Roman" w:hAnsi="Times New Roman" w:cs="Times New Roman"/>
          <w:sz w:val="22"/>
          <w:szCs w:val="22"/>
        </w:rPr>
        <w:t xml:space="preserve">или </w:t>
      </w:r>
      <w:r w:rsidRPr="00D32018">
        <w:rPr>
          <w:rFonts w:ascii="Times New Roman" w:hAnsi="Times New Roman" w:cs="Times New Roman"/>
          <w:sz w:val="22"/>
          <w:szCs w:val="22"/>
        </w:rPr>
        <w:t xml:space="preserve"> «O», пятая</w:t>
      </w:r>
      <w:r w:rsidRPr="00FF76F1">
        <w:rPr>
          <w:rFonts w:ascii="Times New Roman" w:hAnsi="Times New Roman" w:cs="Times New Roman"/>
          <w:sz w:val="22"/>
          <w:szCs w:val="22"/>
        </w:rPr>
        <w:t xml:space="preserve"> буква – значение «R».</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25.2. В целях настоящих Правил под долговыми инструментами понимаются:</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б) биржевые облигации российских хозяйственных обществ;</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д) российские и иностранные депозитарные расписки на ценные бумаги, предусмотренные </w:t>
      </w:r>
      <w:r w:rsidRPr="00772A98">
        <w:rPr>
          <w:rFonts w:ascii="Times New Roman" w:hAnsi="Times New Roman" w:cs="Times New Roman"/>
          <w:sz w:val="22"/>
          <w:szCs w:val="22"/>
        </w:rPr>
        <w:t>подпунктами «а», «б», «в» и «г» настоящего пункта</w:t>
      </w:r>
      <w:r w:rsidRPr="00FF76F1">
        <w:rPr>
          <w:rFonts w:ascii="Times New Roman" w:hAnsi="Times New Roman" w:cs="Times New Roman"/>
          <w:sz w:val="22"/>
          <w:szCs w:val="22"/>
        </w:rPr>
        <w:t xml:space="preserve">. </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25.3.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25.4.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w:t>
      </w:r>
      <w:r>
        <w:rPr>
          <w:rFonts w:ascii="Times New Roman" w:hAnsi="Times New Roman" w:cs="Times New Roman"/>
          <w:sz w:val="22"/>
          <w:szCs w:val="22"/>
        </w:rPr>
        <w:t xml:space="preserve">Томсон </w:t>
      </w:r>
      <w:r w:rsidRPr="00FF76F1">
        <w:rPr>
          <w:rFonts w:ascii="Times New Roman" w:hAnsi="Times New Roman" w:cs="Times New Roman"/>
          <w:sz w:val="22"/>
          <w:szCs w:val="22"/>
        </w:rPr>
        <w:t>Р</w:t>
      </w:r>
      <w:r>
        <w:rPr>
          <w:rFonts w:ascii="Times New Roman" w:hAnsi="Times New Roman" w:cs="Times New Roman"/>
          <w:sz w:val="22"/>
          <w:szCs w:val="22"/>
        </w:rPr>
        <w:t>е</w:t>
      </w:r>
      <w:r w:rsidRPr="00FF76F1">
        <w:rPr>
          <w:rFonts w:ascii="Times New Roman" w:hAnsi="Times New Roman" w:cs="Times New Roman"/>
          <w:sz w:val="22"/>
          <w:szCs w:val="22"/>
        </w:rPr>
        <w:t>йтерс (</w:t>
      </w:r>
      <w:r>
        <w:rPr>
          <w:rFonts w:ascii="Times New Roman" w:hAnsi="Times New Roman" w:cs="Times New Roman"/>
          <w:sz w:val="22"/>
          <w:szCs w:val="22"/>
          <w:lang w:val="en-US"/>
        </w:rPr>
        <w:t>Thompson</w:t>
      </w:r>
      <w:r w:rsidRPr="006C74C2">
        <w:rPr>
          <w:rFonts w:ascii="Times New Roman" w:hAnsi="Times New Roman" w:cs="Times New Roman"/>
          <w:sz w:val="22"/>
          <w:szCs w:val="22"/>
        </w:rPr>
        <w:t xml:space="preserve"> </w:t>
      </w:r>
      <w:r w:rsidRPr="00FF76F1">
        <w:rPr>
          <w:rFonts w:ascii="Times New Roman" w:hAnsi="Times New Roman" w:cs="Times New Roman"/>
          <w:sz w:val="22"/>
          <w:szCs w:val="22"/>
        </w:rPr>
        <w:t>Reuters), либо такие ценные бумаги обращаются на организованном рынке ценных бумаг.</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25.5. В состав активов Фонда могут входить паи (акции) иностранных инвестиционных фондов </w:t>
      </w:r>
      <w:r w:rsidRPr="00F47EA6">
        <w:rPr>
          <w:rFonts w:ascii="Times New Roman" w:hAnsi="Times New Roman" w:cs="Times New Roman"/>
          <w:sz w:val="22"/>
          <w:szCs w:val="22"/>
        </w:rPr>
        <w:t>(за исключением паев (акций) инвестиционных фондов открытого типа),</w:t>
      </w:r>
      <w:r w:rsidRPr="00FF76F1">
        <w:rPr>
          <w:rFonts w:ascii="Times New Roman" w:hAnsi="Times New Roman" w:cs="Times New Roman"/>
          <w:sz w:val="22"/>
          <w:szCs w:val="22"/>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 Американская фондовая биржа (American Stock Exchange);</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 Гонконгская фондовая биржа (Hong Kong Stock Exchange);</w:t>
      </w:r>
    </w:p>
    <w:p w:rsidR="005929E4" w:rsidRPr="001C5F24" w:rsidRDefault="005929E4" w:rsidP="00EB78F2">
      <w:pPr>
        <w:spacing w:line="240" w:lineRule="auto"/>
        <w:ind w:firstLine="540"/>
        <w:rPr>
          <w:rFonts w:ascii="Times New Roman" w:hAnsi="Times New Roman" w:cs="Times New Roman"/>
          <w:sz w:val="22"/>
          <w:szCs w:val="22"/>
          <w:lang w:val="en-US"/>
        </w:rPr>
      </w:pPr>
      <w:r w:rsidRPr="001C5F24">
        <w:rPr>
          <w:rFonts w:ascii="Times New Roman" w:hAnsi="Times New Roman" w:cs="Times New Roman"/>
          <w:sz w:val="22"/>
          <w:szCs w:val="22"/>
          <w:lang w:val="en-US"/>
        </w:rPr>
        <w:lastRenderedPageBreak/>
        <w:t xml:space="preserve">3) </w:t>
      </w:r>
      <w:r w:rsidRPr="00FF76F1">
        <w:rPr>
          <w:rFonts w:ascii="Times New Roman" w:hAnsi="Times New Roman" w:cs="Times New Roman"/>
          <w:sz w:val="22"/>
          <w:szCs w:val="22"/>
        </w:rPr>
        <w:t>Евронекст</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Euronext</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Amsterdam</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Euronext</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Brussels</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Euronext</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Lisbon</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Euronext</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Paris</w:t>
      </w:r>
      <w:r w:rsidRPr="001C5F24">
        <w:rPr>
          <w:rFonts w:ascii="Times New Roman" w:hAnsi="Times New Roman" w:cs="Times New Roman"/>
          <w:sz w:val="22"/>
          <w:szCs w:val="22"/>
          <w:lang w:val="en-US"/>
        </w:rPr>
        <w:t>);</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4) Закрытое акционерное общество "Фондовая биржа ММВБ";</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5) Ирландская фондовая биржа (Irish Stock Exchange);</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6) Испанская фондовая биржа (BME Spanish Exchanges);</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7) Итальянская фондовая биржа (Borsa Italiana);</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8) Корейская биржа (Korea Exchange);</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9) Лондонская фондовая биржа (London Stock Exchange);</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10) Люксембургская фондовая биржа (Luxembourg Stock Exchange);</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11) Насдак (Nasdaq);</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12) Немецкая фондовая биржа (Deutsche Borse);</w:t>
      </w:r>
    </w:p>
    <w:p w:rsidR="005929E4" w:rsidRPr="001C5F24" w:rsidRDefault="005929E4" w:rsidP="00EB78F2">
      <w:pPr>
        <w:spacing w:line="240" w:lineRule="auto"/>
        <w:ind w:firstLine="540"/>
        <w:rPr>
          <w:rFonts w:ascii="Times New Roman" w:hAnsi="Times New Roman" w:cs="Times New Roman"/>
          <w:sz w:val="22"/>
          <w:szCs w:val="22"/>
          <w:lang w:val="en-US"/>
        </w:rPr>
      </w:pPr>
      <w:r w:rsidRPr="001C5F24">
        <w:rPr>
          <w:rFonts w:ascii="Times New Roman" w:hAnsi="Times New Roman" w:cs="Times New Roman"/>
          <w:sz w:val="22"/>
          <w:szCs w:val="22"/>
          <w:lang w:val="en-US"/>
        </w:rPr>
        <w:t xml:space="preserve">13) </w:t>
      </w:r>
      <w:r w:rsidRPr="00FF76F1">
        <w:rPr>
          <w:rFonts w:ascii="Times New Roman" w:hAnsi="Times New Roman" w:cs="Times New Roman"/>
          <w:sz w:val="22"/>
          <w:szCs w:val="22"/>
        </w:rPr>
        <w:t>Нью</w:t>
      </w:r>
      <w:r w:rsidRPr="001C5F24">
        <w:rPr>
          <w:rFonts w:ascii="Times New Roman" w:hAnsi="Times New Roman" w:cs="Times New Roman"/>
          <w:sz w:val="22"/>
          <w:szCs w:val="22"/>
          <w:lang w:val="en-US"/>
        </w:rPr>
        <w:t>-</w:t>
      </w:r>
      <w:r w:rsidRPr="00FF76F1">
        <w:rPr>
          <w:rFonts w:ascii="Times New Roman" w:hAnsi="Times New Roman" w:cs="Times New Roman"/>
          <w:sz w:val="22"/>
          <w:szCs w:val="22"/>
        </w:rPr>
        <w:t>Йоркская</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фондовая</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биржа</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New</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York</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Stock</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Exchange</w:t>
      </w:r>
      <w:r w:rsidRPr="001C5F24">
        <w:rPr>
          <w:rFonts w:ascii="Times New Roman" w:hAnsi="Times New Roman" w:cs="Times New Roman"/>
          <w:sz w:val="22"/>
          <w:szCs w:val="22"/>
          <w:lang w:val="en-US"/>
        </w:rPr>
        <w:t>);</w:t>
      </w:r>
    </w:p>
    <w:p w:rsidR="005929E4" w:rsidRPr="00BF142D" w:rsidRDefault="005929E4" w:rsidP="00EB78F2">
      <w:pPr>
        <w:spacing w:line="240" w:lineRule="auto"/>
        <w:ind w:firstLine="540"/>
        <w:rPr>
          <w:rFonts w:ascii="Times New Roman" w:hAnsi="Times New Roman" w:cs="Times New Roman"/>
          <w:sz w:val="22"/>
          <w:szCs w:val="22"/>
          <w:lang w:val="en-US"/>
        </w:rPr>
      </w:pPr>
      <w:r w:rsidRPr="00BF142D">
        <w:rPr>
          <w:rFonts w:ascii="Times New Roman" w:hAnsi="Times New Roman" w:cs="Times New Roman"/>
          <w:sz w:val="22"/>
          <w:szCs w:val="22"/>
          <w:lang w:val="en-US"/>
        </w:rPr>
        <w:t xml:space="preserve">14) </w:t>
      </w:r>
      <w:r w:rsidRPr="00FF76F1">
        <w:rPr>
          <w:rFonts w:ascii="Times New Roman" w:hAnsi="Times New Roman" w:cs="Times New Roman"/>
          <w:sz w:val="22"/>
          <w:szCs w:val="22"/>
        </w:rPr>
        <w:t>Токийская</w:t>
      </w:r>
      <w:r w:rsidRPr="00BF142D">
        <w:rPr>
          <w:rFonts w:ascii="Times New Roman" w:hAnsi="Times New Roman" w:cs="Times New Roman"/>
          <w:sz w:val="22"/>
          <w:szCs w:val="22"/>
          <w:lang w:val="en-US"/>
        </w:rPr>
        <w:t xml:space="preserve"> </w:t>
      </w:r>
      <w:r w:rsidRPr="00FF76F1">
        <w:rPr>
          <w:rFonts w:ascii="Times New Roman" w:hAnsi="Times New Roman" w:cs="Times New Roman"/>
          <w:sz w:val="22"/>
          <w:szCs w:val="22"/>
        </w:rPr>
        <w:t>фондовая</w:t>
      </w:r>
      <w:r w:rsidRPr="00BF142D">
        <w:rPr>
          <w:rFonts w:ascii="Times New Roman" w:hAnsi="Times New Roman" w:cs="Times New Roman"/>
          <w:sz w:val="22"/>
          <w:szCs w:val="22"/>
          <w:lang w:val="en-US"/>
        </w:rPr>
        <w:t xml:space="preserve"> </w:t>
      </w:r>
      <w:r w:rsidRPr="00FF76F1">
        <w:rPr>
          <w:rFonts w:ascii="Times New Roman" w:hAnsi="Times New Roman" w:cs="Times New Roman"/>
          <w:sz w:val="22"/>
          <w:szCs w:val="22"/>
        </w:rPr>
        <w:t>биржа</w:t>
      </w:r>
      <w:r w:rsidRPr="00BF142D">
        <w:rPr>
          <w:rFonts w:ascii="Times New Roman" w:hAnsi="Times New Roman" w:cs="Times New Roman"/>
          <w:sz w:val="22"/>
          <w:szCs w:val="22"/>
          <w:lang w:val="en-US"/>
        </w:rPr>
        <w:t xml:space="preserve"> (Tokyo Stock Exchange Group);</w:t>
      </w:r>
    </w:p>
    <w:p w:rsidR="005929E4" w:rsidRPr="001C5F24" w:rsidRDefault="005929E4" w:rsidP="00EB78F2">
      <w:pPr>
        <w:spacing w:line="240" w:lineRule="auto"/>
        <w:ind w:firstLine="540"/>
        <w:rPr>
          <w:rFonts w:ascii="Times New Roman" w:hAnsi="Times New Roman" w:cs="Times New Roman"/>
          <w:sz w:val="22"/>
          <w:szCs w:val="22"/>
          <w:lang w:val="en-US"/>
        </w:rPr>
      </w:pPr>
      <w:r>
        <w:rPr>
          <w:rFonts w:ascii="Times New Roman" w:hAnsi="Times New Roman" w:cs="Times New Roman"/>
          <w:sz w:val="22"/>
          <w:szCs w:val="22"/>
          <w:lang w:val="en-US"/>
        </w:rPr>
        <w:t>1</w:t>
      </w:r>
      <w:r w:rsidRPr="00BF142D">
        <w:rPr>
          <w:rFonts w:ascii="Times New Roman" w:hAnsi="Times New Roman" w:cs="Times New Roman"/>
          <w:sz w:val="22"/>
          <w:szCs w:val="22"/>
          <w:lang w:val="en-US"/>
        </w:rPr>
        <w:t>5</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Фондовая</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биржа</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Торонто</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Toronto</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Stock</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Exchange</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TSX</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Group</w:t>
      </w:r>
      <w:r w:rsidRPr="001C5F24">
        <w:rPr>
          <w:rFonts w:ascii="Times New Roman" w:hAnsi="Times New Roman" w:cs="Times New Roman"/>
          <w:sz w:val="22"/>
          <w:szCs w:val="22"/>
          <w:lang w:val="en-US"/>
        </w:rPr>
        <w:t>);</w:t>
      </w:r>
    </w:p>
    <w:p w:rsidR="005929E4" w:rsidRPr="00FF76F1" w:rsidRDefault="005929E4" w:rsidP="00EB78F2">
      <w:pPr>
        <w:spacing w:line="240" w:lineRule="auto"/>
        <w:ind w:firstLine="540"/>
        <w:rPr>
          <w:rFonts w:ascii="Times New Roman" w:hAnsi="Times New Roman" w:cs="Times New Roman"/>
          <w:sz w:val="22"/>
          <w:szCs w:val="22"/>
        </w:rPr>
      </w:pPr>
      <w:r>
        <w:rPr>
          <w:rFonts w:ascii="Times New Roman" w:hAnsi="Times New Roman" w:cs="Times New Roman"/>
          <w:sz w:val="22"/>
          <w:szCs w:val="22"/>
        </w:rPr>
        <w:t>16</w:t>
      </w:r>
      <w:r w:rsidRPr="00FF76F1">
        <w:rPr>
          <w:rFonts w:ascii="Times New Roman" w:hAnsi="Times New Roman" w:cs="Times New Roman"/>
          <w:sz w:val="22"/>
          <w:szCs w:val="22"/>
        </w:rPr>
        <w:t>) Фондовая биржа Швейцарии (Swiss Exchange);</w:t>
      </w:r>
    </w:p>
    <w:p w:rsidR="005929E4" w:rsidRPr="00FF76F1" w:rsidRDefault="005929E4" w:rsidP="00EB78F2">
      <w:pPr>
        <w:spacing w:line="240" w:lineRule="auto"/>
        <w:ind w:firstLine="540"/>
        <w:rPr>
          <w:rFonts w:ascii="Times New Roman" w:hAnsi="Times New Roman" w:cs="Times New Roman"/>
          <w:sz w:val="22"/>
          <w:szCs w:val="22"/>
        </w:rPr>
      </w:pPr>
      <w:r>
        <w:rPr>
          <w:rFonts w:ascii="Times New Roman" w:hAnsi="Times New Roman" w:cs="Times New Roman"/>
          <w:sz w:val="22"/>
          <w:szCs w:val="22"/>
        </w:rPr>
        <w:t>17</w:t>
      </w:r>
      <w:r w:rsidRPr="00FF76F1">
        <w:rPr>
          <w:rFonts w:ascii="Times New Roman" w:hAnsi="Times New Roman" w:cs="Times New Roman"/>
          <w:sz w:val="22"/>
          <w:szCs w:val="22"/>
        </w:rPr>
        <w:t>) Шанхайская фондовая биржа (Shanghai Stock Exchange).</w:t>
      </w:r>
    </w:p>
    <w:p w:rsidR="005929E4" w:rsidRPr="00FF76F1" w:rsidRDefault="005929E4" w:rsidP="00EB78F2">
      <w:pPr>
        <w:spacing w:line="240" w:lineRule="auto"/>
        <w:ind w:firstLine="539"/>
        <w:rPr>
          <w:rFonts w:ascii="Times New Roman" w:hAnsi="Times New Roman" w:cs="Times New Roman"/>
          <w:sz w:val="22"/>
          <w:szCs w:val="22"/>
        </w:rPr>
      </w:pPr>
      <w:r w:rsidRPr="00FF76F1">
        <w:rPr>
          <w:rFonts w:ascii="Times New Roman" w:hAnsi="Times New Roman" w:cs="Times New Roman"/>
          <w:sz w:val="22"/>
          <w:szCs w:val="22"/>
        </w:rPr>
        <w:t>25.6. Лица, обязанные по:</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w:t>
      </w:r>
      <w:r>
        <w:rPr>
          <w:rFonts w:ascii="Times New Roman" w:hAnsi="Times New Roman" w:cs="Times New Roman"/>
          <w:sz w:val="22"/>
          <w:szCs w:val="22"/>
        </w:rPr>
        <w:t xml:space="preserve"> </w:t>
      </w:r>
      <w:r w:rsidRPr="00FF76F1">
        <w:rPr>
          <w:rFonts w:ascii="Times New Roman" w:hAnsi="Times New Roman" w:cs="Times New Roman"/>
          <w:sz w:val="22"/>
          <w:szCs w:val="22"/>
        </w:rPr>
        <w:t>облигациям российских хозяйственных обществ, российским депозитарным распискам должны быть зарегистрированы в Российской Федерации;</w:t>
      </w:r>
    </w:p>
    <w:p w:rsidR="005929E4" w:rsidRPr="00356221" w:rsidRDefault="005929E4" w:rsidP="00057238">
      <w:pPr>
        <w:autoSpaceDE w:val="0"/>
        <w:autoSpaceDN w:val="0"/>
        <w:adjustRightInd w:val="0"/>
        <w:spacing w:line="240" w:lineRule="auto"/>
        <w:ind w:firstLine="709"/>
        <w:rPr>
          <w:rFonts w:ascii="Times New Roman" w:hAnsi="Times New Roman" w:cs="Times New Roman"/>
          <w:sz w:val="22"/>
          <w:szCs w:val="22"/>
        </w:rPr>
      </w:pPr>
      <w:r w:rsidRPr="00FF76F1">
        <w:rPr>
          <w:rFonts w:ascii="Times New Roman" w:hAnsi="Times New Roman" w:cs="Times New Roman"/>
          <w:sz w:val="22"/>
          <w:szCs w:val="22"/>
        </w:rPr>
        <w:t xml:space="preserve">- облигациям иностранных эмитентов, облигациям международных финансовых организаций, иностранным </w:t>
      </w:r>
      <w:r w:rsidRPr="00356221">
        <w:rPr>
          <w:rFonts w:ascii="Times New Roman" w:hAnsi="Times New Roman" w:cs="Times New Roman"/>
          <w:sz w:val="22"/>
          <w:szCs w:val="22"/>
        </w:rPr>
        <w:t>депозитарным распискам, паям (акциям) инос</w:t>
      </w:r>
      <w:r>
        <w:rPr>
          <w:rFonts w:ascii="Times New Roman" w:hAnsi="Times New Roman" w:cs="Times New Roman"/>
          <w:sz w:val="22"/>
          <w:szCs w:val="22"/>
        </w:rPr>
        <w:t>транных инвестиционных фондов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5929E4" w:rsidRPr="00356221" w:rsidRDefault="005929E4" w:rsidP="00EB78F2">
      <w:pPr>
        <w:spacing w:line="240" w:lineRule="auto"/>
        <w:ind w:firstLine="540"/>
        <w:rPr>
          <w:rFonts w:ascii="Times New Roman" w:hAnsi="Times New Roman" w:cs="Times New Roman"/>
          <w:sz w:val="22"/>
          <w:szCs w:val="22"/>
        </w:rPr>
      </w:pP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25.7. Имущество, составляющее Фонд, может быть инвестировано в облигации, эмитентами которых могут быть:</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российские органы государственной власти;</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иностранные органы государственной власти;</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 </w:t>
      </w:r>
      <w:r>
        <w:rPr>
          <w:rFonts w:ascii="Times New Roman" w:hAnsi="Times New Roman" w:cs="Times New Roman"/>
          <w:sz w:val="22"/>
          <w:szCs w:val="22"/>
        </w:rPr>
        <w:t xml:space="preserve">российские </w:t>
      </w:r>
      <w:r w:rsidRPr="00FF76F1">
        <w:rPr>
          <w:rFonts w:ascii="Times New Roman" w:hAnsi="Times New Roman" w:cs="Times New Roman"/>
          <w:sz w:val="22"/>
          <w:szCs w:val="22"/>
        </w:rPr>
        <w:t>органы местного самоуправления;</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международные финансовые организации;</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российские юридические лица;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иностранные юридические лица.</w:t>
      </w:r>
    </w:p>
    <w:p w:rsidR="005929E4" w:rsidRDefault="005929E4" w:rsidP="00B42602">
      <w:pPr>
        <w:tabs>
          <w:tab w:val="left" w:pos="9072"/>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FF76F1">
        <w:rPr>
          <w:rFonts w:ascii="Times New Roman" w:hAnsi="Times New Roman" w:cs="Times New Roman"/>
          <w:sz w:val="22"/>
          <w:szCs w:val="22"/>
        </w:rPr>
        <w:t>25.8. Объектами недвижимого имущества, в которые (</w:t>
      </w:r>
      <w:r w:rsidRPr="007E0B6F">
        <w:rPr>
          <w:rFonts w:ascii="Times New Roman" w:hAnsi="Times New Roman" w:cs="Times New Roman"/>
          <w:sz w:val="22"/>
          <w:szCs w:val="22"/>
        </w:rPr>
        <w:t>в права аренды, на которые)</w:t>
      </w:r>
      <w:r w:rsidRPr="00FF76F1">
        <w:rPr>
          <w:rFonts w:ascii="Times New Roman" w:hAnsi="Times New Roman" w:cs="Times New Roman"/>
          <w:sz w:val="22"/>
          <w:szCs w:val="22"/>
        </w:rPr>
        <w:t xml:space="preserve"> предполагается инвестировать имущество, составляющее Фонд, могут являться</w:t>
      </w:r>
      <w:r>
        <w:rPr>
          <w:rFonts w:ascii="Times New Roman" w:hAnsi="Times New Roman" w:cs="Times New Roman"/>
          <w:sz w:val="22"/>
          <w:szCs w:val="22"/>
        </w:rPr>
        <w:t>:</w:t>
      </w:r>
      <w:r w:rsidRPr="00FF76F1">
        <w:rPr>
          <w:rFonts w:ascii="Times New Roman" w:hAnsi="Times New Roman" w:cs="Times New Roman"/>
          <w:sz w:val="22"/>
          <w:szCs w:val="22"/>
        </w:rPr>
        <w:t xml:space="preserve"> </w:t>
      </w:r>
    </w:p>
    <w:p w:rsidR="005929E4" w:rsidRDefault="005929E4" w:rsidP="00B42602">
      <w:pPr>
        <w:tabs>
          <w:tab w:val="left" w:pos="9072"/>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FF76F1">
        <w:rPr>
          <w:rFonts w:ascii="Times New Roman" w:hAnsi="Times New Roman" w:cs="Times New Roman"/>
          <w:sz w:val="22"/>
          <w:szCs w:val="22"/>
        </w:rPr>
        <w:t>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r w:rsidRPr="00772A98">
        <w:rPr>
          <w:rFonts w:ascii="Times New Roman" w:hAnsi="Times New Roman" w:cs="Times New Roman"/>
          <w:sz w:val="22"/>
          <w:szCs w:val="22"/>
        </w:rPr>
        <w:t>, земли для обеспечения космической деятельности, земли обороны, безопасности и земли иного специального назначения),</w:t>
      </w:r>
    </w:p>
    <w:p w:rsidR="005929E4" w:rsidRDefault="005929E4" w:rsidP="00B42602">
      <w:pPr>
        <w:tabs>
          <w:tab w:val="left" w:pos="9072"/>
        </w:tabs>
        <w:spacing w:line="240" w:lineRule="auto"/>
        <w:rPr>
          <w:rFonts w:ascii="Times New Roman" w:hAnsi="Times New Roman" w:cs="Times New Roman"/>
          <w:sz w:val="22"/>
          <w:szCs w:val="22"/>
        </w:rPr>
      </w:pPr>
      <w:r>
        <w:rPr>
          <w:rFonts w:ascii="Times New Roman" w:hAnsi="Times New Roman" w:cs="Times New Roman"/>
          <w:sz w:val="22"/>
          <w:szCs w:val="22"/>
        </w:rPr>
        <w:t>-</w:t>
      </w:r>
      <w:r w:rsidRPr="00FF76F1">
        <w:rPr>
          <w:rFonts w:ascii="Times New Roman" w:hAnsi="Times New Roman" w:cs="Times New Roman"/>
          <w:sz w:val="22"/>
          <w:szCs w:val="22"/>
        </w:rPr>
        <w:t xml:space="preserve"> здания, сооружения, строения, помещения, в том числе жилые и нежилые помещения, </w:t>
      </w:r>
      <w:r w:rsidRPr="00B42602">
        <w:rPr>
          <w:rFonts w:ascii="Times New Roman" w:hAnsi="Times New Roman" w:cs="Times New Roman"/>
          <w:sz w:val="22"/>
          <w:szCs w:val="22"/>
        </w:rPr>
        <w:t>многоквартирные дома, коттеджи, домовладения,</w:t>
      </w:r>
      <w:r w:rsidRPr="00FF76F1">
        <w:rPr>
          <w:rFonts w:ascii="Times New Roman" w:hAnsi="Times New Roman" w:cs="Times New Roman"/>
          <w:sz w:val="22"/>
          <w:szCs w:val="22"/>
        </w:rPr>
        <w:t xml:space="preserve"> </w:t>
      </w:r>
      <w:r w:rsidRPr="00772A98">
        <w:rPr>
          <w:rFonts w:ascii="Times New Roman" w:hAnsi="Times New Roman" w:cs="Times New Roman"/>
          <w:sz w:val="22"/>
          <w:szCs w:val="22"/>
        </w:rPr>
        <w:t>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w:t>
      </w:r>
      <w:r w:rsidRPr="006E4065">
        <w:rPr>
          <w:rFonts w:ascii="Times New Roman" w:hAnsi="Times New Roman" w:cs="Times New Roman"/>
          <w:sz w:val="24"/>
          <w:szCs w:val="24"/>
        </w:rPr>
        <w:t xml:space="preserve"> </w:t>
      </w:r>
      <w:r w:rsidRPr="00FF76F1">
        <w:rPr>
          <w:rFonts w:ascii="Times New Roman" w:hAnsi="Times New Roman" w:cs="Times New Roman"/>
          <w:sz w:val="22"/>
          <w:szCs w:val="22"/>
        </w:rPr>
        <w:t xml:space="preserve">складские, гаражные комплексы, </w:t>
      </w:r>
    </w:p>
    <w:p w:rsidR="005929E4" w:rsidRPr="00B42602" w:rsidRDefault="005929E4" w:rsidP="00B42602">
      <w:pPr>
        <w:tabs>
          <w:tab w:val="left" w:pos="9072"/>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B42602">
        <w:rPr>
          <w:rFonts w:ascii="Times New Roman" w:hAnsi="Times New Roman" w:cs="Times New Roman"/>
          <w:sz w:val="22"/>
          <w:szCs w:val="22"/>
        </w:rPr>
        <w:t xml:space="preserve">иные объекты недвижимого имущества, которые прочно связаны с землей так, что их перемещение без несоразмерного ущерба их назначению невозможно, </w:t>
      </w:r>
      <w:r w:rsidRPr="00772A98">
        <w:rPr>
          <w:rFonts w:ascii="Times New Roman" w:hAnsi="Times New Roman" w:cs="Times New Roman"/>
          <w:sz w:val="22"/>
          <w:szCs w:val="22"/>
        </w:rPr>
        <w:t>в том числе объекты незавершенного строительства,</w:t>
      </w:r>
      <w:r w:rsidRPr="006E4065">
        <w:rPr>
          <w:rFonts w:ascii="Times New Roman" w:hAnsi="Times New Roman" w:cs="Times New Roman"/>
          <w:sz w:val="24"/>
          <w:szCs w:val="24"/>
        </w:rPr>
        <w:t xml:space="preserve"> </w:t>
      </w:r>
      <w:r w:rsidRPr="00B42602">
        <w:rPr>
          <w:rFonts w:ascii="Times New Roman" w:hAnsi="Times New Roman" w:cs="Times New Roman"/>
          <w:sz w:val="22"/>
          <w:szCs w:val="22"/>
        </w:rPr>
        <w:t xml:space="preserve">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5929E4" w:rsidRPr="00B42602" w:rsidRDefault="005929E4" w:rsidP="00EB78F2">
      <w:pPr>
        <w:tabs>
          <w:tab w:val="left" w:pos="9072"/>
        </w:tabs>
        <w:spacing w:line="240" w:lineRule="auto"/>
        <w:rPr>
          <w:rFonts w:ascii="Times New Roman" w:hAnsi="Times New Roman" w:cs="Times New Roman"/>
          <w:sz w:val="22"/>
          <w:szCs w:val="22"/>
        </w:rPr>
      </w:pPr>
      <w:r w:rsidRPr="00B42602">
        <w:rPr>
          <w:rFonts w:ascii="Times New Roman" w:hAnsi="Times New Roman" w:cs="Times New Roman"/>
          <w:sz w:val="22"/>
          <w:szCs w:val="22"/>
        </w:rPr>
        <w:t xml:space="preserve">          Объекты недвижимого имущества, в которые (права аренды на которые) может быть инвестировано имущество, составляющее Фонд, </w:t>
      </w:r>
      <w:r>
        <w:rPr>
          <w:rFonts w:ascii="Times New Roman" w:hAnsi="Times New Roman" w:cs="Times New Roman"/>
          <w:sz w:val="22"/>
          <w:szCs w:val="22"/>
        </w:rPr>
        <w:t>должны</w:t>
      </w:r>
      <w:r w:rsidRPr="00B42602">
        <w:rPr>
          <w:rFonts w:ascii="Times New Roman" w:hAnsi="Times New Roman" w:cs="Times New Roman"/>
          <w:sz w:val="22"/>
          <w:szCs w:val="22"/>
        </w:rPr>
        <w:t xml:space="preserve"> располагаться на территории Российской Федерации. </w:t>
      </w:r>
    </w:p>
    <w:p w:rsidR="005929E4" w:rsidRDefault="005929E4" w:rsidP="00EB78F2">
      <w:pPr>
        <w:spacing w:line="240" w:lineRule="auto"/>
        <w:ind w:firstLine="540"/>
        <w:rPr>
          <w:rFonts w:ascii="Times New Roman" w:hAnsi="Times New Roman" w:cs="Times New Roman"/>
          <w:sz w:val="22"/>
          <w:szCs w:val="22"/>
        </w:rPr>
      </w:pPr>
      <w:r>
        <w:rPr>
          <w:rFonts w:ascii="Times New Roman" w:hAnsi="Times New Roman" w:cs="Times New Roman"/>
          <w:sz w:val="22"/>
          <w:szCs w:val="22"/>
        </w:rPr>
        <w:t xml:space="preserve">25.9. </w:t>
      </w:r>
      <w:r w:rsidRPr="00FF76F1">
        <w:rPr>
          <w:rFonts w:ascii="Times New Roman" w:hAnsi="Times New Roman" w:cs="Times New Roman"/>
          <w:sz w:val="22"/>
          <w:szCs w:val="22"/>
        </w:rPr>
        <w:t>Ценные бумаги, составляющие Фонд, могут быть как включены, так и не включены в котировальные списки фондовых бирж.</w:t>
      </w:r>
      <w:r>
        <w:rPr>
          <w:rFonts w:ascii="Times New Roman" w:hAnsi="Times New Roman" w:cs="Times New Roman"/>
          <w:sz w:val="22"/>
          <w:szCs w:val="22"/>
        </w:rPr>
        <w:t xml:space="preserve"> Ценные бумаги, составляющее Фонд, могут быть как допущены, так и не допущены к торгам организаторов торговли на рынке ценных бумаг. </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26. Структура активов Фонда.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26.1. Структура активов Фонда должна соответствовать одновременно следующим требованиям:</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lastRenderedPageBreak/>
        <w:t>1) денежные средства, находящиеся во вкладах в одной кредитной организации, могут составлять не более 25 процентов стоимости активов;</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 не менее двух третей рабочих дней в течение одного календарного года оценочная стоимость объектов, предусмотренных подпунктами 2 и 3 пункта 25.1 настоящих Правил, должна составлять не менее 40 процентов стоимости чистых активов;</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3)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4)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5929E4" w:rsidRPr="00772A98" w:rsidRDefault="005929E4" w:rsidP="00772A98">
      <w:pPr>
        <w:autoSpaceDE w:val="0"/>
        <w:autoSpaceDN w:val="0"/>
        <w:adjustRightInd w:val="0"/>
        <w:spacing w:line="240" w:lineRule="auto"/>
        <w:ind w:firstLine="540"/>
        <w:outlineLvl w:val="1"/>
        <w:rPr>
          <w:rFonts w:ascii="Times New Roman" w:hAnsi="Times New Roman" w:cs="Times New Roman"/>
          <w:sz w:val="24"/>
          <w:szCs w:val="24"/>
        </w:rPr>
      </w:pPr>
      <w:r w:rsidRPr="00FF76F1">
        <w:rPr>
          <w:rFonts w:ascii="Times New Roman" w:hAnsi="Times New Roman" w:cs="Times New Roman"/>
          <w:sz w:val="22"/>
          <w:szCs w:val="22"/>
        </w:rPr>
        <w:t xml:space="preserve">5) оценочная стоимость ценных бумаг одного эмитента (инвестиционного фонда) </w:t>
      </w:r>
      <w:r>
        <w:rPr>
          <w:rFonts w:ascii="Times New Roman" w:hAnsi="Times New Roman" w:cs="Times New Roman"/>
          <w:sz w:val="22"/>
          <w:szCs w:val="22"/>
        </w:rPr>
        <w:t xml:space="preserve">и оценочная стоимость российских и иностранных депозитарных расписок на указанные ценные бумаги </w:t>
      </w:r>
      <w:r w:rsidRPr="00FF76F1">
        <w:rPr>
          <w:rFonts w:ascii="Times New Roman" w:hAnsi="Times New Roman" w:cs="Times New Roman"/>
          <w:sz w:val="22"/>
          <w:szCs w:val="22"/>
        </w:rPr>
        <w:t>может составлять не более 15 процентов стоимости активов.</w:t>
      </w:r>
      <w:r w:rsidRPr="00BD7FAC">
        <w:t xml:space="preserve"> </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26.2. Требования пункта 26.1 настоящих Правил применяются с истечения 30 дней с даты завершения (окончания) формирования Фонда и до даты возникновения основания прекращения Фонда.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Требование подпункта 2 пункта 26.1 настоящих Правил применяется по истечении одного года с даты завершения (окончания) формирования Фонда.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Требование подпункта 2 пункта 26.1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rsidR="005929E4"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Требование подпункта 5 пункта 26.1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5929E4" w:rsidRPr="00FF76F1" w:rsidRDefault="005929E4" w:rsidP="00EB78F2">
      <w:pPr>
        <w:spacing w:line="240" w:lineRule="auto"/>
        <w:ind w:firstLine="540"/>
        <w:rPr>
          <w:rFonts w:ascii="Times New Roman" w:hAnsi="Times New Roman" w:cs="Times New Roman"/>
          <w:sz w:val="22"/>
          <w:szCs w:val="22"/>
        </w:rPr>
      </w:pPr>
      <w:r>
        <w:rPr>
          <w:rFonts w:ascii="Times New Roman" w:hAnsi="Times New Roman" w:cs="Times New Roman"/>
          <w:sz w:val="22"/>
          <w:szCs w:val="22"/>
        </w:rPr>
        <w:t>Требование подпункта 5 пункта 26.1 настоящих Правил в части, касающейся ограничения на ценные бумаги одного эмитента, не распространяется на российские и иностранные депозитарные расписки.</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27. Описание рисков, связанных с инвестированием.</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рыночный риск, связанный с колебаниями курсов валют, процентных ставок;</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lastRenderedPageBreak/>
        <w:t>- ценовой риск, проявляющийся в изменении цен на недвижимость и (или) права на недвижимость, изменении цен на ценные бумаги, которое может привести к падению стоимости активов Фонда;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риск неправомочных действий в отношении ценных бумаг, недвижимого имущества и прав на него со стороны третьих лиц;</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риск рыночной ликвидности, связанный с потенциальной невозможностью реализовать активы по благоприятным ценам;</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риск, связанный с изменениями действующего законодательства;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риск возникновения форс-мажорных обстоятельств, таких как природные катаклизмы и военные действия.</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5929E4" w:rsidRPr="00FF76F1" w:rsidRDefault="005929E4" w:rsidP="00EB78F2">
      <w:pPr>
        <w:spacing w:line="240" w:lineRule="auto"/>
        <w:ind w:right="-81" w:firstLine="540"/>
        <w:rPr>
          <w:rFonts w:ascii="Times New Roman" w:hAnsi="Times New Roman" w:cs="Times New Roman"/>
          <w:sz w:val="22"/>
          <w:szCs w:val="22"/>
        </w:rPr>
      </w:pPr>
      <w:r w:rsidRPr="00FF76F1">
        <w:rPr>
          <w:rFonts w:ascii="Times New Roman" w:hAnsi="Times New Roman" w:cs="Times New Roman"/>
          <w:color w:val="000000"/>
          <w:sz w:val="22"/>
          <w:szCs w:val="22"/>
        </w:rPr>
        <w:t> </w:t>
      </w:r>
    </w:p>
    <w:p w:rsidR="005929E4" w:rsidRPr="00FF76F1" w:rsidRDefault="005929E4"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III. Права и обязанности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28.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29. Управляющая компания: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5929E4"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5929E4" w:rsidRPr="00536373"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 xml:space="preserve">4) </w:t>
      </w:r>
      <w:r w:rsidRPr="00536373">
        <w:rPr>
          <w:rFonts w:ascii="Times New Roman" w:hAnsi="Times New Roman" w:cs="Times New Roman"/>
          <w:sz w:val="22"/>
          <w:szCs w:val="22"/>
        </w:rPr>
        <w:t>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5</w:t>
      </w:r>
      <w:r w:rsidRPr="00FF76F1">
        <w:rPr>
          <w:rFonts w:ascii="Times New Roman" w:hAnsi="Times New Roman" w:cs="Times New Roman"/>
          <w:sz w:val="22"/>
          <w:szCs w:val="22"/>
        </w:rPr>
        <w:t>) вправе выдать дополнительные инвестиционные паи в порядке и сроки, предусмотренные настоящими Правилами;</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6</w:t>
      </w:r>
      <w:r w:rsidRPr="00FF76F1">
        <w:rPr>
          <w:rFonts w:ascii="Times New Roman" w:hAnsi="Times New Roman" w:cs="Times New Roman"/>
          <w:sz w:val="22"/>
          <w:szCs w:val="22"/>
        </w:rPr>
        <w:t>) вправе принять решение о досрочном прекращении Фонда без решения общего собрания владельцев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lastRenderedPageBreak/>
        <w:t>7</w:t>
      </w:r>
      <w:r w:rsidRPr="00FF76F1">
        <w:rPr>
          <w:rFonts w:ascii="Times New Roman" w:hAnsi="Times New Roman" w:cs="Times New Roman"/>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30. Управляющая компания обязана: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передавать Специализированному депозитарию подлинные экземпляры документов, подтверждающих права на недвижимое имущество;</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 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31. Управляющая компания не вправе: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совершать следующие сделки или давать поручения на совершение следующих сделок:</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б) сделки по безвозмездному отчуждению имущества, составляющего Фонд;</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е) сделки репо, подлежащие исполнению за счет имущества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л) сделки по приобретению в состав Фонда имущества у Специализированного депозитария, Оценщик</w:t>
      </w:r>
      <w:r>
        <w:rPr>
          <w:rFonts w:ascii="Times New Roman" w:hAnsi="Times New Roman" w:cs="Times New Roman"/>
          <w:sz w:val="22"/>
          <w:szCs w:val="22"/>
        </w:rPr>
        <w:t>а</w:t>
      </w:r>
      <w:r w:rsidRPr="00FF76F1">
        <w:rPr>
          <w:rFonts w:ascii="Times New Roman" w:hAnsi="Times New Roman" w:cs="Times New Roman"/>
          <w:sz w:val="22"/>
          <w:szCs w:val="22"/>
        </w:rPr>
        <w:t xml:space="preserve">,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w:t>
      </w:r>
      <w:r w:rsidRPr="0005371A">
        <w:rPr>
          <w:rFonts w:ascii="Times New Roman" w:hAnsi="Times New Roman" w:cs="Times New Roman"/>
          <w:sz w:val="22"/>
          <w:szCs w:val="22"/>
        </w:rPr>
        <w:t>11</w:t>
      </w:r>
      <w:r>
        <w:rPr>
          <w:rFonts w:ascii="Times New Roman" w:hAnsi="Times New Roman" w:cs="Times New Roman"/>
          <w:sz w:val="22"/>
          <w:szCs w:val="22"/>
        </w:rPr>
        <w:t>8</w:t>
      </w:r>
      <w:r w:rsidRPr="00FF76F1">
        <w:rPr>
          <w:rFonts w:ascii="Times New Roman" w:hAnsi="Times New Roman" w:cs="Times New Roman"/>
          <w:sz w:val="22"/>
          <w:szCs w:val="22"/>
        </w:rPr>
        <w:t xml:space="preserve"> настоящих Правил, а также иных случаев, предусмотренных настоящими Правилами;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м) сделки по передаче имущества, составляющего Фонд, в пользование владельцам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н)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32. 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 xml:space="preserve">33. </w:t>
      </w:r>
      <w:r w:rsidRPr="00FF76F1">
        <w:rPr>
          <w:rFonts w:ascii="Times New Roman" w:hAnsi="Times New Roman" w:cs="Times New Roman"/>
          <w:sz w:val="22"/>
          <w:szCs w:val="22"/>
        </w:rPr>
        <w:t xml:space="preserve">Ограничения на совершение сделок, установленные подпунктом «и» </w:t>
      </w:r>
      <w:r w:rsidRPr="00FF76F1">
        <w:rPr>
          <w:rFonts w:ascii="Times New Roman" w:hAnsi="Times New Roman" w:cs="Times New Roman"/>
          <w:color w:val="000000"/>
          <w:sz w:val="22"/>
          <w:szCs w:val="22"/>
        </w:rPr>
        <w:t xml:space="preserve">подпункта 5 пункта 31 настоящих </w:t>
      </w:r>
      <w:r w:rsidRPr="00FF76F1">
        <w:rPr>
          <w:rFonts w:ascii="Times New Roman" w:hAnsi="Times New Roman" w:cs="Times New Roman"/>
          <w:sz w:val="22"/>
          <w:szCs w:val="22"/>
        </w:rPr>
        <w:t>Правил, не применяются, если указанные сделки: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совершаются с ценными бумагами, включенными в котировальные списки российских фондовых бирж;</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34.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IV. Права владельцев инвестиционных паев. Инвестиционные паи</w:t>
      </w:r>
    </w:p>
    <w:p w:rsidR="005929E4" w:rsidRPr="00FF76F1" w:rsidRDefault="005929E4"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35. Права владельцев инвестиционных паев удостоверяются инвестиционными паями.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36. Инвестиционный пай является именной ценной бумагой, удостоверяющей: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долю его владельца в праве собственности на имущество, составляющее Фонд;</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право требовать от Управляющей компании надлежащего доверительного управления Фондом;</w:t>
      </w:r>
    </w:p>
    <w:p w:rsidR="005929E4"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право на участие в общем собрании владельцев инвестиционных паев;</w:t>
      </w:r>
    </w:p>
    <w:p w:rsidR="005929E4" w:rsidRPr="00FF76F1" w:rsidRDefault="005929E4" w:rsidP="00EB78F2">
      <w:pPr>
        <w:widowControl w:val="0"/>
        <w:tabs>
          <w:tab w:val="left" w:pos="0"/>
        </w:tabs>
        <w:autoSpaceDE w:val="0"/>
        <w:autoSpaceDN w:val="0"/>
        <w:adjustRightInd w:val="0"/>
        <w:spacing w:before="20" w:line="228" w:lineRule="auto"/>
        <w:ind w:firstLine="567"/>
        <w:rPr>
          <w:rFonts w:ascii="Times New Roman" w:hAnsi="Times New Roman" w:cs="Times New Roman"/>
          <w:sz w:val="22"/>
          <w:szCs w:val="22"/>
        </w:rPr>
      </w:pPr>
      <w:r>
        <w:rPr>
          <w:rFonts w:ascii="Times New Roman" w:hAnsi="Times New Roman" w:cs="Times New Roman"/>
          <w:sz w:val="22"/>
          <w:szCs w:val="22"/>
          <w:lang w:eastAsia="ru-RU"/>
        </w:rPr>
        <w:t xml:space="preserve">4) </w:t>
      </w:r>
      <w:r w:rsidRPr="00FF76F1">
        <w:rPr>
          <w:rFonts w:ascii="Times New Roman" w:hAnsi="Times New Roman" w:cs="Times New Roman"/>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5929E4" w:rsidRPr="00E757AF" w:rsidRDefault="005929E4" w:rsidP="00082CD3">
      <w:pPr>
        <w:widowControl w:val="0"/>
        <w:autoSpaceDE w:val="0"/>
        <w:autoSpaceDN w:val="0"/>
        <w:adjustRightInd w:val="0"/>
        <w:spacing w:before="20" w:line="228" w:lineRule="auto"/>
        <w:ind w:firstLine="567"/>
        <w:rPr>
          <w:rFonts w:ascii="Times New Roman" w:hAnsi="Times New Roman" w:cs="Times New Roman"/>
          <w:sz w:val="22"/>
          <w:szCs w:val="22"/>
        </w:rPr>
      </w:pPr>
      <w:r w:rsidRPr="00E757AF">
        <w:rPr>
          <w:rFonts w:ascii="Times New Roman" w:hAnsi="Times New Roman" w:cs="Times New Roman"/>
          <w:sz w:val="22"/>
          <w:szCs w:val="22"/>
        </w:rPr>
        <w:t>5) право владельцев инвестиционных паев на получение дохода по инвестиционным паям.</w:t>
      </w:r>
    </w:p>
    <w:p w:rsidR="005929E4" w:rsidRPr="00E757AF" w:rsidRDefault="005929E4" w:rsidP="00082CD3">
      <w:pPr>
        <w:widowControl w:val="0"/>
        <w:autoSpaceDE w:val="0"/>
        <w:autoSpaceDN w:val="0"/>
        <w:adjustRightInd w:val="0"/>
        <w:spacing w:before="20" w:line="228" w:lineRule="auto"/>
        <w:ind w:firstLine="567"/>
        <w:rPr>
          <w:rFonts w:ascii="Times New Roman" w:hAnsi="Times New Roman" w:cs="Times New Roman"/>
          <w:sz w:val="22"/>
          <w:szCs w:val="22"/>
        </w:rPr>
      </w:pPr>
      <w:r w:rsidRPr="00E757AF">
        <w:rPr>
          <w:rFonts w:ascii="Times New Roman" w:hAnsi="Times New Roman" w:cs="Times New Roman"/>
          <w:sz w:val="22"/>
          <w:szCs w:val="22"/>
        </w:rPr>
        <w:t xml:space="preserve">Доход по инвестиционным паям выплачивается владельцам инвестиционных паев Фонда пропорционально количеству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E757AF">
        <w:rPr>
          <w:rFonts w:ascii="Times New Roman" w:hAnsi="Times New Roman" w:cs="Times New Roman"/>
          <w:sz w:val="22"/>
          <w:szCs w:val="22"/>
        </w:rPr>
        <w:lastRenderedPageBreak/>
        <w:t xml:space="preserve">составляется на основании данных реестра владельцев инвестиционных паев Фонда по состоянию на последний рабочий день отчетного периода.  </w:t>
      </w:r>
    </w:p>
    <w:p w:rsidR="005929E4" w:rsidRPr="00E757AF" w:rsidRDefault="005929E4" w:rsidP="00082CD3">
      <w:pPr>
        <w:widowControl w:val="0"/>
        <w:autoSpaceDE w:val="0"/>
        <w:autoSpaceDN w:val="0"/>
        <w:adjustRightInd w:val="0"/>
        <w:spacing w:before="20" w:line="228" w:lineRule="auto"/>
        <w:ind w:firstLine="567"/>
        <w:rPr>
          <w:rFonts w:ascii="Times New Roman" w:hAnsi="Times New Roman" w:cs="Times New Roman"/>
          <w:sz w:val="22"/>
          <w:szCs w:val="22"/>
        </w:rPr>
      </w:pPr>
      <w:r w:rsidRPr="00E757AF">
        <w:rPr>
          <w:rFonts w:ascii="Times New Roman" w:hAnsi="Times New Roman" w:cs="Times New Roman"/>
          <w:sz w:val="22"/>
          <w:szCs w:val="22"/>
        </w:rPr>
        <w:t>Доход по инвестиционным паям равен доходу по инвестиционному паю, умноженному на количество инвестиционных паев Фонда на дату составления списка лиц, имеющих право на получение дохода по инвестиционным паям Фонда.</w:t>
      </w:r>
    </w:p>
    <w:p w:rsidR="005929E4" w:rsidRPr="00E757AF" w:rsidRDefault="005929E4" w:rsidP="00082CD3">
      <w:pPr>
        <w:pStyle w:val="ConsNormal"/>
        <w:widowControl/>
        <w:ind w:firstLine="540"/>
        <w:jc w:val="both"/>
        <w:rPr>
          <w:rFonts w:ascii="Times New Roman" w:hAnsi="Times New Roman" w:cs="Times New Roman"/>
          <w:b w:val="0"/>
          <w:bCs w:val="0"/>
          <w:sz w:val="22"/>
          <w:szCs w:val="22"/>
        </w:rPr>
      </w:pPr>
      <w:r w:rsidRPr="00E757AF">
        <w:rPr>
          <w:rFonts w:ascii="Times New Roman" w:hAnsi="Times New Roman" w:cs="Times New Roman"/>
          <w:b w:val="0"/>
          <w:bCs w:val="0"/>
          <w:sz w:val="22"/>
          <w:szCs w:val="22"/>
        </w:rPr>
        <w:t>Доход по инвестиционному паю, подлежащий выплате владельцам инвестиционных паев Фонда, составляет 100 (Сто) процентов от прироста расчетной стоимости инвестиционного пая по итогам отчетного периода. Под отчетным периодом понимается календарный квартал. Первым отчетным периодом признается период с даты завершения (окончания) формирования Фонда до даты окончания календарного квартала, в котором Фонд  сформирован.</w:t>
      </w:r>
    </w:p>
    <w:p w:rsidR="005929E4" w:rsidRPr="00E757AF" w:rsidRDefault="005929E4" w:rsidP="00082CD3">
      <w:pPr>
        <w:widowControl w:val="0"/>
        <w:autoSpaceDE w:val="0"/>
        <w:autoSpaceDN w:val="0"/>
        <w:adjustRightInd w:val="0"/>
        <w:spacing w:before="20" w:line="228" w:lineRule="auto"/>
        <w:ind w:firstLine="567"/>
        <w:rPr>
          <w:rFonts w:ascii="Times New Roman" w:hAnsi="Times New Roman" w:cs="Times New Roman"/>
          <w:sz w:val="22"/>
          <w:szCs w:val="22"/>
        </w:rPr>
      </w:pPr>
      <w:r w:rsidRPr="00E757AF">
        <w:rPr>
          <w:rFonts w:ascii="Times New Roman" w:hAnsi="Times New Roman" w:cs="Times New Roman"/>
          <w:sz w:val="22"/>
          <w:szCs w:val="22"/>
        </w:rPr>
        <w:t xml:space="preserve">Под приростом расчетной стоимости инвестиционного пая по итогам отчетного периода понимается положительная разница между расчетной стоимостью инвестиционного пая Фонда на последний рабочий день отчетного периода и расчетной стоимостью инвестиционного пая Фонда на последний рабочий день  предыдущего отчетного периода. </w:t>
      </w:r>
    </w:p>
    <w:p w:rsidR="005929E4" w:rsidRPr="00E757AF" w:rsidRDefault="005929E4" w:rsidP="00082CD3">
      <w:pPr>
        <w:widowControl w:val="0"/>
        <w:autoSpaceDE w:val="0"/>
        <w:autoSpaceDN w:val="0"/>
        <w:adjustRightInd w:val="0"/>
        <w:spacing w:before="20" w:line="228" w:lineRule="auto"/>
        <w:ind w:firstLine="567"/>
        <w:rPr>
          <w:rFonts w:ascii="Times New Roman" w:hAnsi="Times New Roman" w:cs="Times New Roman"/>
          <w:sz w:val="22"/>
          <w:szCs w:val="22"/>
        </w:rPr>
      </w:pPr>
      <w:r w:rsidRPr="00E757AF">
        <w:rPr>
          <w:rFonts w:ascii="Times New Roman" w:hAnsi="Times New Roman" w:cs="Times New Roman"/>
          <w:sz w:val="22"/>
          <w:szCs w:val="22"/>
        </w:rPr>
        <w:t xml:space="preserve">Промежуточные выплаты дохода по инвестиционным паям Фонда в течение отчетного периода не производятся. </w:t>
      </w:r>
    </w:p>
    <w:p w:rsidR="005929E4" w:rsidRPr="00E757AF" w:rsidRDefault="005929E4" w:rsidP="00082CD3">
      <w:pPr>
        <w:spacing w:line="240" w:lineRule="auto"/>
        <w:ind w:firstLine="567"/>
        <w:rPr>
          <w:rFonts w:ascii="Times New Roman" w:hAnsi="Times New Roman" w:cs="Times New Roman"/>
          <w:sz w:val="22"/>
          <w:szCs w:val="22"/>
        </w:rPr>
      </w:pPr>
      <w:r w:rsidRPr="00E757AF">
        <w:rPr>
          <w:rFonts w:ascii="Times New Roman" w:hAnsi="Times New Roman" w:cs="Times New Roman"/>
          <w:sz w:val="22"/>
          <w:szCs w:val="22"/>
        </w:rPr>
        <w:t>Выплата дохода по инвестиционным паям осуществляется денежными средствами путем перечисления на банковский счет, указанный в реестре владельцев инвестиционных паев. Выплата дохода по инвестиционным паям осуществляется не позднее 90 (Девяносто) календарных дней со дня окончания отчетного периода;</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 xml:space="preserve">6) </w:t>
      </w:r>
      <w:r w:rsidRPr="00FF76F1">
        <w:rPr>
          <w:rFonts w:ascii="Times New Roman" w:hAnsi="Times New Roman" w:cs="Times New Roman"/>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38. Каждый инвестиционный пай удостоверяет одинаковую долю в праве общей собственности на имущество, составляющее Фонд, и одинаковые права.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Инвестиционный пай не является эмиссионной ценной бумагой.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Права, удостоверенные инвестиционным паем, фиксируются в бездокументарной форме.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Инвестиционный пай не имеет номинальной стоимости.</w:t>
      </w:r>
    </w:p>
    <w:p w:rsidR="005929E4" w:rsidRPr="00FF76F1" w:rsidRDefault="005929E4" w:rsidP="00EB78F2">
      <w:pPr>
        <w:spacing w:line="240" w:lineRule="auto"/>
        <w:ind w:firstLine="567"/>
        <w:rPr>
          <w:rFonts w:ascii="Times New Roman" w:hAnsi="Times New Roman" w:cs="Times New Roman"/>
          <w:sz w:val="22"/>
          <w:szCs w:val="22"/>
        </w:rPr>
      </w:pPr>
      <w:r w:rsidRPr="00423632">
        <w:rPr>
          <w:rFonts w:ascii="Times New Roman" w:hAnsi="Times New Roman" w:cs="Times New Roman"/>
          <w:sz w:val="22"/>
          <w:szCs w:val="22"/>
        </w:rPr>
        <w:t>39. Количество выдаваемых Управляющей компанией инвестиционных паев составляет  </w:t>
      </w:r>
      <w:r w:rsidRPr="00423632">
        <w:rPr>
          <w:rFonts w:ascii="Times New Roman" w:hAnsi="Times New Roman" w:cs="Times New Roman"/>
          <w:sz w:val="22"/>
          <w:szCs w:val="22"/>
        </w:rPr>
        <w:br/>
      </w:r>
      <w:r>
        <w:rPr>
          <w:rFonts w:ascii="Times New Roman" w:hAnsi="Times New Roman" w:cs="Times New Roman"/>
          <w:sz w:val="22"/>
          <w:szCs w:val="22"/>
        </w:rPr>
        <w:t>1 5</w:t>
      </w:r>
      <w:r w:rsidRPr="00423632">
        <w:rPr>
          <w:rFonts w:ascii="Times New Roman" w:hAnsi="Times New Roman" w:cs="Times New Roman"/>
          <w:sz w:val="22"/>
          <w:szCs w:val="22"/>
        </w:rPr>
        <w:t>00</w:t>
      </w:r>
      <w:r>
        <w:rPr>
          <w:rFonts w:ascii="Times New Roman" w:hAnsi="Times New Roman" w:cs="Times New Roman"/>
          <w:sz w:val="22"/>
          <w:szCs w:val="22"/>
        </w:rPr>
        <w:t xml:space="preserve"> 000 </w:t>
      </w:r>
      <w:r w:rsidRPr="00423632">
        <w:rPr>
          <w:rFonts w:ascii="Times New Roman" w:hAnsi="Times New Roman" w:cs="Times New Roman"/>
          <w:sz w:val="22"/>
          <w:szCs w:val="22"/>
        </w:rPr>
        <w:t>(</w:t>
      </w:r>
      <w:r>
        <w:rPr>
          <w:rFonts w:ascii="Times New Roman" w:hAnsi="Times New Roman" w:cs="Times New Roman"/>
          <w:sz w:val="22"/>
          <w:szCs w:val="22"/>
        </w:rPr>
        <w:t>Один миллион пятьсот тысяч</w:t>
      </w:r>
      <w:r w:rsidRPr="00423632">
        <w:rPr>
          <w:rFonts w:ascii="Times New Roman" w:hAnsi="Times New Roman" w:cs="Times New Roman"/>
          <w:sz w:val="22"/>
          <w:szCs w:val="22"/>
        </w:rPr>
        <w:t>) штук.</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 дополнительные инвестиционные паи), составляет </w:t>
      </w:r>
      <w:r>
        <w:rPr>
          <w:rFonts w:ascii="Times New Roman" w:hAnsi="Times New Roman" w:cs="Times New Roman"/>
          <w:sz w:val="22"/>
          <w:szCs w:val="22"/>
        </w:rPr>
        <w:t>1 5</w:t>
      </w:r>
      <w:r w:rsidRPr="00423632">
        <w:rPr>
          <w:rFonts w:ascii="Times New Roman" w:hAnsi="Times New Roman" w:cs="Times New Roman"/>
          <w:sz w:val="22"/>
          <w:szCs w:val="22"/>
        </w:rPr>
        <w:t>00</w:t>
      </w:r>
      <w:r>
        <w:rPr>
          <w:rFonts w:ascii="Times New Roman" w:hAnsi="Times New Roman" w:cs="Times New Roman"/>
          <w:sz w:val="22"/>
          <w:szCs w:val="22"/>
        </w:rPr>
        <w:t xml:space="preserve"> 000 </w:t>
      </w:r>
      <w:r w:rsidRPr="00423632">
        <w:rPr>
          <w:rFonts w:ascii="Times New Roman" w:hAnsi="Times New Roman" w:cs="Times New Roman"/>
          <w:sz w:val="22"/>
          <w:szCs w:val="22"/>
        </w:rPr>
        <w:t>(</w:t>
      </w:r>
      <w:r>
        <w:rPr>
          <w:rFonts w:ascii="Times New Roman" w:hAnsi="Times New Roman" w:cs="Times New Roman"/>
          <w:sz w:val="22"/>
          <w:szCs w:val="22"/>
        </w:rPr>
        <w:t>Один миллион пятьсот тысяч</w:t>
      </w:r>
      <w:r w:rsidRPr="00423632">
        <w:rPr>
          <w:rFonts w:ascii="Times New Roman" w:hAnsi="Times New Roman" w:cs="Times New Roman"/>
          <w:sz w:val="22"/>
          <w:szCs w:val="22"/>
        </w:rPr>
        <w:t>)</w:t>
      </w:r>
      <w:r>
        <w:rPr>
          <w:rFonts w:ascii="Times New Roman" w:hAnsi="Times New Roman" w:cs="Times New Roman"/>
          <w:sz w:val="22"/>
          <w:szCs w:val="22"/>
        </w:rPr>
        <w:t xml:space="preserve"> </w:t>
      </w:r>
      <w:r w:rsidRPr="004C0F62">
        <w:rPr>
          <w:rFonts w:ascii="Times New Roman" w:hAnsi="Times New Roman" w:cs="Times New Roman"/>
          <w:sz w:val="22"/>
          <w:szCs w:val="22"/>
        </w:rPr>
        <w:t>штук</w:t>
      </w:r>
      <w:r w:rsidRPr="00FF76F1">
        <w:rPr>
          <w:rFonts w:ascii="Times New Roman" w:hAnsi="Times New Roman" w:cs="Times New Roman"/>
          <w:sz w:val="22"/>
          <w:szCs w:val="22"/>
        </w:rPr>
        <w:t xml:space="preserve">.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41. При выдаче одному лицу инвестиционных паев, составляющих дробное число, количество инвестиционных паев определяется с точностью до </w:t>
      </w:r>
      <w:r>
        <w:rPr>
          <w:rFonts w:ascii="Times New Roman" w:hAnsi="Times New Roman" w:cs="Times New Roman"/>
          <w:sz w:val="22"/>
          <w:szCs w:val="22"/>
        </w:rPr>
        <w:t>седьмого</w:t>
      </w:r>
      <w:r w:rsidRPr="00FF76F1">
        <w:rPr>
          <w:rFonts w:ascii="Times New Roman" w:hAnsi="Times New Roman" w:cs="Times New Roman"/>
          <w:sz w:val="22"/>
          <w:szCs w:val="22"/>
        </w:rPr>
        <w:t xml:space="preserve"> знака после запятой.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42. Инвестиционные паи свободно обращаются по завершении формирования Фонда.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43</w:t>
      </w:r>
      <w:r>
        <w:rPr>
          <w:rFonts w:ascii="Times New Roman" w:hAnsi="Times New Roman" w:cs="Times New Roman"/>
          <w:sz w:val="22"/>
          <w:szCs w:val="22"/>
        </w:rPr>
        <w:t>.</w:t>
      </w:r>
      <w:r w:rsidRPr="00FF76F1">
        <w:rPr>
          <w:rFonts w:ascii="Times New Roman" w:hAnsi="Times New Roman" w:cs="Times New Roman"/>
          <w:sz w:val="22"/>
          <w:szCs w:val="22"/>
        </w:rPr>
        <w:t xml:space="preserve"> Учет прав на инвестиционные паи осуществляется на лицевых счетах в реестре владельцев инвестиционных паев и на счетах депо депозитариями</w:t>
      </w:r>
      <w:r w:rsidRPr="00FF76F1">
        <w:rPr>
          <w:rFonts w:ascii="Times New Roman" w:hAnsi="Times New Roman" w:cs="Times New Roman"/>
          <w:i/>
          <w:iCs/>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44. Способы получения выписок из реестра владельцев инвестиционных  паев. </w:t>
      </w:r>
    </w:p>
    <w:p w:rsidR="005929E4"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5929E4"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5929E4"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При предоставлении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5929E4" w:rsidRDefault="005929E4" w:rsidP="00EB78F2">
      <w:pPr>
        <w:spacing w:line="240" w:lineRule="auto"/>
        <w:ind w:firstLine="567"/>
        <w:rPr>
          <w:rFonts w:ascii="Times New Roman" w:hAnsi="Times New Roman" w:cs="Times New Roman"/>
          <w:sz w:val="22"/>
          <w:szCs w:val="22"/>
        </w:rPr>
      </w:pPr>
    </w:p>
    <w:p w:rsidR="005929E4" w:rsidRPr="00FF76F1" w:rsidRDefault="005929E4" w:rsidP="00EB78F2">
      <w:pPr>
        <w:spacing w:line="240" w:lineRule="auto"/>
        <w:ind w:firstLine="567"/>
        <w:rPr>
          <w:rFonts w:ascii="Times New Roman" w:hAnsi="Times New Roman" w:cs="Times New Roman"/>
          <w:sz w:val="22"/>
          <w:szCs w:val="22"/>
        </w:rPr>
      </w:pPr>
    </w:p>
    <w:p w:rsidR="005929E4" w:rsidRPr="00FF76F1" w:rsidRDefault="005929E4"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V. Общее собрание владельцев инвестиционных паев</w:t>
      </w:r>
    </w:p>
    <w:p w:rsidR="005929E4" w:rsidRPr="00FF76F1" w:rsidRDefault="005929E4" w:rsidP="00EB78F2">
      <w:pPr>
        <w:spacing w:line="240" w:lineRule="auto"/>
        <w:ind w:firstLine="709"/>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709"/>
        <w:rPr>
          <w:rFonts w:ascii="Times New Roman" w:hAnsi="Times New Roman" w:cs="Times New Roman"/>
          <w:sz w:val="22"/>
          <w:szCs w:val="22"/>
        </w:rPr>
      </w:pPr>
      <w:r w:rsidRPr="00FF76F1">
        <w:rPr>
          <w:rFonts w:ascii="Times New Roman" w:hAnsi="Times New Roman" w:cs="Times New Roman"/>
          <w:sz w:val="22"/>
          <w:szCs w:val="22"/>
        </w:rPr>
        <w:t>45. Общее собрание владельцев инвестиционных паев (далее – Общее собрание) принимает решения по вопросам:</w:t>
      </w:r>
    </w:p>
    <w:p w:rsidR="005929E4" w:rsidRPr="00FF76F1" w:rsidRDefault="005929E4" w:rsidP="00EB78F2">
      <w:pPr>
        <w:spacing w:line="240" w:lineRule="auto"/>
        <w:ind w:firstLine="709"/>
        <w:rPr>
          <w:rFonts w:ascii="Times New Roman" w:hAnsi="Times New Roman" w:cs="Times New Roman"/>
          <w:sz w:val="22"/>
          <w:szCs w:val="22"/>
        </w:rPr>
      </w:pPr>
      <w:r w:rsidRPr="00FF76F1">
        <w:rPr>
          <w:rFonts w:ascii="Times New Roman" w:hAnsi="Times New Roman" w:cs="Times New Roman"/>
          <w:sz w:val="22"/>
          <w:szCs w:val="22"/>
        </w:rPr>
        <w:lastRenderedPageBreak/>
        <w:t>1) утверждения изменений, которые вносятся в настоящие Правила, связанных:</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 </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с увеличением размера вознаграждения Управляющей компании, Специализированного депозитария, Регистратора, Оценщик</w:t>
      </w:r>
      <w:r>
        <w:rPr>
          <w:rFonts w:ascii="Times New Roman" w:hAnsi="Times New Roman" w:cs="Times New Roman"/>
          <w:sz w:val="22"/>
          <w:szCs w:val="22"/>
        </w:rPr>
        <w:t>а</w:t>
      </w:r>
      <w:r w:rsidRPr="00FF76F1">
        <w:rPr>
          <w:rFonts w:ascii="Times New Roman" w:hAnsi="Times New Roman" w:cs="Times New Roman"/>
          <w:sz w:val="22"/>
          <w:szCs w:val="22"/>
        </w:rPr>
        <w:t xml:space="preserve"> и Аудитора; </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расширением перечня расходов Управляющей компании, подлежащих оплате за счет имущества, составляющего Фонд; </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введением скидок в связи с погашением инвестиционных паев или увеличением их размеров; </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типа Фонда; </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определением количества дополнительных инвестиционных паев; </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категории Фонда; </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установлением или исключением права владельцев инвестиционных паев на получение дохода от доверительного управления Фондом; </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срока действия договора доверительного управления Фондом; </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увеличением размера вознаграждения лица, осуществляющего прекращение Фонда; </w:t>
      </w:r>
    </w:p>
    <w:p w:rsidR="005929E4" w:rsidRPr="00FF76F1" w:rsidRDefault="005929E4"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с изменением количества голосов, необходимых для принятия решения Общим собранием;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передачи прав и обязанностей по договору доверительного управления Фондом другой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досрочного прекращения или продления срока действия договора доверительного управления Фондом.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 Порядок подготовки, созыва и проведения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FF76F1">
        <w:rPr>
          <w:sz w:val="22"/>
          <w:szCs w:val="22"/>
        </w:rPr>
        <w:t xml:space="preserve"> </w:t>
      </w:r>
      <w:r w:rsidRPr="00FF76F1">
        <w:rPr>
          <w:rFonts w:ascii="Times New Roman" w:hAnsi="Times New Roman" w:cs="Times New Roman"/>
          <w:sz w:val="22"/>
          <w:szCs w:val="22"/>
        </w:rPr>
        <w:t>или принятия судом решения о ликвидации Управляющей компании - по собственной инициативе.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w:t>
      </w:r>
      <w:r w:rsidRPr="00FF76F1">
        <w:rPr>
          <w:rFonts w:ascii="Times New Roman" w:hAnsi="Times New Roman" w:cs="Times New Roman"/>
          <w:sz w:val="22"/>
          <w:szCs w:val="22"/>
        </w:rPr>
        <w:lastRenderedPageBreak/>
        <w:t>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46.7. О созыве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 случае вручения под роспись - дата вручения.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46.13. В решении о созыве Общего собрания должны быть указаны:</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 дата проведения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проводимого в форме собрания (адрес, по которому проводится собрание);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начала и окончания регистрации лиц, участвующих в Общем собрании, проводимом в форме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составления списка лиц, имеющих право на участие в Общем собрании;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повестка дня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46.14. Общее собрание должно быть проведено не позднее 35 дней с даты принятия решения о его созыве.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46.15. Общее собрание, проводимое в форме собрания, должно </w:t>
      </w:r>
      <w:r w:rsidRPr="0094540A">
        <w:rPr>
          <w:rFonts w:ascii="Times New Roman" w:hAnsi="Times New Roman" w:cs="Times New Roman"/>
          <w:sz w:val="22"/>
          <w:szCs w:val="22"/>
        </w:rPr>
        <w:t xml:space="preserve">проводиться в городе </w:t>
      </w:r>
      <w:r>
        <w:rPr>
          <w:rFonts w:ascii="Times New Roman" w:hAnsi="Times New Roman" w:cs="Times New Roman"/>
          <w:sz w:val="22"/>
          <w:szCs w:val="22"/>
        </w:rPr>
        <w:t>Москва</w:t>
      </w:r>
      <w:r w:rsidRPr="0094540A">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46.20. В сообщении о созыве Общего собрания должны быть указаны:</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название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Специализированного депозитария;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(фамилия, имя, отчество) лица, созывающего Общее собрание;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проводимого в форме собрания (адрес, по которому проводится собрание);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начала и окончания регистрации лиц, участвующих в Общем собрании, проводимом в форме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составления списка лиц, имеющих право на участие в Общем собрании;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повестка дня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Раскрытие сообщения о созыве Общего собрания осуществляется в сети ИНТЕРНЕТ на сайте</w:t>
      </w:r>
      <w:r>
        <w:rPr>
          <w:rFonts w:ascii="Times New Roman" w:hAnsi="Times New Roman" w:cs="Times New Roman"/>
          <w:sz w:val="22"/>
          <w:szCs w:val="22"/>
        </w:rPr>
        <w:t xml:space="preserve"> </w:t>
      </w:r>
      <w:r>
        <w:rPr>
          <w:rFonts w:ascii="Times New Roman" w:hAnsi="Times New Roman" w:cs="Times New Roman"/>
          <w:sz w:val="22"/>
          <w:szCs w:val="22"/>
          <w:lang w:val="en-US"/>
        </w:rPr>
        <w:t>www</w:t>
      </w:r>
      <w:r w:rsidRPr="009C42FE">
        <w:rPr>
          <w:rFonts w:ascii="Times New Roman" w:hAnsi="Times New Roman" w:cs="Times New Roman"/>
          <w:sz w:val="22"/>
          <w:szCs w:val="22"/>
        </w:rPr>
        <w:t>.</w:t>
      </w:r>
      <w:r>
        <w:rPr>
          <w:rFonts w:ascii="Times New Roman" w:hAnsi="Times New Roman" w:cs="Times New Roman"/>
          <w:sz w:val="22"/>
          <w:szCs w:val="22"/>
          <w:lang w:val="en-US"/>
        </w:rPr>
        <w:t>meridian</w:t>
      </w:r>
      <w:r w:rsidRPr="009C42FE">
        <w:rPr>
          <w:rFonts w:ascii="Times New Roman" w:hAnsi="Times New Roman" w:cs="Times New Roman"/>
          <w:sz w:val="22"/>
          <w:szCs w:val="22"/>
        </w:rPr>
        <w:t>-</w:t>
      </w:r>
      <w:r>
        <w:rPr>
          <w:rFonts w:ascii="Times New Roman" w:hAnsi="Times New Roman" w:cs="Times New Roman"/>
          <w:sz w:val="22"/>
          <w:szCs w:val="22"/>
          <w:lang w:val="en-US"/>
        </w:rPr>
        <w:t>realty</w:t>
      </w:r>
      <w:r w:rsidRPr="009C42FE">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(материалы) направляются заказным письмом или вручаются под роспись.</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Информация (материалы), указанные в пункте 46.25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46.24. В бюллетене для голосования должны быть указаны:</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название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Специализированного депозитария;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(фамилия, имя, отчество) лица, созывающего Общее собрание;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проводимого в форме собрания (адрес, по которому проводится собрание);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формулировки решений по каждому вопросу повестки дня;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варианты голосования по каждому вопросу повестки дня, выраженные формулировками «за» или «против»;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упоминание о том, что бюллетень для голосования должен быть подписан владельцем инвестиционных паев или его представителем;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указание количества инвестиционных паев, принадлежащих лицу, включенному в список лиц, имеющих право на участие в Общем собрании;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подробное описание порядка заполнения бюллетеня для голосования.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46.25. Информация (материалы), предоставляемая лицам, включенным в список лиц, имеющих право на участие в Общем собрании, должна содержать:</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иную информацию (материалы), предусмотренные настоящими Правилами.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46.31. Голосование по вопросам повестки дня Общего собрания осуществляется только бюллетенями для голосования.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w:t>
      </w:r>
      <w:r w:rsidRPr="00FF76F1">
        <w:rPr>
          <w:rFonts w:ascii="Times New Roman" w:hAnsi="Times New Roman" w:cs="Times New Roman"/>
          <w:sz w:val="22"/>
          <w:szCs w:val="22"/>
        </w:rPr>
        <w:lastRenderedPageBreak/>
        <w:t>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46.32. Решение Общего собрания принимается большинством</w:t>
      </w:r>
      <w:r>
        <w:rPr>
          <w:rFonts w:ascii="Times New Roman" w:hAnsi="Times New Roman" w:cs="Times New Roman"/>
          <w:sz w:val="22"/>
          <w:szCs w:val="22"/>
        </w:rPr>
        <w:t xml:space="preserve"> </w:t>
      </w:r>
      <w:r w:rsidRPr="00FF76F1">
        <w:rPr>
          <w:rFonts w:ascii="Times New Roman" w:hAnsi="Times New Roman" w:cs="Times New Roman"/>
          <w:sz w:val="22"/>
          <w:szCs w:val="22"/>
        </w:rPr>
        <w:t>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46.33. Общее собрание не вправе принимать решения по вопросам, не включенным в повестку дня, а также изменять повестку дня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46.36. Председателем и секретарем Общего собрания являются уполномоченные представители лица, созывающего Общее собрание.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46.37. Протокол Общего собрания составляется не позднее 2 дней с даты проведения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46.38. В протоколе Общего собрания указываются: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название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Специализированного депозитария;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(фамилия, имя, отчество) лица, созвавшего Общее собрание;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проведенного в форме собрания (адрес, по которому проводилось собрание);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повестка дня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начала и окончания регистрации лиц, прибывших для участия в Общем собрании, проводившемся в форме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почтовый адрес (адреса), по которому (которым) направлялись заполненные бюллетени для голосования, и дата окончания приема таких бюллетеней;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общее количество голосов, которыми обладали лица, включенные в список лиц, имеющих право на участие в Общем собрании;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которыми обладали лица, принявшие участие в Общем собрании;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отданных за каждый из вариантов голосования («за» или «против») по каждому вопросу повестки дня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 количество недействительных бюллетеней для голосования с указанием общего количества голосов по таким бюллетеням;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формулировки решений, принятых Общим собранием по каждому вопросу повестки дня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фамилия, имя и отчество председателя и секретаря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составления протокола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46.39. Протокол Общего собрания подписывается председателем и секретарем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46.40. К протоколу Общего собрания прилагаются документы, утвержденные решениями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46.44. В отчете об итогах голосования на Общем собрании указываются: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название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Специализированного депозитария;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(фамилия, имя, отчество) лица, созвавшего Общее собрание;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проведенного в форме собрания (адрес, по которому проводилось собрание);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повестка дня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которыми обладали лица, включенные в список лиц, имевших право на участие в Общем собрании;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которыми обладали лица, принявшие участие в Общем собрании;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отданных за каждый из вариантов голосования («за» или «против») по каждому вопросу повестки дня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формулировки решений, принятых Общим собранием по каждому вопросу повестки дня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фамилия, имя и отчество председателя и секретаря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составления отчета об итогах голосования на Общем собрании.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46.45. Отчет об итогах голосования на Общем собрании подписывается председателем и секретарем Общего собрания.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47.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(Трех) месяцев.</w:t>
      </w:r>
    </w:p>
    <w:p w:rsidR="005929E4" w:rsidRPr="00FF76F1" w:rsidRDefault="005929E4" w:rsidP="00EB78F2">
      <w:pPr>
        <w:spacing w:line="240" w:lineRule="auto"/>
        <w:jc w:val="center"/>
        <w:rPr>
          <w:rFonts w:ascii="Times New Roman" w:hAnsi="Times New Roman" w:cs="Times New Roman"/>
          <w:sz w:val="22"/>
          <w:szCs w:val="22"/>
        </w:rPr>
      </w:pPr>
      <w:bookmarkStart w:id="3" w:name="Закладка_28_05_2008"/>
      <w:bookmarkEnd w:id="3"/>
      <w:r w:rsidRPr="00FF76F1">
        <w:rPr>
          <w:rFonts w:ascii="Times New Roman" w:hAnsi="Times New Roman" w:cs="Times New Roman"/>
          <w:sz w:val="22"/>
          <w:szCs w:val="22"/>
        </w:rPr>
        <w:t> </w:t>
      </w:r>
    </w:p>
    <w:p w:rsidR="005929E4" w:rsidRDefault="005929E4" w:rsidP="00EB78F2">
      <w:pPr>
        <w:spacing w:line="240" w:lineRule="auto"/>
        <w:jc w:val="center"/>
        <w:rPr>
          <w:rFonts w:ascii="Times New Roman" w:hAnsi="Times New Roman" w:cs="Times New Roman"/>
          <w:b/>
          <w:bCs/>
          <w:sz w:val="22"/>
          <w:szCs w:val="22"/>
        </w:rPr>
      </w:pPr>
    </w:p>
    <w:p w:rsidR="005929E4" w:rsidRDefault="005929E4" w:rsidP="00EB78F2">
      <w:pPr>
        <w:spacing w:line="240" w:lineRule="auto"/>
        <w:jc w:val="center"/>
        <w:rPr>
          <w:rFonts w:ascii="Times New Roman" w:hAnsi="Times New Roman" w:cs="Times New Roman"/>
          <w:b/>
          <w:bCs/>
          <w:sz w:val="22"/>
          <w:szCs w:val="22"/>
        </w:rPr>
      </w:pPr>
    </w:p>
    <w:p w:rsidR="005929E4" w:rsidRPr="00FF76F1" w:rsidRDefault="005929E4"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VI. Выдача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48. Управляющая компания осуществляет выдачу инвестиционных паев при формировании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49. Управляющая компания вправе выдавать дополнительные инвестиционные паи после завершения (окончания) формирования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r w:rsidRPr="00FF76F1">
        <w:rPr>
          <w:rFonts w:ascii="Times New Roman" w:hAnsi="Times New Roman" w:cs="Times New Roman"/>
          <w:i/>
          <w:iCs/>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52. Выдача инвестиционных паев осуществляется на основании заявок на приобретение инвестиционных паев по формам согласно приложениям к настоящим Правилам.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53. Выдача инвестиционных паев осуществляется при условии включения в состав Фонда имущества, переданного в оплату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Заявки на приобретение инвестиционных паев</w:t>
      </w:r>
    </w:p>
    <w:p w:rsidR="005929E4" w:rsidRPr="00FF76F1" w:rsidRDefault="005929E4" w:rsidP="00EB78F2">
      <w:pPr>
        <w:spacing w:line="240" w:lineRule="auto"/>
        <w:ind w:firstLine="567"/>
        <w:jc w:val="center"/>
        <w:rPr>
          <w:rFonts w:ascii="Times New Roman" w:hAnsi="Times New Roman" w:cs="Times New Roman"/>
          <w:sz w:val="22"/>
          <w:szCs w:val="22"/>
        </w:rPr>
      </w:pP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54. Заявки на приобретение инвестиционных паев носят безотзывный характер.</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55. Порядок подачи заявок на приобретение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Заявки на приобретение инвестиционных паев, оформленные в соответствии с приложениями №</w:t>
      </w:r>
      <w:r>
        <w:rPr>
          <w:rFonts w:ascii="Times New Roman" w:hAnsi="Times New Roman" w:cs="Times New Roman"/>
          <w:sz w:val="22"/>
          <w:szCs w:val="22"/>
        </w:rPr>
        <w:t xml:space="preserve">№ 1, </w:t>
      </w:r>
      <w:r w:rsidRPr="00FF76F1">
        <w:rPr>
          <w:rFonts w:ascii="Times New Roman" w:hAnsi="Times New Roman" w:cs="Times New Roman"/>
          <w:sz w:val="22"/>
          <w:szCs w:val="22"/>
        </w:rPr>
        <w:t>2</w:t>
      </w:r>
      <w:r>
        <w:rPr>
          <w:rFonts w:ascii="Times New Roman" w:hAnsi="Times New Roman" w:cs="Times New Roman"/>
          <w:sz w:val="22"/>
          <w:szCs w:val="22"/>
        </w:rPr>
        <w:t xml:space="preserve">, 4, 5, 7, 8 </w:t>
      </w:r>
      <w:r w:rsidRPr="00FF76F1">
        <w:rPr>
          <w:rFonts w:ascii="Times New Roman" w:hAnsi="Times New Roman" w:cs="Times New Roman"/>
          <w:sz w:val="22"/>
          <w:szCs w:val="22"/>
        </w:rPr>
        <w:t xml:space="preserve"> к настоящим Правилам, подаются в пунктах приема заявок инвестором или его уполномоченным представителем.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Заявки на приобретение инвестиционных паев, оформленные в соответствии с приложением №</w:t>
      </w:r>
      <w:r>
        <w:rPr>
          <w:rFonts w:ascii="Times New Roman" w:hAnsi="Times New Roman" w:cs="Times New Roman"/>
          <w:sz w:val="22"/>
          <w:szCs w:val="22"/>
        </w:rPr>
        <w:t>№</w:t>
      </w:r>
      <w:r w:rsidRPr="00FF76F1">
        <w:rPr>
          <w:rFonts w:ascii="Times New Roman" w:hAnsi="Times New Roman" w:cs="Times New Roman"/>
          <w:sz w:val="22"/>
          <w:szCs w:val="22"/>
        </w:rPr>
        <w:t xml:space="preserve"> 3</w:t>
      </w:r>
      <w:r>
        <w:rPr>
          <w:rFonts w:ascii="Times New Roman" w:hAnsi="Times New Roman" w:cs="Times New Roman"/>
          <w:sz w:val="22"/>
          <w:szCs w:val="22"/>
        </w:rPr>
        <w:t>, 6, 9</w:t>
      </w:r>
      <w:r w:rsidRPr="00FF76F1">
        <w:rPr>
          <w:rFonts w:ascii="Times New Roman" w:hAnsi="Times New Roman" w:cs="Times New Roman"/>
          <w:sz w:val="22"/>
          <w:szCs w:val="22"/>
        </w:rPr>
        <w:t xml:space="preserve"> к настоящим Правилам, подаются в пунктах приема заявок уполномоченным представителем номинальн</w:t>
      </w:r>
      <w:r>
        <w:rPr>
          <w:rFonts w:ascii="Times New Roman" w:hAnsi="Times New Roman" w:cs="Times New Roman"/>
          <w:sz w:val="22"/>
          <w:szCs w:val="22"/>
        </w:rPr>
        <w:t>ого</w:t>
      </w:r>
      <w:r w:rsidRPr="00FF76F1">
        <w:rPr>
          <w:rFonts w:ascii="Times New Roman" w:hAnsi="Times New Roman" w:cs="Times New Roman"/>
          <w:sz w:val="22"/>
          <w:szCs w:val="22"/>
        </w:rPr>
        <w:t xml:space="preserve"> держател</w:t>
      </w:r>
      <w:r>
        <w:rPr>
          <w:rFonts w:ascii="Times New Roman" w:hAnsi="Times New Roman" w:cs="Times New Roman"/>
          <w:sz w:val="22"/>
          <w:szCs w:val="22"/>
        </w:rPr>
        <w:t>я</w:t>
      </w:r>
      <w:r w:rsidRPr="00FF76F1">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Заявки на приобретение инвестиционных паев, направленные почтой (в том числе электронной), факсом или курьером, не принимаются.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К заявке на приобретение инвестиционных паев прилагается отчет об оценке имущества, передаваемого в оплату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56. Заявки на приобретение инвестиционных паев подаются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57. В приеме заявок на приобретение инвестиционных паев отказывается в следующих  случаях:</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несоблюдение порядка и сроков подачи заявок, установленных настоящими Правилами;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принятие Управляющей компанией решения о приостановлении выдачи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Выдача инвестиционных паев при формировании Фонда</w:t>
      </w:r>
    </w:p>
    <w:p w:rsidR="005929E4" w:rsidRPr="00FF76F1" w:rsidRDefault="005929E4" w:rsidP="00EB78F2">
      <w:pPr>
        <w:spacing w:line="240" w:lineRule="auto"/>
        <w:ind w:firstLine="567"/>
        <w:jc w:val="center"/>
        <w:rPr>
          <w:rFonts w:ascii="Times New Roman" w:hAnsi="Times New Roman" w:cs="Times New Roman"/>
          <w:sz w:val="22"/>
          <w:szCs w:val="22"/>
        </w:rPr>
      </w:pP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58.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59.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60.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Pr>
          <w:rFonts w:ascii="Times New Roman" w:hAnsi="Times New Roman" w:cs="Times New Roman"/>
          <w:sz w:val="22"/>
          <w:szCs w:val="22"/>
        </w:rPr>
        <w:br/>
        <w:t>3 000 000 (Три миллиона) </w:t>
      </w:r>
      <w:r w:rsidRPr="00FF76F1">
        <w:rPr>
          <w:rFonts w:ascii="Times New Roman" w:hAnsi="Times New Roman" w:cs="Times New Roman"/>
          <w:sz w:val="22"/>
          <w:szCs w:val="22"/>
        </w:rPr>
        <w:t>рублей.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61.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62. Сумма денежных средств (стоимость имущества), на которую выдается инвестиционный пай при формировании Фонда, составляет </w:t>
      </w:r>
      <w:r>
        <w:rPr>
          <w:rFonts w:ascii="Times New Roman" w:hAnsi="Times New Roman" w:cs="Times New Roman"/>
          <w:sz w:val="22"/>
          <w:szCs w:val="22"/>
        </w:rPr>
        <w:t>1 000 (Одна тысяча)</w:t>
      </w:r>
      <w:r w:rsidRPr="00FF76F1">
        <w:rPr>
          <w:rFonts w:ascii="Times New Roman" w:hAnsi="Times New Roman" w:cs="Times New Roman"/>
          <w:sz w:val="22"/>
          <w:szCs w:val="22"/>
        </w:rPr>
        <w:t xml:space="preserve"> рублей и является единой для всех приобретателей.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63.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w:t>
      </w:r>
    </w:p>
    <w:p w:rsidR="005929E4"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p>
    <w:p w:rsidR="005929E4" w:rsidRPr="00FF76F1" w:rsidRDefault="005929E4"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Выдача инвестиционных паев при досрочном погашении инвестиционных паев</w:t>
      </w:r>
    </w:p>
    <w:p w:rsidR="005929E4" w:rsidRPr="00FF76F1" w:rsidRDefault="005929E4" w:rsidP="00EB78F2">
      <w:pPr>
        <w:spacing w:line="240" w:lineRule="auto"/>
        <w:ind w:firstLine="567"/>
        <w:jc w:val="center"/>
        <w:rPr>
          <w:rFonts w:ascii="Times New Roman" w:hAnsi="Times New Roman" w:cs="Times New Roman"/>
          <w:sz w:val="22"/>
          <w:szCs w:val="22"/>
        </w:rPr>
      </w:pP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в сети ИНТЕРНЕТ на сайте</w:t>
      </w:r>
      <w:r>
        <w:rPr>
          <w:rFonts w:ascii="Times New Roman" w:hAnsi="Times New Roman" w:cs="Times New Roman"/>
          <w:sz w:val="22"/>
          <w:szCs w:val="22"/>
        </w:rPr>
        <w:t xml:space="preserve"> </w:t>
      </w:r>
      <w:r>
        <w:rPr>
          <w:rFonts w:ascii="Times New Roman" w:hAnsi="Times New Roman" w:cs="Times New Roman"/>
          <w:sz w:val="22"/>
          <w:szCs w:val="22"/>
          <w:lang w:val="en-US"/>
        </w:rPr>
        <w:t>www</w:t>
      </w:r>
      <w:r w:rsidRPr="009C42FE">
        <w:rPr>
          <w:rFonts w:ascii="Times New Roman" w:hAnsi="Times New Roman" w:cs="Times New Roman"/>
          <w:sz w:val="22"/>
          <w:szCs w:val="22"/>
        </w:rPr>
        <w:t>.</w:t>
      </w:r>
      <w:r>
        <w:rPr>
          <w:rFonts w:ascii="Times New Roman" w:hAnsi="Times New Roman" w:cs="Times New Roman"/>
          <w:sz w:val="22"/>
          <w:szCs w:val="22"/>
          <w:lang w:val="en-US"/>
        </w:rPr>
        <w:t>meridian</w:t>
      </w:r>
      <w:r w:rsidRPr="009C42FE">
        <w:rPr>
          <w:rFonts w:ascii="Times New Roman" w:hAnsi="Times New Roman" w:cs="Times New Roman"/>
          <w:sz w:val="22"/>
          <w:szCs w:val="22"/>
        </w:rPr>
        <w:t>-</w:t>
      </w:r>
      <w:r>
        <w:rPr>
          <w:rFonts w:ascii="Times New Roman" w:hAnsi="Times New Roman" w:cs="Times New Roman"/>
          <w:sz w:val="22"/>
          <w:szCs w:val="22"/>
          <w:lang w:val="en-US"/>
        </w:rPr>
        <w:t>realty</w:t>
      </w:r>
      <w:r w:rsidRPr="009C42FE">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65.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в сети ИНТЕРНЕТ на сайте</w:t>
      </w:r>
      <w:r>
        <w:rPr>
          <w:rFonts w:ascii="Times New Roman" w:hAnsi="Times New Roman" w:cs="Times New Roman"/>
          <w:sz w:val="22"/>
          <w:szCs w:val="22"/>
        </w:rPr>
        <w:t xml:space="preserve"> </w:t>
      </w:r>
      <w:r>
        <w:rPr>
          <w:rFonts w:ascii="Times New Roman" w:hAnsi="Times New Roman" w:cs="Times New Roman"/>
          <w:sz w:val="22"/>
          <w:szCs w:val="22"/>
          <w:lang w:val="en-US"/>
        </w:rPr>
        <w:t>www</w:t>
      </w:r>
      <w:r w:rsidRPr="009C42FE">
        <w:rPr>
          <w:rFonts w:ascii="Times New Roman" w:hAnsi="Times New Roman" w:cs="Times New Roman"/>
          <w:sz w:val="22"/>
          <w:szCs w:val="22"/>
        </w:rPr>
        <w:t>.</w:t>
      </w:r>
      <w:r>
        <w:rPr>
          <w:rFonts w:ascii="Times New Roman" w:hAnsi="Times New Roman" w:cs="Times New Roman"/>
          <w:sz w:val="22"/>
          <w:szCs w:val="22"/>
          <w:lang w:val="en-US"/>
        </w:rPr>
        <w:t>meridian</w:t>
      </w:r>
      <w:r w:rsidRPr="009C42FE">
        <w:rPr>
          <w:rFonts w:ascii="Times New Roman" w:hAnsi="Times New Roman" w:cs="Times New Roman"/>
          <w:sz w:val="22"/>
          <w:szCs w:val="22"/>
        </w:rPr>
        <w:t>-</w:t>
      </w:r>
      <w:r>
        <w:rPr>
          <w:rFonts w:ascii="Times New Roman" w:hAnsi="Times New Roman" w:cs="Times New Roman"/>
          <w:sz w:val="22"/>
          <w:szCs w:val="22"/>
          <w:lang w:val="en-US"/>
        </w:rPr>
        <w:t>realty</w:t>
      </w:r>
      <w:r w:rsidRPr="009C42FE">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67. В оплату инвестиционных паев, выдаваемых при досрочном погашении инвестиционных паев, передаются только денежные средства.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68.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69.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70.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71.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третью очередь - остальные заявки пропорционально суммам денежных средств, переданных в оплату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72.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 </w:t>
      </w:r>
    </w:p>
    <w:p w:rsidR="005929E4" w:rsidRDefault="005929E4" w:rsidP="00EB78F2">
      <w:pPr>
        <w:spacing w:line="240" w:lineRule="auto"/>
        <w:ind w:firstLine="567"/>
        <w:jc w:val="center"/>
        <w:rPr>
          <w:rFonts w:ascii="Times New Roman" w:hAnsi="Times New Roman" w:cs="Times New Roman"/>
          <w:sz w:val="22"/>
          <w:szCs w:val="22"/>
        </w:rPr>
      </w:pPr>
      <w:bookmarkStart w:id="4" w:name="Закладка_29_05_2008"/>
      <w:bookmarkEnd w:id="4"/>
    </w:p>
    <w:p w:rsidR="005929E4" w:rsidRPr="00FF76F1" w:rsidRDefault="005929E4"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Выдача дополнительных инвестиционных паев</w:t>
      </w:r>
    </w:p>
    <w:p w:rsidR="005929E4" w:rsidRPr="00FF76F1" w:rsidRDefault="005929E4" w:rsidP="00EB78F2">
      <w:pPr>
        <w:spacing w:line="240" w:lineRule="auto"/>
        <w:ind w:firstLine="567"/>
        <w:jc w:val="center"/>
        <w:rPr>
          <w:rFonts w:ascii="Times New Roman" w:hAnsi="Times New Roman" w:cs="Times New Roman"/>
          <w:sz w:val="22"/>
          <w:szCs w:val="22"/>
        </w:rPr>
      </w:pPr>
    </w:p>
    <w:p w:rsidR="005929E4"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r>
        <w:rPr>
          <w:rFonts w:ascii="Times New Roman" w:hAnsi="Times New Roman" w:cs="Times New Roman"/>
          <w:sz w:val="22"/>
          <w:szCs w:val="22"/>
        </w:rPr>
        <w:t>:</w:t>
      </w:r>
    </w:p>
    <w:p w:rsidR="005929E4"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w:t>
      </w:r>
      <w:r w:rsidRPr="00FF76F1">
        <w:rPr>
          <w:rFonts w:ascii="Times New Roman" w:hAnsi="Times New Roman" w:cs="Times New Roman"/>
          <w:sz w:val="22"/>
          <w:szCs w:val="22"/>
        </w:rPr>
        <w:t xml:space="preserve"> максимальное количество выдаваемых дополнительных  инвестиционных паев</w:t>
      </w:r>
      <w:r>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lastRenderedPageBreak/>
        <w:t>2) имущество, которое может быть передано в оплату выдаваемых дополнительных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Указанную информацию Управляющая компания раскрывает в </w:t>
      </w:r>
      <w:r>
        <w:rPr>
          <w:rFonts w:ascii="Times New Roman" w:hAnsi="Times New Roman" w:cs="Times New Roman"/>
          <w:sz w:val="22"/>
          <w:szCs w:val="22"/>
        </w:rPr>
        <w:t xml:space="preserve">печатном издании «Приложение к Вестнику Федеральной службы по финансовым рынкам», а также в </w:t>
      </w:r>
      <w:r w:rsidRPr="00FF76F1">
        <w:rPr>
          <w:rFonts w:ascii="Times New Roman" w:hAnsi="Times New Roman" w:cs="Times New Roman"/>
          <w:sz w:val="22"/>
          <w:szCs w:val="22"/>
        </w:rPr>
        <w:t>сети ИНТЕРНЕТ на сайте</w:t>
      </w:r>
      <w:r>
        <w:rPr>
          <w:rFonts w:ascii="Times New Roman" w:hAnsi="Times New Roman" w:cs="Times New Roman"/>
          <w:sz w:val="22"/>
          <w:szCs w:val="22"/>
        </w:rPr>
        <w:t xml:space="preserve"> </w:t>
      </w:r>
      <w:r>
        <w:rPr>
          <w:rFonts w:ascii="Times New Roman" w:hAnsi="Times New Roman" w:cs="Times New Roman"/>
          <w:sz w:val="22"/>
          <w:szCs w:val="22"/>
          <w:lang w:val="en-US"/>
        </w:rPr>
        <w:t>www</w:t>
      </w:r>
      <w:r w:rsidRPr="009C42FE">
        <w:rPr>
          <w:rFonts w:ascii="Times New Roman" w:hAnsi="Times New Roman" w:cs="Times New Roman"/>
          <w:sz w:val="22"/>
          <w:szCs w:val="22"/>
        </w:rPr>
        <w:t>.</w:t>
      </w:r>
      <w:r>
        <w:rPr>
          <w:rFonts w:ascii="Times New Roman" w:hAnsi="Times New Roman" w:cs="Times New Roman"/>
          <w:sz w:val="22"/>
          <w:szCs w:val="22"/>
          <w:lang w:val="en-US"/>
        </w:rPr>
        <w:t>meridian</w:t>
      </w:r>
      <w:r w:rsidRPr="009C42FE">
        <w:rPr>
          <w:rFonts w:ascii="Times New Roman" w:hAnsi="Times New Roman" w:cs="Times New Roman"/>
          <w:sz w:val="22"/>
          <w:szCs w:val="22"/>
        </w:rPr>
        <w:t>-</w:t>
      </w:r>
      <w:r>
        <w:rPr>
          <w:rFonts w:ascii="Times New Roman" w:hAnsi="Times New Roman" w:cs="Times New Roman"/>
          <w:sz w:val="22"/>
          <w:szCs w:val="22"/>
          <w:lang w:val="en-US"/>
        </w:rPr>
        <w:t>realty</w:t>
      </w:r>
      <w:r w:rsidRPr="009C42FE">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74. Прием заявок на приобретение дополнительных инвестиционных паев осуществляется в течение</w:t>
      </w:r>
      <w:r>
        <w:rPr>
          <w:rFonts w:ascii="Times New Roman" w:hAnsi="Times New Roman" w:cs="Times New Roman"/>
          <w:sz w:val="22"/>
          <w:szCs w:val="22"/>
        </w:rPr>
        <w:t xml:space="preserve"> 10 (Десяти) дней </w:t>
      </w:r>
      <w:r w:rsidRPr="00F47EA6">
        <w:rPr>
          <w:rFonts w:ascii="Times New Roman" w:hAnsi="Times New Roman" w:cs="Times New Roman"/>
          <w:sz w:val="22"/>
          <w:szCs w:val="22"/>
        </w:rPr>
        <w:t>со дня начала срока приема заявок</w:t>
      </w:r>
      <w:r w:rsidRPr="00FF76F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F76F1">
        <w:rPr>
          <w:rFonts w:ascii="Times New Roman" w:hAnsi="Times New Roman" w:cs="Times New Roman"/>
          <w:sz w:val="22"/>
          <w:szCs w:val="22"/>
        </w:rPr>
        <w:t>указанного в сообщении о начале срока приема заявок на приобретение дополнительных инвестиционных паев.</w:t>
      </w:r>
    </w:p>
    <w:p w:rsidR="005929E4" w:rsidRDefault="005929E4" w:rsidP="00EB78F2">
      <w:pPr>
        <w:autoSpaceDE w:val="0"/>
        <w:autoSpaceDN w:val="0"/>
        <w:adjustRightInd w:val="0"/>
        <w:spacing w:line="240" w:lineRule="auto"/>
        <w:ind w:firstLine="540"/>
        <w:rPr>
          <w:rFonts w:ascii="Times New Roman" w:hAnsi="Times New Roman" w:cs="Times New Roman"/>
          <w:sz w:val="22"/>
          <w:szCs w:val="22"/>
          <w:lang w:eastAsia="ru-RU"/>
        </w:rPr>
      </w:pPr>
      <w:r w:rsidRPr="00FF76F1">
        <w:rPr>
          <w:rFonts w:ascii="Times New Roman" w:hAnsi="Times New Roman" w:cs="Times New Roman"/>
          <w:sz w:val="22"/>
          <w:szCs w:val="22"/>
        </w:rPr>
        <w:t xml:space="preserve">75.  </w:t>
      </w:r>
      <w:r>
        <w:rPr>
          <w:rFonts w:ascii="Times New Roman" w:hAnsi="Times New Roman" w:cs="Times New Roman"/>
          <w:sz w:val="22"/>
          <w:szCs w:val="22"/>
          <w:lang w:eastAsia="ru-RU"/>
        </w:rPr>
        <w:t>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Указанную информацию Управляющая компания раскрывает в сети ИНТЕРНЕТ на сайте</w:t>
      </w:r>
      <w:r>
        <w:rPr>
          <w:rFonts w:ascii="Times New Roman" w:hAnsi="Times New Roman" w:cs="Times New Roman"/>
          <w:sz w:val="22"/>
          <w:szCs w:val="22"/>
        </w:rPr>
        <w:t xml:space="preserve"> </w:t>
      </w:r>
      <w:r>
        <w:rPr>
          <w:rFonts w:ascii="Times New Roman" w:hAnsi="Times New Roman" w:cs="Times New Roman"/>
          <w:sz w:val="22"/>
          <w:szCs w:val="22"/>
          <w:lang w:val="en-US"/>
        </w:rPr>
        <w:t>www</w:t>
      </w:r>
      <w:r w:rsidRPr="009C42FE">
        <w:rPr>
          <w:rFonts w:ascii="Times New Roman" w:hAnsi="Times New Roman" w:cs="Times New Roman"/>
          <w:sz w:val="22"/>
          <w:szCs w:val="22"/>
        </w:rPr>
        <w:t>.</w:t>
      </w:r>
      <w:r>
        <w:rPr>
          <w:rFonts w:ascii="Times New Roman" w:hAnsi="Times New Roman" w:cs="Times New Roman"/>
          <w:sz w:val="22"/>
          <w:szCs w:val="22"/>
          <w:lang w:val="en-US"/>
        </w:rPr>
        <w:t>meridian</w:t>
      </w:r>
      <w:r w:rsidRPr="009C42FE">
        <w:rPr>
          <w:rFonts w:ascii="Times New Roman" w:hAnsi="Times New Roman" w:cs="Times New Roman"/>
          <w:sz w:val="22"/>
          <w:szCs w:val="22"/>
        </w:rPr>
        <w:t>-</w:t>
      </w:r>
      <w:r>
        <w:rPr>
          <w:rFonts w:ascii="Times New Roman" w:hAnsi="Times New Roman" w:cs="Times New Roman"/>
          <w:sz w:val="22"/>
          <w:szCs w:val="22"/>
          <w:lang w:val="en-US"/>
        </w:rPr>
        <w:t>realty</w:t>
      </w:r>
      <w:r w:rsidRPr="009C42FE">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w:t>
      </w:r>
    </w:p>
    <w:p w:rsidR="005929E4" w:rsidRDefault="005929E4" w:rsidP="00EB78F2">
      <w:pPr>
        <w:autoSpaceDE w:val="0"/>
        <w:autoSpaceDN w:val="0"/>
        <w:adjustRightInd w:val="0"/>
        <w:spacing w:line="240" w:lineRule="auto"/>
        <w:ind w:firstLine="540"/>
        <w:rPr>
          <w:rFonts w:ascii="Times New Roman" w:hAnsi="Times New Roman" w:cs="Times New Roman"/>
          <w:sz w:val="22"/>
          <w:szCs w:val="22"/>
          <w:lang w:eastAsia="ru-RU"/>
        </w:rPr>
      </w:pPr>
      <w:r>
        <w:rPr>
          <w:rFonts w:ascii="Times New Roman" w:hAnsi="Times New Roman" w:cs="Times New Roman"/>
          <w:sz w:val="22"/>
          <w:szCs w:val="22"/>
        </w:rPr>
        <w:t xml:space="preserve">76. </w:t>
      </w:r>
      <w:r>
        <w:rPr>
          <w:rFonts w:ascii="Times New Roman" w:hAnsi="Times New Roman" w:cs="Times New Roman"/>
          <w:sz w:val="22"/>
          <w:szCs w:val="22"/>
          <w:lang w:eastAsia="ru-RU"/>
        </w:rPr>
        <w:t>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Указанную информацию Управляющая компания раскрывает в сети ИНТЕРНЕТ на сайте</w:t>
      </w:r>
      <w:r>
        <w:rPr>
          <w:rFonts w:ascii="Times New Roman" w:hAnsi="Times New Roman" w:cs="Times New Roman"/>
          <w:sz w:val="22"/>
          <w:szCs w:val="22"/>
        </w:rPr>
        <w:t xml:space="preserve"> </w:t>
      </w:r>
      <w:r>
        <w:rPr>
          <w:rFonts w:ascii="Times New Roman" w:hAnsi="Times New Roman" w:cs="Times New Roman"/>
          <w:sz w:val="22"/>
          <w:szCs w:val="22"/>
          <w:lang w:val="en-US"/>
        </w:rPr>
        <w:t>www</w:t>
      </w:r>
      <w:r w:rsidRPr="009C42FE">
        <w:rPr>
          <w:rFonts w:ascii="Times New Roman" w:hAnsi="Times New Roman" w:cs="Times New Roman"/>
          <w:sz w:val="22"/>
          <w:szCs w:val="22"/>
        </w:rPr>
        <w:t>.</w:t>
      </w:r>
      <w:r>
        <w:rPr>
          <w:rFonts w:ascii="Times New Roman" w:hAnsi="Times New Roman" w:cs="Times New Roman"/>
          <w:sz w:val="22"/>
          <w:szCs w:val="22"/>
          <w:lang w:val="en-US"/>
        </w:rPr>
        <w:t>meridian</w:t>
      </w:r>
      <w:r w:rsidRPr="009C42FE">
        <w:rPr>
          <w:rFonts w:ascii="Times New Roman" w:hAnsi="Times New Roman" w:cs="Times New Roman"/>
          <w:sz w:val="22"/>
          <w:szCs w:val="22"/>
        </w:rPr>
        <w:t>-</w:t>
      </w:r>
      <w:r>
        <w:rPr>
          <w:rFonts w:ascii="Times New Roman" w:hAnsi="Times New Roman" w:cs="Times New Roman"/>
          <w:sz w:val="22"/>
          <w:szCs w:val="22"/>
          <w:lang w:val="en-US"/>
        </w:rPr>
        <w:t>realty</w:t>
      </w:r>
      <w:r w:rsidRPr="009C42FE">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 xml:space="preserve">77. </w:t>
      </w:r>
      <w:r w:rsidRPr="00FF76F1">
        <w:rPr>
          <w:rFonts w:ascii="Times New Roman" w:hAnsi="Times New Roman" w:cs="Times New Roman"/>
          <w:sz w:val="22"/>
          <w:szCs w:val="22"/>
        </w:rPr>
        <w:t>В оплату дополнительных инвестиционных паев передаются денежные средства</w:t>
      </w:r>
      <w:r>
        <w:rPr>
          <w:rFonts w:ascii="Times New Roman" w:hAnsi="Times New Roman" w:cs="Times New Roman"/>
          <w:sz w:val="22"/>
          <w:szCs w:val="22"/>
        </w:rPr>
        <w:t xml:space="preserve"> и (или) недвижимое имущество,</w:t>
      </w:r>
      <w:r w:rsidRPr="00996763">
        <w:rPr>
          <w:rFonts w:ascii="Times New Roman" w:hAnsi="Times New Roman" w:cs="Times New Roman"/>
          <w:sz w:val="22"/>
          <w:szCs w:val="22"/>
        </w:rPr>
        <w:t xml:space="preserve"> предусмотренное инвестиционной декларацией Фонда</w:t>
      </w:r>
      <w:r w:rsidRPr="00FF76F1">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w:t>
      </w:r>
      <w:r>
        <w:rPr>
          <w:rFonts w:ascii="Times New Roman" w:hAnsi="Times New Roman" w:cs="Times New Roman"/>
          <w:sz w:val="22"/>
          <w:szCs w:val="22"/>
        </w:rPr>
        <w:t>8</w:t>
      </w:r>
      <w:r w:rsidRPr="00FF76F1">
        <w:rPr>
          <w:rFonts w:ascii="Times New Roman" w:hAnsi="Times New Roman" w:cs="Times New Roman"/>
          <w:sz w:val="22"/>
          <w:szCs w:val="22"/>
        </w:rPr>
        <w:t>. Выдача дополнительных инвестиционных паев осуществляется при условии передачи в их оплату денежных средств в размере</w:t>
      </w:r>
      <w:r>
        <w:rPr>
          <w:rFonts w:ascii="Times New Roman" w:hAnsi="Times New Roman" w:cs="Times New Roman"/>
          <w:sz w:val="22"/>
          <w:szCs w:val="22"/>
        </w:rPr>
        <w:t xml:space="preserve"> и (или) иного имущества стоимостью</w:t>
      </w:r>
      <w:r w:rsidRPr="00FF76F1">
        <w:rPr>
          <w:rFonts w:ascii="Times New Roman" w:hAnsi="Times New Roman" w:cs="Times New Roman"/>
          <w:sz w:val="22"/>
          <w:szCs w:val="22"/>
        </w:rPr>
        <w:t xml:space="preserve"> не менее </w:t>
      </w:r>
      <w:r>
        <w:rPr>
          <w:rFonts w:ascii="Times New Roman" w:hAnsi="Times New Roman" w:cs="Times New Roman"/>
          <w:sz w:val="22"/>
          <w:szCs w:val="22"/>
        </w:rPr>
        <w:t>3 000 000 (Три миллиона) </w:t>
      </w:r>
      <w:r w:rsidRPr="00FF76F1">
        <w:rPr>
          <w:rFonts w:ascii="Times New Roman" w:hAnsi="Times New Roman" w:cs="Times New Roman"/>
          <w:sz w:val="22"/>
          <w:szCs w:val="22"/>
        </w:rPr>
        <w:t>рублей.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w:t>
      </w:r>
      <w:r>
        <w:rPr>
          <w:rFonts w:ascii="Times New Roman" w:hAnsi="Times New Roman" w:cs="Times New Roman"/>
          <w:sz w:val="22"/>
          <w:szCs w:val="22"/>
        </w:rPr>
        <w:t>9</w:t>
      </w:r>
      <w:r w:rsidRPr="00FF76F1">
        <w:rPr>
          <w:rFonts w:ascii="Times New Roman" w:hAnsi="Times New Roman" w:cs="Times New Roman"/>
          <w:sz w:val="22"/>
          <w:szCs w:val="22"/>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5929E4" w:rsidRDefault="005929E4" w:rsidP="00EB78F2">
      <w:pPr>
        <w:autoSpaceDE w:val="0"/>
        <w:autoSpaceDN w:val="0"/>
        <w:adjustRightInd w:val="0"/>
        <w:spacing w:line="240" w:lineRule="auto"/>
        <w:ind w:firstLine="540"/>
        <w:rPr>
          <w:rFonts w:ascii="Times New Roman" w:hAnsi="Times New Roman" w:cs="Times New Roman"/>
          <w:sz w:val="22"/>
          <w:szCs w:val="22"/>
          <w:lang w:eastAsia="ru-RU"/>
        </w:rPr>
      </w:pPr>
      <w:r w:rsidRPr="00FF76F1">
        <w:rPr>
          <w:rFonts w:ascii="Times New Roman" w:hAnsi="Times New Roman" w:cs="Times New Roman"/>
          <w:sz w:val="22"/>
          <w:szCs w:val="22"/>
        </w:rPr>
        <w:t>8</w:t>
      </w:r>
      <w:r>
        <w:rPr>
          <w:rFonts w:ascii="Times New Roman" w:hAnsi="Times New Roman" w:cs="Times New Roman"/>
          <w:sz w:val="22"/>
          <w:szCs w:val="22"/>
        </w:rPr>
        <w:t>0</w:t>
      </w:r>
      <w:r w:rsidRPr="00FF76F1">
        <w:rPr>
          <w:rFonts w:ascii="Times New Roman" w:hAnsi="Times New Roman" w:cs="Times New Roman"/>
          <w:sz w:val="22"/>
          <w:szCs w:val="22"/>
        </w:rPr>
        <w:t xml:space="preserve">. </w:t>
      </w:r>
      <w:r>
        <w:rPr>
          <w:rFonts w:ascii="Times New Roman" w:hAnsi="Times New Roman" w:cs="Times New Roman"/>
          <w:sz w:val="22"/>
          <w:szCs w:val="22"/>
          <w:lang w:eastAsia="ru-RU"/>
        </w:rPr>
        <w:t xml:space="preserve">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w:t>
      </w:r>
    </w:p>
    <w:p w:rsidR="005929E4" w:rsidRPr="00FF76F1" w:rsidRDefault="005929E4" w:rsidP="00EB78F2">
      <w:pPr>
        <w:autoSpaceDE w:val="0"/>
        <w:autoSpaceDN w:val="0"/>
        <w:adjustRightInd w:val="0"/>
        <w:spacing w:line="240" w:lineRule="auto"/>
        <w:ind w:firstLine="540"/>
        <w:rPr>
          <w:rFonts w:ascii="Times New Roman" w:hAnsi="Times New Roman" w:cs="Times New Roman"/>
          <w:sz w:val="22"/>
          <w:szCs w:val="22"/>
        </w:rPr>
      </w:pPr>
      <w:r>
        <w:rPr>
          <w:rFonts w:ascii="Times New Roman" w:hAnsi="Times New Roman" w:cs="Times New Roman"/>
          <w:sz w:val="22"/>
          <w:szCs w:val="22"/>
          <w:lang w:eastAsia="ru-RU"/>
        </w:rPr>
        <w:t>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r w:rsidRPr="00FF76F1">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81</w:t>
      </w:r>
      <w:r w:rsidRPr="00FF76F1">
        <w:rPr>
          <w:rFonts w:ascii="Times New Roman" w:hAnsi="Times New Roman" w:cs="Times New Roman"/>
          <w:sz w:val="22"/>
          <w:szCs w:val="22"/>
        </w:rPr>
        <w:t>. Владельцы инвестиционных паев имеют преимущественное право на приобретение дополнительных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82</w:t>
      </w:r>
      <w:r w:rsidRPr="00FF76F1">
        <w:rPr>
          <w:rFonts w:ascii="Times New Roman" w:hAnsi="Times New Roman" w:cs="Times New Roman"/>
          <w:sz w:val="22"/>
          <w:szCs w:val="22"/>
        </w:rPr>
        <w:t>. Заявки на приобретение дополнительных инвестиционных паев в целях осуществления преимущественного пр</w:t>
      </w:r>
      <w:r>
        <w:rPr>
          <w:rFonts w:ascii="Times New Roman" w:hAnsi="Times New Roman" w:cs="Times New Roman"/>
          <w:sz w:val="22"/>
          <w:szCs w:val="22"/>
        </w:rPr>
        <w:t>ава, предусмотренного пунктом 81</w:t>
      </w:r>
      <w:r w:rsidRPr="00FF76F1">
        <w:rPr>
          <w:rFonts w:ascii="Times New Roman" w:hAnsi="Times New Roman" w:cs="Times New Roman"/>
          <w:sz w:val="22"/>
          <w:szCs w:val="22"/>
        </w:rPr>
        <w:t xml:space="preserve"> настоящих Правил, удовлетворяются в следующей очередности: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5929E4" w:rsidRPr="00FF76F1" w:rsidRDefault="005929E4" w:rsidP="00EB78F2">
      <w:pPr>
        <w:autoSpaceDE w:val="0"/>
        <w:autoSpaceDN w:val="0"/>
        <w:adjustRightInd w:val="0"/>
        <w:spacing w:line="240" w:lineRule="auto"/>
        <w:ind w:firstLine="540"/>
        <w:rPr>
          <w:rFonts w:ascii="Times New Roman" w:hAnsi="Times New Roman" w:cs="Times New Roman"/>
          <w:sz w:val="22"/>
          <w:szCs w:val="22"/>
          <w:lang w:eastAsia="ru-RU"/>
        </w:rPr>
      </w:pPr>
      <w:r w:rsidRPr="00FF76F1">
        <w:rPr>
          <w:rFonts w:ascii="Times New Roman" w:hAnsi="Times New Roman" w:cs="Times New Roman"/>
          <w:sz w:val="22"/>
          <w:szCs w:val="22"/>
        </w:rPr>
        <w:t xml:space="preserve">во вторую очередь - </w:t>
      </w:r>
      <w:r>
        <w:rPr>
          <w:rFonts w:ascii="Times New Roman" w:hAnsi="Times New Roman" w:cs="Times New Roman"/>
          <w:sz w:val="22"/>
          <w:szCs w:val="22"/>
          <w:lang w:eastAsia="ru-RU"/>
        </w:rPr>
        <w:t>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r w:rsidRPr="00FF76F1">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в третью очередь - остальные заявки пропорционально </w:t>
      </w:r>
      <w:r>
        <w:rPr>
          <w:rFonts w:ascii="Times New Roman" w:hAnsi="Times New Roman" w:cs="Times New Roman"/>
          <w:sz w:val="22"/>
          <w:szCs w:val="22"/>
        </w:rPr>
        <w:t>стоимости имущества</w:t>
      </w:r>
      <w:r w:rsidRPr="00FF76F1">
        <w:rPr>
          <w:rFonts w:ascii="Times New Roman" w:hAnsi="Times New Roman" w:cs="Times New Roman"/>
          <w:sz w:val="22"/>
          <w:szCs w:val="22"/>
        </w:rPr>
        <w:t>, переданн</w:t>
      </w:r>
      <w:r>
        <w:rPr>
          <w:rFonts w:ascii="Times New Roman" w:hAnsi="Times New Roman" w:cs="Times New Roman"/>
          <w:sz w:val="22"/>
          <w:szCs w:val="22"/>
        </w:rPr>
        <w:t>ого</w:t>
      </w:r>
      <w:r w:rsidRPr="00FF76F1">
        <w:rPr>
          <w:rFonts w:ascii="Times New Roman" w:hAnsi="Times New Roman" w:cs="Times New Roman"/>
          <w:sz w:val="22"/>
          <w:szCs w:val="22"/>
        </w:rPr>
        <w:t xml:space="preserve"> в оплату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Pr>
          <w:rFonts w:ascii="Times New Roman" w:hAnsi="Times New Roman" w:cs="Times New Roman"/>
          <w:sz w:val="22"/>
          <w:szCs w:val="22"/>
        </w:rPr>
        <w:t>3</w:t>
      </w:r>
      <w:r w:rsidRPr="00FF76F1">
        <w:rPr>
          <w:rFonts w:ascii="Times New Roman" w:hAnsi="Times New Roman" w:cs="Times New Roman"/>
          <w:sz w:val="22"/>
          <w:szCs w:val="22"/>
        </w:rPr>
        <w:t xml:space="preserve">. Если </w:t>
      </w:r>
      <w:r>
        <w:rPr>
          <w:rFonts w:ascii="Times New Roman" w:hAnsi="Times New Roman" w:cs="Times New Roman"/>
          <w:sz w:val="22"/>
          <w:szCs w:val="22"/>
        </w:rPr>
        <w:t>иное не предусмотрено пунктом 82</w:t>
      </w:r>
      <w:r w:rsidRPr="00FF76F1">
        <w:rPr>
          <w:rFonts w:ascii="Times New Roman" w:hAnsi="Times New Roman" w:cs="Times New Roman"/>
          <w:sz w:val="22"/>
          <w:szCs w:val="22"/>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w:t>
      </w:r>
      <w:r w:rsidRPr="00FF76F1">
        <w:rPr>
          <w:rFonts w:ascii="Times New Roman" w:hAnsi="Times New Roman" w:cs="Times New Roman"/>
          <w:sz w:val="22"/>
          <w:szCs w:val="22"/>
        </w:rPr>
        <w:lastRenderedPageBreak/>
        <w:t>порядке очередности их подачи после удовлетворения заявок, поданных лицами, имеющими такое преимущественное право.</w:t>
      </w:r>
    </w:p>
    <w:p w:rsidR="005929E4"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p>
    <w:p w:rsidR="005929E4" w:rsidRPr="00FF76F1" w:rsidRDefault="005929E4"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Порядок передачи имущества в оплату инвестиционных паев</w:t>
      </w:r>
    </w:p>
    <w:p w:rsidR="005929E4" w:rsidRPr="00FF76F1" w:rsidRDefault="005929E4" w:rsidP="00EB78F2">
      <w:pPr>
        <w:spacing w:line="240" w:lineRule="auto"/>
        <w:ind w:firstLine="567"/>
        <w:jc w:val="center"/>
        <w:rPr>
          <w:rFonts w:ascii="Times New Roman" w:hAnsi="Times New Roman" w:cs="Times New Roman"/>
          <w:sz w:val="22"/>
          <w:szCs w:val="22"/>
        </w:rPr>
      </w:pP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Pr>
          <w:rFonts w:ascii="Times New Roman" w:hAnsi="Times New Roman" w:cs="Times New Roman"/>
          <w:sz w:val="22"/>
          <w:szCs w:val="22"/>
        </w:rPr>
        <w:t>4</w:t>
      </w:r>
      <w:r w:rsidRPr="00FF76F1">
        <w:rPr>
          <w:rFonts w:ascii="Times New Roman" w:hAnsi="Times New Roman" w:cs="Times New Roman"/>
          <w:sz w:val="22"/>
          <w:szCs w:val="22"/>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Датой передачи недвижимого имущества является дата, указанная в передаточном акте, предусмотренном в абзаце втором настоящего пункта.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Pr>
          <w:rFonts w:ascii="Times New Roman" w:hAnsi="Times New Roman" w:cs="Times New Roman"/>
          <w:sz w:val="22"/>
          <w:szCs w:val="22"/>
        </w:rPr>
        <w:t>5</w:t>
      </w:r>
      <w:r w:rsidRPr="00FF76F1">
        <w:rPr>
          <w:rFonts w:ascii="Times New Roman" w:hAnsi="Times New Roman" w:cs="Times New Roman"/>
          <w:sz w:val="22"/>
          <w:szCs w:val="22"/>
        </w:rPr>
        <w:t>. Стоимость передаваемого в оплату инвестиционных паев недвижимого имущества определяется исходя из его оценочной стоимости, определенной Оценщиком, указанным в пункте 16 настоящих Правил, на дату не ранее 6 (Шести) месяцев до даты передачи недвижимого имущества в оплату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Pr>
          <w:rFonts w:ascii="Times New Roman" w:hAnsi="Times New Roman" w:cs="Times New Roman"/>
          <w:sz w:val="22"/>
          <w:szCs w:val="22"/>
        </w:rPr>
        <w:t>6</w:t>
      </w:r>
      <w:r w:rsidRPr="00FF76F1">
        <w:rPr>
          <w:rFonts w:ascii="Times New Roman" w:hAnsi="Times New Roman" w:cs="Times New Roman"/>
          <w:sz w:val="22"/>
          <w:szCs w:val="22"/>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5929E4" w:rsidRPr="00772A98" w:rsidRDefault="005929E4" w:rsidP="00EB78F2">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87.</w:t>
      </w:r>
      <w:r w:rsidRPr="00835437">
        <w:rPr>
          <w:rFonts w:ascii="Times New Roman" w:hAnsi="Times New Roman" w:cs="Times New Roman"/>
          <w:sz w:val="22"/>
          <w:szCs w:val="22"/>
        </w:rPr>
        <w:t xml:space="preserve"> </w:t>
      </w:r>
      <w:r>
        <w:rPr>
          <w:rFonts w:ascii="Times New Roman" w:hAnsi="Times New Roman" w:cs="Times New Roman"/>
          <w:sz w:val="22"/>
          <w:szCs w:val="22"/>
        </w:rPr>
        <w:t>Срок оплаты инвестиционных паев при осуществлении преимущественного права на приобретение дополнительных инвестиционных паев не может быть менее 3 (Трех) месяцев</w:t>
      </w:r>
      <w:r w:rsidRPr="00165302">
        <w:rPr>
          <w:rFonts w:ascii="Times New Roman" w:hAnsi="Times New Roman" w:cs="Times New Roman"/>
          <w:sz w:val="22"/>
          <w:szCs w:val="22"/>
        </w:rPr>
        <w:t>,</w:t>
      </w:r>
      <w:r w:rsidRPr="00165302">
        <w:rPr>
          <w:rFonts w:ascii="Times New Roman" w:hAnsi="Times New Roman" w:cs="Times New Roman"/>
          <w:sz w:val="24"/>
          <w:szCs w:val="24"/>
        </w:rPr>
        <w:t xml:space="preserve"> </w:t>
      </w:r>
      <w:r w:rsidRPr="00772A98">
        <w:rPr>
          <w:rFonts w:ascii="Times New Roman" w:hAnsi="Times New Roman" w:cs="Times New Roman"/>
          <w:sz w:val="22"/>
          <w:szCs w:val="22"/>
        </w:rPr>
        <w:t>если в оплату дополнительных инвестиционных паев может передаваться иное имущество помимо денежных средств.</w:t>
      </w:r>
    </w:p>
    <w:p w:rsidR="005929E4" w:rsidRDefault="005929E4" w:rsidP="00EB78F2">
      <w:pPr>
        <w:autoSpaceDE w:val="0"/>
        <w:autoSpaceDN w:val="0"/>
        <w:adjustRightInd w:val="0"/>
        <w:spacing w:line="240" w:lineRule="auto"/>
        <w:ind w:firstLine="540"/>
        <w:rPr>
          <w:rFonts w:ascii="Times New Roman" w:hAnsi="Times New Roman" w:cs="Times New Roman"/>
          <w:sz w:val="22"/>
          <w:szCs w:val="22"/>
          <w:lang w:eastAsia="ru-RU"/>
        </w:rPr>
      </w:pP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 xml:space="preserve"> </w:t>
      </w:r>
      <w:r w:rsidRPr="00FF76F1">
        <w:rPr>
          <w:rFonts w:ascii="Times New Roman" w:hAnsi="Times New Roman" w:cs="Times New Roman"/>
          <w:sz w:val="22"/>
          <w:szCs w:val="22"/>
        </w:rPr>
        <w:t> </w:t>
      </w:r>
    </w:p>
    <w:p w:rsidR="005929E4" w:rsidRPr="00FF76F1" w:rsidRDefault="005929E4"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Возврат имущества, переданного в оплату инвестиционных паев</w:t>
      </w:r>
    </w:p>
    <w:p w:rsidR="005929E4" w:rsidRPr="00FF76F1" w:rsidRDefault="005929E4" w:rsidP="00EB78F2">
      <w:pPr>
        <w:spacing w:line="240" w:lineRule="auto"/>
        <w:ind w:firstLine="567"/>
        <w:jc w:val="center"/>
        <w:rPr>
          <w:rFonts w:ascii="Times New Roman" w:hAnsi="Times New Roman" w:cs="Times New Roman"/>
          <w:sz w:val="22"/>
          <w:szCs w:val="22"/>
        </w:rPr>
      </w:pP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Pr>
          <w:rFonts w:ascii="Times New Roman" w:hAnsi="Times New Roman" w:cs="Times New Roman"/>
          <w:sz w:val="22"/>
          <w:szCs w:val="22"/>
        </w:rPr>
        <w:t>8</w:t>
      </w:r>
      <w:r w:rsidRPr="00FF76F1">
        <w:rPr>
          <w:rFonts w:ascii="Times New Roman" w:hAnsi="Times New Roman" w:cs="Times New Roman"/>
          <w:sz w:val="22"/>
          <w:szCs w:val="22"/>
        </w:rPr>
        <w:t>. Управляющая компания возвращает имущество лицу, передавшему его в оплату инвестиционных паев, если: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Pr>
          <w:rFonts w:ascii="Times New Roman" w:hAnsi="Times New Roman" w:cs="Times New Roman"/>
          <w:sz w:val="22"/>
          <w:szCs w:val="22"/>
        </w:rPr>
        <w:t>9</w:t>
      </w:r>
      <w:r w:rsidRPr="00FF76F1">
        <w:rPr>
          <w:rFonts w:ascii="Times New Roman" w:hAnsi="Times New Roman" w:cs="Times New Roman"/>
          <w:sz w:val="22"/>
          <w:szCs w:val="22"/>
        </w:rPr>
        <w:t>. Возврат имущества в случаях, предусмотренных пунктом 8</w:t>
      </w:r>
      <w:r>
        <w:rPr>
          <w:rFonts w:ascii="Times New Roman" w:hAnsi="Times New Roman" w:cs="Times New Roman"/>
          <w:sz w:val="22"/>
          <w:szCs w:val="22"/>
        </w:rPr>
        <w:t>8</w:t>
      </w:r>
      <w:r w:rsidRPr="00FF76F1">
        <w:rPr>
          <w:rFonts w:ascii="Times New Roman" w:hAnsi="Times New Roman" w:cs="Times New Roman"/>
          <w:sz w:val="22"/>
          <w:szCs w:val="22"/>
        </w:rPr>
        <w:t xml:space="preserve"> настоящих Правил, осуществляется  Управляющей компанией в следующие сроки: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Pr>
          <w:rFonts w:ascii="Times New Roman" w:hAnsi="Times New Roman" w:cs="Times New Roman"/>
          <w:sz w:val="22"/>
          <w:szCs w:val="22"/>
        </w:rPr>
        <w:t>90</w:t>
      </w:r>
      <w:r w:rsidRPr="00FF76F1">
        <w:rPr>
          <w:rFonts w:ascii="Times New Roman" w:hAnsi="Times New Roman" w:cs="Times New Roman"/>
          <w:sz w:val="22"/>
          <w:szCs w:val="22"/>
        </w:rPr>
        <w:t xml:space="preserve"> настоящих Правил;</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90</w:t>
      </w:r>
      <w:r w:rsidRPr="00FF76F1">
        <w:rPr>
          <w:rFonts w:ascii="Times New Roman" w:hAnsi="Times New Roman" w:cs="Times New Roman"/>
          <w:sz w:val="22"/>
          <w:szCs w:val="22"/>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 возврате имущества, за исключением денежных средств,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5929E4"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8</w:t>
      </w:r>
      <w:r>
        <w:rPr>
          <w:rFonts w:ascii="Times New Roman" w:hAnsi="Times New Roman" w:cs="Times New Roman"/>
          <w:sz w:val="22"/>
          <w:szCs w:val="22"/>
        </w:rPr>
        <w:t>9</w:t>
      </w:r>
      <w:r w:rsidRPr="00FF76F1">
        <w:rPr>
          <w:rFonts w:ascii="Times New Roman" w:hAnsi="Times New Roman" w:cs="Times New Roman"/>
          <w:sz w:val="22"/>
          <w:szCs w:val="22"/>
        </w:rPr>
        <w:t xml:space="preserve"> настоящих Правил и настоящим пунктом, а если доходы получены после возврата имущества – не позднее 5 рабочих дней с даты их получения. </w:t>
      </w:r>
    </w:p>
    <w:p w:rsidR="005929E4" w:rsidRPr="00FF76F1" w:rsidRDefault="005929E4" w:rsidP="00EB78F2">
      <w:pPr>
        <w:spacing w:line="240" w:lineRule="auto"/>
        <w:ind w:firstLine="567"/>
        <w:rPr>
          <w:rFonts w:ascii="Times New Roman" w:hAnsi="Times New Roman" w:cs="Times New Roman"/>
          <w:sz w:val="22"/>
          <w:szCs w:val="22"/>
        </w:rPr>
      </w:pPr>
    </w:p>
    <w:p w:rsidR="005929E4" w:rsidRPr="00FF76F1" w:rsidRDefault="005929E4"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Включение имущества в состав Фонда</w:t>
      </w:r>
    </w:p>
    <w:p w:rsidR="005929E4" w:rsidRPr="00FF76F1" w:rsidRDefault="005929E4" w:rsidP="00EB78F2">
      <w:pPr>
        <w:spacing w:line="240" w:lineRule="auto"/>
        <w:ind w:firstLine="567"/>
        <w:jc w:val="center"/>
        <w:rPr>
          <w:rFonts w:ascii="Times New Roman" w:hAnsi="Times New Roman" w:cs="Times New Roman"/>
          <w:sz w:val="22"/>
          <w:szCs w:val="22"/>
        </w:rPr>
      </w:pP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91</w:t>
      </w:r>
      <w:r w:rsidRPr="00FF76F1">
        <w:rPr>
          <w:rFonts w:ascii="Times New Roman" w:hAnsi="Times New Roman" w:cs="Times New Roman"/>
          <w:sz w:val="22"/>
          <w:szCs w:val="22"/>
        </w:rPr>
        <w:t xml:space="preserve">. </w:t>
      </w:r>
      <w:r w:rsidRPr="00FF76F1">
        <w:rPr>
          <w:rFonts w:ascii="Times New Roman" w:hAnsi="Times New Roman" w:cs="Times New Roman"/>
          <w:color w:val="000000"/>
          <w:sz w:val="22"/>
          <w:szCs w:val="22"/>
        </w:rPr>
        <w:t>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2) если имущество, переданное в оплату инвестиционных паев согласно указанным заявкам, поступило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3) если получено согласие Специализированного депозитария на включение в состав Фонда имущества, не являющегося денежными средствами;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w:t>
      </w:r>
      <w:r>
        <w:rPr>
          <w:rFonts w:ascii="Times New Roman" w:hAnsi="Times New Roman" w:cs="Times New Roman"/>
          <w:sz w:val="22"/>
          <w:szCs w:val="22"/>
        </w:rPr>
        <w:t>2</w:t>
      </w:r>
      <w:r w:rsidRPr="00FF76F1">
        <w:rPr>
          <w:rFonts w:ascii="Times New Roman" w:hAnsi="Times New Roman" w:cs="Times New Roman"/>
          <w:sz w:val="22"/>
          <w:szCs w:val="22"/>
        </w:rPr>
        <w:t xml:space="preserve">.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w:t>
      </w:r>
      <w:r w:rsidRPr="00FF76F1">
        <w:rPr>
          <w:rFonts w:ascii="Times New Roman" w:hAnsi="Times New Roman" w:cs="Times New Roman"/>
          <w:color w:val="000000"/>
          <w:sz w:val="22"/>
          <w:szCs w:val="22"/>
        </w:rPr>
        <w:t>следующих</w:t>
      </w:r>
      <w:r w:rsidRPr="00FF76F1">
        <w:rPr>
          <w:rFonts w:ascii="Times New Roman" w:hAnsi="Times New Roman" w:cs="Times New Roman"/>
          <w:sz w:val="22"/>
          <w:szCs w:val="22"/>
        </w:rPr>
        <w:t xml:space="preserve"> условий: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если имущество, переданное в оплату инвестиционных паев согласно указанным заявкам, поступило Управляющей компании;</w:t>
      </w:r>
    </w:p>
    <w:p w:rsidR="005929E4" w:rsidRPr="00C4374F"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3) </w:t>
      </w:r>
      <w:r w:rsidRPr="00C4374F">
        <w:rPr>
          <w:rFonts w:ascii="Times New Roman" w:hAnsi="Times New Roman" w:cs="Times New Roman"/>
          <w:sz w:val="22"/>
          <w:szCs w:val="22"/>
        </w:rPr>
        <w:t xml:space="preserve">если получено согласие </w:t>
      </w:r>
      <w:r>
        <w:rPr>
          <w:rFonts w:ascii="Times New Roman" w:hAnsi="Times New Roman" w:cs="Times New Roman"/>
          <w:sz w:val="22"/>
          <w:szCs w:val="22"/>
        </w:rPr>
        <w:t>С</w:t>
      </w:r>
      <w:r w:rsidRPr="00C4374F">
        <w:rPr>
          <w:rFonts w:ascii="Times New Roman" w:hAnsi="Times New Roman" w:cs="Times New Roman"/>
          <w:sz w:val="22"/>
          <w:szCs w:val="22"/>
        </w:rPr>
        <w:t xml:space="preserve">пециализированного депозитария на включение в состав </w:t>
      </w:r>
      <w:r>
        <w:rPr>
          <w:rFonts w:ascii="Times New Roman" w:hAnsi="Times New Roman" w:cs="Times New Roman"/>
          <w:sz w:val="22"/>
          <w:szCs w:val="22"/>
        </w:rPr>
        <w:t>Ф</w:t>
      </w:r>
      <w:r w:rsidRPr="00C4374F">
        <w:rPr>
          <w:rFonts w:ascii="Times New Roman" w:hAnsi="Times New Roman" w:cs="Times New Roman"/>
          <w:sz w:val="22"/>
          <w:szCs w:val="22"/>
        </w:rPr>
        <w:t>онда имущества, не являющегося денежными средствами</w:t>
      </w:r>
      <w:r>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C4374F">
        <w:rPr>
          <w:rFonts w:ascii="Times New Roman" w:hAnsi="Times New Roman" w:cs="Times New Roman"/>
          <w:sz w:val="22"/>
          <w:szCs w:val="22"/>
        </w:rPr>
        <w:t xml:space="preserve">4) если истек срок </w:t>
      </w:r>
      <w:r>
        <w:rPr>
          <w:rFonts w:ascii="Times New Roman" w:hAnsi="Times New Roman" w:cs="Times New Roman"/>
          <w:sz w:val="22"/>
          <w:szCs w:val="22"/>
        </w:rPr>
        <w:t xml:space="preserve">(сроки) </w:t>
      </w:r>
      <w:r w:rsidRPr="00C4374F">
        <w:rPr>
          <w:rFonts w:ascii="Times New Roman" w:hAnsi="Times New Roman" w:cs="Times New Roman"/>
          <w:sz w:val="22"/>
          <w:szCs w:val="22"/>
        </w:rPr>
        <w:t>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r w:rsidRPr="00FF76F1">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w:t>
      </w:r>
      <w:r>
        <w:rPr>
          <w:rFonts w:ascii="Times New Roman" w:hAnsi="Times New Roman" w:cs="Times New Roman"/>
          <w:sz w:val="22"/>
          <w:szCs w:val="22"/>
        </w:rPr>
        <w:t>3</w:t>
      </w:r>
      <w:r w:rsidRPr="00FF76F1">
        <w:rPr>
          <w:rFonts w:ascii="Times New Roman" w:hAnsi="Times New Roman" w:cs="Times New Roman"/>
          <w:sz w:val="22"/>
          <w:szCs w:val="22"/>
        </w:rPr>
        <w:t>.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w:t>
      </w:r>
      <w:r>
        <w:rPr>
          <w:rFonts w:ascii="Times New Roman" w:hAnsi="Times New Roman" w:cs="Times New Roman"/>
          <w:sz w:val="22"/>
          <w:szCs w:val="22"/>
        </w:rPr>
        <w:t>4</w:t>
      </w:r>
      <w:r w:rsidRPr="00FF76F1">
        <w:rPr>
          <w:rFonts w:ascii="Times New Roman" w:hAnsi="Times New Roman" w:cs="Times New Roman"/>
          <w:sz w:val="22"/>
          <w:szCs w:val="22"/>
        </w:rPr>
        <w:t>. Имущество, переданное в оплату инвестиционных паев, включается в состав Фонда в следующем порядке:</w:t>
      </w:r>
    </w:p>
    <w:p w:rsidR="005929E4" w:rsidRPr="000E3482"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 - денежные средства, переданные в оплату инвестиционных паев, включаются в состав Фонда в </w:t>
      </w:r>
      <w:r w:rsidRPr="000E3482">
        <w:rPr>
          <w:rFonts w:ascii="Times New Roman" w:hAnsi="Times New Roman" w:cs="Times New Roman"/>
          <w:sz w:val="22"/>
          <w:szCs w:val="22"/>
        </w:rPr>
        <w:t>течение 60 (Шестидесяти)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5929E4" w:rsidRPr="00FF76F1" w:rsidRDefault="005929E4" w:rsidP="00EB78F2">
      <w:pPr>
        <w:spacing w:line="240" w:lineRule="auto"/>
        <w:ind w:firstLine="567"/>
        <w:rPr>
          <w:rFonts w:ascii="Times New Roman" w:hAnsi="Times New Roman" w:cs="Times New Roman"/>
          <w:sz w:val="22"/>
          <w:szCs w:val="22"/>
        </w:rPr>
      </w:pPr>
      <w:r w:rsidRPr="000E3482">
        <w:rPr>
          <w:rFonts w:ascii="Times New Roman" w:hAnsi="Times New Roman" w:cs="Times New Roman"/>
          <w:sz w:val="22"/>
          <w:szCs w:val="22"/>
        </w:rPr>
        <w:t>- недвижимое имущество включается в состав Фонда на основании распорядительной записки о включении имущества в состав Фонда в течение 60 (Шестидесяти) рабочих дней с даты возникновения основания для его включения в состав Фонда.</w:t>
      </w:r>
    </w:p>
    <w:p w:rsidR="005929E4" w:rsidRPr="00FF76F1" w:rsidRDefault="005929E4" w:rsidP="00EB78F2">
      <w:pPr>
        <w:spacing w:line="240" w:lineRule="auto"/>
        <w:ind w:firstLine="567"/>
        <w:rPr>
          <w:rFonts w:ascii="Times New Roman" w:hAnsi="Times New Roman" w:cs="Times New Roman"/>
          <w:sz w:val="22"/>
          <w:szCs w:val="22"/>
        </w:rPr>
      </w:pPr>
    </w:p>
    <w:p w:rsidR="005929E4" w:rsidRPr="00FF76F1" w:rsidRDefault="005929E4" w:rsidP="00EB78F2">
      <w:pPr>
        <w:spacing w:line="240" w:lineRule="auto"/>
        <w:ind w:firstLine="567"/>
        <w:jc w:val="center"/>
        <w:rPr>
          <w:rFonts w:ascii="Times New Roman" w:hAnsi="Times New Roman" w:cs="Times New Roman"/>
          <w:sz w:val="22"/>
          <w:szCs w:val="22"/>
        </w:rPr>
      </w:pPr>
      <w:r w:rsidRPr="00FF76F1">
        <w:rPr>
          <w:rFonts w:ascii="Times New Roman" w:hAnsi="Times New Roman" w:cs="Times New Roman"/>
          <w:sz w:val="22"/>
          <w:szCs w:val="22"/>
        </w:rPr>
        <w:t>Определение количества инвестиционных паев, выдаваемых после завершения (окончания) формирования Фонда</w:t>
      </w:r>
    </w:p>
    <w:p w:rsidR="005929E4" w:rsidRPr="00FF76F1" w:rsidRDefault="005929E4" w:rsidP="00EB78F2">
      <w:pPr>
        <w:spacing w:line="240" w:lineRule="auto"/>
        <w:ind w:firstLine="567"/>
        <w:jc w:val="center"/>
        <w:rPr>
          <w:rFonts w:ascii="Times New Roman" w:hAnsi="Times New Roman" w:cs="Times New Roman"/>
          <w:sz w:val="22"/>
          <w:szCs w:val="22"/>
        </w:rPr>
      </w:pP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95</w:t>
      </w:r>
      <w:r w:rsidRPr="00FF76F1">
        <w:rPr>
          <w:rFonts w:ascii="Times New Roman" w:hAnsi="Times New Roman" w:cs="Times New Roman"/>
          <w:sz w:val="22"/>
          <w:szCs w:val="22"/>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w:t>
      </w:r>
      <w:r>
        <w:rPr>
          <w:rFonts w:ascii="Times New Roman" w:hAnsi="Times New Roman" w:cs="Times New Roman"/>
          <w:sz w:val="22"/>
          <w:szCs w:val="22"/>
        </w:rPr>
        <w:t xml:space="preserve"> </w:t>
      </w:r>
      <w:r w:rsidRPr="006A3B52">
        <w:rPr>
          <w:rFonts w:ascii="Times New Roman" w:hAnsi="Times New Roman" w:cs="Times New Roman"/>
          <w:sz w:val="22"/>
          <w:szCs w:val="22"/>
        </w:rPr>
        <w:t xml:space="preserve">и (или) стоимости иного имущества, включенного </w:t>
      </w:r>
      <w:r w:rsidRPr="00FF76F1">
        <w:rPr>
          <w:rFonts w:ascii="Times New Roman" w:hAnsi="Times New Roman" w:cs="Times New Roman"/>
          <w:sz w:val="22"/>
          <w:szCs w:val="22"/>
        </w:rPr>
        <w:t>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5929E4"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96</w:t>
      </w:r>
      <w:r w:rsidRPr="00FF76F1">
        <w:rPr>
          <w:rFonts w:ascii="Times New Roman" w:hAnsi="Times New Roman" w:cs="Times New Roman"/>
          <w:sz w:val="22"/>
          <w:szCs w:val="22"/>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5929E4" w:rsidRDefault="005929E4" w:rsidP="00EB78F2">
      <w:pPr>
        <w:autoSpaceDE w:val="0"/>
        <w:autoSpaceDN w:val="0"/>
        <w:adjustRightInd w:val="0"/>
        <w:spacing w:line="240" w:lineRule="auto"/>
        <w:ind w:firstLine="540"/>
        <w:rPr>
          <w:rFonts w:ascii="Times New Roman" w:hAnsi="Times New Roman" w:cs="Times New Roman"/>
          <w:sz w:val="22"/>
          <w:szCs w:val="22"/>
          <w:lang w:eastAsia="ru-RU"/>
        </w:rPr>
      </w:pPr>
      <w:r>
        <w:rPr>
          <w:rFonts w:ascii="Times New Roman" w:hAnsi="Times New Roman" w:cs="Times New Roman"/>
          <w:sz w:val="22"/>
          <w:szCs w:val="22"/>
        </w:rPr>
        <w:t xml:space="preserve">97. </w:t>
      </w:r>
      <w:r>
        <w:rPr>
          <w:rFonts w:ascii="Times New Roman" w:hAnsi="Times New Roman" w:cs="Times New Roman"/>
          <w:sz w:val="22"/>
          <w:szCs w:val="22"/>
          <w:lang w:eastAsia="ru-RU"/>
        </w:rPr>
        <w:t>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5929E4" w:rsidRPr="00FF76F1" w:rsidRDefault="005929E4"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lastRenderedPageBreak/>
        <w:t>VII. Погашение инвестиционных паев</w:t>
      </w:r>
    </w:p>
    <w:p w:rsidR="005929E4" w:rsidRPr="00FF76F1" w:rsidRDefault="005929E4"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w:t>
      </w:r>
      <w:r>
        <w:rPr>
          <w:rFonts w:ascii="Times New Roman" w:hAnsi="Times New Roman" w:cs="Times New Roman"/>
          <w:sz w:val="22"/>
          <w:szCs w:val="22"/>
        </w:rPr>
        <w:t>8</w:t>
      </w:r>
      <w:r w:rsidRPr="00FF76F1">
        <w:rPr>
          <w:rFonts w:ascii="Times New Roman" w:hAnsi="Times New Roman" w:cs="Times New Roman"/>
          <w:sz w:val="22"/>
          <w:szCs w:val="22"/>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w:t>
      </w:r>
      <w:r>
        <w:rPr>
          <w:rFonts w:ascii="Times New Roman" w:hAnsi="Times New Roman" w:cs="Times New Roman"/>
          <w:sz w:val="22"/>
          <w:szCs w:val="22"/>
        </w:rPr>
        <w:t>9</w:t>
      </w:r>
      <w:r w:rsidRPr="00FF76F1">
        <w:rPr>
          <w:rFonts w:ascii="Times New Roman" w:hAnsi="Times New Roman" w:cs="Times New Roman"/>
          <w:sz w:val="22"/>
          <w:szCs w:val="22"/>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100</w:t>
      </w:r>
      <w:r w:rsidRPr="00FF76F1">
        <w:rPr>
          <w:rFonts w:ascii="Times New Roman" w:hAnsi="Times New Roman" w:cs="Times New Roman"/>
          <w:sz w:val="22"/>
          <w:szCs w:val="22"/>
        </w:rPr>
        <w:t>. Требования о погашении инвестиционных паев подаются в форме заявок на погашение инвестиционных паев по формам, предусмотренным приложениями к настоящим Правилам.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Заявки на погашение инвестиционных паев носят безотзывный характер.</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Заявки на погашение инвестиционных паев, оформленные в соответствии с приложениями № </w:t>
      </w:r>
      <w:r>
        <w:rPr>
          <w:rFonts w:ascii="Times New Roman" w:hAnsi="Times New Roman" w:cs="Times New Roman"/>
          <w:sz w:val="22"/>
          <w:szCs w:val="22"/>
        </w:rPr>
        <w:t>№ 10, 11</w:t>
      </w:r>
      <w:r w:rsidRPr="00FF76F1">
        <w:rPr>
          <w:rFonts w:ascii="Times New Roman" w:hAnsi="Times New Roman" w:cs="Times New Roman"/>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Заявки на погашение инвестиционных паев, оформленные в соответствии с приложением № </w:t>
      </w:r>
      <w:r>
        <w:rPr>
          <w:rFonts w:ascii="Times New Roman" w:hAnsi="Times New Roman" w:cs="Times New Roman"/>
          <w:sz w:val="22"/>
          <w:szCs w:val="22"/>
        </w:rPr>
        <w:t>12</w:t>
      </w:r>
      <w:r w:rsidRPr="00FF76F1">
        <w:rPr>
          <w:rFonts w:ascii="Times New Roman" w:hAnsi="Times New Roman" w:cs="Times New Roman"/>
          <w:sz w:val="22"/>
          <w:szCs w:val="22"/>
        </w:rPr>
        <w:t xml:space="preserve"> к настоящим Правилам, подаются в пунктах приема заявок уполномоченным представителем номинальн</w:t>
      </w:r>
      <w:r>
        <w:rPr>
          <w:rFonts w:ascii="Times New Roman" w:hAnsi="Times New Roman" w:cs="Times New Roman"/>
          <w:sz w:val="22"/>
          <w:szCs w:val="22"/>
        </w:rPr>
        <w:t>ого</w:t>
      </w:r>
      <w:r w:rsidRPr="00FF76F1">
        <w:rPr>
          <w:rFonts w:ascii="Times New Roman" w:hAnsi="Times New Roman" w:cs="Times New Roman"/>
          <w:sz w:val="22"/>
          <w:szCs w:val="22"/>
        </w:rPr>
        <w:t xml:space="preserve"> держател</w:t>
      </w:r>
      <w:r>
        <w:rPr>
          <w:rFonts w:ascii="Times New Roman" w:hAnsi="Times New Roman" w:cs="Times New Roman"/>
          <w:sz w:val="22"/>
          <w:szCs w:val="22"/>
        </w:rPr>
        <w:t>я</w:t>
      </w:r>
      <w:r w:rsidRPr="00FF76F1">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Заявки на погашение инвестиционных паев, направленные почтой (в том числе электронной), факсом или курьером, не принимаются.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101</w:t>
      </w:r>
      <w:r w:rsidRPr="00FF76F1">
        <w:rPr>
          <w:rFonts w:ascii="Times New Roman" w:hAnsi="Times New Roman" w:cs="Times New Roman"/>
          <w:sz w:val="22"/>
          <w:szCs w:val="22"/>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102</w:t>
      </w:r>
      <w:r w:rsidRPr="00FF76F1">
        <w:rPr>
          <w:rFonts w:ascii="Times New Roman" w:hAnsi="Times New Roman" w:cs="Times New Roman"/>
          <w:sz w:val="22"/>
          <w:szCs w:val="22"/>
        </w:rPr>
        <w:t>. Заявки на погашение инвестиционных паев подаются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103</w:t>
      </w:r>
      <w:r w:rsidRPr="00FF76F1">
        <w:rPr>
          <w:rFonts w:ascii="Times New Roman" w:hAnsi="Times New Roman" w:cs="Times New Roman"/>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w:t>
      </w:r>
      <w:r>
        <w:rPr>
          <w:rFonts w:ascii="Times New Roman" w:hAnsi="Times New Roman" w:cs="Times New Roman"/>
          <w:sz w:val="22"/>
          <w:szCs w:val="22"/>
        </w:rPr>
        <w:t>4</w:t>
      </w:r>
      <w:r w:rsidRPr="00FF76F1">
        <w:rPr>
          <w:rFonts w:ascii="Times New Roman" w:hAnsi="Times New Roman" w:cs="Times New Roman"/>
          <w:sz w:val="22"/>
          <w:szCs w:val="22"/>
        </w:rPr>
        <w:t>. В приеме заявок на погашение инвестиционных паев отказывается в следующих случаях:</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несоблюдение порядка и сроков подачи заявок, которые установлены настоящими Правилами;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принятие решения об одновременном приостановлении выдачи и погашения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w:t>
      </w:r>
      <w:r>
        <w:rPr>
          <w:rFonts w:ascii="Times New Roman" w:hAnsi="Times New Roman" w:cs="Times New Roman"/>
          <w:sz w:val="22"/>
          <w:szCs w:val="22"/>
        </w:rPr>
        <w:t>5</w:t>
      </w:r>
      <w:r w:rsidRPr="00FF76F1">
        <w:rPr>
          <w:rFonts w:ascii="Times New Roman" w:hAnsi="Times New Roman" w:cs="Times New Roman"/>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5929E4"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 xml:space="preserve">106.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w:t>
      </w:r>
      <w:r>
        <w:rPr>
          <w:rFonts w:ascii="Times New Roman" w:hAnsi="Times New Roman" w:cs="Times New Roman"/>
          <w:sz w:val="22"/>
          <w:szCs w:val="22"/>
        </w:rPr>
        <w:t>7</w:t>
      </w:r>
      <w:r w:rsidRPr="00FF76F1">
        <w:rPr>
          <w:rFonts w:ascii="Times New Roman" w:hAnsi="Times New Roman" w:cs="Times New Roman"/>
          <w:sz w:val="22"/>
          <w:szCs w:val="22"/>
        </w:rPr>
        <w:t>. Погашение инвестиционных паев осуществляется путем внесения записей по лицевому счету в реестр</w:t>
      </w:r>
      <w:r>
        <w:rPr>
          <w:rFonts w:ascii="Times New Roman" w:hAnsi="Times New Roman" w:cs="Times New Roman"/>
          <w:sz w:val="22"/>
          <w:szCs w:val="22"/>
        </w:rPr>
        <w:t>е</w:t>
      </w:r>
      <w:r w:rsidRPr="00FF76F1">
        <w:rPr>
          <w:rFonts w:ascii="Times New Roman" w:hAnsi="Times New Roman" w:cs="Times New Roman"/>
          <w:sz w:val="22"/>
          <w:szCs w:val="22"/>
        </w:rPr>
        <w:t xml:space="preserve"> владельцев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w:t>
      </w:r>
      <w:r>
        <w:rPr>
          <w:rFonts w:ascii="Times New Roman" w:hAnsi="Times New Roman" w:cs="Times New Roman"/>
          <w:sz w:val="22"/>
          <w:szCs w:val="22"/>
        </w:rPr>
        <w:t>8</w:t>
      </w:r>
      <w:r w:rsidRPr="00FF76F1">
        <w:rPr>
          <w:rFonts w:ascii="Times New Roman" w:hAnsi="Times New Roman" w:cs="Times New Roman"/>
          <w:sz w:val="22"/>
          <w:szCs w:val="22"/>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w:t>
      </w:r>
      <w:r>
        <w:rPr>
          <w:rFonts w:ascii="Times New Roman" w:hAnsi="Times New Roman" w:cs="Times New Roman"/>
          <w:sz w:val="22"/>
          <w:szCs w:val="22"/>
        </w:rPr>
        <w:t>9</w:t>
      </w:r>
      <w:r w:rsidRPr="00FF76F1">
        <w:rPr>
          <w:rFonts w:ascii="Times New Roman" w:hAnsi="Times New Roman" w:cs="Times New Roman"/>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10</w:t>
      </w:r>
      <w:r w:rsidRPr="00FF76F1">
        <w:rPr>
          <w:rFonts w:ascii="Times New Roman" w:hAnsi="Times New Roman" w:cs="Times New Roman"/>
          <w:sz w:val="22"/>
          <w:szCs w:val="22"/>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11</w:t>
      </w:r>
      <w:r w:rsidRPr="00FF76F1">
        <w:rPr>
          <w:rFonts w:ascii="Times New Roman" w:hAnsi="Times New Roman" w:cs="Times New Roman"/>
          <w:sz w:val="22"/>
          <w:szCs w:val="22"/>
        </w:rPr>
        <w:t xml:space="preserve">.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w:t>
      </w:r>
      <w:r w:rsidRPr="00FF76F1">
        <w:rPr>
          <w:rFonts w:ascii="Times New Roman" w:hAnsi="Times New Roman" w:cs="Times New Roman"/>
          <w:sz w:val="22"/>
          <w:szCs w:val="22"/>
        </w:rPr>
        <w:lastRenderedPageBreak/>
        <w:t>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12</w:t>
      </w:r>
      <w:r w:rsidRPr="00FF76F1">
        <w:rPr>
          <w:rFonts w:ascii="Times New Roman" w:hAnsi="Times New Roman" w:cs="Times New Roman"/>
          <w:sz w:val="22"/>
          <w:szCs w:val="22"/>
        </w:rPr>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Требование настоящего пункта не распространяется на случаи погашения инвестиционных паев при прекращении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13</w:t>
      </w:r>
      <w:r w:rsidRPr="00FF76F1">
        <w:rPr>
          <w:rFonts w:ascii="Times New Roman" w:hAnsi="Times New Roman" w:cs="Times New Roman"/>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14</w:t>
      </w:r>
      <w:r w:rsidRPr="00FF76F1">
        <w:rPr>
          <w:rFonts w:ascii="Times New Roman" w:hAnsi="Times New Roman" w:cs="Times New Roman"/>
          <w:sz w:val="22"/>
          <w:szCs w:val="22"/>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аннулирование соответствующей лицензии у Управляющей компании, Специализированного депозитария;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невозможность определения стоимости активов Фонда по причинам, не зависящим от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иные случаи, предусмотренные Федеральным законом «Об инвестиционных фондах».</w:t>
      </w:r>
    </w:p>
    <w:p w:rsidR="005929E4" w:rsidRPr="00FF76F1" w:rsidRDefault="005929E4"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jc w:val="center"/>
        <w:outlineLvl w:val="0"/>
        <w:rPr>
          <w:rFonts w:ascii="Times New Roman" w:hAnsi="Times New Roman" w:cs="Times New Roman"/>
          <w:b/>
          <w:bCs/>
          <w:sz w:val="22"/>
          <w:szCs w:val="22"/>
        </w:rPr>
      </w:pPr>
      <w:bookmarkStart w:id="5" w:name="Закладка_30_05_2008"/>
      <w:bookmarkEnd w:id="5"/>
      <w:r w:rsidRPr="00FF76F1">
        <w:rPr>
          <w:rFonts w:ascii="Times New Roman" w:hAnsi="Times New Roman" w:cs="Times New Roman"/>
          <w:b/>
          <w:bCs/>
          <w:sz w:val="22"/>
          <w:szCs w:val="22"/>
        </w:rPr>
        <w:t>VIII. Вознаграждения и расходы</w:t>
      </w:r>
    </w:p>
    <w:p w:rsidR="005929E4" w:rsidRPr="00FF76F1" w:rsidRDefault="005929E4"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15</w:t>
      </w:r>
      <w:r w:rsidRPr="00FF76F1">
        <w:rPr>
          <w:rFonts w:ascii="Times New Roman" w:hAnsi="Times New Roman" w:cs="Times New Roman"/>
          <w:sz w:val="22"/>
          <w:szCs w:val="22"/>
        </w:rPr>
        <w:t>. За счет имущества, составляющего Фонд, выплачиваются вознаграждения Управляющей компании в размере</w:t>
      </w:r>
      <w:r>
        <w:rPr>
          <w:rFonts w:ascii="Times New Roman" w:hAnsi="Times New Roman" w:cs="Times New Roman"/>
          <w:sz w:val="22"/>
          <w:szCs w:val="22"/>
        </w:rPr>
        <w:t xml:space="preserve"> 1,5 (Одна целая пять десятых) процента </w:t>
      </w:r>
      <w:r w:rsidRPr="00FF76F1">
        <w:rPr>
          <w:rFonts w:ascii="Times New Roman" w:hAnsi="Times New Roman" w:cs="Times New Roman"/>
          <w:sz w:val="22"/>
          <w:szCs w:val="22"/>
        </w:rPr>
        <w:t>(с учетом налога на добавленную стоимость)</w:t>
      </w:r>
      <w:r>
        <w:rPr>
          <w:rFonts w:ascii="Times New Roman" w:hAnsi="Times New Roman" w:cs="Times New Roman"/>
          <w:sz w:val="22"/>
          <w:szCs w:val="22"/>
        </w:rPr>
        <w:t xml:space="preserve"> </w:t>
      </w:r>
      <w:r w:rsidRPr="00FF76F1">
        <w:rPr>
          <w:rFonts w:ascii="Times New Roman" w:hAnsi="Times New Roman" w:cs="Times New Roman"/>
          <w:sz w:val="22"/>
          <w:szCs w:val="22"/>
        </w:rPr>
        <w:t>среднегодовой стоимости чистых активов Фонда,</w:t>
      </w:r>
      <w:r>
        <w:rPr>
          <w:rFonts w:ascii="Times New Roman" w:hAnsi="Times New Roman" w:cs="Times New Roman"/>
          <w:sz w:val="22"/>
          <w:szCs w:val="22"/>
        </w:rPr>
        <w:t xml:space="preserve"> </w:t>
      </w:r>
      <w:r w:rsidRPr="00FF76F1">
        <w:rPr>
          <w:rFonts w:ascii="Times New Roman" w:hAnsi="Times New Roman" w:cs="Times New Roman"/>
          <w:sz w:val="22"/>
          <w:szCs w:val="22"/>
        </w:rPr>
        <w:t>а также Специализированному депозитарию, Регистратору, Аудитору и Оценщик</w:t>
      </w:r>
      <w:r>
        <w:rPr>
          <w:rFonts w:ascii="Times New Roman" w:hAnsi="Times New Roman" w:cs="Times New Roman"/>
          <w:sz w:val="22"/>
          <w:szCs w:val="22"/>
        </w:rPr>
        <w:t>у</w:t>
      </w:r>
      <w:r w:rsidRPr="00FF76F1">
        <w:rPr>
          <w:rFonts w:ascii="Times New Roman" w:hAnsi="Times New Roman" w:cs="Times New Roman"/>
          <w:sz w:val="22"/>
          <w:szCs w:val="22"/>
        </w:rPr>
        <w:t xml:space="preserve"> в размере не </w:t>
      </w:r>
      <w:r w:rsidRPr="00CA55D6">
        <w:rPr>
          <w:rFonts w:ascii="Times New Roman" w:hAnsi="Times New Roman" w:cs="Times New Roman"/>
          <w:sz w:val="22"/>
          <w:szCs w:val="22"/>
        </w:rPr>
        <w:t xml:space="preserve">более </w:t>
      </w:r>
      <w:r>
        <w:rPr>
          <w:rFonts w:ascii="Times New Roman" w:hAnsi="Times New Roman" w:cs="Times New Roman"/>
          <w:sz w:val="22"/>
          <w:szCs w:val="22"/>
        </w:rPr>
        <w:t xml:space="preserve">1 (Одного) процента </w:t>
      </w:r>
      <w:r w:rsidRPr="00FF76F1">
        <w:rPr>
          <w:rFonts w:ascii="Times New Roman" w:hAnsi="Times New Roman" w:cs="Times New Roman"/>
          <w:sz w:val="22"/>
          <w:szCs w:val="22"/>
        </w:rPr>
        <w:t>(с учетом налога на добавленную стоимость) среднегодовой стоимости чистых активов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16</w:t>
      </w:r>
      <w:r w:rsidRPr="00FF76F1">
        <w:rPr>
          <w:rFonts w:ascii="Times New Roman" w:hAnsi="Times New Roman" w:cs="Times New Roman"/>
          <w:sz w:val="22"/>
          <w:szCs w:val="22"/>
        </w:rPr>
        <w:t xml:space="preserve">. Вознаграждение Управляющей компании выплачивается в </w:t>
      </w:r>
      <w:r w:rsidRPr="000E3482">
        <w:rPr>
          <w:rFonts w:ascii="Times New Roman" w:hAnsi="Times New Roman" w:cs="Times New Roman"/>
          <w:sz w:val="22"/>
          <w:szCs w:val="22"/>
        </w:rPr>
        <w:t>течение 10 (Десяти) рабочих дней с момента окончания календарного месяца.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17</w:t>
      </w:r>
      <w:r w:rsidRPr="00FF76F1">
        <w:rPr>
          <w:rFonts w:ascii="Times New Roman" w:hAnsi="Times New Roman" w:cs="Times New Roman"/>
          <w:sz w:val="22"/>
          <w:szCs w:val="22"/>
        </w:rPr>
        <w:t>. Вознаграждение Специализированному депозитарию, Регистратору, Аудитору и Оценщик</w:t>
      </w:r>
      <w:r>
        <w:rPr>
          <w:rFonts w:ascii="Times New Roman" w:hAnsi="Times New Roman" w:cs="Times New Roman"/>
          <w:sz w:val="22"/>
          <w:szCs w:val="22"/>
        </w:rPr>
        <w:t>у</w:t>
      </w:r>
      <w:r w:rsidRPr="00FF76F1">
        <w:rPr>
          <w:rFonts w:ascii="Times New Roman" w:hAnsi="Times New Roman" w:cs="Times New Roman"/>
          <w:sz w:val="22"/>
          <w:szCs w:val="22"/>
        </w:rPr>
        <w:t xml:space="preserve"> выплачивается в срок, предусмотренный в договорах между ними и Управляющей компанией.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11</w:t>
      </w:r>
      <w:r>
        <w:rPr>
          <w:rFonts w:ascii="Times New Roman" w:hAnsi="Times New Roman" w:cs="Times New Roman"/>
          <w:sz w:val="22"/>
          <w:szCs w:val="22"/>
        </w:rPr>
        <w:t>8</w:t>
      </w:r>
      <w:r w:rsidRPr="00FF76F1">
        <w:rPr>
          <w:rFonts w:ascii="Times New Roman" w:hAnsi="Times New Roman" w:cs="Times New Roman"/>
          <w:sz w:val="22"/>
          <w:szCs w:val="22"/>
        </w:rPr>
        <w:t>. За счет имущества, составляющего Фонд, оплачиваются следующие расходы, связанные с доверительным управлением указанным имуществом:</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lastRenderedPageBreak/>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10) расходы, связанные с подготовкой, созывом и проведением общих собраний владельцев инвестиционных паев, в том числе с раскрытием сообщений о созыве </w:t>
      </w:r>
      <w:r>
        <w:rPr>
          <w:rFonts w:ascii="Times New Roman" w:hAnsi="Times New Roman" w:cs="Times New Roman"/>
          <w:sz w:val="22"/>
          <w:szCs w:val="22"/>
        </w:rPr>
        <w:t>О</w:t>
      </w:r>
      <w:r w:rsidRPr="00FF76F1">
        <w:rPr>
          <w:rFonts w:ascii="Times New Roman" w:hAnsi="Times New Roman" w:cs="Times New Roman"/>
          <w:sz w:val="22"/>
          <w:szCs w:val="22"/>
        </w:rPr>
        <w:t xml:space="preserve">бщего собрания, направлением сообщений об отказе в созыве </w:t>
      </w:r>
      <w:r>
        <w:rPr>
          <w:rFonts w:ascii="Times New Roman" w:hAnsi="Times New Roman" w:cs="Times New Roman"/>
          <w:sz w:val="22"/>
          <w:szCs w:val="22"/>
        </w:rPr>
        <w:t>О</w:t>
      </w:r>
      <w:r w:rsidRPr="00FF76F1">
        <w:rPr>
          <w:rFonts w:ascii="Times New Roman" w:hAnsi="Times New Roman" w:cs="Times New Roman"/>
          <w:sz w:val="22"/>
          <w:szCs w:val="22"/>
        </w:rPr>
        <w:t xml:space="preserve">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w:t>
      </w:r>
      <w:r>
        <w:rPr>
          <w:rFonts w:ascii="Times New Roman" w:hAnsi="Times New Roman" w:cs="Times New Roman"/>
          <w:sz w:val="22"/>
          <w:szCs w:val="22"/>
        </w:rPr>
        <w:t>О</w:t>
      </w:r>
      <w:r w:rsidRPr="00FF76F1">
        <w:rPr>
          <w:rFonts w:ascii="Times New Roman" w:hAnsi="Times New Roman" w:cs="Times New Roman"/>
          <w:sz w:val="22"/>
          <w:szCs w:val="22"/>
        </w:rPr>
        <w:t>бщем собрании, а также расходы по аренде помещения для проведения такого собрания;</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11) расходы, связанные с передачей прав и обязанностей новой управляющей компании по решению общего собрания владельцев инвестиционных паев;</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12) расходы, связанные с осуществлением государственной регистрации прав на недвижимое имущество, иных имущественных прав и сделок с ними;</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13) расходы, связанные со страхованием недвижимого имущества Фонда;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14)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15)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16) расходы, связанные с благоустройством земельного участка, составляющего имущество Фонда;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18) расходы, связанные с обследованием технического состояния объектов недвижимого имущества, составляющего Фонд;</w:t>
      </w:r>
    </w:p>
    <w:p w:rsidR="005929E4" w:rsidRPr="00FF76F1" w:rsidRDefault="005929E4"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19) расходы, связанные с рекламой подлежащих продаже или сдаче в аренду объектов недвижимости (имущественных прав), составляющих Фонд.</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Максимальный размер расходов, подлежащих оплате за счет имущества, </w:t>
      </w:r>
      <w:r>
        <w:rPr>
          <w:rFonts w:ascii="Times New Roman" w:hAnsi="Times New Roman" w:cs="Times New Roman"/>
          <w:sz w:val="22"/>
          <w:szCs w:val="22"/>
        </w:rPr>
        <w:t xml:space="preserve">составляющего Фонд, составляет 30% (Тридцать) процентов </w:t>
      </w:r>
      <w:r w:rsidRPr="00FF76F1">
        <w:rPr>
          <w:rFonts w:ascii="Times New Roman" w:hAnsi="Times New Roman" w:cs="Times New Roman"/>
          <w:sz w:val="22"/>
          <w:szCs w:val="22"/>
        </w:rPr>
        <w:t>(с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119</w:t>
      </w:r>
      <w:r w:rsidRPr="00FF76F1">
        <w:rPr>
          <w:rFonts w:ascii="Times New Roman" w:hAnsi="Times New Roman" w:cs="Times New Roman"/>
          <w:sz w:val="22"/>
          <w:szCs w:val="22"/>
        </w:rPr>
        <w:t>. Расходы, не предусмотренные пунктом 1</w:t>
      </w:r>
      <w:r>
        <w:rPr>
          <w:rFonts w:ascii="Times New Roman" w:hAnsi="Times New Roman" w:cs="Times New Roman"/>
          <w:sz w:val="22"/>
          <w:szCs w:val="22"/>
        </w:rPr>
        <w:t>18</w:t>
      </w:r>
      <w:r w:rsidRPr="00FF76F1">
        <w:rPr>
          <w:rFonts w:ascii="Times New Roman" w:hAnsi="Times New Roman" w:cs="Times New Roman"/>
          <w:sz w:val="22"/>
          <w:szCs w:val="22"/>
        </w:rPr>
        <w:t xml:space="preserve"> настоящих Правил, а также вознаграждения в части, превышающей размеры, указанные в пункте 11</w:t>
      </w:r>
      <w:r>
        <w:rPr>
          <w:rFonts w:ascii="Times New Roman" w:hAnsi="Times New Roman" w:cs="Times New Roman"/>
          <w:sz w:val="22"/>
          <w:szCs w:val="22"/>
        </w:rPr>
        <w:t>5</w:t>
      </w:r>
      <w:r w:rsidRPr="00FF76F1">
        <w:rPr>
          <w:rFonts w:ascii="Times New Roman" w:hAnsi="Times New Roman" w:cs="Times New Roman"/>
          <w:sz w:val="22"/>
          <w:szCs w:val="22"/>
        </w:rPr>
        <w:t xml:space="preserve"> настоящих Правил, выплачиваются Управляющей компанией за счет собственных средств.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20</w:t>
      </w:r>
      <w:r w:rsidRPr="00FF76F1">
        <w:rPr>
          <w:rFonts w:ascii="Times New Roman" w:hAnsi="Times New Roman" w:cs="Times New Roman"/>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5929E4" w:rsidRDefault="005929E4"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rPr>
          <w:rFonts w:ascii="Times New Roman" w:hAnsi="Times New Roman" w:cs="Times New Roman"/>
          <w:sz w:val="22"/>
          <w:szCs w:val="22"/>
        </w:rPr>
      </w:pPr>
    </w:p>
    <w:p w:rsidR="005929E4" w:rsidRPr="00FF76F1" w:rsidRDefault="005929E4"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IX. Оценка имущества, составляющего Фонд, и определение расчетной стоимости одного инвестиционного пая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21</w:t>
      </w:r>
      <w:r w:rsidRPr="00FF76F1">
        <w:rPr>
          <w:rFonts w:ascii="Times New Roman" w:hAnsi="Times New Roman" w:cs="Times New Roman"/>
          <w:sz w:val="22"/>
          <w:szCs w:val="22"/>
        </w:rPr>
        <w:t xml:space="preserve">. Оценка стоимости имущества, которая должна осуществляться Оценщиком, осуществляется при его приобретении, а также не </w:t>
      </w:r>
      <w:r w:rsidRPr="00360DF6">
        <w:rPr>
          <w:rFonts w:ascii="Times New Roman" w:hAnsi="Times New Roman" w:cs="Times New Roman"/>
          <w:sz w:val="22"/>
          <w:szCs w:val="22"/>
        </w:rPr>
        <w:t>реже одного раза в год, если иная</w:t>
      </w:r>
      <w:r w:rsidRPr="00FF76F1">
        <w:rPr>
          <w:rFonts w:ascii="Times New Roman" w:hAnsi="Times New Roman" w:cs="Times New Roman"/>
          <w:sz w:val="22"/>
          <w:szCs w:val="22"/>
        </w:rPr>
        <w:t xml:space="preserve"> периодичность не установлена нормативными правовыми актами федерального органа исполнительной власти по рынку ценных бумаг.</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1</w:t>
      </w:r>
      <w:r>
        <w:rPr>
          <w:rFonts w:ascii="Times New Roman" w:hAnsi="Times New Roman" w:cs="Times New Roman"/>
          <w:sz w:val="22"/>
          <w:szCs w:val="22"/>
        </w:rPr>
        <w:t>22</w:t>
      </w:r>
      <w:r w:rsidRPr="00FF76F1">
        <w:rPr>
          <w:rFonts w:ascii="Times New Roman" w:hAnsi="Times New Roman" w:cs="Times New Roman"/>
          <w:sz w:val="22"/>
          <w:szCs w:val="22"/>
        </w:rPr>
        <w:t>. Порядок определения расчетной стоимости одного инвестиционного пая.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 Информация о Фонде</w:t>
      </w:r>
    </w:p>
    <w:p w:rsidR="005929E4" w:rsidRPr="00FF76F1" w:rsidRDefault="005929E4"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23</w:t>
      </w:r>
      <w:r w:rsidRPr="00FF76F1">
        <w:rPr>
          <w:rFonts w:ascii="Times New Roman" w:hAnsi="Times New Roman" w:cs="Times New Roman"/>
          <w:sz w:val="22"/>
          <w:szCs w:val="22"/>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правила ведения реестра владельцев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справку о стоимости имущества, составляющего Фонд, и соответствующие приложения к ней;</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справку о стоимости чистых активов Фонда и расчетной стоимости одного инвестиционного пая по последней оценке;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 отчет о приросте (об уменьшении) стоимости имущества, составляющего Фонд, по состоянию на последнюю отчетную дату;</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 сведения о приостановлении и возобновлении выдачи и погашения инвестиционных паев с указанием причин приостановления;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24</w:t>
      </w:r>
      <w:r w:rsidRPr="00FF76F1">
        <w:rPr>
          <w:rFonts w:ascii="Times New Roman" w:hAnsi="Times New Roman" w:cs="Times New Roman"/>
          <w:sz w:val="22"/>
          <w:szCs w:val="22"/>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12</w:t>
      </w:r>
      <w:r>
        <w:rPr>
          <w:rFonts w:ascii="Times New Roman" w:hAnsi="Times New Roman" w:cs="Times New Roman"/>
          <w:sz w:val="22"/>
          <w:szCs w:val="22"/>
        </w:rPr>
        <w:t>5</w:t>
      </w:r>
      <w:r w:rsidRPr="00FF76F1">
        <w:rPr>
          <w:rFonts w:ascii="Times New Roman" w:hAnsi="Times New Roman" w:cs="Times New Roman"/>
          <w:sz w:val="22"/>
          <w:szCs w:val="22"/>
        </w:rPr>
        <w:t>. Управляющая компания обязана раскрывать информацию в сети ИНТЕРНЕТ на сайте</w:t>
      </w:r>
      <w:r>
        <w:rPr>
          <w:rFonts w:ascii="Times New Roman" w:hAnsi="Times New Roman" w:cs="Times New Roman"/>
          <w:sz w:val="22"/>
          <w:szCs w:val="22"/>
        </w:rPr>
        <w:t xml:space="preserve"> </w:t>
      </w:r>
      <w:r>
        <w:rPr>
          <w:rFonts w:ascii="Times New Roman" w:hAnsi="Times New Roman" w:cs="Times New Roman"/>
          <w:sz w:val="22"/>
          <w:szCs w:val="22"/>
          <w:lang w:val="en-US"/>
        </w:rPr>
        <w:t>www</w:t>
      </w:r>
      <w:r w:rsidRPr="009C42FE">
        <w:rPr>
          <w:rFonts w:ascii="Times New Roman" w:hAnsi="Times New Roman" w:cs="Times New Roman"/>
          <w:sz w:val="22"/>
          <w:szCs w:val="22"/>
        </w:rPr>
        <w:t>.</w:t>
      </w:r>
      <w:r>
        <w:rPr>
          <w:rFonts w:ascii="Times New Roman" w:hAnsi="Times New Roman" w:cs="Times New Roman"/>
          <w:sz w:val="22"/>
          <w:szCs w:val="22"/>
          <w:lang w:val="en-US"/>
        </w:rPr>
        <w:t>meridian</w:t>
      </w:r>
      <w:r w:rsidRPr="009C42FE">
        <w:rPr>
          <w:rFonts w:ascii="Times New Roman" w:hAnsi="Times New Roman" w:cs="Times New Roman"/>
          <w:sz w:val="22"/>
          <w:szCs w:val="22"/>
        </w:rPr>
        <w:t>-</w:t>
      </w:r>
      <w:r>
        <w:rPr>
          <w:rFonts w:ascii="Times New Roman" w:hAnsi="Times New Roman" w:cs="Times New Roman"/>
          <w:sz w:val="22"/>
          <w:szCs w:val="22"/>
          <w:lang w:val="en-US"/>
        </w:rPr>
        <w:t>realty</w:t>
      </w:r>
      <w:r w:rsidRPr="009C42FE">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w:t>
      </w:r>
      <w:r w:rsidRPr="00FF76F1">
        <w:rPr>
          <w:b/>
          <w:bCs/>
          <w:sz w:val="22"/>
          <w:szCs w:val="22"/>
        </w:rPr>
        <w:t xml:space="preserve"> </w:t>
      </w:r>
      <w:r w:rsidRPr="00FF76F1">
        <w:rPr>
          <w:rFonts w:ascii="Times New Roman" w:hAnsi="Times New Roman" w:cs="Times New Roman"/>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5929E4" w:rsidRDefault="005929E4"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5929E4" w:rsidRDefault="005929E4" w:rsidP="00EB78F2">
      <w:pPr>
        <w:spacing w:line="240" w:lineRule="auto"/>
        <w:rPr>
          <w:rFonts w:ascii="Times New Roman" w:hAnsi="Times New Roman" w:cs="Times New Roman"/>
          <w:sz w:val="22"/>
          <w:szCs w:val="22"/>
        </w:rPr>
      </w:pPr>
    </w:p>
    <w:p w:rsidR="005929E4" w:rsidRPr="00FF76F1" w:rsidRDefault="005929E4"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XI. Ответственность Управляющей компании, Специализированного депозитария,</w:t>
      </w:r>
    </w:p>
    <w:p w:rsidR="005929E4" w:rsidRPr="00FF76F1" w:rsidRDefault="005929E4"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Регистратора и Оценщик</w:t>
      </w:r>
      <w:r>
        <w:rPr>
          <w:rFonts w:ascii="Times New Roman" w:hAnsi="Times New Roman" w:cs="Times New Roman"/>
          <w:b/>
          <w:bCs/>
          <w:sz w:val="22"/>
          <w:szCs w:val="22"/>
        </w:rPr>
        <w:t>а</w:t>
      </w:r>
    </w:p>
    <w:p w:rsidR="005929E4" w:rsidRPr="00FF76F1" w:rsidRDefault="005929E4"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12</w:t>
      </w:r>
      <w:r>
        <w:rPr>
          <w:rFonts w:ascii="Times New Roman" w:hAnsi="Times New Roman" w:cs="Times New Roman"/>
          <w:sz w:val="22"/>
          <w:szCs w:val="22"/>
        </w:rPr>
        <w:t>6</w:t>
      </w:r>
      <w:r w:rsidRPr="00FF76F1">
        <w:rPr>
          <w:rFonts w:ascii="Times New Roman" w:hAnsi="Times New Roman" w:cs="Times New Roman"/>
          <w:sz w:val="22"/>
          <w:szCs w:val="22"/>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34 настоящих Правил.</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12</w:t>
      </w:r>
      <w:r>
        <w:rPr>
          <w:rFonts w:ascii="Times New Roman" w:hAnsi="Times New Roman" w:cs="Times New Roman"/>
          <w:sz w:val="22"/>
          <w:szCs w:val="22"/>
        </w:rPr>
        <w:t>7</w:t>
      </w:r>
      <w:r w:rsidRPr="00FF76F1">
        <w:rPr>
          <w:rFonts w:ascii="Times New Roman" w:hAnsi="Times New Roman" w:cs="Times New Roman"/>
          <w:sz w:val="22"/>
          <w:szCs w:val="22"/>
        </w:rPr>
        <w:t xml:space="preserve">.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12</w:t>
      </w:r>
      <w:r>
        <w:rPr>
          <w:rFonts w:ascii="Times New Roman" w:hAnsi="Times New Roman" w:cs="Times New Roman"/>
          <w:sz w:val="22"/>
          <w:szCs w:val="22"/>
        </w:rPr>
        <w:t>8</w:t>
      </w:r>
      <w:r w:rsidRPr="00FF76F1">
        <w:rPr>
          <w:rFonts w:ascii="Times New Roman" w:hAnsi="Times New Roman" w:cs="Times New Roman"/>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12</w:t>
      </w:r>
      <w:r>
        <w:rPr>
          <w:rFonts w:ascii="Times New Roman" w:hAnsi="Times New Roman" w:cs="Times New Roman"/>
          <w:sz w:val="22"/>
          <w:szCs w:val="22"/>
        </w:rPr>
        <w:t>9</w:t>
      </w:r>
      <w:r w:rsidRPr="00FF76F1">
        <w:rPr>
          <w:rFonts w:ascii="Times New Roman" w:hAnsi="Times New Roman" w:cs="Times New Roman"/>
          <w:sz w:val="22"/>
          <w:szCs w:val="22"/>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130</w:t>
      </w:r>
      <w:r w:rsidRPr="00FF76F1">
        <w:rPr>
          <w:rFonts w:ascii="Times New Roman" w:hAnsi="Times New Roman" w:cs="Times New Roman"/>
          <w:sz w:val="22"/>
          <w:szCs w:val="22"/>
        </w:rPr>
        <w:t>.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131</w:t>
      </w:r>
      <w:r w:rsidRPr="00FF76F1">
        <w:rPr>
          <w:rFonts w:ascii="Times New Roman" w:hAnsi="Times New Roman" w:cs="Times New Roman"/>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с невозможностью осуществить права, закрепленные инвестиционными паями;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с необоснованным отказом в открытии лицевого счета в указанном реестре.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 Управляющая компания несет субсидиарную ответственность за убытки, предусмотренные настоящим пунктом.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32</w:t>
      </w:r>
      <w:r w:rsidRPr="00FF76F1">
        <w:rPr>
          <w:rFonts w:ascii="Times New Roman" w:hAnsi="Times New Roman" w:cs="Times New Roman"/>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33</w:t>
      </w:r>
      <w:r w:rsidRPr="00FF76F1">
        <w:rPr>
          <w:rFonts w:ascii="Times New Roman" w:hAnsi="Times New Roman" w:cs="Times New Roman"/>
          <w:sz w:val="22"/>
          <w:szCs w:val="22"/>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при расчете стоимости чистых активов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при совершении сделок с имуществом, составляющим Фонд.</w:t>
      </w:r>
    </w:p>
    <w:p w:rsidR="005929E4"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 Управляющая компания несет субсидиарную ответственность за убытки, предусмотренные настоящим пунктом. </w:t>
      </w:r>
    </w:p>
    <w:p w:rsidR="005929E4" w:rsidRPr="00FF76F1" w:rsidRDefault="005929E4" w:rsidP="00EB78F2">
      <w:pPr>
        <w:spacing w:line="240" w:lineRule="auto"/>
        <w:ind w:firstLine="567"/>
        <w:rPr>
          <w:rFonts w:ascii="Times New Roman" w:hAnsi="Times New Roman" w:cs="Times New Roman"/>
          <w:sz w:val="22"/>
          <w:szCs w:val="22"/>
        </w:rPr>
      </w:pPr>
    </w:p>
    <w:p w:rsidR="005929E4" w:rsidRPr="00FF76F1" w:rsidRDefault="005929E4"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XII. Прекращение Фонда</w:t>
      </w:r>
    </w:p>
    <w:p w:rsidR="005929E4" w:rsidRPr="00FF76F1" w:rsidRDefault="005929E4"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34</w:t>
      </w:r>
      <w:r w:rsidRPr="00FF76F1">
        <w:rPr>
          <w:rFonts w:ascii="Times New Roman" w:hAnsi="Times New Roman" w:cs="Times New Roman"/>
          <w:sz w:val="22"/>
          <w:szCs w:val="22"/>
        </w:rPr>
        <w:t>. Фонд должен быть прекращен в случае, если: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истек срок действия договора доверительного управления Фондом;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Управляющей компанией принято соответствующее решение;</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6) наступили иные основания, предусмотренные Федеральным законом «Об инвестиционных фондах».</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13</w:t>
      </w:r>
      <w:r>
        <w:rPr>
          <w:rFonts w:ascii="Times New Roman" w:hAnsi="Times New Roman" w:cs="Times New Roman"/>
          <w:sz w:val="22"/>
          <w:szCs w:val="22"/>
        </w:rPr>
        <w:t>5</w:t>
      </w:r>
      <w:r w:rsidRPr="00FF76F1">
        <w:rPr>
          <w:rFonts w:ascii="Times New Roman" w:hAnsi="Times New Roman" w:cs="Times New Roman"/>
          <w:sz w:val="22"/>
          <w:szCs w:val="22"/>
        </w:rPr>
        <w:t>. Прекращение Фонда осуществляется в порядке, предусмотренном Федеральным законом «Об инвестиционных фондах».</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13</w:t>
      </w:r>
      <w:r>
        <w:rPr>
          <w:rFonts w:ascii="Times New Roman" w:hAnsi="Times New Roman" w:cs="Times New Roman"/>
          <w:sz w:val="22"/>
          <w:szCs w:val="22"/>
        </w:rPr>
        <w:t>6</w:t>
      </w:r>
      <w:r w:rsidRPr="00FF76F1">
        <w:rPr>
          <w:rFonts w:ascii="Times New Roman" w:hAnsi="Times New Roman" w:cs="Times New Roman"/>
          <w:sz w:val="22"/>
          <w:szCs w:val="22"/>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Pr>
          <w:rFonts w:ascii="Times New Roman" w:hAnsi="Times New Roman" w:cs="Times New Roman"/>
          <w:sz w:val="22"/>
          <w:szCs w:val="22"/>
        </w:rPr>
        <w:t xml:space="preserve">0,1 (Ноль целых одна десятая) процента </w:t>
      </w:r>
      <w:r w:rsidRPr="00FF76F1">
        <w:rPr>
          <w:rFonts w:ascii="Times New Roman" w:hAnsi="Times New Roman" w:cs="Times New Roman"/>
          <w:sz w:val="22"/>
          <w:szCs w:val="22"/>
        </w:rPr>
        <w:t>(с учетом налога на добавленную стоимость)</w:t>
      </w:r>
      <w:r>
        <w:rPr>
          <w:rFonts w:ascii="Times New Roman" w:hAnsi="Times New Roman" w:cs="Times New Roman"/>
          <w:sz w:val="22"/>
          <w:szCs w:val="22"/>
        </w:rPr>
        <w:t xml:space="preserve"> </w:t>
      </w:r>
      <w:r w:rsidRPr="00FF76F1">
        <w:rPr>
          <w:rFonts w:ascii="Times New Roman" w:hAnsi="Times New Roman" w:cs="Times New Roman"/>
          <w:sz w:val="22"/>
          <w:szCs w:val="22"/>
        </w:rPr>
        <w:t>суммы денежных средств, составляющих Фонд и поступивших в него после реализации составляющего его имущества, за вычетом: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размера вознаграждений Управляющей компании, Специализированного депозитария, Регистратора, Аудитора и Оценщик</w:t>
      </w:r>
      <w:r>
        <w:rPr>
          <w:rFonts w:ascii="Times New Roman" w:hAnsi="Times New Roman" w:cs="Times New Roman"/>
          <w:sz w:val="22"/>
          <w:szCs w:val="22"/>
        </w:rPr>
        <w:t>а</w:t>
      </w:r>
      <w:r w:rsidRPr="00FF76F1">
        <w:rPr>
          <w:rFonts w:ascii="Times New Roman" w:hAnsi="Times New Roman" w:cs="Times New Roman"/>
          <w:sz w:val="22"/>
          <w:szCs w:val="22"/>
        </w:rPr>
        <w:t>, начисленных им на день возникновения основания прекращения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13</w:t>
      </w:r>
      <w:r>
        <w:rPr>
          <w:rFonts w:ascii="Times New Roman" w:hAnsi="Times New Roman" w:cs="Times New Roman"/>
          <w:sz w:val="22"/>
          <w:szCs w:val="22"/>
        </w:rPr>
        <w:t>7</w:t>
      </w:r>
      <w:r w:rsidRPr="00FF76F1">
        <w:rPr>
          <w:rFonts w:ascii="Times New Roman" w:hAnsi="Times New Roman" w:cs="Times New Roman"/>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5929E4" w:rsidRPr="00FF76F1" w:rsidRDefault="005929E4" w:rsidP="00EB78F2">
      <w:pPr>
        <w:spacing w:line="240" w:lineRule="auto"/>
        <w:ind w:firstLine="567"/>
        <w:rPr>
          <w:rFonts w:ascii="Times New Roman" w:hAnsi="Times New Roman" w:cs="Times New Roman"/>
          <w:sz w:val="22"/>
          <w:szCs w:val="22"/>
        </w:rPr>
      </w:pPr>
    </w:p>
    <w:p w:rsidR="005929E4" w:rsidRPr="00FF76F1" w:rsidRDefault="005929E4" w:rsidP="00EB78F2">
      <w:pPr>
        <w:spacing w:line="240" w:lineRule="auto"/>
        <w:ind w:firstLine="567"/>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XIII. Внесение изменений в настоящие Правила</w:t>
      </w:r>
    </w:p>
    <w:p w:rsidR="005929E4" w:rsidRPr="00FF76F1" w:rsidRDefault="005929E4"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13</w:t>
      </w:r>
      <w:r>
        <w:rPr>
          <w:rFonts w:ascii="Times New Roman" w:hAnsi="Times New Roman" w:cs="Times New Roman"/>
          <w:sz w:val="22"/>
          <w:szCs w:val="22"/>
        </w:rPr>
        <w:t>8</w:t>
      </w:r>
      <w:r w:rsidRPr="00FF76F1">
        <w:rPr>
          <w:rFonts w:ascii="Times New Roman" w:hAnsi="Times New Roman" w:cs="Times New Roman"/>
          <w:sz w:val="22"/>
          <w:szCs w:val="22"/>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13</w:t>
      </w:r>
      <w:r>
        <w:rPr>
          <w:rFonts w:ascii="Times New Roman" w:hAnsi="Times New Roman" w:cs="Times New Roman"/>
          <w:sz w:val="22"/>
          <w:szCs w:val="22"/>
        </w:rPr>
        <w:t>9</w:t>
      </w:r>
      <w:r w:rsidRPr="00FF76F1">
        <w:rPr>
          <w:rFonts w:ascii="Times New Roman" w:hAnsi="Times New Roman" w:cs="Times New Roman"/>
          <w:sz w:val="22"/>
          <w:szCs w:val="22"/>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140</w:t>
      </w:r>
      <w:r w:rsidRPr="00FF76F1">
        <w:rPr>
          <w:rFonts w:ascii="Times New Roman" w:hAnsi="Times New Roman" w:cs="Times New Roman"/>
          <w:sz w:val="22"/>
          <w:szCs w:val="22"/>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Pr>
          <w:rFonts w:ascii="Times New Roman" w:hAnsi="Times New Roman" w:cs="Times New Roman"/>
          <w:sz w:val="22"/>
          <w:szCs w:val="22"/>
        </w:rPr>
        <w:t>41</w:t>
      </w:r>
      <w:r w:rsidRPr="00FF76F1">
        <w:rPr>
          <w:rFonts w:ascii="Times New Roman" w:hAnsi="Times New Roman" w:cs="Times New Roman"/>
          <w:sz w:val="22"/>
          <w:szCs w:val="22"/>
        </w:rPr>
        <w:t xml:space="preserve"> и 1</w:t>
      </w:r>
      <w:r>
        <w:rPr>
          <w:rFonts w:ascii="Times New Roman" w:hAnsi="Times New Roman" w:cs="Times New Roman"/>
          <w:sz w:val="22"/>
          <w:szCs w:val="22"/>
        </w:rPr>
        <w:t>42</w:t>
      </w:r>
      <w:r w:rsidRPr="00FF76F1">
        <w:rPr>
          <w:rFonts w:ascii="Times New Roman" w:hAnsi="Times New Roman" w:cs="Times New Roman"/>
          <w:sz w:val="22"/>
          <w:szCs w:val="22"/>
        </w:rPr>
        <w:t xml:space="preserve"> настоящих Правил.</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41</w:t>
      </w:r>
      <w:r w:rsidRPr="00FF76F1">
        <w:rPr>
          <w:rFonts w:ascii="Times New Roman" w:hAnsi="Times New Roman" w:cs="Times New Roman"/>
          <w:sz w:val="22"/>
          <w:szCs w:val="22"/>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с изменением инвестиционной декларации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с увеличением размера вознаграждения Управляющей компании, Специализированного депозитария, Регистратора, Аудитора и Оценщик</w:t>
      </w:r>
      <w:r>
        <w:rPr>
          <w:rFonts w:ascii="Times New Roman" w:hAnsi="Times New Roman" w:cs="Times New Roman"/>
          <w:sz w:val="22"/>
          <w:szCs w:val="22"/>
        </w:rPr>
        <w:t>а</w:t>
      </w:r>
      <w:r w:rsidRPr="00FF76F1">
        <w:rPr>
          <w:rFonts w:ascii="Times New Roman" w:hAnsi="Times New Roman" w:cs="Times New Roman"/>
          <w:sz w:val="22"/>
          <w:szCs w:val="22"/>
        </w:rPr>
        <w:t>;</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с увеличением расходов и (или) расширением перечня расходов, подлежащих оплате за счет имущества, составляющего Фонд;</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с введением скидок в связи с погашением инвестиционных паев или увеличением их размеров;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с иными изменениями, предусмотренными нормативными правовыми актами федерального органа исполнительной власти по рынку ценных бумаг.</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42</w:t>
      </w:r>
      <w:r w:rsidRPr="00FF76F1">
        <w:rPr>
          <w:rFonts w:ascii="Times New Roman" w:hAnsi="Times New Roman" w:cs="Times New Roman"/>
          <w:sz w:val="22"/>
          <w:szCs w:val="22"/>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изменения наименований Управляющей компании, Специализированного депозитария, Регистратора, Аудитора и Оценщик</w:t>
      </w:r>
      <w:r>
        <w:rPr>
          <w:rFonts w:ascii="Times New Roman" w:hAnsi="Times New Roman" w:cs="Times New Roman"/>
          <w:sz w:val="22"/>
          <w:szCs w:val="22"/>
        </w:rPr>
        <w:t>а</w:t>
      </w:r>
      <w:r w:rsidRPr="00FF76F1">
        <w:rPr>
          <w:rFonts w:ascii="Times New Roman" w:hAnsi="Times New Roman" w:cs="Times New Roman"/>
          <w:sz w:val="22"/>
          <w:szCs w:val="22"/>
        </w:rPr>
        <w:t>, а также иных сведений об указанных лицах;</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количества выданных инвестиционных паев Фонда;</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уменьшения размера вознаграждения Управляющей компании, Специализированного депозитария, Регистратора, Аудитора и Оценщик</w:t>
      </w:r>
      <w:r>
        <w:rPr>
          <w:rFonts w:ascii="Times New Roman" w:hAnsi="Times New Roman" w:cs="Times New Roman"/>
          <w:sz w:val="22"/>
          <w:szCs w:val="22"/>
        </w:rPr>
        <w:t>а</w:t>
      </w:r>
      <w:r w:rsidRPr="00FF76F1">
        <w:rPr>
          <w:rFonts w:ascii="Times New Roman" w:hAnsi="Times New Roman" w:cs="Times New Roman"/>
          <w:sz w:val="22"/>
          <w:szCs w:val="22"/>
        </w:rPr>
        <w:t>, а также уменьшения размера и (или) сокращения перечня расходов, подлежащих оплате за счет имущества, составляющего Фонд;</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отмены скидок (надбавок) или уменьшения их размеров;</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иных положений, предусмотренных нормативными правовыми актами федерального органа исполнительной власти по рынку ценных бумаг.</w:t>
      </w:r>
    </w:p>
    <w:p w:rsidR="005929E4" w:rsidRPr="00FF76F1" w:rsidRDefault="005929E4"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XIV. Основные сведения о порядке налогообложения доходов инвесторов</w:t>
      </w:r>
    </w:p>
    <w:p w:rsidR="005929E4" w:rsidRPr="00FF76F1" w:rsidRDefault="005929E4"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143</w:t>
      </w:r>
      <w:r w:rsidRPr="00FF76F1">
        <w:rPr>
          <w:rFonts w:ascii="Times New Roman" w:hAnsi="Times New Roman" w:cs="Times New Roman"/>
          <w:sz w:val="22"/>
          <w:szCs w:val="22"/>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929E4" w:rsidRPr="00FF76F1" w:rsidRDefault="005929E4"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5929E4" w:rsidRPr="00FF76F1" w:rsidRDefault="005929E4"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5929E4" w:rsidRPr="00736F4B" w:rsidRDefault="005929E4" w:rsidP="00EB78F2">
      <w:pPr>
        <w:spacing w:line="240" w:lineRule="auto"/>
        <w:rPr>
          <w:sz w:val="24"/>
          <w:szCs w:val="24"/>
        </w:rPr>
      </w:pPr>
      <w:r w:rsidRPr="00A721BF">
        <w:rPr>
          <w:sz w:val="24"/>
          <w:szCs w:val="24"/>
        </w:rPr>
        <w:t>Генеральный директор</w:t>
      </w:r>
      <w:r w:rsidRPr="001A6389">
        <w:rPr>
          <w:sz w:val="24"/>
          <w:szCs w:val="24"/>
        </w:rPr>
        <w:t xml:space="preserve">                                                        </w:t>
      </w:r>
      <w:r>
        <w:rPr>
          <w:sz w:val="24"/>
          <w:szCs w:val="24"/>
        </w:rPr>
        <w:t xml:space="preserve">              </w:t>
      </w:r>
      <w:r w:rsidRPr="001A6389">
        <w:rPr>
          <w:sz w:val="24"/>
          <w:szCs w:val="24"/>
        </w:rPr>
        <w:t xml:space="preserve">                  </w:t>
      </w:r>
      <w:r>
        <w:rPr>
          <w:sz w:val="24"/>
          <w:szCs w:val="24"/>
        </w:rPr>
        <w:t>Шакиров М.В.</w:t>
      </w:r>
    </w:p>
    <w:p w:rsidR="005929E4" w:rsidRPr="00234395" w:rsidRDefault="005929E4" w:rsidP="00EB78F2">
      <w:pPr>
        <w:spacing w:line="240" w:lineRule="auto"/>
        <w:jc w:val="right"/>
        <w:rPr>
          <w:sz w:val="16"/>
          <w:szCs w:val="16"/>
        </w:rPr>
      </w:pPr>
    </w:p>
    <w:p w:rsidR="005929E4" w:rsidRDefault="005929E4" w:rsidP="00EB78F2">
      <w:pPr>
        <w:spacing w:line="240" w:lineRule="auto"/>
        <w:jc w:val="right"/>
        <w:rPr>
          <w:sz w:val="16"/>
          <w:szCs w:val="16"/>
        </w:rPr>
      </w:pPr>
    </w:p>
    <w:p w:rsidR="005929E4" w:rsidRPr="00A641BD" w:rsidRDefault="005929E4" w:rsidP="00A641BD">
      <w:pPr>
        <w:jc w:val="right"/>
        <w:rPr>
          <w:rFonts w:ascii="Times New Roman" w:hAnsi="Times New Roman" w:cs="Times New Roman"/>
          <w:sz w:val="16"/>
          <w:szCs w:val="16"/>
        </w:rPr>
      </w:pPr>
      <w:r>
        <w:rPr>
          <w:sz w:val="16"/>
          <w:szCs w:val="16"/>
        </w:rPr>
        <w:br w:type="page"/>
      </w:r>
      <w:r w:rsidRPr="00A641BD">
        <w:rPr>
          <w:rFonts w:ascii="Times New Roman" w:hAnsi="Times New Roman" w:cs="Times New Roman"/>
          <w:sz w:val="16"/>
          <w:szCs w:val="16"/>
        </w:rPr>
        <w:lastRenderedPageBreak/>
        <w:t xml:space="preserve">Приложение № 1 к Правилам Фонда </w:t>
      </w:r>
    </w:p>
    <w:p w:rsidR="005929E4" w:rsidRPr="00975000" w:rsidRDefault="005929E4" w:rsidP="00EB78F2">
      <w:pPr>
        <w:pStyle w:val="1"/>
        <w:spacing w:before="0" w:after="0"/>
        <w:rPr>
          <w:lang w:val="ru-RU"/>
        </w:rPr>
      </w:pPr>
      <w:r w:rsidRPr="00975000">
        <w:rPr>
          <w:lang w:val="ru-RU"/>
        </w:rPr>
        <w:t xml:space="preserve">Заявка на приобретение инвестиционных паев № </w:t>
      </w:r>
      <w:r w:rsidRPr="00975000">
        <w:rPr>
          <w:lang w:val="ru-RU"/>
        </w:rPr>
        <w:br/>
        <w:t>для физических лиц</w:t>
      </w:r>
    </w:p>
    <w:p w:rsidR="005929E4" w:rsidRPr="000441A3" w:rsidRDefault="005929E4" w:rsidP="00EB78F2">
      <w:pPr>
        <w:pStyle w:val="fielddata"/>
        <w:rPr>
          <w:lang w:val="ru-RU"/>
        </w:rPr>
      </w:pPr>
      <w:r w:rsidRPr="000441A3">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3"/>
        <w:spacing w:before="150"/>
      </w:pPr>
      <w:r w:rsidRPr="000441A3">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ind w:left="75"/>
            </w:pPr>
          </w:p>
        </w:tc>
      </w:tr>
    </w:tbl>
    <w:p w:rsidR="005929E4" w:rsidRPr="000441A3" w:rsidRDefault="005929E4" w:rsidP="00EB78F2">
      <w:pPr>
        <w:pStyle w:val="3"/>
        <w:spacing w:before="150"/>
      </w:pPr>
      <w:r w:rsidRPr="000441A3">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0" w:type="auto"/>
            <w:gridSpan w:val="2"/>
            <w:tcMar>
              <w:top w:w="30" w:type="dxa"/>
              <w:left w:w="75" w:type="dxa"/>
              <w:bottom w:w="30" w:type="dxa"/>
              <w:right w:w="75" w:type="dxa"/>
            </w:tcMar>
            <w:vAlign w:val="center"/>
          </w:tcPr>
          <w:p w:rsidR="005929E4" w:rsidRPr="000441A3" w:rsidRDefault="005929E4" w:rsidP="00EB78F2">
            <w:pPr>
              <w:pStyle w:val="2"/>
              <w:ind w:left="74"/>
              <w:rPr>
                <w:i/>
                <w:iCs/>
              </w:rPr>
            </w:pPr>
            <w:r w:rsidRPr="000441A3">
              <w:rPr>
                <w:i/>
                <w:iCs/>
              </w:rPr>
              <w:t>Для физических лиц</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0" w:type="auto"/>
            <w:gridSpan w:val="2"/>
            <w:tcMar>
              <w:top w:w="30" w:type="dxa"/>
              <w:left w:w="75" w:type="dxa"/>
              <w:bottom w:w="30" w:type="dxa"/>
              <w:right w:w="75" w:type="dxa"/>
            </w:tcMar>
            <w:vAlign w:val="center"/>
          </w:tcPr>
          <w:p w:rsidR="005929E4" w:rsidRPr="000441A3" w:rsidRDefault="005929E4" w:rsidP="00EB78F2">
            <w:pPr>
              <w:pStyle w:val="2"/>
              <w:ind w:left="74"/>
              <w:rPr>
                <w:i/>
                <w:iCs/>
              </w:rPr>
            </w:pPr>
            <w:r w:rsidRPr="000441A3">
              <w:rPr>
                <w:i/>
                <w:iCs/>
              </w:rPr>
              <w:t>Для юридических лиц</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af3"/>
        <w:spacing w:before="375" w:after="150"/>
        <w:jc w:val="center"/>
        <w:rPr>
          <w:b/>
          <w:bCs/>
          <w:lang w:val="ru-RU"/>
        </w:rPr>
      </w:pPr>
      <w:r w:rsidRPr="000441A3">
        <w:rPr>
          <w:b/>
          <w:bCs/>
          <w:lang w:val="ru-RU"/>
        </w:rPr>
        <w:t>Прошу выдать мне инвестиционные паи Фонда на сумму:</w:t>
      </w:r>
    </w:p>
    <w:p w:rsidR="005929E4" w:rsidRPr="000441A3" w:rsidRDefault="005929E4" w:rsidP="00EB78F2">
      <w:pPr>
        <w:pStyle w:val="af3"/>
        <w:numPr>
          <w:ilvl w:val="0"/>
          <w:numId w:val="11"/>
        </w:numPr>
        <w:spacing w:before="375" w:after="150"/>
        <w:rPr>
          <w:b/>
          <w:bCs/>
          <w:lang w:val="ru-RU"/>
        </w:rPr>
      </w:pPr>
      <w:r w:rsidRPr="000441A3">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af3"/>
        <w:numPr>
          <w:ilvl w:val="0"/>
          <w:numId w:val="11"/>
        </w:numPr>
        <w:spacing w:before="120" w:after="150"/>
        <w:ind w:left="538" w:hanging="357"/>
        <w:rPr>
          <w:b/>
          <w:bCs/>
          <w:lang w:val="ru-RU"/>
        </w:rPr>
      </w:pPr>
      <w:r w:rsidRPr="000441A3">
        <w:rPr>
          <w:b/>
          <w:bCs/>
          <w:lang w:val="ru-RU"/>
        </w:rPr>
        <w:t>Стоимости имущества, подлежащего внесению в Фонд:</w:t>
      </w:r>
    </w:p>
    <w:tbl>
      <w:tblPr>
        <w:tblW w:w="4548" w:type="pct"/>
        <w:tblLook w:val="0000"/>
      </w:tblPr>
      <w:tblGrid>
        <w:gridCol w:w="4003"/>
        <w:gridCol w:w="1700"/>
        <w:gridCol w:w="3416"/>
      </w:tblGrid>
      <w:tr w:rsidR="005929E4" w:rsidRPr="00C3425F">
        <w:trPr>
          <w:trHeight w:hRule="exact" w:val="1478"/>
        </w:trPr>
        <w:tc>
          <w:tcPr>
            <w:tcW w:w="2153" w:type="pct"/>
          </w:tcPr>
          <w:p w:rsidR="005929E4" w:rsidRDefault="005929E4" w:rsidP="00EB78F2">
            <w:pPr>
              <w:spacing w:line="240" w:lineRule="auto"/>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5929E4"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tc>
        <w:tc>
          <w:tcPr>
            <w:tcW w:w="914" w:type="pct"/>
          </w:tcPr>
          <w:p w:rsidR="005929E4" w:rsidRPr="00C3425F" w:rsidRDefault="005929E4" w:rsidP="00EB78F2">
            <w:pPr>
              <w:spacing w:line="240" w:lineRule="auto"/>
              <w:jc w:val="center"/>
              <w:outlineLvl w:val="3"/>
              <w:rPr>
                <w:b/>
                <w:bCs/>
                <w:sz w:val="15"/>
                <w:szCs w:val="15"/>
              </w:rPr>
            </w:pPr>
          </w:p>
          <w:p w:rsidR="005929E4" w:rsidRDefault="005929E4" w:rsidP="00EB78F2">
            <w:pPr>
              <w:spacing w:line="240" w:lineRule="auto"/>
              <w:jc w:val="center"/>
              <w:outlineLvl w:val="3"/>
              <w:rPr>
                <w:b/>
                <w:bCs/>
                <w:sz w:val="15"/>
                <w:szCs w:val="15"/>
              </w:rPr>
            </w:pPr>
            <w:r w:rsidRPr="00C3425F">
              <w:rPr>
                <w:b/>
                <w:bCs/>
                <w:sz w:val="15"/>
                <w:szCs w:val="15"/>
              </w:rPr>
              <w:t>Количество,</w:t>
            </w:r>
          </w:p>
          <w:p w:rsidR="005929E4" w:rsidRDefault="005929E4" w:rsidP="00EB78F2">
            <w:pPr>
              <w:spacing w:line="240" w:lineRule="auto"/>
              <w:jc w:val="center"/>
              <w:outlineLvl w:val="3"/>
              <w:rPr>
                <w:b/>
                <w:bCs/>
                <w:sz w:val="15"/>
                <w:szCs w:val="15"/>
              </w:rPr>
            </w:pPr>
            <w:r w:rsidRPr="00C3425F">
              <w:rPr>
                <w:b/>
                <w:bCs/>
                <w:sz w:val="15"/>
                <w:szCs w:val="15"/>
              </w:rPr>
              <w:t>шт.</w:t>
            </w:r>
          </w:p>
          <w:p w:rsidR="005929E4"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tc>
        <w:tc>
          <w:tcPr>
            <w:tcW w:w="1837" w:type="pct"/>
          </w:tcPr>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r w:rsidRPr="00E256BA">
              <w:rPr>
                <w:b/>
                <w:bCs/>
                <w:sz w:val="15"/>
                <w:szCs w:val="15"/>
              </w:rPr>
              <w:t>Стоимость,</w:t>
            </w:r>
          </w:p>
          <w:p w:rsidR="005929E4" w:rsidRPr="00E256BA" w:rsidRDefault="005929E4" w:rsidP="00EB78F2">
            <w:pPr>
              <w:spacing w:line="240" w:lineRule="auto"/>
              <w:jc w:val="center"/>
              <w:outlineLvl w:val="3"/>
              <w:rPr>
                <w:b/>
                <w:bCs/>
                <w:sz w:val="15"/>
                <w:szCs w:val="15"/>
              </w:rPr>
            </w:pPr>
            <w:r w:rsidRPr="00E256BA">
              <w:rPr>
                <w:b/>
                <w:bCs/>
                <w:sz w:val="15"/>
                <w:szCs w:val="15"/>
              </w:rPr>
              <w:t>руб.</w:t>
            </w:r>
          </w:p>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p>
        </w:tc>
      </w:tr>
    </w:tbl>
    <w:p w:rsidR="005929E4" w:rsidRPr="000441A3" w:rsidRDefault="005929E4" w:rsidP="00EB78F2">
      <w:pPr>
        <w:pStyle w:val="af3"/>
        <w:rPr>
          <w:lang w:val="ru-RU"/>
        </w:rPr>
      </w:pPr>
      <w:r w:rsidRPr="000441A3">
        <w:rPr>
          <w:lang w:val="ru-RU"/>
        </w:rPr>
        <w:t>Настоящая заявка носит безотзывный характер.</w:t>
      </w:r>
      <w:r w:rsidRPr="000441A3">
        <w:rPr>
          <w:lang w:val="ru-RU"/>
        </w:rPr>
        <w:br/>
        <w:t xml:space="preserve"> С Правилами Фонда ознакомлен.</w:t>
      </w:r>
    </w:p>
    <w:tbl>
      <w:tblPr>
        <w:tblW w:w="5000" w:type="pct"/>
        <w:tblCellSpacing w:w="75" w:type="dxa"/>
        <w:tblInd w:w="225" w:type="dxa"/>
        <w:tblCellMar>
          <w:left w:w="0" w:type="dxa"/>
          <w:right w:w="0" w:type="dxa"/>
        </w:tblCellMar>
        <w:tblLook w:val="0000"/>
      </w:tblPr>
      <w:tblGrid>
        <w:gridCol w:w="3267"/>
        <w:gridCol w:w="6992"/>
      </w:tblGrid>
      <w:tr w:rsidR="005929E4" w:rsidRPr="000441A3">
        <w:trPr>
          <w:tblCellSpacing w:w="75" w:type="dxa"/>
        </w:trPr>
        <w:tc>
          <w:tcPr>
            <w:tcW w:w="2500" w:type="pct"/>
            <w:tcMar>
              <w:top w:w="30" w:type="dxa"/>
              <w:left w:w="75" w:type="dxa"/>
              <w:bottom w:w="30" w:type="dxa"/>
              <w:right w:w="75" w:type="dxa"/>
            </w:tcMar>
          </w:tcPr>
          <w:p w:rsidR="005929E4" w:rsidRPr="000441A3" w:rsidRDefault="005929E4" w:rsidP="00EB78F2">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5929E4" w:rsidRPr="000441A3" w:rsidRDefault="005929E4" w:rsidP="00EB78F2">
            <w:pPr>
              <w:pStyle w:val="signfield"/>
              <w:ind w:left="75"/>
              <w:rPr>
                <w:lang w:val="ru-RU"/>
              </w:rPr>
            </w:pPr>
            <w:r w:rsidRPr="000441A3">
              <w:rPr>
                <w:lang w:val="ru-RU"/>
              </w:rPr>
              <w:t>Подпись лица</w:t>
            </w:r>
            <w:r w:rsidRPr="000441A3">
              <w:rPr>
                <w:b/>
                <w:bCs/>
                <w:lang w:val="ru-RU"/>
              </w:rPr>
              <w:t>,</w:t>
            </w:r>
            <w:r w:rsidRPr="000441A3">
              <w:rPr>
                <w:lang w:val="ru-RU"/>
              </w:rPr>
              <w:br/>
              <w:t>принявшего заявку</w:t>
            </w:r>
          </w:p>
          <w:p w:rsidR="005929E4" w:rsidRPr="000441A3" w:rsidRDefault="005929E4" w:rsidP="00EB78F2">
            <w:pPr>
              <w:pStyle w:val="stampfield"/>
              <w:ind w:left="6195"/>
              <w:rPr>
                <w:lang w:val="ru-RU"/>
              </w:rPr>
            </w:pPr>
            <w:r w:rsidRPr="000441A3">
              <w:rPr>
                <w:lang w:val="ru-RU"/>
              </w:rPr>
              <w:t>М.П.</w:t>
            </w:r>
          </w:p>
        </w:tc>
      </w:tr>
    </w:tbl>
    <w:p w:rsidR="005929E4" w:rsidRPr="000441A3" w:rsidRDefault="005929E4" w:rsidP="00EB78F2">
      <w:pPr>
        <w:jc w:val="right"/>
        <w:rPr>
          <w:sz w:val="16"/>
          <w:szCs w:val="16"/>
        </w:rPr>
      </w:pPr>
      <w:r w:rsidRPr="000441A3">
        <w:br w:type="page"/>
      </w:r>
      <w:r w:rsidRPr="000441A3">
        <w:rPr>
          <w:sz w:val="16"/>
          <w:szCs w:val="16"/>
        </w:rPr>
        <w:lastRenderedPageBreak/>
        <w:t xml:space="preserve">Приложение № 2 к Правилам Фонда </w:t>
      </w:r>
    </w:p>
    <w:p w:rsidR="005929E4" w:rsidRPr="00975000" w:rsidRDefault="005929E4" w:rsidP="00EB78F2">
      <w:pPr>
        <w:pStyle w:val="1"/>
        <w:spacing w:before="0" w:after="0"/>
        <w:rPr>
          <w:lang w:val="ru-RU"/>
        </w:rPr>
      </w:pPr>
      <w:r w:rsidRPr="00975000">
        <w:rPr>
          <w:lang w:val="ru-RU"/>
        </w:rPr>
        <w:t xml:space="preserve">Заявка на приобретение инвестиционных паев № </w:t>
      </w:r>
      <w:r w:rsidRPr="00975000">
        <w:rPr>
          <w:lang w:val="ru-RU"/>
        </w:rPr>
        <w:br/>
        <w:t>для юридических лиц</w:t>
      </w:r>
    </w:p>
    <w:p w:rsidR="005929E4" w:rsidRPr="00975000" w:rsidRDefault="005929E4" w:rsidP="00EB78F2">
      <w:pPr>
        <w:pStyle w:val="1"/>
        <w:spacing w:before="0" w:after="0"/>
        <w:rPr>
          <w:b w:val="0"/>
          <w:bCs w:val="0"/>
          <w:sz w:val="16"/>
          <w:szCs w:val="16"/>
          <w:lang w:val="ru-RU"/>
        </w:rPr>
      </w:pPr>
    </w:p>
    <w:p w:rsidR="005929E4" w:rsidRDefault="005929E4" w:rsidP="00EB78F2">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3"/>
        <w:spacing w:before="150"/>
      </w:pPr>
      <w:r w:rsidRPr="000441A3">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ind w:left="75"/>
            </w:pPr>
          </w:p>
        </w:tc>
      </w:tr>
    </w:tbl>
    <w:p w:rsidR="005929E4" w:rsidRPr="000441A3" w:rsidRDefault="005929E4" w:rsidP="00EB78F2">
      <w:pPr>
        <w:pStyle w:val="3"/>
        <w:spacing w:before="150"/>
      </w:pPr>
      <w:r w:rsidRPr="000441A3">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0" w:type="auto"/>
            <w:gridSpan w:val="2"/>
            <w:tcMar>
              <w:top w:w="30" w:type="dxa"/>
              <w:left w:w="75" w:type="dxa"/>
              <w:bottom w:w="30" w:type="dxa"/>
              <w:right w:w="75" w:type="dxa"/>
            </w:tcMar>
            <w:vAlign w:val="center"/>
          </w:tcPr>
          <w:p w:rsidR="005929E4" w:rsidRPr="000441A3" w:rsidRDefault="005929E4" w:rsidP="00EB78F2">
            <w:pPr>
              <w:pStyle w:val="2"/>
              <w:ind w:left="74"/>
              <w:rPr>
                <w:i/>
                <w:iCs/>
              </w:rPr>
            </w:pPr>
            <w:r w:rsidRPr="000441A3">
              <w:rPr>
                <w:i/>
                <w:iCs/>
              </w:rPr>
              <w:t>Для физических лиц</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0" w:type="auto"/>
            <w:gridSpan w:val="2"/>
            <w:tcMar>
              <w:top w:w="30" w:type="dxa"/>
              <w:left w:w="75" w:type="dxa"/>
              <w:bottom w:w="30" w:type="dxa"/>
              <w:right w:w="75" w:type="dxa"/>
            </w:tcMar>
            <w:vAlign w:val="center"/>
          </w:tcPr>
          <w:p w:rsidR="005929E4" w:rsidRPr="000441A3" w:rsidRDefault="005929E4" w:rsidP="00EB78F2">
            <w:pPr>
              <w:pStyle w:val="2"/>
              <w:ind w:left="74"/>
              <w:rPr>
                <w:i/>
                <w:iCs/>
              </w:rPr>
            </w:pPr>
            <w:r w:rsidRPr="000441A3">
              <w:rPr>
                <w:i/>
                <w:iCs/>
              </w:rPr>
              <w:t>Для юридических лиц</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af3"/>
        <w:spacing w:before="375" w:after="150"/>
        <w:jc w:val="center"/>
        <w:rPr>
          <w:b/>
          <w:bCs/>
          <w:lang w:val="ru-RU"/>
        </w:rPr>
      </w:pPr>
      <w:r w:rsidRPr="000441A3">
        <w:rPr>
          <w:b/>
          <w:bCs/>
          <w:lang w:val="ru-RU"/>
        </w:rPr>
        <w:t>Прошу выдать инвестиционные паи Фонда на сумму:</w:t>
      </w:r>
    </w:p>
    <w:p w:rsidR="005929E4" w:rsidRPr="000441A3" w:rsidRDefault="005929E4" w:rsidP="00EB78F2">
      <w:pPr>
        <w:pStyle w:val="af3"/>
        <w:numPr>
          <w:ilvl w:val="1"/>
          <w:numId w:val="11"/>
        </w:numPr>
        <w:tabs>
          <w:tab w:val="clear" w:pos="1260"/>
          <w:tab w:val="num" w:pos="1440"/>
        </w:tabs>
        <w:spacing w:before="375" w:after="150"/>
        <w:ind w:left="1440"/>
        <w:rPr>
          <w:b/>
          <w:bCs/>
          <w:lang w:val="ru-RU"/>
        </w:rPr>
      </w:pPr>
      <w:r w:rsidRPr="000441A3">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af3"/>
        <w:numPr>
          <w:ilvl w:val="1"/>
          <w:numId w:val="11"/>
        </w:numPr>
        <w:spacing w:before="120" w:after="150"/>
        <w:rPr>
          <w:b/>
          <w:bCs/>
          <w:lang w:val="ru-RU"/>
        </w:rPr>
      </w:pPr>
      <w:r w:rsidRPr="000441A3">
        <w:rPr>
          <w:b/>
          <w:bCs/>
          <w:lang w:val="ru-RU"/>
        </w:rPr>
        <w:t>Стоимости имущества, подлежащего внесению в Фонд:</w:t>
      </w:r>
    </w:p>
    <w:tbl>
      <w:tblPr>
        <w:tblW w:w="4480" w:type="pct"/>
        <w:tblLook w:val="0000"/>
      </w:tblPr>
      <w:tblGrid>
        <w:gridCol w:w="4136"/>
        <w:gridCol w:w="2254"/>
        <w:gridCol w:w="2592"/>
      </w:tblGrid>
      <w:tr w:rsidR="005929E4" w:rsidRPr="00C3425F">
        <w:trPr>
          <w:trHeight w:hRule="exact" w:val="1573"/>
        </w:trPr>
        <w:tc>
          <w:tcPr>
            <w:tcW w:w="2257" w:type="pct"/>
          </w:tcPr>
          <w:p w:rsidR="005929E4" w:rsidRDefault="005929E4" w:rsidP="00EB78F2">
            <w:pPr>
              <w:spacing w:line="240" w:lineRule="auto"/>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5929E4"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tc>
        <w:tc>
          <w:tcPr>
            <w:tcW w:w="1230" w:type="pct"/>
          </w:tcPr>
          <w:p w:rsidR="005929E4" w:rsidRPr="00C3425F" w:rsidRDefault="005929E4" w:rsidP="00EB78F2">
            <w:pPr>
              <w:spacing w:line="240" w:lineRule="auto"/>
              <w:jc w:val="center"/>
              <w:outlineLvl w:val="3"/>
              <w:rPr>
                <w:b/>
                <w:bCs/>
                <w:sz w:val="15"/>
                <w:szCs w:val="15"/>
              </w:rPr>
            </w:pPr>
          </w:p>
          <w:p w:rsidR="005929E4" w:rsidRDefault="005929E4" w:rsidP="00EB78F2">
            <w:pPr>
              <w:spacing w:line="240" w:lineRule="auto"/>
              <w:jc w:val="center"/>
              <w:outlineLvl w:val="3"/>
              <w:rPr>
                <w:b/>
                <w:bCs/>
                <w:sz w:val="15"/>
                <w:szCs w:val="15"/>
              </w:rPr>
            </w:pPr>
            <w:r w:rsidRPr="00C3425F">
              <w:rPr>
                <w:b/>
                <w:bCs/>
                <w:sz w:val="15"/>
                <w:szCs w:val="15"/>
              </w:rPr>
              <w:t>Количество,</w:t>
            </w:r>
          </w:p>
          <w:p w:rsidR="005929E4" w:rsidRDefault="005929E4" w:rsidP="00EB78F2">
            <w:pPr>
              <w:spacing w:line="240" w:lineRule="auto"/>
              <w:jc w:val="center"/>
              <w:outlineLvl w:val="3"/>
              <w:rPr>
                <w:b/>
                <w:bCs/>
                <w:sz w:val="15"/>
                <w:szCs w:val="15"/>
              </w:rPr>
            </w:pPr>
            <w:r w:rsidRPr="00C3425F">
              <w:rPr>
                <w:b/>
                <w:bCs/>
                <w:sz w:val="15"/>
                <w:szCs w:val="15"/>
              </w:rPr>
              <w:t>шт.</w:t>
            </w:r>
          </w:p>
          <w:p w:rsidR="005929E4"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tc>
        <w:tc>
          <w:tcPr>
            <w:tcW w:w="1414" w:type="pct"/>
          </w:tcPr>
          <w:p w:rsidR="005929E4" w:rsidRPr="00E256BA" w:rsidRDefault="005929E4" w:rsidP="00EB78F2">
            <w:pPr>
              <w:spacing w:line="240" w:lineRule="auto"/>
              <w:jc w:val="center"/>
              <w:outlineLvl w:val="3"/>
              <w:rPr>
                <w:b/>
                <w:bCs/>
                <w:sz w:val="15"/>
                <w:szCs w:val="15"/>
              </w:rPr>
            </w:pPr>
            <w:r w:rsidRPr="00E256BA">
              <w:rPr>
                <w:b/>
                <w:bCs/>
                <w:sz w:val="15"/>
                <w:szCs w:val="15"/>
              </w:rPr>
              <w:t>Стоимость,</w:t>
            </w:r>
          </w:p>
          <w:p w:rsidR="005929E4" w:rsidRPr="00E256BA" w:rsidRDefault="005929E4" w:rsidP="00EB78F2">
            <w:pPr>
              <w:spacing w:line="240" w:lineRule="auto"/>
              <w:jc w:val="center"/>
              <w:outlineLvl w:val="3"/>
              <w:rPr>
                <w:b/>
                <w:bCs/>
                <w:sz w:val="15"/>
                <w:szCs w:val="15"/>
              </w:rPr>
            </w:pPr>
            <w:r w:rsidRPr="00E256BA">
              <w:rPr>
                <w:b/>
                <w:bCs/>
                <w:sz w:val="15"/>
                <w:szCs w:val="15"/>
              </w:rPr>
              <w:t>руб.</w:t>
            </w:r>
          </w:p>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p>
        </w:tc>
      </w:tr>
    </w:tbl>
    <w:p w:rsidR="005929E4" w:rsidRPr="000441A3" w:rsidRDefault="005929E4" w:rsidP="00EB78F2">
      <w:pPr>
        <w:pStyle w:val="af3"/>
        <w:rPr>
          <w:lang w:val="ru-RU"/>
        </w:rPr>
      </w:pPr>
      <w:r w:rsidRPr="000441A3">
        <w:rPr>
          <w:lang w:val="ru-RU"/>
        </w:rPr>
        <w:t>Настоящая заявка носит безотзывный характер.</w:t>
      </w:r>
      <w:r w:rsidRPr="000441A3">
        <w:rPr>
          <w:lang w:val="ru-RU"/>
        </w:rPr>
        <w:br/>
        <w:t xml:space="preserve"> С Правилами Фонда ознакомлен.</w:t>
      </w:r>
    </w:p>
    <w:tbl>
      <w:tblPr>
        <w:tblW w:w="5000" w:type="pct"/>
        <w:tblCellSpacing w:w="75" w:type="dxa"/>
        <w:tblInd w:w="225" w:type="dxa"/>
        <w:tblCellMar>
          <w:left w:w="0" w:type="dxa"/>
          <w:right w:w="0" w:type="dxa"/>
        </w:tblCellMar>
        <w:tblLook w:val="0000"/>
      </w:tblPr>
      <w:tblGrid>
        <w:gridCol w:w="2807"/>
        <w:gridCol w:w="7452"/>
      </w:tblGrid>
      <w:tr w:rsidR="005929E4" w:rsidRPr="000441A3">
        <w:trPr>
          <w:tblCellSpacing w:w="75" w:type="dxa"/>
        </w:trPr>
        <w:tc>
          <w:tcPr>
            <w:tcW w:w="1316" w:type="pct"/>
            <w:tcMar>
              <w:top w:w="30" w:type="dxa"/>
              <w:left w:w="75" w:type="dxa"/>
              <w:bottom w:w="30" w:type="dxa"/>
              <w:right w:w="75" w:type="dxa"/>
            </w:tcMar>
          </w:tcPr>
          <w:p w:rsidR="005929E4" w:rsidRPr="000441A3" w:rsidRDefault="005929E4" w:rsidP="00EB78F2">
            <w:pPr>
              <w:pStyle w:val="signfield"/>
              <w:ind w:left="75"/>
              <w:rPr>
                <w:lang w:val="ru-RU"/>
              </w:rPr>
            </w:pPr>
            <w:r w:rsidRPr="000441A3">
              <w:rPr>
                <w:lang w:val="ru-RU"/>
              </w:rPr>
              <w:t>Подпись Уполномоченного представителя</w:t>
            </w:r>
          </w:p>
        </w:tc>
        <w:tc>
          <w:tcPr>
            <w:tcW w:w="0" w:type="auto"/>
            <w:tcMar>
              <w:top w:w="30" w:type="dxa"/>
              <w:left w:w="75" w:type="dxa"/>
              <w:bottom w:w="30" w:type="dxa"/>
              <w:right w:w="75" w:type="dxa"/>
            </w:tcMar>
          </w:tcPr>
          <w:p w:rsidR="005929E4" w:rsidRPr="000441A3" w:rsidRDefault="005929E4" w:rsidP="00EB78F2">
            <w:pPr>
              <w:pStyle w:val="signfield"/>
              <w:ind w:left="75"/>
              <w:rPr>
                <w:lang w:val="ru-RU"/>
              </w:rPr>
            </w:pPr>
            <w:r w:rsidRPr="000441A3">
              <w:rPr>
                <w:lang w:val="ru-RU"/>
              </w:rPr>
              <w:t>Подпись лица</w:t>
            </w:r>
            <w:r w:rsidRPr="000441A3">
              <w:rPr>
                <w:b/>
                <w:bCs/>
                <w:lang w:val="ru-RU"/>
              </w:rPr>
              <w:t>,</w:t>
            </w:r>
            <w:r w:rsidRPr="000441A3">
              <w:rPr>
                <w:lang w:val="ru-RU"/>
              </w:rPr>
              <w:br/>
              <w:t>принявшего заявку</w:t>
            </w:r>
          </w:p>
          <w:p w:rsidR="005929E4" w:rsidRPr="000441A3" w:rsidRDefault="005929E4" w:rsidP="00EB78F2">
            <w:pPr>
              <w:pStyle w:val="stampfield"/>
              <w:ind w:left="6195"/>
              <w:rPr>
                <w:lang w:val="ru-RU"/>
              </w:rPr>
            </w:pPr>
            <w:r w:rsidRPr="000441A3">
              <w:rPr>
                <w:lang w:val="ru-RU"/>
              </w:rPr>
              <w:t>М.П.</w:t>
            </w:r>
          </w:p>
        </w:tc>
      </w:tr>
    </w:tbl>
    <w:p w:rsidR="005929E4" w:rsidRPr="000441A3" w:rsidRDefault="005929E4" w:rsidP="00EB78F2">
      <w:pPr>
        <w:jc w:val="right"/>
        <w:rPr>
          <w:sz w:val="16"/>
          <w:szCs w:val="16"/>
        </w:rPr>
      </w:pPr>
    </w:p>
    <w:p w:rsidR="005929E4" w:rsidRPr="000441A3" w:rsidRDefault="005929E4" w:rsidP="00EB78F2">
      <w:pPr>
        <w:jc w:val="right"/>
        <w:rPr>
          <w:sz w:val="16"/>
          <w:szCs w:val="16"/>
        </w:rPr>
      </w:pPr>
      <w:r w:rsidRPr="000441A3">
        <w:rPr>
          <w:sz w:val="16"/>
          <w:szCs w:val="16"/>
        </w:rPr>
        <w:lastRenderedPageBreak/>
        <w:t xml:space="preserve">Приложение № </w:t>
      </w:r>
      <w:r>
        <w:rPr>
          <w:sz w:val="16"/>
          <w:szCs w:val="16"/>
        </w:rPr>
        <w:t>3</w:t>
      </w:r>
      <w:r w:rsidRPr="000441A3">
        <w:rPr>
          <w:sz w:val="16"/>
          <w:szCs w:val="16"/>
        </w:rPr>
        <w:t xml:space="preserve"> к Правилам Фонда </w:t>
      </w:r>
    </w:p>
    <w:p w:rsidR="005929E4" w:rsidRPr="00975000" w:rsidRDefault="005929E4" w:rsidP="00EB78F2">
      <w:pPr>
        <w:pStyle w:val="1"/>
        <w:spacing w:before="0" w:after="0"/>
        <w:rPr>
          <w:lang w:val="ru-RU"/>
        </w:rPr>
      </w:pPr>
      <w:r w:rsidRPr="00975000">
        <w:rPr>
          <w:lang w:val="ru-RU"/>
        </w:rPr>
        <w:t>Заявка на приобретение инвестиционных паев №</w:t>
      </w:r>
      <w:r w:rsidRPr="00975000">
        <w:rPr>
          <w:lang w:val="ru-RU"/>
        </w:rPr>
        <w:br/>
        <w:t>для юридических лиц - номинальных держателей</w:t>
      </w:r>
    </w:p>
    <w:p w:rsidR="005929E4" w:rsidRDefault="005929E4" w:rsidP="00EB78F2">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3"/>
        <w:spacing w:before="150"/>
      </w:pPr>
      <w:r w:rsidRPr="000441A3">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sz w:val="14"/>
                <w:szCs w:val="14"/>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p>
        </w:tc>
      </w:tr>
    </w:tbl>
    <w:p w:rsidR="005929E4" w:rsidRPr="000441A3" w:rsidRDefault="005929E4" w:rsidP="00EB78F2">
      <w:pPr>
        <w:pStyle w:val="3"/>
        <w:spacing w:before="150"/>
      </w:pPr>
      <w:r w:rsidRPr="000441A3">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0" w:type="auto"/>
            <w:gridSpan w:val="2"/>
            <w:tcMar>
              <w:top w:w="30" w:type="dxa"/>
              <w:left w:w="75" w:type="dxa"/>
              <w:bottom w:w="30" w:type="dxa"/>
              <w:right w:w="75" w:type="dxa"/>
            </w:tcMar>
            <w:vAlign w:val="center"/>
          </w:tcPr>
          <w:p w:rsidR="005929E4" w:rsidRPr="000441A3" w:rsidRDefault="005929E4" w:rsidP="00EB78F2">
            <w:pPr>
              <w:pStyle w:val="2"/>
              <w:ind w:left="74"/>
              <w:rPr>
                <w:i/>
                <w:iCs/>
              </w:rPr>
            </w:pPr>
            <w:r w:rsidRPr="000441A3">
              <w:rPr>
                <w:i/>
                <w:iCs/>
              </w:rPr>
              <w:t>Для физических лиц</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spacing w:before="0" w:after="0"/>
              <w:ind w:left="74"/>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spacing w:before="0" w:after="0"/>
              <w:ind w:left="74"/>
              <w:rPr>
                <w:lang w:val="ru-RU"/>
              </w:rPr>
            </w:pPr>
            <w:r w:rsidRPr="000441A3">
              <w:t> </w:t>
            </w:r>
          </w:p>
        </w:tc>
      </w:tr>
      <w:tr w:rsidR="005929E4" w:rsidRPr="000441A3">
        <w:trPr>
          <w:tblCellSpacing w:w="0" w:type="dxa"/>
          <w:jc w:val="center"/>
        </w:trPr>
        <w:tc>
          <w:tcPr>
            <w:tcW w:w="0" w:type="auto"/>
            <w:gridSpan w:val="2"/>
            <w:tcMar>
              <w:top w:w="30" w:type="dxa"/>
              <w:left w:w="75" w:type="dxa"/>
              <w:bottom w:w="30" w:type="dxa"/>
              <w:right w:w="75" w:type="dxa"/>
            </w:tcMar>
            <w:vAlign w:val="center"/>
          </w:tcPr>
          <w:p w:rsidR="005929E4" w:rsidRPr="000441A3" w:rsidRDefault="005929E4" w:rsidP="00EB78F2">
            <w:pPr>
              <w:pStyle w:val="2"/>
              <w:ind w:left="74"/>
              <w:rPr>
                <w:i/>
                <w:iCs/>
              </w:rPr>
            </w:pPr>
            <w:r w:rsidRPr="000441A3">
              <w:rPr>
                <w:i/>
                <w:iCs/>
              </w:rPr>
              <w:t>Для юридических лиц</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spacing w:before="0" w:after="0"/>
              <w:ind w:left="74"/>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spacing w:before="0" w:after="0"/>
              <w:ind w:left="74"/>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af3"/>
        <w:spacing w:before="60" w:after="60"/>
        <w:jc w:val="center"/>
        <w:rPr>
          <w:b/>
          <w:bCs/>
          <w:sz w:val="14"/>
          <w:szCs w:val="14"/>
          <w:lang w:val="ru-RU"/>
        </w:rPr>
      </w:pPr>
      <w:r w:rsidRPr="000441A3">
        <w:rPr>
          <w:b/>
          <w:bCs/>
          <w:sz w:val="14"/>
          <w:szCs w:val="14"/>
          <w:lang w:val="ru-RU"/>
        </w:rPr>
        <w:t>Прошу выдать инвестиционные паи Фонда на сумму:</w:t>
      </w:r>
    </w:p>
    <w:p w:rsidR="005929E4" w:rsidRPr="000441A3" w:rsidRDefault="005929E4" w:rsidP="00EB78F2">
      <w:pPr>
        <w:pStyle w:val="af3"/>
        <w:numPr>
          <w:ilvl w:val="0"/>
          <w:numId w:val="12"/>
        </w:numPr>
        <w:spacing w:before="60" w:after="60"/>
        <w:ind w:left="538" w:hanging="357"/>
        <w:rPr>
          <w:b/>
          <w:bCs/>
          <w:sz w:val="14"/>
          <w:szCs w:val="14"/>
          <w:lang w:val="ru-RU"/>
        </w:rPr>
      </w:pPr>
      <w:r w:rsidRPr="000441A3">
        <w:rPr>
          <w:b/>
          <w:bCs/>
          <w:sz w:val="14"/>
          <w:szCs w:val="14"/>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af3"/>
        <w:numPr>
          <w:ilvl w:val="0"/>
          <w:numId w:val="12"/>
        </w:numPr>
        <w:spacing w:before="120" w:after="60"/>
        <w:ind w:left="538" w:hanging="357"/>
        <w:rPr>
          <w:b/>
          <w:bCs/>
          <w:sz w:val="14"/>
          <w:szCs w:val="14"/>
          <w:lang w:val="ru-RU"/>
        </w:rPr>
      </w:pPr>
      <w:r w:rsidRPr="000441A3">
        <w:rPr>
          <w:b/>
          <w:bCs/>
          <w:sz w:val="14"/>
          <w:szCs w:val="14"/>
          <w:lang w:val="ru-RU"/>
        </w:rPr>
        <w:t>Стоимости имущества, подлежащего внесению в Фонд:</w:t>
      </w:r>
    </w:p>
    <w:tbl>
      <w:tblPr>
        <w:tblW w:w="4537" w:type="pct"/>
        <w:tblLook w:val="0000"/>
      </w:tblPr>
      <w:tblGrid>
        <w:gridCol w:w="4276"/>
        <w:gridCol w:w="2421"/>
        <w:gridCol w:w="2400"/>
      </w:tblGrid>
      <w:tr w:rsidR="005929E4" w:rsidRPr="00C3425F">
        <w:tc>
          <w:tcPr>
            <w:tcW w:w="2305" w:type="pct"/>
          </w:tcPr>
          <w:p w:rsidR="005929E4" w:rsidRDefault="005929E4" w:rsidP="00EB78F2">
            <w:pPr>
              <w:spacing w:line="240" w:lineRule="auto"/>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5929E4"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tc>
        <w:tc>
          <w:tcPr>
            <w:tcW w:w="1305" w:type="pct"/>
          </w:tcPr>
          <w:p w:rsidR="005929E4" w:rsidRPr="00C3425F" w:rsidRDefault="005929E4" w:rsidP="00EB78F2">
            <w:pPr>
              <w:spacing w:line="240" w:lineRule="auto"/>
              <w:jc w:val="center"/>
              <w:outlineLvl w:val="3"/>
              <w:rPr>
                <w:b/>
                <w:bCs/>
                <w:sz w:val="15"/>
                <w:szCs w:val="15"/>
              </w:rPr>
            </w:pPr>
          </w:p>
          <w:p w:rsidR="005929E4" w:rsidRDefault="005929E4" w:rsidP="00EB78F2">
            <w:pPr>
              <w:spacing w:line="240" w:lineRule="auto"/>
              <w:jc w:val="center"/>
              <w:outlineLvl w:val="3"/>
              <w:rPr>
                <w:b/>
                <w:bCs/>
                <w:sz w:val="15"/>
                <w:szCs w:val="15"/>
              </w:rPr>
            </w:pPr>
            <w:r w:rsidRPr="00C3425F">
              <w:rPr>
                <w:b/>
                <w:bCs/>
                <w:sz w:val="15"/>
                <w:szCs w:val="15"/>
              </w:rPr>
              <w:t>Количество,</w:t>
            </w:r>
          </w:p>
          <w:p w:rsidR="005929E4" w:rsidRDefault="005929E4" w:rsidP="00EB78F2">
            <w:pPr>
              <w:spacing w:line="240" w:lineRule="auto"/>
              <w:jc w:val="center"/>
              <w:outlineLvl w:val="3"/>
              <w:rPr>
                <w:b/>
                <w:bCs/>
                <w:sz w:val="15"/>
                <w:szCs w:val="15"/>
              </w:rPr>
            </w:pPr>
            <w:r w:rsidRPr="00C3425F">
              <w:rPr>
                <w:b/>
                <w:bCs/>
                <w:sz w:val="15"/>
                <w:szCs w:val="15"/>
              </w:rPr>
              <w:t>шт.</w:t>
            </w:r>
          </w:p>
          <w:p w:rsidR="005929E4"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tc>
        <w:tc>
          <w:tcPr>
            <w:tcW w:w="1293" w:type="pct"/>
          </w:tcPr>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r w:rsidRPr="00E256BA">
              <w:rPr>
                <w:b/>
                <w:bCs/>
                <w:sz w:val="15"/>
                <w:szCs w:val="15"/>
              </w:rPr>
              <w:t>Стоимость,</w:t>
            </w:r>
          </w:p>
          <w:p w:rsidR="005929E4" w:rsidRPr="00E256BA" w:rsidRDefault="005929E4" w:rsidP="00EB78F2">
            <w:pPr>
              <w:spacing w:line="240" w:lineRule="auto"/>
              <w:jc w:val="center"/>
              <w:outlineLvl w:val="3"/>
              <w:rPr>
                <w:b/>
                <w:bCs/>
                <w:sz w:val="15"/>
                <w:szCs w:val="15"/>
              </w:rPr>
            </w:pPr>
            <w:r w:rsidRPr="00E256BA">
              <w:rPr>
                <w:b/>
                <w:bCs/>
                <w:sz w:val="15"/>
                <w:szCs w:val="15"/>
              </w:rPr>
              <w:t>руб.</w:t>
            </w:r>
          </w:p>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p>
        </w:tc>
      </w:tr>
    </w:tbl>
    <w:p w:rsidR="005929E4" w:rsidRPr="00975000" w:rsidRDefault="005929E4" w:rsidP="00EB78F2">
      <w:pPr>
        <w:pStyle w:val="3"/>
        <w:spacing w:after="0"/>
        <w:rPr>
          <w:lang w:val="ru-RU"/>
        </w:rPr>
      </w:pPr>
      <w:r w:rsidRPr="00975000">
        <w:rPr>
          <w:lang w:val="ru-RU"/>
        </w:rPr>
        <w:t>Информация о каждом номинальном держателе приобретаемых инвестиционных паев:</w:t>
      </w:r>
    </w:p>
    <w:p w:rsidR="005929E4" w:rsidRPr="00975000" w:rsidRDefault="005929E4" w:rsidP="00EB78F2">
      <w:pPr>
        <w:pStyle w:val="3"/>
        <w:spacing w:after="0"/>
        <w:rPr>
          <w:lang w:val="ru-RU"/>
        </w:rPr>
      </w:pPr>
      <w:r w:rsidRPr="00975000">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59"/>
      </w:tblGrid>
      <w:tr w:rsidR="005929E4" w:rsidRPr="000441A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sz w:val="14"/>
                <w:szCs w:val="14"/>
                <w:lang w:val="ru-RU"/>
              </w:rPr>
            </w:pPr>
          </w:p>
        </w:tc>
      </w:tr>
    </w:tbl>
    <w:p w:rsidR="005929E4" w:rsidRPr="00975000" w:rsidRDefault="005929E4" w:rsidP="00EB78F2">
      <w:pPr>
        <w:pStyle w:val="3"/>
        <w:rPr>
          <w:lang w:val="ru-RU"/>
        </w:rPr>
      </w:pPr>
      <w:r w:rsidRPr="00975000">
        <w:rPr>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sz w:val="14"/>
                <w:szCs w:val="14"/>
                <w:lang w:val="ru-RU"/>
              </w:rPr>
            </w:pP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sz w:val="14"/>
                <w:szCs w:val="14"/>
                <w:lang w:val="ru-RU"/>
              </w:rPr>
            </w:pPr>
            <w:r w:rsidRPr="000441A3">
              <w:rPr>
                <w:sz w:val="14"/>
                <w:szCs w:val="14"/>
              </w:rPr>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sz w:val="14"/>
                <w:szCs w:val="14"/>
                <w:lang w:val="ru-RU"/>
              </w:rPr>
            </w:pPr>
          </w:p>
        </w:tc>
      </w:tr>
    </w:tbl>
    <w:p w:rsidR="005929E4" w:rsidRPr="000441A3" w:rsidRDefault="005929E4" w:rsidP="00EB78F2">
      <w:pPr>
        <w:spacing w:line="180" w:lineRule="exact"/>
        <w:ind w:left="170"/>
        <w:rPr>
          <w:b/>
          <w:bCs/>
          <w:i/>
          <w:iCs/>
          <w:noProof/>
          <w:sz w:val="14"/>
          <w:szCs w:val="14"/>
        </w:rPr>
      </w:pPr>
      <w:r w:rsidRPr="000441A3">
        <w:rPr>
          <w:b/>
          <w:bCs/>
          <w:i/>
          <w:iCs/>
          <w:noProof/>
          <w:sz w:val="14"/>
          <w:szCs w:val="14"/>
        </w:rPr>
        <w:t>Обязательно заполняется в случае, если приобретатель инвестиционных паев является физическим лицом:</w:t>
      </w:r>
    </w:p>
    <w:p w:rsidR="005929E4" w:rsidRPr="000441A3" w:rsidRDefault="005929E4" w:rsidP="00EB78F2">
      <w:pPr>
        <w:spacing w:line="180" w:lineRule="exact"/>
        <w:ind w:left="170"/>
        <w:rPr>
          <w:b/>
          <w:bCs/>
          <w:noProof/>
          <w:sz w:val="14"/>
          <w:szCs w:val="14"/>
        </w:rPr>
      </w:pPr>
      <w:r w:rsidRPr="000441A3">
        <w:rPr>
          <w:b/>
          <w:bCs/>
          <w:noProof/>
          <w:sz w:val="14"/>
          <w:szCs w:val="14"/>
        </w:rPr>
        <w:t>- приобретатель является налоговым резидентом РФ ___________</w:t>
      </w:r>
    </w:p>
    <w:p w:rsidR="005929E4" w:rsidRPr="000441A3" w:rsidRDefault="005929E4" w:rsidP="00EB78F2">
      <w:pPr>
        <w:spacing w:line="180" w:lineRule="exact"/>
        <w:ind w:left="170"/>
        <w:rPr>
          <w:b/>
          <w:bCs/>
          <w:noProof/>
          <w:sz w:val="14"/>
          <w:szCs w:val="14"/>
        </w:rPr>
      </w:pPr>
      <w:r w:rsidRPr="000441A3">
        <w:rPr>
          <w:b/>
          <w:bCs/>
          <w:noProof/>
          <w:sz w:val="14"/>
          <w:szCs w:val="14"/>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tblPr>
      <w:tblGrid>
        <w:gridCol w:w="2253"/>
        <w:gridCol w:w="7975"/>
      </w:tblGrid>
      <w:tr w:rsidR="005929E4" w:rsidRPr="000441A3">
        <w:trPr>
          <w:trHeight w:val="918"/>
          <w:tblCellSpacing w:w="75" w:type="dxa"/>
        </w:trPr>
        <w:tc>
          <w:tcPr>
            <w:tcW w:w="1037" w:type="pct"/>
            <w:tcMar>
              <w:top w:w="30" w:type="dxa"/>
              <w:left w:w="75" w:type="dxa"/>
              <w:bottom w:w="30" w:type="dxa"/>
              <w:right w:w="75" w:type="dxa"/>
            </w:tcMar>
          </w:tcPr>
          <w:p w:rsidR="005929E4" w:rsidRPr="000441A3" w:rsidRDefault="005929E4" w:rsidP="00EB78F2">
            <w:pPr>
              <w:pStyle w:val="signfield"/>
              <w:spacing w:before="0" w:after="0"/>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5929E4" w:rsidRPr="000441A3" w:rsidRDefault="005929E4" w:rsidP="00EB78F2">
            <w:pPr>
              <w:pStyle w:val="signfield"/>
              <w:spacing w:before="0" w:after="0"/>
              <w:rPr>
                <w:b/>
                <w:bCs/>
                <w:lang w:val="ru-RU"/>
              </w:rPr>
            </w:pPr>
            <w:r w:rsidRPr="000441A3">
              <w:rPr>
                <w:lang w:val="ru-RU"/>
              </w:rPr>
              <w:t xml:space="preserve">Подпись лица     </w:t>
            </w:r>
            <w:r w:rsidRPr="000441A3">
              <w:rPr>
                <w:lang w:val="ru-RU"/>
              </w:rPr>
              <w:br/>
              <w:t xml:space="preserve">принявшего заявку                                                                                                          </w:t>
            </w:r>
            <w:r w:rsidRPr="000441A3">
              <w:rPr>
                <w:b/>
                <w:bCs/>
                <w:lang w:val="ru-RU"/>
              </w:rPr>
              <w:t>М.П.</w:t>
            </w:r>
          </w:p>
        </w:tc>
      </w:tr>
    </w:tbl>
    <w:p w:rsidR="005929E4" w:rsidRPr="000441A3" w:rsidRDefault="005929E4" w:rsidP="00EB78F2">
      <w:pPr>
        <w:pStyle w:val="af3"/>
        <w:spacing w:before="0" w:after="0"/>
        <w:rPr>
          <w:sz w:val="14"/>
          <w:szCs w:val="14"/>
          <w:lang w:val="ru-RU"/>
        </w:rPr>
      </w:pPr>
      <w:r w:rsidRPr="000441A3">
        <w:rPr>
          <w:sz w:val="14"/>
          <w:szCs w:val="14"/>
          <w:lang w:val="ru-RU"/>
        </w:rPr>
        <w:t xml:space="preserve">Настоящая заявка носит безотзывный характер. </w:t>
      </w:r>
    </w:p>
    <w:p w:rsidR="005929E4" w:rsidRDefault="005929E4" w:rsidP="00EB78F2">
      <w:pPr>
        <w:pStyle w:val="af3"/>
        <w:spacing w:before="0" w:after="0"/>
        <w:jc w:val="right"/>
        <w:rPr>
          <w:lang w:val="ru-RU"/>
        </w:rPr>
      </w:pPr>
      <w:r w:rsidRPr="001446C9">
        <w:rPr>
          <w:lang w:val="ru-RU"/>
        </w:rPr>
        <w:t>С Правилами Фонда ознакомлен.</w:t>
      </w:r>
      <w:r w:rsidRPr="001446C9">
        <w:rPr>
          <w:lang w:val="ru-RU"/>
        </w:rPr>
        <w:br/>
      </w:r>
      <w:bookmarkStart w:id="6" w:name="p_3"/>
      <w:bookmarkStart w:id="7" w:name="p_4"/>
      <w:bookmarkStart w:id="8" w:name="p_5"/>
      <w:bookmarkStart w:id="9" w:name="p_6"/>
      <w:bookmarkStart w:id="10" w:name="p_7"/>
      <w:bookmarkStart w:id="11" w:name="p_8"/>
      <w:bookmarkStart w:id="12" w:name="p_9"/>
      <w:bookmarkStart w:id="13" w:name="p_10"/>
      <w:bookmarkStart w:id="14" w:name="p_11"/>
      <w:bookmarkStart w:id="15" w:name="p_12"/>
      <w:bookmarkStart w:id="16" w:name="p_13"/>
      <w:bookmarkStart w:id="17" w:name="p_14"/>
      <w:bookmarkStart w:id="18" w:name="p_15"/>
      <w:bookmarkStart w:id="19" w:name="p_16"/>
      <w:bookmarkStart w:id="20" w:name="p_17"/>
      <w:bookmarkStart w:id="21" w:name="p_18"/>
      <w:bookmarkStart w:id="22" w:name="p_19"/>
      <w:bookmarkStart w:id="23" w:name="p_20"/>
      <w:bookmarkStart w:id="24" w:name="p_21"/>
      <w:bookmarkStart w:id="25" w:name="p_22"/>
      <w:bookmarkStart w:id="26" w:name="p_23"/>
      <w:bookmarkStart w:id="27" w:name="p_26"/>
      <w:bookmarkStart w:id="28" w:name="p_27"/>
      <w:bookmarkStart w:id="29" w:name="p_28"/>
      <w:bookmarkStart w:id="30" w:name="p_29"/>
      <w:bookmarkStart w:id="31" w:name="p_300"/>
      <w:bookmarkStart w:id="32" w:name="p_30"/>
      <w:bookmarkStart w:id="33" w:name="p_31"/>
      <w:bookmarkStart w:id="34" w:name="p_32"/>
      <w:bookmarkStart w:id="35" w:name="p_33"/>
      <w:bookmarkStart w:id="36" w:name="p_34"/>
      <w:bookmarkStart w:id="37" w:name="p_400"/>
      <w:bookmarkStart w:id="38" w:name="p_35"/>
      <w:bookmarkStart w:id="39" w:name="p_36"/>
      <w:bookmarkStart w:id="40" w:name="p_37"/>
      <w:bookmarkStart w:id="41" w:name="p_38"/>
      <w:bookmarkStart w:id="42" w:name="p_39"/>
      <w:bookmarkStart w:id="43" w:name="p_40"/>
      <w:bookmarkStart w:id="44" w:name="p_41"/>
      <w:bookmarkStart w:id="45" w:name="p_42"/>
      <w:bookmarkStart w:id="46" w:name="p_43"/>
      <w:bookmarkStart w:id="47" w:name="p_25"/>
      <w:bookmarkStart w:id="48" w:name="p_44"/>
      <w:bookmarkStart w:id="49" w:name="p_45"/>
      <w:bookmarkStart w:id="50" w:name="p_200"/>
      <w:bookmarkStart w:id="51" w:name="p_500"/>
      <w:bookmarkStart w:id="52" w:name="p_600"/>
      <w:bookmarkStart w:id="53" w:name="p_46"/>
      <w:bookmarkStart w:id="54" w:name="p_47"/>
      <w:bookmarkStart w:id="55" w:name="p_64"/>
      <w:bookmarkStart w:id="56" w:name="p_51"/>
      <w:bookmarkStart w:id="57" w:name="p_52"/>
      <w:bookmarkStart w:id="58" w:name="p_53"/>
      <w:bookmarkStart w:id="59" w:name="p_24"/>
      <w:bookmarkStart w:id="60" w:name="p_57"/>
      <w:bookmarkStart w:id="61" w:name="p_58"/>
      <w:bookmarkStart w:id="62" w:name="p_59"/>
      <w:bookmarkStart w:id="63" w:name="p_60"/>
      <w:bookmarkStart w:id="64" w:name="p_61"/>
      <w:bookmarkStart w:id="65" w:name="p_62"/>
      <w:bookmarkStart w:id="66" w:name="p_63"/>
      <w:bookmarkStart w:id="67" w:name="p_700"/>
      <w:bookmarkStart w:id="68" w:name="p_65"/>
      <w:bookmarkStart w:id="69" w:name="p_66"/>
      <w:bookmarkStart w:id="70" w:name="p_67"/>
      <w:bookmarkStart w:id="71" w:name="p_68"/>
      <w:bookmarkStart w:id="72" w:name="p_69"/>
      <w:bookmarkStart w:id="73" w:name="p_70"/>
      <w:bookmarkStart w:id="74" w:name="p_71"/>
      <w:bookmarkStart w:id="75" w:name="p_72"/>
      <w:bookmarkStart w:id="76" w:name="p_73"/>
      <w:bookmarkStart w:id="77" w:name="p_74"/>
      <w:bookmarkStart w:id="78" w:name="p_75"/>
      <w:bookmarkStart w:id="79" w:name="p_77"/>
      <w:bookmarkStart w:id="80" w:name="p_78"/>
      <w:bookmarkStart w:id="81" w:name="p_800"/>
      <w:bookmarkStart w:id="82" w:name="p_79"/>
      <w:bookmarkStart w:id="83" w:name="p_81"/>
      <w:bookmarkStart w:id="84" w:name="p_82"/>
      <w:bookmarkStart w:id="85" w:name="p_83"/>
      <w:bookmarkStart w:id="86" w:name="p_84"/>
      <w:bookmarkStart w:id="87" w:name="p_85"/>
      <w:bookmarkStart w:id="88" w:name="p_900"/>
      <w:bookmarkStart w:id="89" w:name="p_86"/>
      <w:bookmarkStart w:id="90" w:name="p_87"/>
      <w:bookmarkStart w:id="91" w:name="p_1010"/>
      <w:bookmarkStart w:id="92" w:name="p_88"/>
      <w:bookmarkStart w:id="93" w:name="p_89"/>
      <w:bookmarkStart w:id="94" w:name="p_909"/>
      <w:bookmarkStart w:id="95" w:name="p_1011"/>
      <w:bookmarkStart w:id="96" w:name="p_91"/>
      <w:bookmarkStart w:id="97" w:name="p_92"/>
      <w:bookmarkStart w:id="98" w:name="p_93"/>
      <w:bookmarkStart w:id="99" w:name="p_94"/>
      <w:bookmarkStart w:id="100" w:name="p_95"/>
      <w:bookmarkStart w:id="101" w:name="p_96"/>
      <w:bookmarkStart w:id="102" w:name="p_1012"/>
      <w:bookmarkStart w:id="103" w:name="p_97"/>
      <w:bookmarkStart w:id="104" w:name="p_98"/>
      <w:bookmarkStart w:id="105" w:name="p_1013"/>
      <w:bookmarkStart w:id="106" w:name="p_9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5929E4" w:rsidRDefault="005929E4" w:rsidP="00EB78F2">
      <w:pPr>
        <w:pStyle w:val="af3"/>
        <w:spacing w:before="0" w:after="0"/>
        <w:jc w:val="right"/>
        <w:rPr>
          <w:lang w:val="ru-RU"/>
        </w:rPr>
      </w:pPr>
    </w:p>
    <w:p w:rsidR="005929E4" w:rsidRPr="001446C9" w:rsidRDefault="005929E4" w:rsidP="00EB78F2">
      <w:pPr>
        <w:pStyle w:val="af3"/>
        <w:spacing w:before="0" w:after="0"/>
        <w:jc w:val="right"/>
        <w:rPr>
          <w:lang w:val="ru-RU"/>
        </w:rPr>
      </w:pPr>
      <w:r w:rsidRPr="001446C9">
        <w:rPr>
          <w:lang w:val="ru-RU"/>
        </w:rPr>
        <w:t xml:space="preserve">Приложение № 4 к Правилам Фонда </w:t>
      </w:r>
    </w:p>
    <w:p w:rsidR="005929E4" w:rsidRPr="00975000" w:rsidRDefault="005929E4" w:rsidP="00EB78F2">
      <w:pPr>
        <w:pStyle w:val="1"/>
        <w:spacing w:before="0" w:after="0"/>
        <w:rPr>
          <w:lang w:val="ru-RU"/>
        </w:rPr>
      </w:pPr>
      <w:r w:rsidRPr="00975000">
        <w:rPr>
          <w:lang w:val="ru-RU"/>
        </w:rPr>
        <w:t xml:space="preserve">Заявка на приобретение инвестиционных паев № </w:t>
      </w:r>
      <w:r w:rsidRPr="00975000">
        <w:rPr>
          <w:lang w:val="ru-RU"/>
        </w:rPr>
        <w:br/>
        <w:t>для физических лиц</w:t>
      </w:r>
    </w:p>
    <w:p w:rsidR="005929E4" w:rsidRPr="00975000" w:rsidRDefault="005929E4" w:rsidP="00EB78F2">
      <w:pPr>
        <w:pStyle w:val="1"/>
        <w:spacing w:before="0" w:after="0"/>
        <w:rPr>
          <w:b w:val="0"/>
          <w:bCs w:val="0"/>
          <w:sz w:val="16"/>
          <w:szCs w:val="16"/>
          <w:lang w:val="ru-RU"/>
        </w:rPr>
      </w:pPr>
      <w:r w:rsidRPr="00975000">
        <w:rPr>
          <w:b w:val="0"/>
          <w:bCs w:val="0"/>
          <w:sz w:val="16"/>
          <w:szCs w:val="16"/>
          <w:lang w:val="ru-RU"/>
        </w:rPr>
        <w:t>(при выдаче при досрочном погашении инвестиционных паев)</w:t>
      </w:r>
    </w:p>
    <w:p w:rsidR="005929E4" w:rsidRDefault="005929E4" w:rsidP="00EB78F2">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Pr="00A16907" w:rsidRDefault="005929E4" w:rsidP="00EB78F2">
      <w:pPr>
        <w:pStyle w:val="3"/>
        <w:spacing w:before="150"/>
      </w:pPr>
      <w:r w:rsidRPr="00A16907">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ind w:left="75"/>
            </w:pPr>
          </w:p>
        </w:tc>
      </w:tr>
    </w:tbl>
    <w:p w:rsidR="005929E4" w:rsidRPr="00A16907" w:rsidRDefault="005929E4" w:rsidP="00EB78F2">
      <w:pPr>
        <w:pStyle w:val="3"/>
        <w:spacing w:before="150"/>
      </w:pPr>
      <w:r w:rsidRPr="00A16907">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rsidRPr="00A16907">
        <w:trPr>
          <w:tblCellSpacing w:w="0" w:type="dxa"/>
          <w:jc w:val="center"/>
        </w:trPr>
        <w:tc>
          <w:tcPr>
            <w:tcW w:w="0" w:type="auto"/>
            <w:gridSpan w:val="2"/>
            <w:tcMar>
              <w:top w:w="30" w:type="dxa"/>
              <w:left w:w="75" w:type="dxa"/>
              <w:bottom w:w="30" w:type="dxa"/>
              <w:right w:w="75" w:type="dxa"/>
            </w:tcMar>
            <w:vAlign w:val="center"/>
          </w:tcPr>
          <w:p w:rsidR="005929E4" w:rsidRPr="00A16907" w:rsidRDefault="005929E4" w:rsidP="00EB78F2">
            <w:pPr>
              <w:pStyle w:val="2"/>
              <w:ind w:left="74"/>
              <w:rPr>
                <w:i/>
                <w:iCs/>
              </w:rPr>
            </w:pPr>
            <w:r w:rsidRPr="00A16907">
              <w:rPr>
                <w:i/>
                <w:iCs/>
              </w:rPr>
              <w:t>Для физических лиц</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rsidRPr="00A16907">
        <w:trPr>
          <w:tblCellSpacing w:w="0" w:type="dxa"/>
          <w:jc w:val="center"/>
        </w:trPr>
        <w:tc>
          <w:tcPr>
            <w:tcW w:w="0" w:type="auto"/>
            <w:gridSpan w:val="2"/>
            <w:tcMar>
              <w:top w:w="30" w:type="dxa"/>
              <w:left w:w="75" w:type="dxa"/>
              <w:bottom w:w="30" w:type="dxa"/>
              <w:right w:w="75" w:type="dxa"/>
            </w:tcMar>
            <w:vAlign w:val="center"/>
          </w:tcPr>
          <w:p w:rsidR="005929E4" w:rsidRPr="00A16907" w:rsidRDefault="005929E4" w:rsidP="00EB78F2">
            <w:pPr>
              <w:pStyle w:val="2"/>
              <w:ind w:left="74"/>
              <w:rPr>
                <w:i/>
                <w:iCs/>
              </w:rPr>
            </w:pPr>
            <w:r w:rsidRPr="00A16907">
              <w:rPr>
                <w:i/>
                <w:iCs/>
              </w:rPr>
              <w:t>Для юридических лиц</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Default="005929E4" w:rsidP="00EB78F2">
      <w:pPr>
        <w:pStyle w:val="af3"/>
        <w:spacing w:before="375" w:after="375"/>
        <w:jc w:val="center"/>
        <w:rPr>
          <w:b/>
          <w:bCs/>
          <w:lang w:val="ru-RU"/>
        </w:rPr>
      </w:pPr>
      <w:r>
        <w:rPr>
          <w:b/>
          <w:bCs/>
          <w:lang w:val="ru-RU"/>
        </w:rPr>
        <w:t xml:space="preserve">Прошу выдать мне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lang w:val="ru-RU"/>
              </w:rPr>
              <w:t xml:space="preserve">(наименование получателя платежа, </w:t>
            </w:r>
            <w:r w:rsidRPr="00960F94">
              <w:rPr>
                <w:rStyle w:val="fieldcomment1"/>
                <w:b w:val="0"/>
                <w:bCs w:val="0"/>
                <w:lang w:val="ru-RU"/>
              </w:rPr>
              <w:t>наименование банка, БИК, ИНН, к/с, р/с</w:t>
            </w:r>
            <w:r>
              <w:rPr>
                <w:rStyle w:val="fieldcomment1"/>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Default="005929E4" w:rsidP="00EB78F2">
      <w:pPr>
        <w:pStyle w:val="af3"/>
        <w:rPr>
          <w:lang w:val="ru-RU"/>
        </w:rPr>
      </w:pPr>
    </w:p>
    <w:p w:rsidR="005929E4" w:rsidRDefault="005929E4" w:rsidP="00EB78F2">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00"/>
      </w:tblPr>
      <w:tblGrid>
        <w:gridCol w:w="3267"/>
        <w:gridCol w:w="6992"/>
      </w:tblGrid>
      <w:tr w:rsidR="005929E4">
        <w:trPr>
          <w:tblCellSpacing w:w="75" w:type="dxa"/>
        </w:trPr>
        <w:tc>
          <w:tcPr>
            <w:tcW w:w="2500" w:type="pct"/>
            <w:tcMar>
              <w:top w:w="30" w:type="dxa"/>
              <w:left w:w="75" w:type="dxa"/>
              <w:bottom w:w="30" w:type="dxa"/>
              <w:right w:w="75" w:type="dxa"/>
            </w:tcMar>
          </w:tcPr>
          <w:p w:rsidR="005929E4" w:rsidRDefault="005929E4" w:rsidP="00EB78F2">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5929E4" w:rsidRDefault="005929E4" w:rsidP="00EB78F2">
            <w:pPr>
              <w:pStyle w:val="signfield"/>
              <w:ind w:left="75"/>
              <w:rPr>
                <w:lang w:val="ru-RU"/>
              </w:rPr>
            </w:pPr>
            <w:r>
              <w:rPr>
                <w:lang w:val="ru-RU"/>
              </w:rPr>
              <w:t>Подпись лица</w:t>
            </w:r>
            <w:r w:rsidRPr="00A74528">
              <w:rPr>
                <w:b/>
                <w:bCs/>
                <w:color w:val="FF00FF"/>
                <w:lang w:val="ru-RU"/>
              </w:rPr>
              <w:t>,</w:t>
            </w:r>
            <w:r>
              <w:rPr>
                <w:lang w:val="ru-RU"/>
              </w:rPr>
              <w:br/>
              <w:t>принявшего заявку</w:t>
            </w:r>
          </w:p>
          <w:p w:rsidR="005929E4" w:rsidRDefault="005929E4" w:rsidP="00EB78F2">
            <w:pPr>
              <w:pStyle w:val="stampfield"/>
              <w:ind w:left="6195"/>
              <w:rPr>
                <w:lang w:val="ru-RU"/>
              </w:rPr>
            </w:pPr>
            <w:r>
              <w:rPr>
                <w:lang w:val="ru-RU"/>
              </w:rPr>
              <w:t>М.П.</w:t>
            </w:r>
          </w:p>
        </w:tc>
      </w:tr>
    </w:tbl>
    <w:p w:rsidR="005929E4" w:rsidRDefault="005929E4" w:rsidP="00EB78F2"/>
    <w:p w:rsidR="005929E4" w:rsidRPr="00234333" w:rsidRDefault="005929E4" w:rsidP="00EB78F2">
      <w:pPr>
        <w:jc w:val="right"/>
        <w:rPr>
          <w:sz w:val="16"/>
          <w:szCs w:val="16"/>
        </w:rPr>
      </w:pPr>
      <w:r>
        <w:br w:type="page"/>
      </w:r>
      <w:r w:rsidRPr="00234333">
        <w:rPr>
          <w:sz w:val="16"/>
          <w:szCs w:val="16"/>
        </w:rPr>
        <w:lastRenderedPageBreak/>
        <w:t xml:space="preserve">Приложение № </w:t>
      </w:r>
      <w:r>
        <w:rPr>
          <w:sz w:val="16"/>
          <w:szCs w:val="16"/>
        </w:rPr>
        <w:t>5</w:t>
      </w:r>
      <w:r w:rsidRPr="00234333">
        <w:rPr>
          <w:sz w:val="16"/>
          <w:szCs w:val="16"/>
        </w:rPr>
        <w:t xml:space="preserve"> к Правилам Фонда </w:t>
      </w:r>
    </w:p>
    <w:p w:rsidR="005929E4" w:rsidRPr="00975000" w:rsidRDefault="005929E4" w:rsidP="00EB78F2">
      <w:pPr>
        <w:pStyle w:val="1"/>
        <w:spacing w:before="0" w:after="0"/>
        <w:rPr>
          <w:lang w:val="ru-RU"/>
        </w:rPr>
      </w:pPr>
      <w:r w:rsidRPr="00975000">
        <w:rPr>
          <w:lang w:val="ru-RU"/>
        </w:rPr>
        <w:t xml:space="preserve">Заявка на приобретение инвестиционных паев № </w:t>
      </w:r>
      <w:r w:rsidRPr="00975000">
        <w:rPr>
          <w:lang w:val="ru-RU"/>
        </w:rPr>
        <w:br/>
        <w:t>для юридических лиц</w:t>
      </w:r>
    </w:p>
    <w:p w:rsidR="005929E4" w:rsidRPr="00975000" w:rsidRDefault="005929E4" w:rsidP="00EB78F2">
      <w:pPr>
        <w:pStyle w:val="1"/>
        <w:spacing w:before="0" w:after="0"/>
        <w:rPr>
          <w:b w:val="0"/>
          <w:bCs w:val="0"/>
          <w:sz w:val="16"/>
          <w:szCs w:val="16"/>
          <w:lang w:val="ru-RU"/>
        </w:rPr>
      </w:pPr>
      <w:r w:rsidRPr="00975000">
        <w:rPr>
          <w:b w:val="0"/>
          <w:bCs w:val="0"/>
          <w:sz w:val="16"/>
          <w:szCs w:val="16"/>
          <w:lang w:val="ru-RU"/>
        </w:rPr>
        <w:t>(при выдаче при досрочном погашении инвестиционных паев)</w:t>
      </w:r>
    </w:p>
    <w:p w:rsidR="005929E4" w:rsidRDefault="005929E4" w:rsidP="00EB78F2">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Pr="00A16907" w:rsidRDefault="005929E4" w:rsidP="00EB78F2">
      <w:pPr>
        <w:pStyle w:val="3"/>
        <w:spacing w:before="150"/>
      </w:pPr>
      <w:r w:rsidRPr="00A16907">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ind w:left="75"/>
            </w:pPr>
          </w:p>
        </w:tc>
      </w:tr>
    </w:tbl>
    <w:p w:rsidR="005929E4" w:rsidRPr="00A16907" w:rsidRDefault="005929E4" w:rsidP="00EB78F2">
      <w:pPr>
        <w:pStyle w:val="3"/>
        <w:spacing w:before="150"/>
      </w:pPr>
      <w:r w:rsidRPr="00A16907">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rsidRPr="00A16907">
        <w:trPr>
          <w:tblCellSpacing w:w="0" w:type="dxa"/>
          <w:jc w:val="center"/>
        </w:trPr>
        <w:tc>
          <w:tcPr>
            <w:tcW w:w="0" w:type="auto"/>
            <w:gridSpan w:val="2"/>
            <w:tcMar>
              <w:top w:w="30" w:type="dxa"/>
              <w:left w:w="75" w:type="dxa"/>
              <w:bottom w:w="30" w:type="dxa"/>
              <w:right w:w="75" w:type="dxa"/>
            </w:tcMar>
            <w:vAlign w:val="center"/>
          </w:tcPr>
          <w:p w:rsidR="005929E4" w:rsidRPr="00A16907" w:rsidRDefault="005929E4" w:rsidP="00EB78F2">
            <w:pPr>
              <w:pStyle w:val="2"/>
              <w:ind w:left="74"/>
              <w:rPr>
                <w:i/>
                <w:iCs/>
              </w:rPr>
            </w:pPr>
            <w:r w:rsidRPr="00A16907">
              <w:rPr>
                <w:i/>
                <w:iCs/>
              </w:rPr>
              <w:t>Для физических лиц</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rsidRPr="00A16907">
        <w:trPr>
          <w:tblCellSpacing w:w="0" w:type="dxa"/>
          <w:jc w:val="center"/>
        </w:trPr>
        <w:tc>
          <w:tcPr>
            <w:tcW w:w="0" w:type="auto"/>
            <w:gridSpan w:val="2"/>
            <w:tcMar>
              <w:top w:w="30" w:type="dxa"/>
              <w:left w:w="75" w:type="dxa"/>
              <w:bottom w:w="30" w:type="dxa"/>
              <w:right w:w="75" w:type="dxa"/>
            </w:tcMar>
            <w:vAlign w:val="center"/>
          </w:tcPr>
          <w:p w:rsidR="005929E4" w:rsidRPr="00A16907" w:rsidRDefault="005929E4" w:rsidP="00EB78F2">
            <w:pPr>
              <w:pStyle w:val="2"/>
              <w:ind w:left="74"/>
              <w:rPr>
                <w:i/>
                <w:iCs/>
              </w:rPr>
            </w:pPr>
            <w:r w:rsidRPr="00A16907">
              <w:rPr>
                <w:i/>
                <w:iCs/>
              </w:rPr>
              <w:t>Для юридических лиц</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Default="005929E4" w:rsidP="00EB78F2">
      <w:pPr>
        <w:pStyle w:val="af3"/>
        <w:spacing w:before="375" w:after="375"/>
        <w:jc w:val="center"/>
        <w:rPr>
          <w:b/>
          <w:bCs/>
          <w:lang w:val="ru-RU"/>
        </w:rPr>
      </w:pPr>
      <w:r>
        <w:rPr>
          <w:b/>
          <w:bCs/>
          <w:lang w:val="ru-RU"/>
        </w:rPr>
        <w:t xml:space="preserve">Прошу выдать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lang w:val="ru-RU"/>
              </w:rPr>
              <w:t xml:space="preserve">(наименование получателя платежа, </w:t>
            </w:r>
            <w:r w:rsidRPr="00960F94">
              <w:rPr>
                <w:rStyle w:val="fieldcomment1"/>
                <w:b w:val="0"/>
                <w:bCs w:val="0"/>
                <w:lang w:val="ru-RU"/>
              </w:rPr>
              <w:t>наименование банка, БИК, ИНН, к/с, р/с</w:t>
            </w:r>
            <w:r>
              <w:rPr>
                <w:rStyle w:val="fieldcomment1"/>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Default="005929E4" w:rsidP="00EB78F2">
      <w:pPr>
        <w:pStyle w:val="af3"/>
        <w:spacing w:before="375" w:after="375"/>
        <w:jc w:val="center"/>
        <w:rPr>
          <w:lang w:val="ru-RU"/>
        </w:rPr>
      </w:pPr>
    </w:p>
    <w:p w:rsidR="005929E4" w:rsidRDefault="005929E4" w:rsidP="00EB78F2">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00"/>
      </w:tblPr>
      <w:tblGrid>
        <w:gridCol w:w="2807"/>
        <w:gridCol w:w="7452"/>
      </w:tblGrid>
      <w:tr w:rsidR="005929E4">
        <w:trPr>
          <w:tblCellSpacing w:w="75" w:type="dxa"/>
        </w:trPr>
        <w:tc>
          <w:tcPr>
            <w:tcW w:w="1316" w:type="pct"/>
            <w:tcMar>
              <w:top w:w="30" w:type="dxa"/>
              <w:left w:w="75" w:type="dxa"/>
              <w:bottom w:w="30" w:type="dxa"/>
              <w:right w:w="75" w:type="dxa"/>
            </w:tcMar>
          </w:tcPr>
          <w:p w:rsidR="005929E4" w:rsidRDefault="005929E4" w:rsidP="00EB78F2">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5929E4" w:rsidRDefault="005929E4" w:rsidP="00EB78F2">
            <w:pPr>
              <w:pStyle w:val="signfield"/>
              <w:ind w:left="75"/>
              <w:rPr>
                <w:lang w:val="ru-RU"/>
              </w:rPr>
            </w:pPr>
            <w:r>
              <w:rPr>
                <w:lang w:val="ru-RU"/>
              </w:rPr>
              <w:t>Подпись лица</w:t>
            </w:r>
            <w:r>
              <w:rPr>
                <w:b/>
                <w:bCs/>
                <w:color w:val="FF00FF"/>
                <w:lang w:val="ru-RU"/>
              </w:rPr>
              <w:t>,</w:t>
            </w:r>
            <w:r>
              <w:rPr>
                <w:lang w:val="ru-RU"/>
              </w:rPr>
              <w:br/>
              <w:t>принявшего заявку</w:t>
            </w:r>
          </w:p>
          <w:p w:rsidR="005929E4" w:rsidRDefault="005929E4" w:rsidP="00EB78F2">
            <w:pPr>
              <w:pStyle w:val="stampfield"/>
              <w:ind w:left="6195"/>
              <w:rPr>
                <w:lang w:val="ru-RU"/>
              </w:rPr>
            </w:pPr>
            <w:r>
              <w:rPr>
                <w:lang w:val="ru-RU"/>
              </w:rPr>
              <w:t>М.П.</w:t>
            </w:r>
          </w:p>
        </w:tc>
      </w:tr>
    </w:tbl>
    <w:p w:rsidR="005929E4" w:rsidRPr="00C934EC" w:rsidRDefault="005929E4" w:rsidP="00EB78F2">
      <w:pPr>
        <w:pStyle w:val="fieldcomment"/>
        <w:jc w:val="right"/>
        <w:rPr>
          <w:lang w:val="ru-RU"/>
        </w:rPr>
      </w:pPr>
    </w:p>
    <w:p w:rsidR="005929E4" w:rsidRPr="00C934EC" w:rsidRDefault="005929E4" w:rsidP="00EB78F2">
      <w:pPr>
        <w:pStyle w:val="fieldcomment"/>
        <w:jc w:val="right"/>
        <w:rPr>
          <w:lang w:val="ru-RU"/>
        </w:rPr>
      </w:pPr>
    </w:p>
    <w:p w:rsidR="005929E4" w:rsidRDefault="005929E4" w:rsidP="00EB78F2">
      <w:pPr>
        <w:jc w:val="right"/>
        <w:rPr>
          <w:sz w:val="16"/>
          <w:szCs w:val="16"/>
        </w:rPr>
      </w:pPr>
    </w:p>
    <w:p w:rsidR="005929E4" w:rsidRDefault="005929E4" w:rsidP="00EB78F2">
      <w:pPr>
        <w:jc w:val="right"/>
        <w:rPr>
          <w:sz w:val="16"/>
          <w:szCs w:val="16"/>
        </w:rPr>
      </w:pPr>
    </w:p>
    <w:p w:rsidR="005929E4" w:rsidRDefault="005929E4" w:rsidP="00EB78F2">
      <w:pPr>
        <w:jc w:val="right"/>
        <w:rPr>
          <w:sz w:val="16"/>
          <w:szCs w:val="16"/>
        </w:rPr>
      </w:pPr>
    </w:p>
    <w:p w:rsidR="005929E4" w:rsidRDefault="005929E4" w:rsidP="00EB78F2">
      <w:pPr>
        <w:jc w:val="right"/>
        <w:rPr>
          <w:sz w:val="16"/>
          <w:szCs w:val="16"/>
        </w:rPr>
      </w:pPr>
    </w:p>
    <w:p w:rsidR="005929E4" w:rsidRPr="00234333" w:rsidRDefault="005929E4" w:rsidP="00EB78F2">
      <w:pPr>
        <w:jc w:val="right"/>
        <w:rPr>
          <w:sz w:val="16"/>
          <w:szCs w:val="16"/>
        </w:rPr>
      </w:pPr>
      <w:r w:rsidRPr="00234333">
        <w:rPr>
          <w:sz w:val="16"/>
          <w:szCs w:val="16"/>
        </w:rPr>
        <w:lastRenderedPageBreak/>
        <w:t xml:space="preserve">Приложение № </w:t>
      </w:r>
      <w:r>
        <w:rPr>
          <w:sz w:val="16"/>
          <w:szCs w:val="16"/>
        </w:rPr>
        <w:t>6</w:t>
      </w:r>
      <w:r w:rsidRPr="00234333">
        <w:rPr>
          <w:sz w:val="16"/>
          <w:szCs w:val="16"/>
        </w:rPr>
        <w:t xml:space="preserve"> к Правилам Фонда </w:t>
      </w:r>
    </w:p>
    <w:p w:rsidR="005929E4" w:rsidRPr="00975000" w:rsidRDefault="005929E4" w:rsidP="00EB78F2">
      <w:pPr>
        <w:pStyle w:val="1"/>
        <w:spacing w:before="0" w:after="0"/>
        <w:rPr>
          <w:lang w:val="ru-RU"/>
        </w:rPr>
      </w:pPr>
      <w:r w:rsidRPr="00975000">
        <w:rPr>
          <w:lang w:val="ru-RU"/>
        </w:rPr>
        <w:t>Заявка на приобретение инвестиционных паев №</w:t>
      </w:r>
      <w:r w:rsidRPr="00975000">
        <w:rPr>
          <w:lang w:val="ru-RU"/>
        </w:rPr>
        <w:br/>
        <w:t>для юридических лиц - номинальных держателей</w:t>
      </w:r>
    </w:p>
    <w:p w:rsidR="005929E4" w:rsidRPr="00975000" w:rsidRDefault="005929E4" w:rsidP="00EB78F2">
      <w:pPr>
        <w:pStyle w:val="1"/>
        <w:spacing w:before="0" w:after="0"/>
        <w:rPr>
          <w:b w:val="0"/>
          <w:bCs w:val="0"/>
          <w:sz w:val="16"/>
          <w:szCs w:val="16"/>
          <w:lang w:val="ru-RU"/>
        </w:rPr>
      </w:pPr>
      <w:r w:rsidRPr="00975000">
        <w:rPr>
          <w:b w:val="0"/>
          <w:bCs w:val="0"/>
          <w:sz w:val="16"/>
          <w:szCs w:val="16"/>
          <w:lang w:val="ru-RU"/>
        </w:rPr>
        <w:t>(при выдаче при досрочном погашении инвестиционных паев)</w:t>
      </w:r>
    </w:p>
    <w:p w:rsidR="005929E4" w:rsidRDefault="005929E4" w:rsidP="00EB78F2">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Pr="00A16907" w:rsidRDefault="005929E4" w:rsidP="00EB78F2">
      <w:pPr>
        <w:pStyle w:val="3"/>
        <w:spacing w:before="150"/>
      </w:pPr>
      <w:r w:rsidRPr="00A16907">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sidRPr="00763BC4">
              <w:rPr>
                <w:sz w:val="14"/>
                <w:szCs w:val="14"/>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BA3EA1" w:rsidRDefault="005929E4" w:rsidP="00EB78F2">
            <w:pPr>
              <w:pStyle w:val="fielddata"/>
              <w:ind w:left="75"/>
              <w:rPr>
                <w:lang w:val="ru-RU"/>
              </w:rPr>
            </w:pPr>
          </w:p>
        </w:tc>
      </w:tr>
    </w:tbl>
    <w:p w:rsidR="005929E4" w:rsidRPr="00A16907" w:rsidRDefault="005929E4" w:rsidP="00EB78F2">
      <w:pPr>
        <w:pStyle w:val="3"/>
        <w:spacing w:before="150"/>
      </w:pPr>
      <w:r w:rsidRPr="00A16907">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rsidRPr="00A16907">
        <w:trPr>
          <w:tblCellSpacing w:w="0" w:type="dxa"/>
          <w:jc w:val="center"/>
        </w:trPr>
        <w:tc>
          <w:tcPr>
            <w:tcW w:w="0" w:type="auto"/>
            <w:gridSpan w:val="2"/>
            <w:tcMar>
              <w:top w:w="30" w:type="dxa"/>
              <w:left w:w="75" w:type="dxa"/>
              <w:bottom w:w="30" w:type="dxa"/>
              <w:right w:w="75" w:type="dxa"/>
            </w:tcMar>
            <w:vAlign w:val="center"/>
          </w:tcPr>
          <w:p w:rsidR="005929E4" w:rsidRPr="00A16907" w:rsidRDefault="005929E4" w:rsidP="00EB78F2">
            <w:pPr>
              <w:pStyle w:val="2"/>
              <w:ind w:left="74"/>
              <w:rPr>
                <w:i/>
                <w:iCs/>
              </w:rPr>
            </w:pPr>
            <w:r w:rsidRPr="00A16907">
              <w:rPr>
                <w:i/>
                <w:iCs/>
              </w:rPr>
              <w:t>Для физических лиц</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spacing w:before="0" w:after="0"/>
              <w:ind w:left="74"/>
              <w:rPr>
                <w:lang w:val="ru-RU"/>
              </w:rPr>
            </w:pPr>
            <w:r>
              <w:t> </w:t>
            </w:r>
          </w:p>
        </w:tc>
      </w:tr>
      <w:tr w:rsidR="005929E4" w:rsidRPr="00A16907">
        <w:trPr>
          <w:tblCellSpacing w:w="0" w:type="dxa"/>
          <w:jc w:val="center"/>
        </w:trPr>
        <w:tc>
          <w:tcPr>
            <w:tcW w:w="0" w:type="auto"/>
            <w:gridSpan w:val="2"/>
            <w:tcMar>
              <w:top w:w="30" w:type="dxa"/>
              <w:left w:w="75" w:type="dxa"/>
              <w:bottom w:w="30" w:type="dxa"/>
              <w:right w:w="75" w:type="dxa"/>
            </w:tcMar>
            <w:vAlign w:val="center"/>
          </w:tcPr>
          <w:p w:rsidR="005929E4" w:rsidRPr="00A16907" w:rsidRDefault="005929E4" w:rsidP="00EB78F2">
            <w:pPr>
              <w:pStyle w:val="2"/>
              <w:ind w:left="74"/>
              <w:rPr>
                <w:i/>
                <w:iCs/>
              </w:rPr>
            </w:pPr>
            <w:r w:rsidRPr="00A16907">
              <w:rPr>
                <w:i/>
                <w:iCs/>
              </w:rPr>
              <w:t>Для юридических лиц</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spacing w:before="0" w:after="0"/>
              <w:ind w:left="74"/>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sidRPr="00763BC4">
              <w:rPr>
                <w:sz w:val="14"/>
                <w:szCs w:val="14"/>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Default="005929E4" w:rsidP="00EB78F2">
      <w:pPr>
        <w:pStyle w:val="af3"/>
        <w:spacing w:before="240" w:after="240"/>
        <w:jc w:val="center"/>
        <w:rPr>
          <w:b/>
          <w:bCs/>
          <w:sz w:val="14"/>
          <w:szCs w:val="14"/>
          <w:lang w:val="ru-RU"/>
        </w:rPr>
      </w:pPr>
      <w:r w:rsidRPr="00763BC4">
        <w:rPr>
          <w:b/>
          <w:bCs/>
          <w:sz w:val="14"/>
          <w:szCs w:val="14"/>
          <w:lang w:val="ru-RU"/>
        </w:rPr>
        <w:t xml:space="preserve">Прошу выдать  инвестиционные паи Фонда на сумму денежных средств в </w:t>
      </w:r>
      <w:r w:rsidRPr="00763BC4">
        <w:rPr>
          <w:b/>
          <w:bCs/>
          <w:sz w:val="14"/>
          <w:szCs w:val="14"/>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lang w:val="ru-RU"/>
              </w:rPr>
              <w:t xml:space="preserve">(наименование получателя платежа, </w:t>
            </w:r>
            <w:r w:rsidRPr="00960F94">
              <w:rPr>
                <w:rStyle w:val="fieldcomment1"/>
                <w:b w:val="0"/>
                <w:bCs w:val="0"/>
                <w:lang w:val="ru-RU"/>
              </w:rPr>
              <w:t>наименование банка, БИК, ИНН, к/с, р/с</w:t>
            </w:r>
            <w:r>
              <w:rPr>
                <w:rStyle w:val="fieldcomment1"/>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Pr="00975000" w:rsidRDefault="005929E4" w:rsidP="00EB78F2">
      <w:pPr>
        <w:pStyle w:val="3"/>
        <w:spacing w:before="150"/>
        <w:rPr>
          <w:lang w:val="ru-RU"/>
        </w:rPr>
      </w:pPr>
      <w:r w:rsidRPr="00975000">
        <w:rPr>
          <w:lang w:val="ru-RU"/>
        </w:rPr>
        <w:t>Информация о каждом номинальном держателе приобретаемых инвестиционных паев:</w:t>
      </w:r>
    </w:p>
    <w:p w:rsidR="005929E4" w:rsidRPr="00975000" w:rsidRDefault="005929E4" w:rsidP="00EB78F2">
      <w:pPr>
        <w:pStyle w:val="3"/>
        <w:spacing w:after="0"/>
        <w:rPr>
          <w:lang w:val="ru-RU"/>
        </w:rPr>
      </w:pPr>
      <w:r w:rsidRPr="00975000">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59"/>
      </w:tblGrid>
      <w:tr w:rsidR="005929E4" w:rsidRPr="00763BC4">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5929E4" w:rsidRPr="00763BC4" w:rsidRDefault="005929E4" w:rsidP="00EB78F2">
            <w:pPr>
              <w:pStyle w:val="fielddata"/>
              <w:ind w:left="75"/>
              <w:rPr>
                <w:sz w:val="14"/>
                <w:szCs w:val="14"/>
                <w:lang w:val="ru-RU"/>
              </w:rPr>
            </w:pPr>
            <w:r w:rsidRPr="00763BC4">
              <w:rPr>
                <w:sz w:val="14"/>
                <w:szCs w:val="14"/>
              </w:rPr>
              <w:t> </w:t>
            </w:r>
          </w:p>
        </w:tc>
      </w:tr>
    </w:tbl>
    <w:p w:rsidR="005929E4" w:rsidRPr="00975000" w:rsidRDefault="005929E4" w:rsidP="00EB78F2">
      <w:pPr>
        <w:pStyle w:val="3"/>
        <w:spacing w:before="150"/>
        <w:rPr>
          <w:lang w:val="ru-RU"/>
        </w:rPr>
      </w:pPr>
      <w:r w:rsidRPr="00975000">
        <w:rPr>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763BC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data"/>
              <w:ind w:left="75"/>
              <w:rPr>
                <w:sz w:val="14"/>
                <w:szCs w:val="14"/>
                <w:lang w:val="ru-RU"/>
              </w:rPr>
            </w:pPr>
          </w:p>
        </w:tc>
      </w:tr>
      <w:tr w:rsidR="005929E4" w:rsidRPr="00763BC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data"/>
              <w:ind w:left="75"/>
              <w:rPr>
                <w:sz w:val="14"/>
                <w:szCs w:val="14"/>
                <w:lang w:val="ru-RU"/>
              </w:rPr>
            </w:pPr>
            <w:r w:rsidRPr="00763BC4">
              <w:rPr>
                <w:sz w:val="14"/>
                <w:szCs w:val="14"/>
              </w:rPr>
              <w:t> </w:t>
            </w:r>
          </w:p>
        </w:tc>
      </w:tr>
      <w:tr w:rsidR="005929E4" w:rsidRPr="00763BC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data"/>
              <w:ind w:left="75"/>
              <w:rPr>
                <w:sz w:val="14"/>
                <w:szCs w:val="14"/>
                <w:lang w:val="ru-RU"/>
              </w:rPr>
            </w:pPr>
          </w:p>
        </w:tc>
      </w:tr>
    </w:tbl>
    <w:p w:rsidR="005929E4" w:rsidRPr="00763BC4" w:rsidRDefault="005929E4" w:rsidP="00EB78F2">
      <w:pPr>
        <w:spacing w:line="180" w:lineRule="exact"/>
        <w:ind w:left="170"/>
        <w:rPr>
          <w:b/>
          <w:bCs/>
          <w:i/>
          <w:iCs/>
          <w:noProof/>
          <w:sz w:val="14"/>
          <w:szCs w:val="14"/>
        </w:rPr>
      </w:pPr>
      <w:r w:rsidRPr="00763BC4">
        <w:rPr>
          <w:b/>
          <w:bCs/>
          <w:i/>
          <w:iCs/>
          <w:noProof/>
          <w:sz w:val="14"/>
          <w:szCs w:val="14"/>
        </w:rPr>
        <w:t>Обязательно заполняется в случае, если приобретатель инвестиционных паев является физическим лицом:</w:t>
      </w:r>
    </w:p>
    <w:p w:rsidR="005929E4" w:rsidRPr="00763BC4" w:rsidRDefault="005929E4" w:rsidP="00EB78F2">
      <w:pPr>
        <w:spacing w:line="180" w:lineRule="exact"/>
        <w:ind w:left="170"/>
        <w:rPr>
          <w:b/>
          <w:bCs/>
          <w:noProof/>
          <w:sz w:val="14"/>
          <w:szCs w:val="14"/>
        </w:rPr>
      </w:pPr>
      <w:r w:rsidRPr="00763BC4">
        <w:rPr>
          <w:b/>
          <w:bCs/>
          <w:noProof/>
          <w:sz w:val="14"/>
          <w:szCs w:val="14"/>
        </w:rPr>
        <w:t>- приобретатель является налоговым резидентом РФ ___________</w:t>
      </w:r>
    </w:p>
    <w:p w:rsidR="005929E4" w:rsidRPr="00763BC4" w:rsidRDefault="005929E4" w:rsidP="00EB78F2">
      <w:pPr>
        <w:spacing w:line="180" w:lineRule="exact"/>
        <w:ind w:left="170"/>
        <w:rPr>
          <w:b/>
          <w:bCs/>
          <w:noProof/>
          <w:sz w:val="14"/>
          <w:szCs w:val="14"/>
        </w:rPr>
      </w:pPr>
      <w:r w:rsidRPr="00763BC4">
        <w:rPr>
          <w:b/>
          <w:bCs/>
          <w:noProof/>
          <w:sz w:val="14"/>
          <w:szCs w:val="14"/>
        </w:rPr>
        <w:t>- приобретатель не является налоговым резидентов РФ _________</w:t>
      </w:r>
    </w:p>
    <w:p w:rsidR="005929E4" w:rsidRDefault="005929E4" w:rsidP="00EB78F2">
      <w:pPr>
        <w:pStyle w:val="af3"/>
        <w:spacing w:before="240" w:after="240"/>
        <w:rPr>
          <w:sz w:val="14"/>
          <w:szCs w:val="14"/>
          <w:lang w:val="ru-RU"/>
        </w:rPr>
      </w:pPr>
      <w:r>
        <w:rPr>
          <w:sz w:val="14"/>
          <w:szCs w:val="14"/>
          <w:lang w:val="ru-RU"/>
        </w:rPr>
        <w:t>Настоящая заявка носит безотзывный характер.</w:t>
      </w:r>
      <w:r>
        <w:rPr>
          <w:sz w:val="14"/>
          <w:szCs w:val="14"/>
          <w:lang w:val="ru-RU"/>
        </w:rPr>
        <w:br/>
        <w:t>С Правилами Фонда ознакомлен.</w:t>
      </w:r>
    </w:p>
    <w:tbl>
      <w:tblPr>
        <w:tblW w:w="4985" w:type="pct"/>
        <w:tblCellSpacing w:w="75" w:type="dxa"/>
        <w:tblInd w:w="225" w:type="dxa"/>
        <w:tblCellMar>
          <w:left w:w="0" w:type="dxa"/>
          <w:right w:w="0" w:type="dxa"/>
        </w:tblCellMar>
        <w:tblLook w:val="0000"/>
      </w:tblPr>
      <w:tblGrid>
        <w:gridCol w:w="2566"/>
        <w:gridCol w:w="7662"/>
      </w:tblGrid>
      <w:tr w:rsidR="005929E4">
        <w:trPr>
          <w:trHeight w:val="918"/>
          <w:tblCellSpacing w:w="75" w:type="dxa"/>
        </w:trPr>
        <w:tc>
          <w:tcPr>
            <w:tcW w:w="1197" w:type="pct"/>
            <w:tcMar>
              <w:top w:w="30" w:type="dxa"/>
              <w:left w:w="75" w:type="dxa"/>
              <w:bottom w:w="30" w:type="dxa"/>
              <w:right w:w="75" w:type="dxa"/>
            </w:tcMar>
          </w:tcPr>
          <w:p w:rsidR="005929E4" w:rsidRDefault="005929E4" w:rsidP="00EB78F2">
            <w:pPr>
              <w:pStyle w:val="signfield"/>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5929E4" w:rsidRPr="00493EF3" w:rsidRDefault="005929E4" w:rsidP="00EB78F2">
            <w:pPr>
              <w:pStyle w:val="signfield"/>
              <w:rPr>
                <w:b/>
                <w:bCs/>
                <w:lang w:val="ru-RU"/>
              </w:rPr>
            </w:pPr>
            <w:r w:rsidRPr="00493EF3">
              <w:rPr>
                <w:lang w:val="ru-RU"/>
              </w:rPr>
              <w:t xml:space="preserve">Подпись лица     </w:t>
            </w:r>
            <w:r w:rsidRPr="00493EF3">
              <w:rPr>
                <w:lang w:val="ru-RU"/>
              </w:rPr>
              <w:br/>
              <w:t xml:space="preserve">принявшего заявку                                                                                                          </w:t>
            </w:r>
            <w:r w:rsidRPr="00493EF3">
              <w:rPr>
                <w:b/>
                <w:bCs/>
                <w:lang w:val="ru-RU"/>
              </w:rPr>
              <w:t>М.П.</w:t>
            </w:r>
          </w:p>
        </w:tc>
      </w:tr>
    </w:tbl>
    <w:p w:rsidR="005929E4" w:rsidRDefault="005929E4" w:rsidP="00EB78F2">
      <w:pPr>
        <w:pStyle w:val="fieldcomment"/>
        <w:jc w:val="right"/>
        <w:rPr>
          <w:lang w:val="ru-RU"/>
        </w:rPr>
      </w:pPr>
    </w:p>
    <w:p w:rsidR="005929E4" w:rsidRPr="00234333" w:rsidRDefault="005929E4" w:rsidP="00EB78F2">
      <w:pPr>
        <w:jc w:val="right"/>
        <w:rPr>
          <w:sz w:val="16"/>
          <w:szCs w:val="16"/>
        </w:rPr>
      </w:pPr>
      <w:r w:rsidRPr="00234333">
        <w:rPr>
          <w:sz w:val="16"/>
          <w:szCs w:val="16"/>
        </w:rPr>
        <w:t xml:space="preserve">Приложение № </w:t>
      </w:r>
      <w:r>
        <w:rPr>
          <w:sz w:val="16"/>
          <w:szCs w:val="16"/>
        </w:rPr>
        <w:t>7</w:t>
      </w:r>
      <w:r w:rsidRPr="00234333">
        <w:rPr>
          <w:sz w:val="16"/>
          <w:szCs w:val="16"/>
        </w:rPr>
        <w:t xml:space="preserve"> к Правилам Фонда </w:t>
      </w:r>
    </w:p>
    <w:p w:rsidR="005929E4" w:rsidRPr="00772A98" w:rsidRDefault="005929E4" w:rsidP="00EB78F2">
      <w:pPr>
        <w:pStyle w:val="1"/>
        <w:spacing w:before="0" w:after="0"/>
        <w:rPr>
          <w:sz w:val="22"/>
          <w:szCs w:val="22"/>
          <w:lang w:val="ru-RU"/>
        </w:rPr>
      </w:pPr>
      <w:r w:rsidRPr="00772A98">
        <w:rPr>
          <w:sz w:val="22"/>
          <w:szCs w:val="22"/>
          <w:lang w:val="ru-RU"/>
        </w:rPr>
        <w:t xml:space="preserve">Заявка на приобретение дополнительных инвестиционных паев № </w:t>
      </w:r>
      <w:r w:rsidRPr="00D4371D">
        <w:rPr>
          <w:sz w:val="22"/>
          <w:szCs w:val="22"/>
          <w:lang w:val="ru-RU"/>
        </w:rPr>
        <w:br/>
      </w:r>
      <w:r w:rsidRPr="00772A98">
        <w:rPr>
          <w:sz w:val="22"/>
          <w:szCs w:val="22"/>
          <w:lang w:val="ru-RU"/>
        </w:rPr>
        <w:t xml:space="preserve">в связи с осуществлением преимущественного права приобретения инвестиционных паев </w:t>
      </w:r>
    </w:p>
    <w:p w:rsidR="005929E4" w:rsidRPr="00772A98" w:rsidRDefault="005929E4" w:rsidP="00EB78F2">
      <w:pPr>
        <w:pStyle w:val="1"/>
        <w:spacing w:before="0" w:after="0"/>
        <w:rPr>
          <w:sz w:val="22"/>
          <w:szCs w:val="22"/>
          <w:lang w:val="ru-RU"/>
        </w:rPr>
      </w:pPr>
      <w:r w:rsidRPr="00772A98">
        <w:rPr>
          <w:sz w:val="22"/>
          <w:szCs w:val="22"/>
          <w:lang w:val="ru-RU"/>
        </w:rPr>
        <w:t>для физических лиц</w:t>
      </w:r>
    </w:p>
    <w:p w:rsidR="005929E4" w:rsidRDefault="005929E4" w:rsidP="00EB78F2">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Pr="009072AF" w:rsidRDefault="005929E4" w:rsidP="00EB78F2">
      <w:pPr>
        <w:pStyle w:val="3"/>
        <w:spacing w:before="150"/>
      </w:pPr>
      <w:r w:rsidRPr="009072AF">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ind w:left="75"/>
            </w:pPr>
          </w:p>
        </w:tc>
      </w:tr>
    </w:tbl>
    <w:p w:rsidR="005929E4" w:rsidRPr="009072AF" w:rsidRDefault="005929E4" w:rsidP="00EB78F2">
      <w:pPr>
        <w:pStyle w:val="3"/>
        <w:spacing w:before="150"/>
      </w:pPr>
      <w:r w:rsidRPr="009072AF">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rsidRPr="00AE2362">
        <w:trPr>
          <w:tblCellSpacing w:w="0" w:type="dxa"/>
          <w:jc w:val="center"/>
        </w:trPr>
        <w:tc>
          <w:tcPr>
            <w:tcW w:w="0" w:type="auto"/>
            <w:gridSpan w:val="2"/>
            <w:tcMar>
              <w:top w:w="30" w:type="dxa"/>
              <w:left w:w="75" w:type="dxa"/>
              <w:bottom w:w="30" w:type="dxa"/>
              <w:right w:w="75" w:type="dxa"/>
            </w:tcMar>
            <w:vAlign w:val="center"/>
          </w:tcPr>
          <w:p w:rsidR="005929E4" w:rsidRPr="00AE2362" w:rsidRDefault="005929E4" w:rsidP="00EB78F2">
            <w:pPr>
              <w:pStyle w:val="2"/>
              <w:ind w:left="74"/>
              <w:rPr>
                <w:i/>
                <w:iCs/>
              </w:rPr>
            </w:pPr>
            <w:r w:rsidRPr="00AE2362">
              <w:rPr>
                <w:i/>
                <w:iCs/>
              </w:rPr>
              <w:t>Для физических лиц</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rsidRPr="00AE2362">
        <w:trPr>
          <w:tblCellSpacing w:w="0" w:type="dxa"/>
          <w:jc w:val="center"/>
        </w:trPr>
        <w:tc>
          <w:tcPr>
            <w:tcW w:w="0" w:type="auto"/>
            <w:gridSpan w:val="2"/>
            <w:tcMar>
              <w:top w:w="30" w:type="dxa"/>
              <w:left w:w="75" w:type="dxa"/>
              <w:bottom w:w="30" w:type="dxa"/>
              <w:right w:w="75" w:type="dxa"/>
            </w:tcMar>
            <w:vAlign w:val="center"/>
          </w:tcPr>
          <w:p w:rsidR="005929E4" w:rsidRPr="00AE2362" w:rsidRDefault="005929E4" w:rsidP="00EB78F2">
            <w:pPr>
              <w:pStyle w:val="2"/>
              <w:ind w:left="74"/>
              <w:rPr>
                <w:i/>
                <w:iCs/>
              </w:rPr>
            </w:pPr>
            <w:r w:rsidRPr="00AE2362">
              <w:rPr>
                <w:i/>
                <w:iCs/>
              </w:rPr>
              <w:t>Для юридических лиц</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Pr="009072AF" w:rsidRDefault="005929E4" w:rsidP="00EB78F2">
      <w:pPr>
        <w:pStyle w:val="af3"/>
        <w:spacing w:before="120" w:after="150"/>
        <w:jc w:val="center"/>
        <w:rPr>
          <w:b/>
          <w:bCs/>
          <w:lang w:val="ru-RU"/>
        </w:rPr>
      </w:pPr>
      <w:r w:rsidRPr="009072AF">
        <w:rPr>
          <w:b/>
          <w:bCs/>
          <w:lang w:val="ru-RU"/>
        </w:rPr>
        <w:t>Прошу выдать мне инвестиционные паи Фонда в количестве ___________ штук</w:t>
      </w:r>
    </w:p>
    <w:p w:rsidR="005929E4" w:rsidRPr="009072AF" w:rsidRDefault="005929E4" w:rsidP="00EB78F2">
      <w:pPr>
        <w:pStyle w:val="af3"/>
        <w:spacing w:before="120" w:after="150"/>
        <w:jc w:val="center"/>
        <w:rPr>
          <w:b/>
          <w:bCs/>
          <w:lang w:val="ru-RU"/>
        </w:rPr>
      </w:pPr>
      <w:r w:rsidRPr="009072AF">
        <w:rPr>
          <w:b/>
          <w:bCs/>
          <w:lang w:val="ru-RU"/>
        </w:rPr>
        <w:t>В оплату инвестиционных паев Фонда по заявке передаются следующие денежные средств и имущество:</w:t>
      </w:r>
    </w:p>
    <w:p w:rsidR="005929E4" w:rsidRPr="009072AF" w:rsidRDefault="005929E4" w:rsidP="00EB78F2">
      <w:pPr>
        <w:pStyle w:val="af3"/>
        <w:numPr>
          <w:ilvl w:val="0"/>
          <w:numId w:val="32"/>
        </w:numPr>
        <w:spacing w:before="0" w:after="150"/>
        <w:rPr>
          <w:b/>
          <w:bCs/>
          <w:lang w:val="ru-RU"/>
        </w:rPr>
      </w:pPr>
      <w:r w:rsidRPr="009072AF">
        <w:rPr>
          <w:b/>
          <w:bCs/>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9072A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9072AF" w:rsidRDefault="005929E4" w:rsidP="00EB78F2">
            <w:pPr>
              <w:pStyle w:val="fieldname"/>
              <w:ind w:left="75"/>
              <w:rPr>
                <w:lang w:val="ru-RU"/>
              </w:rPr>
            </w:pPr>
            <w:r w:rsidRPr="009072AF">
              <w:rPr>
                <w:lang w:val="ru-RU"/>
              </w:rPr>
              <w:t>Реквизиты банковского счета лица, передавшего денежные средства в оплату инвестиционных паев:</w:t>
            </w:r>
            <w:r w:rsidRPr="009072AF">
              <w:rPr>
                <w:b w:val="0"/>
                <w:bCs w:val="0"/>
                <w:sz w:val="9"/>
                <w:szCs w:val="9"/>
                <w:lang w:val="ru-RU"/>
              </w:rPr>
              <w:br/>
            </w:r>
            <w:r w:rsidRPr="009072AF">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9072AF" w:rsidRDefault="005929E4" w:rsidP="00EB78F2">
            <w:pPr>
              <w:pStyle w:val="fielddata"/>
              <w:ind w:left="75"/>
              <w:rPr>
                <w:lang w:val="ru-RU"/>
              </w:rPr>
            </w:pPr>
            <w:r w:rsidRPr="009072AF">
              <w:t> </w:t>
            </w:r>
          </w:p>
        </w:tc>
      </w:tr>
    </w:tbl>
    <w:p w:rsidR="005929E4" w:rsidRPr="009072AF" w:rsidRDefault="005929E4" w:rsidP="00EB78F2">
      <w:pPr>
        <w:pStyle w:val="af3"/>
        <w:numPr>
          <w:ilvl w:val="0"/>
          <w:numId w:val="32"/>
        </w:numPr>
        <w:spacing w:before="120" w:after="150"/>
        <w:rPr>
          <w:b/>
          <w:bCs/>
          <w:lang w:val="ru-RU"/>
        </w:rPr>
      </w:pPr>
      <w:r w:rsidRPr="009072AF">
        <w:rPr>
          <w:b/>
          <w:bCs/>
          <w:lang w:val="ru-RU"/>
        </w:rPr>
        <w:t>Имущество, подлежащее внесению в Фонд:</w:t>
      </w:r>
    </w:p>
    <w:tbl>
      <w:tblPr>
        <w:tblW w:w="4381" w:type="pct"/>
        <w:tblLook w:val="0000"/>
      </w:tblPr>
      <w:tblGrid>
        <w:gridCol w:w="4249"/>
        <w:gridCol w:w="2134"/>
        <w:gridCol w:w="2401"/>
      </w:tblGrid>
      <w:tr w:rsidR="005929E4" w:rsidRPr="00C3425F">
        <w:tc>
          <w:tcPr>
            <w:tcW w:w="2370" w:type="pct"/>
          </w:tcPr>
          <w:p w:rsidR="005929E4" w:rsidRDefault="005929E4" w:rsidP="00EB78F2">
            <w:pPr>
              <w:spacing w:line="240" w:lineRule="auto"/>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5929E4"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tc>
        <w:tc>
          <w:tcPr>
            <w:tcW w:w="1190" w:type="pct"/>
          </w:tcPr>
          <w:p w:rsidR="005929E4" w:rsidRPr="00C3425F" w:rsidRDefault="005929E4" w:rsidP="00EB78F2">
            <w:pPr>
              <w:spacing w:line="240" w:lineRule="auto"/>
              <w:jc w:val="center"/>
              <w:outlineLvl w:val="3"/>
              <w:rPr>
                <w:b/>
                <w:bCs/>
                <w:sz w:val="15"/>
                <w:szCs w:val="15"/>
              </w:rPr>
            </w:pPr>
          </w:p>
          <w:p w:rsidR="005929E4" w:rsidRDefault="005929E4" w:rsidP="00EB78F2">
            <w:pPr>
              <w:spacing w:line="240" w:lineRule="auto"/>
              <w:jc w:val="center"/>
              <w:outlineLvl w:val="3"/>
              <w:rPr>
                <w:b/>
                <w:bCs/>
                <w:sz w:val="15"/>
                <w:szCs w:val="15"/>
              </w:rPr>
            </w:pPr>
            <w:r w:rsidRPr="00C3425F">
              <w:rPr>
                <w:b/>
                <w:bCs/>
                <w:sz w:val="15"/>
                <w:szCs w:val="15"/>
              </w:rPr>
              <w:t>Количество,</w:t>
            </w:r>
          </w:p>
          <w:p w:rsidR="005929E4" w:rsidRDefault="005929E4" w:rsidP="00EB78F2">
            <w:pPr>
              <w:spacing w:line="240" w:lineRule="auto"/>
              <w:jc w:val="center"/>
              <w:outlineLvl w:val="3"/>
              <w:rPr>
                <w:b/>
                <w:bCs/>
                <w:sz w:val="15"/>
                <w:szCs w:val="15"/>
              </w:rPr>
            </w:pPr>
            <w:r w:rsidRPr="00C3425F">
              <w:rPr>
                <w:b/>
                <w:bCs/>
                <w:sz w:val="15"/>
                <w:szCs w:val="15"/>
              </w:rPr>
              <w:t>шт.</w:t>
            </w:r>
          </w:p>
          <w:p w:rsidR="005929E4"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tc>
        <w:tc>
          <w:tcPr>
            <w:tcW w:w="1339" w:type="pct"/>
          </w:tcPr>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r w:rsidRPr="00E256BA">
              <w:rPr>
                <w:b/>
                <w:bCs/>
                <w:sz w:val="15"/>
                <w:szCs w:val="15"/>
              </w:rPr>
              <w:t>Стоимость,</w:t>
            </w:r>
          </w:p>
          <w:p w:rsidR="005929E4" w:rsidRPr="00E256BA" w:rsidRDefault="005929E4" w:rsidP="00EB78F2">
            <w:pPr>
              <w:spacing w:line="240" w:lineRule="auto"/>
              <w:jc w:val="center"/>
              <w:outlineLvl w:val="3"/>
              <w:rPr>
                <w:b/>
                <w:bCs/>
                <w:sz w:val="15"/>
                <w:szCs w:val="15"/>
              </w:rPr>
            </w:pPr>
            <w:r w:rsidRPr="00E256BA">
              <w:rPr>
                <w:b/>
                <w:bCs/>
                <w:sz w:val="15"/>
                <w:szCs w:val="15"/>
              </w:rPr>
              <w:t>руб.</w:t>
            </w:r>
          </w:p>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p>
        </w:tc>
      </w:tr>
    </w:tbl>
    <w:p w:rsidR="005929E4" w:rsidRDefault="005929E4" w:rsidP="00EB78F2">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00"/>
      </w:tblPr>
      <w:tblGrid>
        <w:gridCol w:w="3267"/>
        <w:gridCol w:w="6992"/>
      </w:tblGrid>
      <w:tr w:rsidR="005929E4">
        <w:trPr>
          <w:tblCellSpacing w:w="75" w:type="dxa"/>
        </w:trPr>
        <w:tc>
          <w:tcPr>
            <w:tcW w:w="2500" w:type="pct"/>
            <w:tcMar>
              <w:top w:w="30" w:type="dxa"/>
              <w:left w:w="75" w:type="dxa"/>
              <w:bottom w:w="30" w:type="dxa"/>
              <w:right w:w="75" w:type="dxa"/>
            </w:tcMar>
          </w:tcPr>
          <w:p w:rsidR="005929E4" w:rsidRDefault="005929E4" w:rsidP="00EB78F2">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5929E4" w:rsidRDefault="005929E4" w:rsidP="00EB78F2">
            <w:pPr>
              <w:pStyle w:val="signfield"/>
              <w:ind w:left="75"/>
              <w:rPr>
                <w:lang w:val="ru-RU"/>
              </w:rPr>
            </w:pPr>
            <w:r>
              <w:rPr>
                <w:lang w:val="ru-RU"/>
              </w:rPr>
              <w:t>Подпись лица</w:t>
            </w:r>
            <w:r w:rsidRPr="00A74528">
              <w:rPr>
                <w:b/>
                <w:bCs/>
                <w:color w:val="FF00FF"/>
                <w:lang w:val="ru-RU"/>
              </w:rPr>
              <w:t>,</w:t>
            </w:r>
            <w:r>
              <w:rPr>
                <w:lang w:val="ru-RU"/>
              </w:rPr>
              <w:br/>
              <w:t>принявшего заявку</w:t>
            </w:r>
          </w:p>
          <w:p w:rsidR="005929E4" w:rsidRDefault="005929E4" w:rsidP="00EB78F2">
            <w:pPr>
              <w:pStyle w:val="stampfield"/>
              <w:ind w:left="6195"/>
              <w:rPr>
                <w:lang w:val="ru-RU"/>
              </w:rPr>
            </w:pPr>
            <w:r>
              <w:rPr>
                <w:lang w:val="ru-RU"/>
              </w:rPr>
              <w:t>М.П.</w:t>
            </w:r>
          </w:p>
        </w:tc>
      </w:tr>
    </w:tbl>
    <w:p w:rsidR="005929E4" w:rsidRPr="00763BC4" w:rsidRDefault="005929E4" w:rsidP="00EB78F2">
      <w:pPr>
        <w:jc w:val="right"/>
        <w:rPr>
          <w:sz w:val="9"/>
          <w:szCs w:val="9"/>
        </w:rPr>
      </w:pPr>
      <w:r>
        <w:br w:type="page"/>
      </w:r>
      <w:r w:rsidRPr="005C664E">
        <w:rPr>
          <w:sz w:val="16"/>
          <w:szCs w:val="16"/>
        </w:rPr>
        <w:lastRenderedPageBreak/>
        <w:t>Приложение № 8 к Правилам Фонда</w:t>
      </w:r>
      <w:r w:rsidRPr="00763BC4">
        <w:rPr>
          <w:sz w:val="9"/>
          <w:szCs w:val="9"/>
        </w:rPr>
        <w:t xml:space="preserve"> </w:t>
      </w:r>
    </w:p>
    <w:p w:rsidR="005929E4" w:rsidRPr="00772A98" w:rsidRDefault="005929E4" w:rsidP="00EB78F2">
      <w:pPr>
        <w:pStyle w:val="1"/>
        <w:spacing w:before="0" w:after="0"/>
        <w:rPr>
          <w:sz w:val="22"/>
          <w:szCs w:val="22"/>
          <w:lang w:val="ru-RU"/>
        </w:rPr>
      </w:pPr>
      <w:r w:rsidRPr="00772A98">
        <w:rPr>
          <w:sz w:val="22"/>
          <w:szCs w:val="22"/>
          <w:lang w:val="ru-RU"/>
        </w:rPr>
        <w:t xml:space="preserve">Заявка на приобретение дополнительных инвестиционных паев № </w:t>
      </w:r>
      <w:r w:rsidRPr="00D4371D">
        <w:rPr>
          <w:sz w:val="22"/>
          <w:szCs w:val="22"/>
          <w:lang w:val="ru-RU"/>
        </w:rPr>
        <w:br/>
      </w:r>
      <w:r w:rsidRPr="00772A98">
        <w:rPr>
          <w:sz w:val="22"/>
          <w:szCs w:val="22"/>
          <w:lang w:val="ru-RU"/>
        </w:rPr>
        <w:t xml:space="preserve">в связи с осуществлением преимущественного права приобретения инвестиционных паев </w:t>
      </w:r>
    </w:p>
    <w:p w:rsidR="005929E4" w:rsidRPr="00772A98" w:rsidRDefault="005929E4" w:rsidP="00EB78F2">
      <w:pPr>
        <w:pStyle w:val="1"/>
        <w:spacing w:before="0" w:after="0"/>
        <w:rPr>
          <w:sz w:val="22"/>
          <w:szCs w:val="22"/>
          <w:lang w:val="ru-RU"/>
        </w:rPr>
      </w:pPr>
      <w:r w:rsidRPr="00772A98">
        <w:rPr>
          <w:sz w:val="22"/>
          <w:szCs w:val="22"/>
          <w:lang w:val="ru-RU"/>
        </w:rPr>
        <w:t>для юридических лиц</w:t>
      </w:r>
    </w:p>
    <w:p w:rsidR="005929E4" w:rsidRDefault="005929E4" w:rsidP="00EB78F2">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Pr="009072AF" w:rsidRDefault="005929E4" w:rsidP="00EB78F2">
      <w:pPr>
        <w:pStyle w:val="3"/>
        <w:spacing w:before="150"/>
      </w:pPr>
      <w:r w:rsidRPr="009072AF">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ind w:left="75"/>
            </w:pPr>
          </w:p>
        </w:tc>
      </w:tr>
    </w:tbl>
    <w:p w:rsidR="005929E4" w:rsidRPr="009072AF" w:rsidRDefault="005929E4" w:rsidP="00EB78F2">
      <w:pPr>
        <w:pStyle w:val="3"/>
        <w:spacing w:before="150"/>
      </w:pPr>
      <w:r w:rsidRPr="009072AF">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rsidRPr="00AE2362">
        <w:trPr>
          <w:tblCellSpacing w:w="0" w:type="dxa"/>
          <w:jc w:val="center"/>
        </w:trPr>
        <w:tc>
          <w:tcPr>
            <w:tcW w:w="0" w:type="auto"/>
            <w:gridSpan w:val="2"/>
            <w:tcMar>
              <w:top w:w="30" w:type="dxa"/>
              <w:left w:w="75" w:type="dxa"/>
              <w:bottom w:w="30" w:type="dxa"/>
              <w:right w:w="75" w:type="dxa"/>
            </w:tcMar>
            <w:vAlign w:val="center"/>
          </w:tcPr>
          <w:p w:rsidR="005929E4" w:rsidRPr="00AE2362" w:rsidRDefault="005929E4" w:rsidP="00EB78F2">
            <w:pPr>
              <w:pStyle w:val="2"/>
              <w:ind w:left="74"/>
              <w:rPr>
                <w:i/>
                <w:iCs/>
              </w:rPr>
            </w:pPr>
            <w:r w:rsidRPr="00AE2362">
              <w:rPr>
                <w:i/>
                <w:iCs/>
              </w:rPr>
              <w:t>Для физических лиц</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rsidRPr="00AE2362">
        <w:trPr>
          <w:tblCellSpacing w:w="0" w:type="dxa"/>
          <w:jc w:val="center"/>
        </w:trPr>
        <w:tc>
          <w:tcPr>
            <w:tcW w:w="0" w:type="auto"/>
            <w:gridSpan w:val="2"/>
            <w:tcMar>
              <w:top w:w="30" w:type="dxa"/>
              <w:left w:w="75" w:type="dxa"/>
              <w:bottom w:w="30" w:type="dxa"/>
              <w:right w:w="75" w:type="dxa"/>
            </w:tcMar>
            <w:vAlign w:val="center"/>
          </w:tcPr>
          <w:p w:rsidR="005929E4" w:rsidRPr="00AE2362" w:rsidRDefault="005929E4" w:rsidP="00EB78F2">
            <w:pPr>
              <w:pStyle w:val="2"/>
              <w:ind w:left="74"/>
              <w:rPr>
                <w:i/>
                <w:iCs/>
              </w:rPr>
            </w:pPr>
            <w:r w:rsidRPr="00AE2362">
              <w:rPr>
                <w:i/>
                <w:iCs/>
              </w:rPr>
              <w:t>Для юридических лиц</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Pr="005C664E" w:rsidRDefault="005929E4" w:rsidP="00EB78F2">
      <w:pPr>
        <w:pStyle w:val="af3"/>
        <w:spacing w:before="120" w:after="150"/>
        <w:jc w:val="center"/>
        <w:rPr>
          <w:b/>
          <w:bCs/>
          <w:lang w:val="ru-RU"/>
        </w:rPr>
      </w:pPr>
      <w:r>
        <w:rPr>
          <w:b/>
          <w:bCs/>
          <w:lang w:val="ru-RU"/>
        </w:rPr>
        <w:t xml:space="preserve">Прошу выдать мне инвестиционные паи </w:t>
      </w:r>
      <w:r w:rsidRPr="005C664E">
        <w:rPr>
          <w:b/>
          <w:bCs/>
          <w:lang w:val="ru-RU"/>
        </w:rPr>
        <w:t>Фонда в количестве ___________ штук</w:t>
      </w:r>
    </w:p>
    <w:p w:rsidR="005929E4" w:rsidRPr="005C664E" w:rsidRDefault="005929E4" w:rsidP="00EB78F2">
      <w:pPr>
        <w:pStyle w:val="af3"/>
        <w:spacing w:before="120" w:after="150"/>
        <w:jc w:val="center"/>
        <w:rPr>
          <w:b/>
          <w:bCs/>
          <w:lang w:val="ru-RU"/>
        </w:rPr>
      </w:pPr>
      <w:r w:rsidRPr="005C664E">
        <w:rPr>
          <w:b/>
          <w:bCs/>
          <w:lang w:val="ru-RU"/>
        </w:rPr>
        <w:t>В оплату инвестиционных паев Фонда по заявке передаются следующие денежные средств</w:t>
      </w:r>
      <w:r>
        <w:rPr>
          <w:b/>
          <w:bCs/>
          <w:lang w:val="ru-RU"/>
        </w:rPr>
        <w:t>а</w:t>
      </w:r>
      <w:r w:rsidRPr="005C664E">
        <w:rPr>
          <w:b/>
          <w:bCs/>
          <w:lang w:val="ru-RU"/>
        </w:rPr>
        <w:t xml:space="preserve"> и имущество:</w:t>
      </w:r>
    </w:p>
    <w:p w:rsidR="005929E4" w:rsidRPr="005C664E" w:rsidRDefault="005929E4" w:rsidP="00EB78F2">
      <w:pPr>
        <w:pStyle w:val="af3"/>
        <w:numPr>
          <w:ilvl w:val="0"/>
          <w:numId w:val="34"/>
        </w:numPr>
        <w:spacing w:before="0" w:after="150"/>
        <w:rPr>
          <w:b/>
          <w:bCs/>
          <w:lang w:val="ru-RU"/>
        </w:rPr>
      </w:pPr>
      <w:r w:rsidRPr="005C664E">
        <w:rPr>
          <w:b/>
          <w:bCs/>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5C664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5C664E" w:rsidRDefault="005929E4" w:rsidP="00EB78F2">
            <w:pPr>
              <w:pStyle w:val="fieldname"/>
              <w:ind w:left="75"/>
              <w:rPr>
                <w:lang w:val="ru-RU"/>
              </w:rPr>
            </w:pPr>
            <w:r w:rsidRPr="005C664E">
              <w:rPr>
                <w:lang w:val="ru-RU"/>
              </w:rPr>
              <w:t>Реквизиты банковского счета лица, передавшего денежные средства в оплату инвестиционных паев:</w:t>
            </w:r>
            <w:r w:rsidRPr="005C664E">
              <w:rPr>
                <w:b w:val="0"/>
                <w:bCs w:val="0"/>
                <w:sz w:val="9"/>
                <w:szCs w:val="9"/>
                <w:lang w:val="ru-RU"/>
              </w:rPr>
              <w:br/>
            </w:r>
            <w:r w:rsidRPr="005C664E">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5C664E" w:rsidRDefault="005929E4" w:rsidP="00EB78F2">
            <w:pPr>
              <w:pStyle w:val="fielddata"/>
              <w:ind w:left="75"/>
              <w:rPr>
                <w:lang w:val="ru-RU"/>
              </w:rPr>
            </w:pPr>
            <w:r w:rsidRPr="005C664E">
              <w:t> </w:t>
            </w:r>
          </w:p>
        </w:tc>
      </w:tr>
    </w:tbl>
    <w:p w:rsidR="005929E4" w:rsidRPr="005C664E" w:rsidRDefault="005929E4" w:rsidP="00EB78F2">
      <w:pPr>
        <w:pStyle w:val="af3"/>
        <w:numPr>
          <w:ilvl w:val="0"/>
          <w:numId w:val="34"/>
        </w:numPr>
        <w:spacing w:before="120" w:after="150"/>
        <w:rPr>
          <w:b/>
          <w:bCs/>
          <w:lang w:val="ru-RU"/>
        </w:rPr>
      </w:pPr>
      <w:r w:rsidRPr="005C664E">
        <w:rPr>
          <w:b/>
          <w:bCs/>
          <w:lang w:val="ru-RU"/>
        </w:rPr>
        <w:t>Имущество, подлежащее внесению в Фонд:</w:t>
      </w:r>
    </w:p>
    <w:tbl>
      <w:tblPr>
        <w:tblW w:w="4194" w:type="pct"/>
        <w:tblLook w:val="0000"/>
      </w:tblPr>
      <w:tblGrid>
        <w:gridCol w:w="3917"/>
        <w:gridCol w:w="2180"/>
        <w:gridCol w:w="2312"/>
      </w:tblGrid>
      <w:tr w:rsidR="005929E4" w:rsidRPr="00C3425F">
        <w:tc>
          <w:tcPr>
            <w:tcW w:w="2280" w:type="pct"/>
          </w:tcPr>
          <w:p w:rsidR="005929E4" w:rsidRDefault="005929E4" w:rsidP="00EB78F2">
            <w:pPr>
              <w:spacing w:line="240" w:lineRule="auto"/>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5929E4"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tc>
        <w:tc>
          <w:tcPr>
            <w:tcW w:w="1269" w:type="pct"/>
          </w:tcPr>
          <w:p w:rsidR="005929E4" w:rsidRPr="00C3425F" w:rsidRDefault="005929E4" w:rsidP="00EB78F2">
            <w:pPr>
              <w:spacing w:line="240" w:lineRule="auto"/>
              <w:jc w:val="center"/>
              <w:outlineLvl w:val="3"/>
              <w:rPr>
                <w:b/>
                <w:bCs/>
                <w:sz w:val="15"/>
                <w:szCs w:val="15"/>
              </w:rPr>
            </w:pPr>
          </w:p>
          <w:p w:rsidR="005929E4" w:rsidRDefault="005929E4" w:rsidP="00EB78F2">
            <w:pPr>
              <w:spacing w:line="240" w:lineRule="auto"/>
              <w:jc w:val="center"/>
              <w:outlineLvl w:val="3"/>
              <w:rPr>
                <w:b/>
                <w:bCs/>
                <w:sz w:val="15"/>
                <w:szCs w:val="15"/>
              </w:rPr>
            </w:pPr>
            <w:r w:rsidRPr="00C3425F">
              <w:rPr>
                <w:b/>
                <w:bCs/>
                <w:sz w:val="15"/>
                <w:szCs w:val="15"/>
              </w:rPr>
              <w:t>Количество,</w:t>
            </w:r>
          </w:p>
          <w:p w:rsidR="005929E4" w:rsidRDefault="005929E4" w:rsidP="00EB78F2">
            <w:pPr>
              <w:spacing w:line="240" w:lineRule="auto"/>
              <w:jc w:val="center"/>
              <w:outlineLvl w:val="3"/>
              <w:rPr>
                <w:b/>
                <w:bCs/>
                <w:sz w:val="15"/>
                <w:szCs w:val="15"/>
              </w:rPr>
            </w:pPr>
            <w:r w:rsidRPr="00C3425F">
              <w:rPr>
                <w:b/>
                <w:bCs/>
                <w:sz w:val="15"/>
                <w:szCs w:val="15"/>
              </w:rPr>
              <w:t>шт.</w:t>
            </w:r>
          </w:p>
          <w:p w:rsidR="005929E4"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tc>
        <w:tc>
          <w:tcPr>
            <w:tcW w:w="1346" w:type="pct"/>
          </w:tcPr>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r w:rsidRPr="00E256BA">
              <w:rPr>
                <w:b/>
                <w:bCs/>
                <w:sz w:val="15"/>
                <w:szCs w:val="15"/>
              </w:rPr>
              <w:t>Стоимость,</w:t>
            </w:r>
          </w:p>
          <w:p w:rsidR="005929E4" w:rsidRPr="00E256BA" w:rsidRDefault="005929E4" w:rsidP="00EB78F2">
            <w:pPr>
              <w:spacing w:line="240" w:lineRule="auto"/>
              <w:jc w:val="center"/>
              <w:outlineLvl w:val="3"/>
              <w:rPr>
                <w:b/>
                <w:bCs/>
                <w:sz w:val="15"/>
                <w:szCs w:val="15"/>
              </w:rPr>
            </w:pPr>
            <w:r w:rsidRPr="00E256BA">
              <w:rPr>
                <w:b/>
                <w:bCs/>
                <w:sz w:val="15"/>
                <w:szCs w:val="15"/>
              </w:rPr>
              <w:t>руб.</w:t>
            </w:r>
          </w:p>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p>
        </w:tc>
      </w:tr>
    </w:tbl>
    <w:p w:rsidR="005929E4" w:rsidRDefault="005929E4" w:rsidP="00EB78F2">
      <w:pPr>
        <w:pStyle w:val="af3"/>
        <w:rPr>
          <w:lang w:val="ru-RU"/>
        </w:rPr>
      </w:pPr>
    </w:p>
    <w:p w:rsidR="005929E4" w:rsidRDefault="005929E4" w:rsidP="00EB78F2">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00"/>
      </w:tblPr>
      <w:tblGrid>
        <w:gridCol w:w="2807"/>
        <w:gridCol w:w="7452"/>
      </w:tblGrid>
      <w:tr w:rsidR="005929E4">
        <w:trPr>
          <w:tblCellSpacing w:w="75" w:type="dxa"/>
        </w:trPr>
        <w:tc>
          <w:tcPr>
            <w:tcW w:w="1316" w:type="pct"/>
            <w:tcMar>
              <w:top w:w="30" w:type="dxa"/>
              <w:left w:w="75" w:type="dxa"/>
              <w:bottom w:w="30" w:type="dxa"/>
              <w:right w:w="75" w:type="dxa"/>
            </w:tcMar>
          </w:tcPr>
          <w:p w:rsidR="005929E4" w:rsidRDefault="005929E4" w:rsidP="00EB78F2">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5929E4" w:rsidRDefault="005929E4" w:rsidP="00EB78F2">
            <w:pPr>
              <w:pStyle w:val="signfield"/>
              <w:ind w:left="75"/>
              <w:rPr>
                <w:lang w:val="ru-RU"/>
              </w:rPr>
            </w:pPr>
            <w:r>
              <w:rPr>
                <w:lang w:val="ru-RU"/>
              </w:rPr>
              <w:t>Подпись лица</w:t>
            </w:r>
            <w:r>
              <w:rPr>
                <w:b/>
                <w:bCs/>
                <w:color w:val="FF00FF"/>
                <w:lang w:val="ru-RU"/>
              </w:rPr>
              <w:t>,</w:t>
            </w:r>
            <w:r>
              <w:rPr>
                <w:lang w:val="ru-RU"/>
              </w:rPr>
              <w:br/>
              <w:t>принявшего заявку</w:t>
            </w:r>
          </w:p>
          <w:p w:rsidR="005929E4" w:rsidRDefault="005929E4" w:rsidP="00EB78F2">
            <w:pPr>
              <w:pStyle w:val="stampfield"/>
              <w:ind w:left="6195"/>
              <w:rPr>
                <w:lang w:val="ru-RU"/>
              </w:rPr>
            </w:pPr>
            <w:r>
              <w:rPr>
                <w:lang w:val="ru-RU"/>
              </w:rPr>
              <w:t>М.П.</w:t>
            </w:r>
          </w:p>
        </w:tc>
      </w:tr>
    </w:tbl>
    <w:p w:rsidR="005929E4" w:rsidRDefault="005929E4" w:rsidP="00EB78F2">
      <w:pPr>
        <w:jc w:val="right"/>
        <w:rPr>
          <w:sz w:val="9"/>
          <w:szCs w:val="9"/>
        </w:rPr>
      </w:pPr>
    </w:p>
    <w:p w:rsidR="005929E4" w:rsidRDefault="005929E4" w:rsidP="00EB78F2">
      <w:pPr>
        <w:jc w:val="right"/>
        <w:rPr>
          <w:sz w:val="9"/>
          <w:szCs w:val="9"/>
        </w:rPr>
      </w:pPr>
    </w:p>
    <w:p w:rsidR="005929E4" w:rsidRDefault="005929E4" w:rsidP="00EB78F2">
      <w:pPr>
        <w:jc w:val="right"/>
        <w:rPr>
          <w:sz w:val="16"/>
          <w:szCs w:val="16"/>
        </w:rPr>
      </w:pPr>
    </w:p>
    <w:p w:rsidR="005929E4" w:rsidRPr="00AE2362" w:rsidRDefault="005929E4" w:rsidP="00EB78F2">
      <w:pPr>
        <w:jc w:val="right"/>
        <w:rPr>
          <w:sz w:val="16"/>
          <w:szCs w:val="16"/>
        </w:rPr>
      </w:pPr>
      <w:r w:rsidRPr="00AE2362">
        <w:rPr>
          <w:sz w:val="16"/>
          <w:szCs w:val="16"/>
        </w:rPr>
        <w:t xml:space="preserve">Приложение № 9 к Правилам Фонда </w:t>
      </w:r>
    </w:p>
    <w:p w:rsidR="005929E4" w:rsidRPr="00772A98" w:rsidRDefault="005929E4" w:rsidP="00EB78F2">
      <w:pPr>
        <w:pStyle w:val="1"/>
        <w:spacing w:before="0" w:after="0"/>
        <w:rPr>
          <w:sz w:val="22"/>
          <w:szCs w:val="22"/>
          <w:lang w:val="ru-RU"/>
        </w:rPr>
      </w:pPr>
      <w:r w:rsidRPr="00772A98">
        <w:rPr>
          <w:sz w:val="22"/>
          <w:szCs w:val="22"/>
          <w:lang w:val="ru-RU"/>
        </w:rPr>
        <w:t>Заявка на приобретение дополнительных инвестиционных паев №</w:t>
      </w:r>
      <w:r w:rsidRPr="00D4371D">
        <w:rPr>
          <w:sz w:val="22"/>
          <w:szCs w:val="22"/>
          <w:lang w:val="ru-RU"/>
        </w:rPr>
        <w:br/>
      </w:r>
      <w:r w:rsidRPr="00772A98">
        <w:rPr>
          <w:sz w:val="22"/>
          <w:szCs w:val="22"/>
          <w:lang w:val="ru-RU"/>
        </w:rPr>
        <w:t xml:space="preserve">в связи с осуществлением преимущественного права приобретения инвестиционных паев </w:t>
      </w:r>
    </w:p>
    <w:p w:rsidR="005929E4" w:rsidRPr="00772A98" w:rsidRDefault="005929E4" w:rsidP="00EB78F2">
      <w:pPr>
        <w:pStyle w:val="1"/>
        <w:spacing w:before="0" w:after="0"/>
        <w:rPr>
          <w:sz w:val="22"/>
          <w:szCs w:val="22"/>
          <w:lang w:val="ru-RU"/>
        </w:rPr>
      </w:pPr>
      <w:r w:rsidRPr="00772A98">
        <w:rPr>
          <w:sz w:val="22"/>
          <w:szCs w:val="22"/>
          <w:lang w:val="ru-RU"/>
        </w:rPr>
        <w:t>для юридических лиц - номинальных держателей</w:t>
      </w:r>
    </w:p>
    <w:p w:rsidR="005929E4" w:rsidRDefault="005929E4" w:rsidP="00EB78F2">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Pr="009072AF" w:rsidRDefault="005929E4" w:rsidP="00EB78F2">
      <w:pPr>
        <w:pStyle w:val="3"/>
        <w:spacing w:before="150"/>
      </w:pPr>
      <w:r w:rsidRPr="009072AF">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sidRPr="00763BC4">
              <w:rPr>
                <w:sz w:val="14"/>
                <w:szCs w:val="14"/>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BA3EA1" w:rsidRDefault="005929E4" w:rsidP="00EB78F2">
            <w:pPr>
              <w:pStyle w:val="fielddata"/>
              <w:ind w:left="75"/>
              <w:rPr>
                <w:lang w:val="ru-RU"/>
              </w:rPr>
            </w:pPr>
          </w:p>
        </w:tc>
      </w:tr>
    </w:tbl>
    <w:p w:rsidR="005929E4" w:rsidRPr="009072AF" w:rsidRDefault="005929E4" w:rsidP="00EB78F2">
      <w:pPr>
        <w:pStyle w:val="3"/>
        <w:spacing w:before="150"/>
      </w:pPr>
      <w:r w:rsidRPr="009072AF">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rsidRPr="00AE2362">
        <w:trPr>
          <w:tblCellSpacing w:w="0" w:type="dxa"/>
          <w:jc w:val="center"/>
        </w:trPr>
        <w:tc>
          <w:tcPr>
            <w:tcW w:w="0" w:type="auto"/>
            <w:gridSpan w:val="2"/>
            <w:tcMar>
              <w:top w:w="30" w:type="dxa"/>
              <w:left w:w="75" w:type="dxa"/>
              <w:bottom w:w="30" w:type="dxa"/>
              <w:right w:w="75" w:type="dxa"/>
            </w:tcMar>
            <w:vAlign w:val="center"/>
          </w:tcPr>
          <w:p w:rsidR="005929E4" w:rsidRPr="00AE2362" w:rsidRDefault="005929E4" w:rsidP="00EB78F2">
            <w:pPr>
              <w:pStyle w:val="2"/>
              <w:spacing w:before="0" w:after="0"/>
              <w:ind w:left="74"/>
              <w:rPr>
                <w:i/>
                <w:iCs/>
              </w:rPr>
            </w:pPr>
            <w:r w:rsidRPr="00AE2362">
              <w:rPr>
                <w:i/>
                <w:iCs/>
              </w:rPr>
              <w:t>Для физических лиц</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spacing w:before="0" w:after="0"/>
              <w:ind w:left="74"/>
              <w:rPr>
                <w:lang w:val="ru-RU"/>
              </w:rPr>
            </w:pPr>
            <w:r>
              <w:t> </w:t>
            </w:r>
          </w:p>
        </w:tc>
      </w:tr>
      <w:tr w:rsidR="005929E4" w:rsidRPr="00AE2362">
        <w:trPr>
          <w:tblCellSpacing w:w="0" w:type="dxa"/>
          <w:jc w:val="center"/>
        </w:trPr>
        <w:tc>
          <w:tcPr>
            <w:tcW w:w="0" w:type="auto"/>
            <w:gridSpan w:val="2"/>
            <w:tcMar>
              <w:top w:w="30" w:type="dxa"/>
              <w:left w:w="75" w:type="dxa"/>
              <w:bottom w:w="30" w:type="dxa"/>
              <w:right w:w="75" w:type="dxa"/>
            </w:tcMar>
            <w:vAlign w:val="center"/>
          </w:tcPr>
          <w:p w:rsidR="005929E4" w:rsidRPr="00AE2362" w:rsidRDefault="005929E4" w:rsidP="00EB78F2">
            <w:pPr>
              <w:pStyle w:val="2"/>
              <w:spacing w:before="0" w:after="0"/>
              <w:ind w:left="74"/>
              <w:rPr>
                <w:i/>
                <w:iCs/>
              </w:rPr>
            </w:pPr>
            <w:r w:rsidRPr="00AE2362">
              <w:rPr>
                <w:i/>
                <w:iCs/>
              </w:rPr>
              <w:t>Для юридических лиц</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spacing w:before="0" w:after="0"/>
              <w:ind w:left="74"/>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sidRPr="00763BC4">
              <w:rPr>
                <w:sz w:val="14"/>
                <w:szCs w:val="14"/>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r w:rsidR="005929E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Default="005929E4" w:rsidP="00EB78F2">
            <w:pPr>
              <w:pStyle w:val="fielddata"/>
              <w:ind w:left="75"/>
              <w:rPr>
                <w:lang w:val="ru-RU"/>
              </w:rPr>
            </w:pPr>
            <w:r>
              <w:t> </w:t>
            </w:r>
          </w:p>
        </w:tc>
      </w:tr>
    </w:tbl>
    <w:p w:rsidR="005929E4" w:rsidRPr="00131F68" w:rsidRDefault="005929E4" w:rsidP="00EB78F2">
      <w:pPr>
        <w:pStyle w:val="af3"/>
        <w:spacing w:before="120" w:after="0"/>
        <w:jc w:val="center"/>
        <w:rPr>
          <w:lang w:val="ru-RU"/>
        </w:rPr>
      </w:pPr>
      <w:r w:rsidRPr="00131F68">
        <w:rPr>
          <w:lang w:val="ru-RU"/>
        </w:rPr>
        <w:t>Прошу выдать инвестиционные паи Фонда в количестве ___________ штук</w:t>
      </w:r>
    </w:p>
    <w:p w:rsidR="005929E4" w:rsidRPr="00131F68" w:rsidRDefault="005929E4" w:rsidP="00EB78F2">
      <w:pPr>
        <w:pStyle w:val="af3"/>
        <w:spacing w:before="60" w:after="60"/>
        <w:jc w:val="center"/>
        <w:rPr>
          <w:lang w:val="ru-RU"/>
        </w:rPr>
      </w:pPr>
      <w:r w:rsidRPr="00131F68">
        <w:rPr>
          <w:lang w:val="ru-RU"/>
        </w:rPr>
        <w:t>В оплату инвестиционных паев Фонда по заявке передаются следующие денежные средств</w:t>
      </w:r>
      <w:r>
        <w:rPr>
          <w:lang w:val="ru-RU"/>
        </w:rPr>
        <w:t>а</w:t>
      </w:r>
      <w:r w:rsidRPr="00131F68">
        <w:rPr>
          <w:lang w:val="ru-RU"/>
        </w:rPr>
        <w:t xml:space="preserve"> и имущество:</w:t>
      </w:r>
    </w:p>
    <w:p w:rsidR="005929E4" w:rsidRPr="00131F68" w:rsidRDefault="005929E4" w:rsidP="00EB78F2">
      <w:pPr>
        <w:pStyle w:val="af3"/>
        <w:numPr>
          <w:ilvl w:val="0"/>
          <w:numId w:val="36"/>
        </w:numPr>
        <w:spacing w:before="60" w:after="60"/>
        <w:rPr>
          <w:sz w:val="14"/>
          <w:szCs w:val="14"/>
          <w:lang w:val="ru-RU"/>
        </w:rPr>
      </w:pPr>
      <w:r w:rsidRPr="00131F68">
        <w:rPr>
          <w:lang w:val="ru-RU"/>
        </w:rPr>
        <w:t xml:space="preserve">Денежные средства в размере </w:t>
      </w:r>
      <w:r w:rsidRPr="00131F68">
        <w:rPr>
          <w:sz w:val="14"/>
          <w:szCs w:val="14"/>
          <w:lang w:val="ru-RU"/>
        </w:rPr>
        <w:t>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131F6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131F68" w:rsidRDefault="005929E4" w:rsidP="00EB78F2">
            <w:pPr>
              <w:pStyle w:val="fieldname"/>
              <w:ind w:left="75"/>
              <w:rPr>
                <w:b w:val="0"/>
                <w:bCs w:val="0"/>
                <w:lang w:val="ru-RU"/>
              </w:rPr>
            </w:pPr>
            <w:r w:rsidRPr="00131F68">
              <w:rPr>
                <w:b w:val="0"/>
                <w:bCs w:val="0"/>
                <w:lang w:val="ru-RU"/>
              </w:rPr>
              <w:t>Реквизиты банковского счета лица, передавшего денежные средства в оплату инвестиционных паев:</w:t>
            </w:r>
            <w:r w:rsidRPr="00131F68">
              <w:rPr>
                <w:b w:val="0"/>
                <w:bCs w:val="0"/>
                <w:sz w:val="9"/>
                <w:szCs w:val="9"/>
                <w:lang w:val="ru-RU"/>
              </w:rPr>
              <w:br/>
            </w:r>
            <w:r w:rsidRPr="00131F68">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131F68" w:rsidRDefault="005929E4" w:rsidP="00EB78F2">
            <w:pPr>
              <w:pStyle w:val="fielddata"/>
              <w:ind w:left="75"/>
              <w:rPr>
                <w:lang w:val="ru-RU"/>
              </w:rPr>
            </w:pPr>
            <w:r w:rsidRPr="00131F68">
              <w:t> </w:t>
            </w:r>
          </w:p>
        </w:tc>
      </w:tr>
    </w:tbl>
    <w:p w:rsidR="005929E4" w:rsidRPr="00131F68" w:rsidRDefault="005929E4" w:rsidP="00EB78F2">
      <w:pPr>
        <w:pStyle w:val="af3"/>
        <w:numPr>
          <w:ilvl w:val="0"/>
          <w:numId w:val="36"/>
        </w:numPr>
        <w:spacing w:before="120" w:after="60"/>
        <w:rPr>
          <w:sz w:val="14"/>
          <w:szCs w:val="14"/>
          <w:lang w:val="ru-RU"/>
        </w:rPr>
      </w:pPr>
      <w:r w:rsidRPr="00131F68">
        <w:rPr>
          <w:lang w:val="ru-RU"/>
        </w:rPr>
        <w:t>Имущество, подлежащее внесению в Фонд:</w:t>
      </w:r>
    </w:p>
    <w:tbl>
      <w:tblPr>
        <w:tblW w:w="4468" w:type="pct"/>
        <w:tblLook w:val="0000"/>
      </w:tblPr>
      <w:tblGrid>
        <w:gridCol w:w="4156"/>
        <w:gridCol w:w="2256"/>
        <w:gridCol w:w="2546"/>
      </w:tblGrid>
      <w:tr w:rsidR="005929E4" w:rsidRPr="00C3425F">
        <w:tc>
          <w:tcPr>
            <w:tcW w:w="2275" w:type="pct"/>
          </w:tcPr>
          <w:p w:rsidR="005929E4" w:rsidRDefault="005929E4" w:rsidP="00EB78F2">
            <w:pPr>
              <w:spacing w:line="240" w:lineRule="auto"/>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5929E4"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tc>
        <w:tc>
          <w:tcPr>
            <w:tcW w:w="1234" w:type="pct"/>
          </w:tcPr>
          <w:p w:rsidR="005929E4" w:rsidRPr="00C3425F" w:rsidRDefault="005929E4" w:rsidP="00EB78F2">
            <w:pPr>
              <w:spacing w:line="240" w:lineRule="auto"/>
              <w:jc w:val="center"/>
              <w:outlineLvl w:val="3"/>
              <w:rPr>
                <w:b/>
                <w:bCs/>
                <w:sz w:val="15"/>
                <w:szCs w:val="15"/>
              </w:rPr>
            </w:pPr>
          </w:p>
          <w:p w:rsidR="005929E4" w:rsidRDefault="005929E4" w:rsidP="00EB78F2">
            <w:pPr>
              <w:spacing w:line="240" w:lineRule="auto"/>
              <w:jc w:val="center"/>
              <w:outlineLvl w:val="3"/>
              <w:rPr>
                <w:b/>
                <w:bCs/>
                <w:sz w:val="15"/>
                <w:szCs w:val="15"/>
              </w:rPr>
            </w:pPr>
            <w:r w:rsidRPr="00C3425F">
              <w:rPr>
                <w:b/>
                <w:bCs/>
                <w:sz w:val="15"/>
                <w:szCs w:val="15"/>
              </w:rPr>
              <w:t>Количество,</w:t>
            </w:r>
          </w:p>
          <w:p w:rsidR="005929E4" w:rsidRDefault="005929E4" w:rsidP="00EB78F2">
            <w:pPr>
              <w:spacing w:line="240" w:lineRule="auto"/>
              <w:jc w:val="center"/>
              <w:outlineLvl w:val="3"/>
              <w:rPr>
                <w:b/>
                <w:bCs/>
                <w:sz w:val="15"/>
                <w:szCs w:val="15"/>
              </w:rPr>
            </w:pPr>
            <w:r w:rsidRPr="00C3425F">
              <w:rPr>
                <w:b/>
                <w:bCs/>
                <w:sz w:val="15"/>
                <w:szCs w:val="15"/>
              </w:rPr>
              <w:t>шт.</w:t>
            </w:r>
          </w:p>
          <w:p w:rsidR="005929E4"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p w:rsidR="005929E4" w:rsidRPr="00C3425F" w:rsidRDefault="005929E4" w:rsidP="00EB78F2">
            <w:pPr>
              <w:spacing w:line="240" w:lineRule="auto"/>
              <w:jc w:val="center"/>
              <w:outlineLvl w:val="3"/>
              <w:rPr>
                <w:b/>
                <w:bCs/>
                <w:sz w:val="15"/>
                <w:szCs w:val="15"/>
              </w:rPr>
            </w:pPr>
          </w:p>
        </w:tc>
        <w:tc>
          <w:tcPr>
            <w:tcW w:w="1393" w:type="pct"/>
          </w:tcPr>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r w:rsidRPr="00E256BA">
              <w:rPr>
                <w:b/>
                <w:bCs/>
                <w:sz w:val="15"/>
                <w:szCs w:val="15"/>
              </w:rPr>
              <w:t>Стоимость,</w:t>
            </w:r>
          </w:p>
          <w:p w:rsidR="005929E4" w:rsidRPr="00E256BA" w:rsidRDefault="005929E4" w:rsidP="00EB78F2">
            <w:pPr>
              <w:spacing w:line="240" w:lineRule="auto"/>
              <w:jc w:val="center"/>
              <w:outlineLvl w:val="3"/>
              <w:rPr>
                <w:b/>
                <w:bCs/>
                <w:sz w:val="15"/>
                <w:szCs w:val="15"/>
              </w:rPr>
            </w:pPr>
            <w:r w:rsidRPr="00E256BA">
              <w:rPr>
                <w:b/>
                <w:bCs/>
                <w:sz w:val="15"/>
                <w:szCs w:val="15"/>
              </w:rPr>
              <w:t>руб.</w:t>
            </w:r>
          </w:p>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p>
          <w:p w:rsidR="005929E4" w:rsidRPr="00E256BA" w:rsidRDefault="005929E4" w:rsidP="00EB78F2">
            <w:pPr>
              <w:spacing w:line="240" w:lineRule="auto"/>
              <w:jc w:val="center"/>
              <w:outlineLvl w:val="3"/>
              <w:rPr>
                <w:b/>
                <w:bCs/>
                <w:sz w:val="15"/>
                <w:szCs w:val="15"/>
              </w:rPr>
            </w:pPr>
          </w:p>
        </w:tc>
      </w:tr>
    </w:tbl>
    <w:p w:rsidR="005929E4" w:rsidRPr="00975000" w:rsidRDefault="005929E4" w:rsidP="00EB78F2">
      <w:pPr>
        <w:pStyle w:val="3"/>
        <w:spacing w:before="150"/>
        <w:rPr>
          <w:sz w:val="16"/>
          <w:szCs w:val="16"/>
          <w:lang w:val="ru-RU"/>
        </w:rPr>
      </w:pPr>
      <w:r w:rsidRPr="00975000">
        <w:rPr>
          <w:sz w:val="16"/>
          <w:szCs w:val="16"/>
          <w:lang w:val="ru-RU"/>
        </w:rPr>
        <w:t>Информация о каждом номинальном держателе приобретаемых инвестиционных паев:</w:t>
      </w:r>
    </w:p>
    <w:p w:rsidR="005929E4" w:rsidRPr="00975000" w:rsidRDefault="005929E4" w:rsidP="00EB78F2">
      <w:pPr>
        <w:pStyle w:val="3"/>
        <w:spacing w:after="0"/>
        <w:rPr>
          <w:sz w:val="16"/>
          <w:szCs w:val="16"/>
          <w:lang w:val="ru-RU"/>
        </w:rPr>
      </w:pPr>
      <w:r w:rsidRPr="00975000">
        <w:rPr>
          <w:sz w:val="16"/>
          <w:szCs w:val="16"/>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59"/>
      </w:tblGrid>
      <w:tr w:rsidR="005929E4" w:rsidRPr="00763BC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data"/>
              <w:ind w:left="75"/>
              <w:rPr>
                <w:sz w:val="14"/>
                <w:szCs w:val="14"/>
                <w:lang w:val="ru-RU"/>
              </w:rPr>
            </w:pPr>
          </w:p>
        </w:tc>
      </w:tr>
    </w:tbl>
    <w:p w:rsidR="005929E4" w:rsidRPr="00975000" w:rsidRDefault="005929E4" w:rsidP="00EB78F2">
      <w:pPr>
        <w:pStyle w:val="3"/>
        <w:spacing w:before="150"/>
        <w:rPr>
          <w:sz w:val="16"/>
          <w:szCs w:val="16"/>
          <w:lang w:val="ru-RU"/>
        </w:rPr>
      </w:pPr>
      <w:r w:rsidRPr="00975000">
        <w:rPr>
          <w:sz w:val="16"/>
          <w:szCs w:val="16"/>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763BC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AB5638">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data"/>
              <w:ind w:left="75"/>
              <w:rPr>
                <w:sz w:val="14"/>
                <w:szCs w:val="14"/>
                <w:lang w:val="ru-RU"/>
              </w:rPr>
            </w:pPr>
          </w:p>
        </w:tc>
      </w:tr>
      <w:tr w:rsidR="005929E4" w:rsidRPr="00763BC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data"/>
              <w:ind w:left="75"/>
              <w:rPr>
                <w:sz w:val="14"/>
                <w:szCs w:val="14"/>
                <w:lang w:val="ru-RU"/>
              </w:rPr>
            </w:pPr>
            <w:r w:rsidRPr="00763BC4">
              <w:rPr>
                <w:sz w:val="14"/>
                <w:szCs w:val="14"/>
              </w:rPr>
              <w:t> </w:t>
            </w:r>
          </w:p>
        </w:tc>
      </w:tr>
      <w:tr w:rsidR="005929E4" w:rsidRPr="00763BC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name"/>
              <w:ind w:left="75"/>
              <w:rPr>
                <w:sz w:val="14"/>
                <w:szCs w:val="14"/>
                <w:lang w:val="ru-RU"/>
              </w:rPr>
            </w:pPr>
            <w:r w:rsidRPr="00763BC4">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763BC4" w:rsidRDefault="005929E4" w:rsidP="00EB78F2">
            <w:pPr>
              <w:pStyle w:val="fielddata"/>
              <w:ind w:left="75"/>
              <w:rPr>
                <w:sz w:val="14"/>
                <w:szCs w:val="14"/>
                <w:lang w:val="ru-RU"/>
              </w:rPr>
            </w:pPr>
          </w:p>
        </w:tc>
      </w:tr>
    </w:tbl>
    <w:p w:rsidR="005929E4" w:rsidRPr="00763BC4" w:rsidRDefault="005929E4" w:rsidP="00EB78F2">
      <w:pPr>
        <w:spacing w:before="60" w:line="180" w:lineRule="exact"/>
        <w:ind w:left="170"/>
        <w:rPr>
          <w:b/>
          <w:bCs/>
          <w:i/>
          <w:iCs/>
          <w:noProof/>
          <w:sz w:val="14"/>
          <w:szCs w:val="14"/>
        </w:rPr>
      </w:pPr>
      <w:r w:rsidRPr="00763BC4">
        <w:rPr>
          <w:b/>
          <w:bCs/>
          <w:i/>
          <w:iCs/>
          <w:noProof/>
          <w:sz w:val="14"/>
          <w:szCs w:val="14"/>
        </w:rPr>
        <w:t xml:space="preserve">Обязательно заполняется в </w:t>
      </w:r>
      <w:r w:rsidRPr="00AE2362">
        <w:rPr>
          <w:b/>
          <w:bCs/>
          <w:i/>
          <w:iCs/>
          <w:noProof/>
          <w:sz w:val="14"/>
          <w:szCs w:val="14"/>
        </w:rPr>
        <w:t>случае, если приобретатель инвестиционных</w:t>
      </w:r>
      <w:r w:rsidRPr="00763BC4">
        <w:rPr>
          <w:b/>
          <w:bCs/>
          <w:i/>
          <w:iCs/>
          <w:noProof/>
          <w:sz w:val="14"/>
          <w:szCs w:val="14"/>
        </w:rPr>
        <w:t xml:space="preserve"> паев является физическим лицом:</w:t>
      </w:r>
    </w:p>
    <w:p w:rsidR="005929E4" w:rsidRPr="00763BC4" w:rsidRDefault="005929E4" w:rsidP="00EB78F2">
      <w:pPr>
        <w:spacing w:line="180" w:lineRule="exact"/>
        <w:ind w:left="170"/>
        <w:rPr>
          <w:b/>
          <w:bCs/>
          <w:noProof/>
          <w:sz w:val="14"/>
          <w:szCs w:val="14"/>
        </w:rPr>
      </w:pPr>
      <w:r w:rsidRPr="00763BC4">
        <w:rPr>
          <w:b/>
          <w:bCs/>
          <w:noProof/>
          <w:sz w:val="14"/>
          <w:szCs w:val="14"/>
        </w:rPr>
        <w:t>- приобретатель является налоговым резидентом РФ ___________</w:t>
      </w:r>
    </w:p>
    <w:p w:rsidR="005929E4" w:rsidRPr="00763BC4" w:rsidRDefault="005929E4" w:rsidP="00EB78F2">
      <w:pPr>
        <w:spacing w:line="180" w:lineRule="exact"/>
        <w:ind w:left="170"/>
        <w:rPr>
          <w:b/>
          <w:bCs/>
          <w:noProof/>
          <w:sz w:val="14"/>
          <w:szCs w:val="14"/>
        </w:rPr>
      </w:pPr>
      <w:r w:rsidRPr="00763BC4">
        <w:rPr>
          <w:b/>
          <w:bCs/>
          <w:noProof/>
          <w:sz w:val="14"/>
          <w:szCs w:val="14"/>
        </w:rPr>
        <w:t>- приобретатель не является налоговым резидентов РФ _________</w:t>
      </w:r>
    </w:p>
    <w:tbl>
      <w:tblPr>
        <w:tblpPr w:leftFromText="180" w:rightFromText="180" w:vertAnchor="text" w:horzAnchor="margin" w:tblpY="537"/>
        <w:tblW w:w="4985" w:type="pct"/>
        <w:tblCellSpacing w:w="75" w:type="dxa"/>
        <w:tblCellMar>
          <w:left w:w="0" w:type="dxa"/>
          <w:right w:w="0" w:type="dxa"/>
        </w:tblCellMar>
        <w:tblLook w:val="0000"/>
      </w:tblPr>
      <w:tblGrid>
        <w:gridCol w:w="2464"/>
        <w:gridCol w:w="7764"/>
      </w:tblGrid>
      <w:tr w:rsidR="005929E4">
        <w:trPr>
          <w:trHeight w:val="567"/>
          <w:tblCellSpacing w:w="75" w:type="dxa"/>
        </w:trPr>
        <w:tc>
          <w:tcPr>
            <w:tcW w:w="1145" w:type="pct"/>
            <w:tcMar>
              <w:top w:w="30" w:type="dxa"/>
              <w:left w:w="75" w:type="dxa"/>
              <w:bottom w:w="30" w:type="dxa"/>
              <w:right w:w="75" w:type="dxa"/>
            </w:tcMar>
          </w:tcPr>
          <w:p w:rsidR="005929E4" w:rsidRDefault="005929E4" w:rsidP="00EB78F2">
            <w:pPr>
              <w:pStyle w:val="signfield"/>
              <w:spacing w:before="0" w:after="0"/>
              <w:rPr>
                <w:lang w:val="ru-RU"/>
              </w:rPr>
            </w:pPr>
            <w:r>
              <w:rPr>
                <w:lang w:val="ru-RU"/>
              </w:rPr>
              <w:lastRenderedPageBreak/>
              <w:t>Подпись Уполномоченного представителя</w:t>
            </w:r>
          </w:p>
        </w:tc>
        <w:tc>
          <w:tcPr>
            <w:tcW w:w="0" w:type="auto"/>
            <w:tcMar>
              <w:top w:w="30" w:type="dxa"/>
              <w:left w:w="75" w:type="dxa"/>
              <w:bottom w:w="30" w:type="dxa"/>
              <w:right w:w="75" w:type="dxa"/>
            </w:tcMar>
          </w:tcPr>
          <w:p w:rsidR="005929E4" w:rsidRPr="00493EF3" w:rsidRDefault="005929E4" w:rsidP="00EB78F2">
            <w:pPr>
              <w:pStyle w:val="signfield"/>
              <w:spacing w:before="0" w:after="0"/>
              <w:rPr>
                <w:b/>
                <w:bCs/>
                <w:lang w:val="ru-RU"/>
              </w:rPr>
            </w:pPr>
            <w:r w:rsidRPr="00493EF3">
              <w:rPr>
                <w:lang w:val="ru-RU"/>
              </w:rPr>
              <w:t xml:space="preserve">Подпись лица     </w:t>
            </w:r>
            <w:r w:rsidRPr="00493EF3">
              <w:rPr>
                <w:lang w:val="ru-RU"/>
              </w:rPr>
              <w:br/>
              <w:t xml:space="preserve">принявшего заявку                                                                                                          </w:t>
            </w:r>
            <w:r w:rsidRPr="00493EF3">
              <w:rPr>
                <w:b/>
                <w:bCs/>
                <w:lang w:val="ru-RU"/>
              </w:rPr>
              <w:t>М.П.</w:t>
            </w:r>
          </w:p>
        </w:tc>
      </w:tr>
    </w:tbl>
    <w:p w:rsidR="005929E4" w:rsidRDefault="005929E4" w:rsidP="00EB78F2">
      <w:pPr>
        <w:pStyle w:val="af3"/>
        <w:spacing w:before="60" w:after="120"/>
        <w:rPr>
          <w:sz w:val="14"/>
          <w:szCs w:val="14"/>
          <w:lang w:val="ru-RU"/>
        </w:rPr>
      </w:pPr>
      <w:r>
        <w:rPr>
          <w:sz w:val="14"/>
          <w:szCs w:val="14"/>
          <w:lang w:val="ru-RU"/>
        </w:rPr>
        <w:t>Настоящая заявка носит безотзывный характер.</w:t>
      </w:r>
      <w:r>
        <w:rPr>
          <w:sz w:val="14"/>
          <w:szCs w:val="14"/>
          <w:lang w:val="ru-RU"/>
        </w:rPr>
        <w:br/>
        <w:t>С Правилами Фонда ознакомлен.</w:t>
      </w:r>
    </w:p>
    <w:p w:rsidR="005929E4" w:rsidRDefault="005929E4" w:rsidP="00EB78F2">
      <w:pPr>
        <w:pStyle w:val="fieldcomment"/>
        <w:jc w:val="right"/>
        <w:rPr>
          <w:sz w:val="16"/>
          <w:szCs w:val="16"/>
          <w:lang w:val="ru-RU"/>
        </w:rPr>
      </w:pPr>
      <w:r>
        <w:rPr>
          <w:sz w:val="16"/>
          <w:szCs w:val="16"/>
          <w:lang w:val="ru-RU"/>
        </w:rPr>
        <w:br w:type="page"/>
      </w:r>
    </w:p>
    <w:p w:rsidR="005929E4" w:rsidRPr="000441A3" w:rsidRDefault="005929E4" w:rsidP="00EB78F2">
      <w:pPr>
        <w:pStyle w:val="af3"/>
        <w:spacing w:before="0" w:after="0"/>
        <w:jc w:val="right"/>
        <w:rPr>
          <w:lang w:val="ru-RU"/>
        </w:rPr>
      </w:pPr>
      <w:r w:rsidRPr="000441A3">
        <w:rPr>
          <w:lang w:val="ru-RU"/>
        </w:rPr>
        <w:t xml:space="preserve">Приложение № </w:t>
      </w:r>
      <w:r>
        <w:rPr>
          <w:lang w:val="ru-RU"/>
        </w:rPr>
        <w:t>10</w:t>
      </w:r>
      <w:r w:rsidRPr="000441A3">
        <w:rPr>
          <w:lang w:val="ru-RU"/>
        </w:rPr>
        <w:t xml:space="preserve"> к Правилам Фонда </w:t>
      </w:r>
    </w:p>
    <w:p w:rsidR="005929E4" w:rsidRPr="00772A98" w:rsidRDefault="005929E4" w:rsidP="00EB78F2">
      <w:pPr>
        <w:pStyle w:val="1"/>
        <w:spacing w:before="0" w:after="0"/>
        <w:rPr>
          <w:sz w:val="22"/>
          <w:szCs w:val="22"/>
          <w:lang w:val="ru-RU"/>
        </w:rPr>
      </w:pPr>
      <w:r w:rsidRPr="00772A98">
        <w:rPr>
          <w:sz w:val="22"/>
          <w:szCs w:val="22"/>
          <w:lang w:val="ru-RU"/>
        </w:rPr>
        <w:t xml:space="preserve">Заявка на погашение инвестиционных паев № </w:t>
      </w:r>
      <w:r w:rsidRPr="00D4371D">
        <w:rPr>
          <w:sz w:val="22"/>
          <w:szCs w:val="22"/>
          <w:lang w:val="ru-RU"/>
        </w:rPr>
        <w:br/>
      </w:r>
      <w:r w:rsidRPr="00772A98">
        <w:rPr>
          <w:sz w:val="22"/>
          <w:szCs w:val="22"/>
          <w:lang w:val="ru-RU"/>
        </w:rPr>
        <w:t>для физических лиц</w:t>
      </w:r>
    </w:p>
    <w:p w:rsidR="005929E4" w:rsidRPr="000441A3" w:rsidRDefault="005929E4" w:rsidP="00EB78F2">
      <w:pPr>
        <w:pStyle w:val="fielddata"/>
        <w:rPr>
          <w:lang w:val="ru-RU"/>
        </w:rPr>
      </w:pPr>
      <w:r w:rsidRPr="000441A3">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3"/>
      </w:pPr>
      <w:r w:rsidRPr="000441A3">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ind w:left="75"/>
            </w:pPr>
          </w:p>
        </w:tc>
      </w:tr>
    </w:tbl>
    <w:p w:rsidR="005929E4" w:rsidRPr="000441A3" w:rsidRDefault="005929E4" w:rsidP="00EB78F2">
      <w:pPr>
        <w:pStyle w:val="3"/>
      </w:pPr>
      <w:r w:rsidRPr="000441A3">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0" w:type="auto"/>
            <w:gridSpan w:val="2"/>
            <w:tcMar>
              <w:top w:w="30" w:type="dxa"/>
              <w:left w:w="75" w:type="dxa"/>
              <w:bottom w:w="30" w:type="dxa"/>
              <w:right w:w="75" w:type="dxa"/>
            </w:tcMar>
            <w:vAlign w:val="center"/>
          </w:tcPr>
          <w:p w:rsidR="005929E4" w:rsidRPr="000441A3" w:rsidRDefault="005929E4" w:rsidP="00EB78F2">
            <w:pPr>
              <w:pStyle w:val="2"/>
              <w:ind w:left="74"/>
              <w:rPr>
                <w:i/>
                <w:iCs/>
              </w:rPr>
            </w:pPr>
            <w:r w:rsidRPr="000441A3">
              <w:rPr>
                <w:i/>
                <w:iCs/>
              </w:rPr>
              <w:t>Для физических лиц</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0" w:type="auto"/>
            <w:gridSpan w:val="2"/>
            <w:tcMar>
              <w:top w:w="30" w:type="dxa"/>
              <w:left w:w="75" w:type="dxa"/>
              <w:bottom w:w="30" w:type="dxa"/>
              <w:right w:w="75" w:type="dxa"/>
            </w:tcMar>
            <w:vAlign w:val="center"/>
          </w:tcPr>
          <w:p w:rsidR="005929E4" w:rsidRPr="000441A3" w:rsidRDefault="005929E4" w:rsidP="00EB78F2">
            <w:pPr>
              <w:pStyle w:val="2"/>
              <w:ind w:left="74"/>
              <w:rPr>
                <w:i/>
                <w:iCs/>
              </w:rPr>
            </w:pPr>
            <w:r w:rsidRPr="000441A3">
              <w:rPr>
                <w:i/>
                <w:iCs/>
              </w:rPr>
              <w:t>Для юридических лиц</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af3"/>
        <w:spacing w:before="375" w:after="375"/>
        <w:jc w:val="center"/>
        <w:rPr>
          <w:lang w:val="ru-RU"/>
        </w:rPr>
      </w:pPr>
      <w:r w:rsidRPr="000441A3">
        <w:rPr>
          <w:b/>
          <w:bCs/>
          <w:lang w:val="ru-RU"/>
        </w:rPr>
        <w:t xml:space="preserve">Прошу погасить инвестиционные паи Фонда в количестве </w:t>
      </w:r>
      <w:r w:rsidRPr="000441A3">
        <w:rPr>
          <w:b/>
          <w:bCs/>
          <w:u w:val="single"/>
        </w:rPr>
        <w:t>  </w:t>
      </w:r>
      <w:r w:rsidRPr="000441A3">
        <w:rPr>
          <w:b/>
          <w:bCs/>
          <w:u w:val="single"/>
          <w:lang w:val="ru-RU"/>
        </w:rPr>
        <w:t xml:space="preserve"> </w:t>
      </w:r>
      <w:r w:rsidRPr="000441A3">
        <w:rPr>
          <w:b/>
          <w:bCs/>
          <w:u w:val="single"/>
        </w:rPr>
        <w:t>  </w:t>
      </w:r>
      <w:r w:rsidRPr="000441A3">
        <w:rPr>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Прошу перечислить сумму денежной компенсации на счет:</w:t>
            </w:r>
          </w:p>
          <w:p w:rsidR="005929E4" w:rsidRPr="000441A3" w:rsidRDefault="005929E4" w:rsidP="00EB78F2">
            <w:pPr>
              <w:pStyle w:val="fieldname"/>
              <w:ind w:left="75"/>
              <w:rPr>
                <w:lang w:val="ru-RU"/>
              </w:rPr>
            </w:pPr>
            <w:r w:rsidRPr="000441A3">
              <w:rPr>
                <w:lang w:val="ru-RU"/>
              </w:rPr>
              <w:t>Указывается счет лица, погашающего инвестиционные паи</w:t>
            </w:r>
            <w:r w:rsidRPr="000441A3">
              <w:rPr>
                <w:lang w:val="ru-RU"/>
              </w:rPr>
              <w:br/>
            </w:r>
            <w:r w:rsidRPr="000441A3">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af3"/>
        <w:spacing w:before="375" w:after="375"/>
        <w:rPr>
          <w:lang w:val="ru-RU"/>
        </w:rPr>
      </w:pPr>
      <w:r w:rsidRPr="000441A3">
        <w:rPr>
          <w:lang w:val="ru-RU"/>
        </w:rPr>
        <w:t>Настоящая заявка носит безотзывный характер.</w:t>
      </w:r>
      <w:r w:rsidRPr="000441A3">
        <w:rPr>
          <w:lang w:val="ru-RU"/>
        </w:rPr>
        <w:br/>
        <w:t>С Правилами Фонда ознакомлен.</w:t>
      </w:r>
    </w:p>
    <w:tbl>
      <w:tblPr>
        <w:tblW w:w="5000" w:type="pct"/>
        <w:tblCellSpacing w:w="75" w:type="dxa"/>
        <w:tblInd w:w="225" w:type="dxa"/>
        <w:tblCellMar>
          <w:left w:w="0" w:type="dxa"/>
          <w:right w:w="0" w:type="dxa"/>
        </w:tblCellMar>
        <w:tblLook w:val="0000"/>
      </w:tblPr>
      <w:tblGrid>
        <w:gridCol w:w="3267"/>
        <w:gridCol w:w="6992"/>
      </w:tblGrid>
      <w:tr w:rsidR="005929E4" w:rsidRPr="000441A3">
        <w:trPr>
          <w:tblCellSpacing w:w="75" w:type="dxa"/>
        </w:trPr>
        <w:tc>
          <w:tcPr>
            <w:tcW w:w="2500" w:type="pct"/>
            <w:tcMar>
              <w:top w:w="30" w:type="dxa"/>
              <w:left w:w="75" w:type="dxa"/>
              <w:bottom w:w="30" w:type="dxa"/>
              <w:right w:w="75" w:type="dxa"/>
            </w:tcMar>
          </w:tcPr>
          <w:p w:rsidR="005929E4" w:rsidRPr="000441A3" w:rsidRDefault="005929E4" w:rsidP="00EB78F2">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5929E4" w:rsidRPr="000441A3" w:rsidRDefault="005929E4" w:rsidP="00EB78F2">
            <w:pPr>
              <w:pStyle w:val="signfield"/>
              <w:ind w:left="75"/>
              <w:rPr>
                <w:lang w:val="ru-RU"/>
              </w:rPr>
            </w:pPr>
            <w:r w:rsidRPr="000441A3">
              <w:rPr>
                <w:lang w:val="ru-RU"/>
              </w:rPr>
              <w:t>Подпись лица</w:t>
            </w:r>
            <w:r w:rsidRPr="000441A3">
              <w:rPr>
                <w:lang w:val="ru-RU"/>
              </w:rPr>
              <w:br/>
              <w:t>принявшего заявку</w:t>
            </w:r>
          </w:p>
          <w:p w:rsidR="005929E4" w:rsidRPr="000441A3" w:rsidRDefault="005929E4" w:rsidP="00EB78F2">
            <w:pPr>
              <w:pStyle w:val="stampfield"/>
              <w:ind w:left="6195"/>
              <w:rPr>
                <w:lang w:val="ru-RU"/>
              </w:rPr>
            </w:pPr>
            <w:r w:rsidRPr="000441A3">
              <w:rPr>
                <w:lang w:val="ru-RU"/>
              </w:rPr>
              <w:t>М.П.</w:t>
            </w:r>
          </w:p>
        </w:tc>
      </w:tr>
    </w:tbl>
    <w:p w:rsidR="005929E4" w:rsidRPr="000441A3" w:rsidRDefault="005929E4" w:rsidP="00EB78F2"/>
    <w:p w:rsidR="005929E4" w:rsidRPr="000441A3" w:rsidRDefault="005929E4" w:rsidP="00EB78F2">
      <w:pPr>
        <w:jc w:val="right"/>
        <w:rPr>
          <w:sz w:val="16"/>
          <w:szCs w:val="16"/>
        </w:rPr>
      </w:pPr>
      <w:r w:rsidRPr="000441A3">
        <w:br w:type="page"/>
      </w:r>
      <w:r w:rsidRPr="000441A3">
        <w:rPr>
          <w:sz w:val="16"/>
          <w:szCs w:val="16"/>
          <w:lang w:eastAsia="en-US"/>
        </w:rPr>
        <w:lastRenderedPageBreak/>
        <w:t xml:space="preserve">Приложение № </w:t>
      </w:r>
      <w:r>
        <w:rPr>
          <w:sz w:val="16"/>
          <w:szCs w:val="16"/>
          <w:lang w:eastAsia="en-US"/>
        </w:rPr>
        <w:t>11</w:t>
      </w:r>
      <w:r w:rsidRPr="000441A3">
        <w:rPr>
          <w:sz w:val="16"/>
          <w:szCs w:val="16"/>
          <w:lang w:eastAsia="en-US"/>
        </w:rPr>
        <w:t xml:space="preserve"> к Правилам Фонда</w:t>
      </w:r>
      <w:r w:rsidRPr="000441A3">
        <w:rPr>
          <w:sz w:val="16"/>
          <w:szCs w:val="16"/>
        </w:rPr>
        <w:t xml:space="preserve"> </w:t>
      </w:r>
    </w:p>
    <w:p w:rsidR="005929E4" w:rsidRPr="00772A98" w:rsidRDefault="005929E4" w:rsidP="00EB78F2">
      <w:pPr>
        <w:pStyle w:val="1"/>
        <w:spacing w:before="0" w:after="0"/>
        <w:rPr>
          <w:sz w:val="22"/>
          <w:szCs w:val="22"/>
          <w:lang w:val="ru-RU"/>
        </w:rPr>
      </w:pPr>
      <w:r w:rsidRPr="00772A98">
        <w:rPr>
          <w:sz w:val="22"/>
          <w:szCs w:val="22"/>
          <w:lang w:val="ru-RU"/>
        </w:rPr>
        <w:t xml:space="preserve">Заявка на погашение инвестиционных паев № </w:t>
      </w:r>
      <w:r w:rsidRPr="00D4371D">
        <w:rPr>
          <w:sz w:val="22"/>
          <w:szCs w:val="22"/>
          <w:lang w:val="ru-RU"/>
        </w:rPr>
        <w:br/>
      </w:r>
      <w:r w:rsidRPr="00772A98">
        <w:rPr>
          <w:sz w:val="22"/>
          <w:szCs w:val="22"/>
          <w:lang w:val="ru-RU"/>
        </w:rPr>
        <w:t>для юридических лиц</w:t>
      </w:r>
    </w:p>
    <w:p w:rsidR="005929E4" w:rsidRPr="000441A3" w:rsidRDefault="005929E4" w:rsidP="00EB78F2">
      <w:pPr>
        <w:pStyle w:val="fielddata"/>
        <w:rPr>
          <w:lang w:val="ru-RU"/>
        </w:rPr>
      </w:pPr>
      <w:r w:rsidRPr="000441A3">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3"/>
      </w:pPr>
      <w:r w:rsidRPr="000441A3">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ind w:left="75"/>
            </w:pPr>
          </w:p>
        </w:tc>
      </w:tr>
    </w:tbl>
    <w:p w:rsidR="005929E4" w:rsidRPr="000441A3" w:rsidRDefault="005929E4" w:rsidP="00EB78F2">
      <w:pPr>
        <w:pStyle w:val="3"/>
      </w:pPr>
      <w:r w:rsidRPr="000441A3">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0" w:type="auto"/>
            <w:gridSpan w:val="2"/>
            <w:tcMar>
              <w:top w:w="30" w:type="dxa"/>
              <w:left w:w="75" w:type="dxa"/>
              <w:bottom w:w="30" w:type="dxa"/>
              <w:right w:w="75" w:type="dxa"/>
            </w:tcMar>
            <w:vAlign w:val="center"/>
          </w:tcPr>
          <w:p w:rsidR="005929E4" w:rsidRPr="000441A3" w:rsidRDefault="005929E4" w:rsidP="00EB78F2">
            <w:pPr>
              <w:pStyle w:val="2"/>
              <w:ind w:left="74"/>
              <w:rPr>
                <w:i/>
                <w:iCs/>
              </w:rPr>
            </w:pPr>
            <w:r w:rsidRPr="000441A3">
              <w:rPr>
                <w:i/>
                <w:iCs/>
              </w:rPr>
              <w:t>Для физических лиц</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0" w:type="auto"/>
            <w:gridSpan w:val="2"/>
            <w:tcMar>
              <w:top w:w="30" w:type="dxa"/>
              <w:left w:w="75" w:type="dxa"/>
              <w:bottom w:w="30" w:type="dxa"/>
              <w:right w:w="75" w:type="dxa"/>
            </w:tcMar>
            <w:vAlign w:val="center"/>
          </w:tcPr>
          <w:p w:rsidR="005929E4" w:rsidRPr="000441A3" w:rsidRDefault="005929E4" w:rsidP="00EB78F2">
            <w:pPr>
              <w:pStyle w:val="2"/>
              <w:ind w:left="74"/>
              <w:rPr>
                <w:i/>
                <w:iCs/>
              </w:rPr>
            </w:pPr>
            <w:r w:rsidRPr="000441A3">
              <w:rPr>
                <w:i/>
                <w:iCs/>
              </w:rPr>
              <w:t>Для юридических лиц</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af3"/>
        <w:spacing w:before="375" w:after="375"/>
        <w:jc w:val="center"/>
        <w:rPr>
          <w:lang w:val="ru-RU"/>
        </w:rPr>
      </w:pPr>
      <w:r w:rsidRPr="000441A3">
        <w:rPr>
          <w:b/>
          <w:bCs/>
          <w:lang w:val="ru-RU"/>
        </w:rPr>
        <w:t xml:space="preserve">Прошу погасить инвестиционные паи Фонда в количестве </w:t>
      </w:r>
      <w:r w:rsidRPr="000441A3">
        <w:rPr>
          <w:b/>
          <w:bCs/>
          <w:u w:val="single"/>
        </w:rPr>
        <w:t>  </w:t>
      </w:r>
      <w:r w:rsidRPr="000441A3">
        <w:rPr>
          <w:b/>
          <w:bCs/>
          <w:u w:val="single"/>
          <w:lang w:val="ru-RU"/>
        </w:rPr>
        <w:t xml:space="preserve"> </w:t>
      </w:r>
      <w:r w:rsidRPr="000441A3">
        <w:rPr>
          <w:b/>
          <w:bCs/>
          <w:u w:val="single"/>
        </w:rPr>
        <w:t>  </w:t>
      </w:r>
      <w:r w:rsidRPr="000441A3">
        <w:rPr>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lang w:val="ru-RU"/>
              </w:rPr>
              <w:t>Прошу перечислить сумму денежной компенсации на счет:</w:t>
            </w:r>
          </w:p>
          <w:p w:rsidR="005929E4" w:rsidRPr="000441A3" w:rsidRDefault="005929E4" w:rsidP="00EB78F2">
            <w:pPr>
              <w:pStyle w:val="fieldname"/>
              <w:ind w:left="75"/>
              <w:rPr>
                <w:lang w:val="ru-RU"/>
              </w:rPr>
            </w:pPr>
            <w:r w:rsidRPr="000441A3">
              <w:rPr>
                <w:lang w:val="ru-RU"/>
              </w:rPr>
              <w:t xml:space="preserve">Указывается счет лица, погашающего инвестиционные паи </w:t>
            </w:r>
            <w:r w:rsidRPr="000441A3">
              <w:rPr>
                <w:lang w:val="ru-RU"/>
              </w:rPr>
              <w:br/>
            </w:r>
            <w:r w:rsidRPr="000441A3">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af3"/>
        <w:spacing w:before="375" w:after="375"/>
        <w:rPr>
          <w:lang w:val="ru-RU"/>
        </w:rPr>
      </w:pPr>
      <w:r w:rsidRPr="000441A3">
        <w:rPr>
          <w:lang w:val="ru-RU"/>
        </w:rPr>
        <w:t>Настоящая заявка носит безотзывный характер.</w:t>
      </w:r>
      <w:r w:rsidRPr="000441A3">
        <w:rPr>
          <w:lang w:val="ru-RU"/>
        </w:rPr>
        <w:br/>
        <w:t>С Правилами Фонда ознакомлен.</w:t>
      </w:r>
    </w:p>
    <w:tbl>
      <w:tblPr>
        <w:tblW w:w="5000" w:type="pct"/>
        <w:tblCellSpacing w:w="75" w:type="dxa"/>
        <w:tblInd w:w="225" w:type="dxa"/>
        <w:tblCellMar>
          <w:left w:w="0" w:type="dxa"/>
          <w:right w:w="0" w:type="dxa"/>
        </w:tblCellMar>
        <w:tblLook w:val="0000"/>
      </w:tblPr>
      <w:tblGrid>
        <w:gridCol w:w="3267"/>
        <w:gridCol w:w="6992"/>
      </w:tblGrid>
      <w:tr w:rsidR="005929E4" w:rsidRPr="000441A3">
        <w:trPr>
          <w:tblCellSpacing w:w="75" w:type="dxa"/>
        </w:trPr>
        <w:tc>
          <w:tcPr>
            <w:tcW w:w="2500" w:type="pct"/>
            <w:tcMar>
              <w:top w:w="30" w:type="dxa"/>
              <w:left w:w="75" w:type="dxa"/>
              <w:bottom w:w="30" w:type="dxa"/>
              <w:right w:w="75" w:type="dxa"/>
            </w:tcMar>
          </w:tcPr>
          <w:p w:rsidR="005929E4" w:rsidRPr="000441A3" w:rsidRDefault="005929E4" w:rsidP="00EB78F2">
            <w:pPr>
              <w:pStyle w:val="signfield"/>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5929E4" w:rsidRPr="000441A3" w:rsidRDefault="005929E4" w:rsidP="00EB78F2">
            <w:pPr>
              <w:pStyle w:val="signfield"/>
              <w:ind w:left="75"/>
              <w:rPr>
                <w:lang w:val="ru-RU"/>
              </w:rPr>
            </w:pPr>
            <w:r w:rsidRPr="000441A3">
              <w:rPr>
                <w:lang w:val="ru-RU"/>
              </w:rPr>
              <w:t>Подпись лица</w:t>
            </w:r>
            <w:r w:rsidRPr="000441A3">
              <w:rPr>
                <w:lang w:val="ru-RU"/>
              </w:rPr>
              <w:br/>
              <w:t>принявшего заявку</w:t>
            </w:r>
          </w:p>
          <w:p w:rsidR="005929E4" w:rsidRPr="000441A3" w:rsidRDefault="005929E4" w:rsidP="00EB78F2">
            <w:pPr>
              <w:pStyle w:val="stampfield"/>
              <w:ind w:left="6195"/>
              <w:rPr>
                <w:lang w:val="ru-RU"/>
              </w:rPr>
            </w:pPr>
            <w:r w:rsidRPr="000441A3">
              <w:rPr>
                <w:lang w:val="ru-RU"/>
              </w:rPr>
              <w:t>М.П.</w:t>
            </w:r>
          </w:p>
        </w:tc>
      </w:tr>
    </w:tbl>
    <w:p w:rsidR="005929E4" w:rsidRPr="000441A3" w:rsidRDefault="005929E4" w:rsidP="00EB78F2"/>
    <w:p w:rsidR="005929E4" w:rsidRPr="000441A3" w:rsidRDefault="005929E4" w:rsidP="00EB78F2">
      <w:pPr>
        <w:pStyle w:val="footnote"/>
        <w:rPr>
          <w:lang w:val="ru-RU"/>
        </w:rPr>
      </w:pPr>
    </w:p>
    <w:p w:rsidR="005929E4" w:rsidRPr="000441A3" w:rsidRDefault="005929E4" w:rsidP="00EB78F2">
      <w:pPr>
        <w:pStyle w:val="fieldcomment"/>
        <w:rPr>
          <w:lang w:val="ru-RU"/>
        </w:rPr>
      </w:pPr>
    </w:p>
    <w:p w:rsidR="005929E4" w:rsidRPr="000441A3" w:rsidRDefault="005929E4" w:rsidP="00EB78F2">
      <w:pPr>
        <w:pStyle w:val="fieldcomment"/>
        <w:rPr>
          <w:lang w:val="ru-RU"/>
        </w:rPr>
      </w:pPr>
    </w:p>
    <w:p w:rsidR="005929E4" w:rsidRPr="000441A3" w:rsidRDefault="005929E4" w:rsidP="00EB78F2">
      <w:pPr>
        <w:pStyle w:val="fieldcomment"/>
        <w:rPr>
          <w:lang w:val="ru-RU"/>
        </w:rPr>
      </w:pPr>
    </w:p>
    <w:p w:rsidR="005929E4" w:rsidRPr="000441A3" w:rsidRDefault="005929E4" w:rsidP="00EB78F2">
      <w:pPr>
        <w:pStyle w:val="fieldcomment"/>
        <w:rPr>
          <w:lang w:val="ru-RU"/>
        </w:rPr>
      </w:pPr>
    </w:p>
    <w:p w:rsidR="005929E4" w:rsidRPr="000441A3" w:rsidRDefault="005929E4" w:rsidP="00EB78F2">
      <w:pPr>
        <w:pStyle w:val="fieldcomment"/>
        <w:rPr>
          <w:lang w:val="ru-RU"/>
        </w:rPr>
      </w:pPr>
    </w:p>
    <w:p w:rsidR="005929E4" w:rsidRPr="000441A3" w:rsidRDefault="005929E4" w:rsidP="00EB78F2">
      <w:pPr>
        <w:pStyle w:val="fieldcomment"/>
        <w:rPr>
          <w:lang w:val="ru-RU"/>
        </w:rPr>
      </w:pPr>
    </w:p>
    <w:p w:rsidR="005929E4" w:rsidRPr="000441A3" w:rsidRDefault="005929E4" w:rsidP="00EB78F2">
      <w:pPr>
        <w:pStyle w:val="fieldcomment"/>
        <w:rPr>
          <w:lang w:val="ru-RU"/>
        </w:rPr>
      </w:pPr>
    </w:p>
    <w:p w:rsidR="005929E4" w:rsidRPr="000441A3" w:rsidRDefault="005929E4" w:rsidP="00EB78F2">
      <w:pPr>
        <w:pStyle w:val="fieldcomment"/>
        <w:rPr>
          <w:lang w:val="ru-RU"/>
        </w:rPr>
      </w:pPr>
    </w:p>
    <w:p w:rsidR="005929E4" w:rsidRPr="000441A3" w:rsidRDefault="005929E4" w:rsidP="00EB78F2">
      <w:pPr>
        <w:pStyle w:val="fieldcomment"/>
        <w:rPr>
          <w:lang w:val="ru-RU"/>
        </w:rPr>
      </w:pPr>
    </w:p>
    <w:p w:rsidR="005929E4" w:rsidRPr="000441A3" w:rsidRDefault="005929E4" w:rsidP="00EB78F2">
      <w:pPr>
        <w:pStyle w:val="fieldcomment"/>
        <w:rPr>
          <w:lang w:val="ru-RU"/>
        </w:rPr>
      </w:pPr>
    </w:p>
    <w:p w:rsidR="005929E4" w:rsidRPr="000441A3" w:rsidRDefault="005929E4" w:rsidP="00EB78F2">
      <w:pPr>
        <w:pStyle w:val="fieldcomment"/>
        <w:rPr>
          <w:lang w:val="ru-RU"/>
        </w:rPr>
      </w:pPr>
    </w:p>
    <w:p w:rsidR="005929E4" w:rsidRPr="000441A3" w:rsidRDefault="005929E4" w:rsidP="00EB78F2">
      <w:pPr>
        <w:pStyle w:val="fieldcomment"/>
        <w:rPr>
          <w:lang w:val="ru-RU"/>
        </w:rPr>
      </w:pPr>
    </w:p>
    <w:p w:rsidR="005929E4" w:rsidRPr="000441A3" w:rsidRDefault="005929E4" w:rsidP="00EB78F2">
      <w:pPr>
        <w:pStyle w:val="fieldcomment"/>
        <w:rPr>
          <w:lang w:val="ru-RU"/>
        </w:rPr>
      </w:pPr>
    </w:p>
    <w:p w:rsidR="005929E4" w:rsidRDefault="005929E4" w:rsidP="00EB78F2">
      <w:pPr>
        <w:pStyle w:val="fieldcomment"/>
        <w:rPr>
          <w:lang w:val="ru-RU"/>
        </w:rPr>
      </w:pPr>
    </w:p>
    <w:p w:rsidR="005929E4" w:rsidRPr="000441A3" w:rsidRDefault="005929E4" w:rsidP="00EB78F2">
      <w:pPr>
        <w:pStyle w:val="fieldcomment"/>
        <w:rPr>
          <w:lang w:val="ru-RU"/>
        </w:rPr>
      </w:pPr>
    </w:p>
    <w:p w:rsidR="005929E4" w:rsidRPr="000441A3" w:rsidRDefault="005929E4" w:rsidP="00EB78F2">
      <w:pPr>
        <w:jc w:val="right"/>
        <w:rPr>
          <w:sz w:val="16"/>
          <w:szCs w:val="16"/>
          <w:lang w:eastAsia="en-US"/>
        </w:rPr>
      </w:pPr>
      <w:r w:rsidRPr="000441A3">
        <w:rPr>
          <w:sz w:val="16"/>
          <w:szCs w:val="16"/>
          <w:lang w:eastAsia="en-US"/>
        </w:rPr>
        <w:t xml:space="preserve">Приложение № </w:t>
      </w:r>
      <w:r>
        <w:rPr>
          <w:sz w:val="16"/>
          <w:szCs w:val="16"/>
          <w:lang w:eastAsia="en-US"/>
        </w:rPr>
        <w:t>12</w:t>
      </w:r>
      <w:r w:rsidRPr="000441A3">
        <w:rPr>
          <w:sz w:val="16"/>
          <w:szCs w:val="16"/>
          <w:lang w:eastAsia="en-US"/>
        </w:rPr>
        <w:t xml:space="preserve"> к Правилам Фонда </w:t>
      </w:r>
    </w:p>
    <w:p w:rsidR="005929E4" w:rsidRPr="000441A3" w:rsidRDefault="005929E4" w:rsidP="00EB78F2">
      <w:pPr>
        <w:pStyle w:val="fieldcomment"/>
        <w:spacing w:before="0" w:after="0"/>
        <w:rPr>
          <w:lang w:val="ru-RU"/>
        </w:rPr>
      </w:pPr>
    </w:p>
    <w:p w:rsidR="005929E4" w:rsidRPr="00772A98" w:rsidRDefault="005929E4" w:rsidP="00EB78F2">
      <w:pPr>
        <w:pStyle w:val="1"/>
        <w:spacing w:before="0" w:after="0"/>
        <w:rPr>
          <w:sz w:val="22"/>
          <w:szCs w:val="22"/>
          <w:lang w:val="ru-RU"/>
        </w:rPr>
      </w:pPr>
      <w:r w:rsidRPr="00772A98">
        <w:rPr>
          <w:sz w:val="22"/>
          <w:szCs w:val="22"/>
          <w:lang w:val="ru-RU"/>
        </w:rPr>
        <w:t>Заявка на погашение инвестиционных паев №</w:t>
      </w:r>
      <w:r w:rsidRPr="00D4371D">
        <w:rPr>
          <w:sz w:val="22"/>
          <w:szCs w:val="22"/>
          <w:lang w:val="ru-RU"/>
        </w:rPr>
        <w:br/>
      </w:r>
      <w:r w:rsidRPr="00772A98">
        <w:rPr>
          <w:sz w:val="22"/>
          <w:szCs w:val="22"/>
          <w:lang w:val="ru-RU"/>
        </w:rPr>
        <w:t xml:space="preserve">для юридических лиц - номинальных держателей </w:t>
      </w:r>
    </w:p>
    <w:p w:rsidR="005929E4" w:rsidRPr="000441A3" w:rsidRDefault="005929E4" w:rsidP="00EB78F2">
      <w:pPr>
        <w:pStyle w:val="fielddata"/>
        <w:rPr>
          <w:sz w:val="14"/>
          <w:szCs w:val="14"/>
          <w:lang w:val="ru-RU"/>
        </w:rPr>
      </w:pPr>
      <w:r w:rsidRPr="000441A3">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3"/>
      </w:pPr>
      <w:r w:rsidRPr="000441A3">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Номер лицевого счета:</w:t>
            </w:r>
            <w:r w:rsidRPr="000441A3">
              <w:rPr>
                <w:lang w:val="ru-RU"/>
              </w:rPr>
              <w:br/>
            </w:r>
            <w:r w:rsidRPr="000441A3">
              <w:rPr>
                <w:rStyle w:val="fieldcomment1"/>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ind w:left="75"/>
              <w:rPr>
                <w:rFonts w:ascii="Arial Unicode MS"/>
              </w:rPr>
            </w:pPr>
          </w:p>
        </w:tc>
      </w:tr>
    </w:tbl>
    <w:p w:rsidR="005929E4" w:rsidRPr="000441A3" w:rsidRDefault="005929E4" w:rsidP="00EB78F2">
      <w:pPr>
        <w:pStyle w:val="3"/>
      </w:pPr>
      <w:r w:rsidRPr="000441A3">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0" w:type="auto"/>
            <w:gridSpan w:val="2"/>
            <w:tcMar>
              <w:top w:w="30" w:type="dxa"/>
              <w:left w:w="75" w:type="dxa"/>
              <w:bottom w:w="30" w:type="dxa"/>
              <w:right w:w="75" w:type="dxa"/>
            </w:tcMar>
            <w:vAlign w:val="center"/>
          </w:tcPr>
          <w:p w:rsidR="005929E4" w:rsidRPr="000441A3" w:rsidRDefault="005929E4" w:rsidP="00EB78F2">
            <w:pPr>
              <w:pStyle w:val="2"/>
              <w:ind w:left="74"/>
              <w:rPr>
                <w:i/>
                <w:iCs/>
              </w:rPr>
            </w:pPr>
            <w:r w:rsidRPr="000441A3">
              <w:rPr>
                <w:i/>
                <w:iCs/>
              </w:rPr>
              <w:t>Для физических лиц</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0" w:type="auto"/>
            <w:gridSpan w:val="2"/>
            <w:tcMar>
              <w:top w:w="30" w:type="dxa"/>
              <w:left w:w="75" w:type="dxa"/>
              <w:bottom w:w="30" w:type="dxa"/>
              <w:right w:w="75" w:type="dxa"/>
            </w:tcMar>
            <w:vAlign w:val="center"/>
          </w:tcPr>
          <w:p w:rsidR="005929E4" w:rsidRPr="000441A3" w:rsidRDefault="005929E4" w:rsidP="00EB78F2">
            <w:pPr>
              <w:pStyle w:val="2"/>
              <w:ind w:left="74"/>
              <w:rPr>
                <w:i/>
                <w:iCs/>
              </w:rPr>
            </w:pPr>
            <w:r w:rsidRPr="000441A3">
              <w:rPr>
                <w:i/>
                <w:iCs/>
              </w:rPr>
              <w:t>Для юридических лиц</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lang w:val="ru-RU"/>
              </w:rPr>
            </w:pPr>
            <w:r w:rsidRPr="000441A3">
              <w:t> </w:t>
            </w:r>
          </w:p>
        </w:tc>
      </w:tr>
    </w:tbl>
    <w:p w:rsidR="005929E4" w:rsidRPr="000441A3" w:rsidRDefault="005929E4" w:rsidP="00EB78F2">
      <w:pPr>
        <w:pStyle w:val="af3"/>
        <w:spacing w:before="240" w:after="240"/>
        <w:jc w:val="center"/>
        <w:rPr>
          <w:sz w:val="14"/>
          <w:szCs w:val="14"/>
          <w:lang w:val="ru-RU"/>
        </w:rPr>
      </w:pPr>
      <w:r w:rsidRPr="000441A3">
        <w:rPr>
          <w:b/>
          <w:bCs/>
          <w:sz w:val="14"/>
          <w:szCs w:val="14"/>
          <w:lang w:val="ru-RU"/>
        </w:rPr>
        <w:t xml:space="preserve">Прошу погасить инвестиционные паи Фонда в количестве </w:t>
      </w:r>
      <w:r w:rsidRPr="000441A3">
        <w:rPr>
          <w:b/>
          <w:bCs/>
          <w:sz w:val="14"/>
          <w:szCs w:val="14"/>
          <w:u w:val="single"/>
        </w:rPr>
        <w:t>  </w:t>
      </w:r>
      <w:r w:rsidRPr="000441A3">
        <w:rPr>
          <w:b/>
          <w:bCs/>
          <w:sz w:val="14"/>
          <w:szCs w:val="14"/>
          <w:u w:val="single"/>
          <w:lang w:val="ru-RU"/>
        </w:rPr>
        <w:t xml:space="preserve"> </w:t>
      </w:r>
      <w:r w:rsidRPr="000441A3">
        <w:rPr>
          <w:b/>
          <w:bCs/>
          <w:sz w:val="14"/>
          <w:szCs w:val="14"/>
          <w:u w:val="single"/>
        </w:rPr>
        <w:t>  </w:t>
      </w:r>
      <w:r w:rsidRPr="000441A3">
        <w:rPr>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lang w:val="ru-RU"/>
              </w:rPr>
            </w:pPr>
            <w:r w:rsidRPr="000441A3">
              <w:rPr>
                <w:sz w:val="14"/>
                <w:szCs w:val="14"/>
                <w:lang w:val="ru-RU"/>
              </w:rPr>
              <w:t>Прошу перечислить сумму денежной компенсации на счет:</w:t>
            </w:r>
            <w:r w:rsidRPr="000441A3">
              <w:rPr>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i/>
                <w:iCs/>
                <w:highlight w:val="magenta"/>
                <w:lang w:val="ru-RU"/>
              </w:rPr>
            </w:pPr>
          </w:p>
        </w:tc>
      </w:tr>
    </w:tbl>
    <w:p w:rsidR="005929E4" w:rsidRPr="00975000" w:rsidRDefault="005929E4" w:rsidP="00EB78F2">
      <w:pPr>
        <w:pStyle w:val="3"/>
        <w:spacing w:after="0"/>
        <w:rPr>
          <w:lang w:val="ru-RU"/>
        </w:rPr>
      </w:pPr>
      <w:r w:rsidRPr="00975000">
        <w:rPr>
          <w:lang w:val="ru-RU"/>
        </w:rPr>
        <w:t>Информация о каждом номинальном держателе погашаемых инвестиционных паев:</w:t>
      </w:r>
    </w:p>
    <w:p w:rsidR="005929E4" w:rsidRPr="00975000" w:rsidRDefault="005929E4" w:rsidP="00EB78F2">
      <w:pPr>
        <w:pStyle w:val="3"/>
        <w:spacing w:after="0"/>
        <w:rPr>
          <w:lang w:val="ru-RU"/>
        </w:rPr>
      </w:pPr>
      <w:r w:rsidRPr="00975000">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59"/>
      </w:tblGrid>
      <w:tr w:rsidR="005929E4" w:rsidRPr="000441A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sz w:val="14"/>
                <w:szCs w:val="14"/>
                <w:lang w:val="ru-RU"/>
              </w:rPr>
            </w:pPr>
          </w:p>
        </w:tc>
      </w:tr>
    </w:tbl>
    <w:p w:rsidR="005929E4" w:rsidRPr="00975000" w:rsidRDefault="005929E4" w:rsidP="00EB78F2">
      <w:pPr>
        <w:pStyle w:val="3"/>
        <w:rPr>
          <w:lang w:val="ru-RU"/>
        </w:rPr>
      </w:pPr>
      <w:r w:rsidRPr="00975000">
        <w:rPr>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sz w:val="14"/>
                <w:szCs w:val="14"/>
                <w:lang w:val="ru-RU"/>
              </w:rPr>
            </w:pP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sz w:val="14"/>
                <w:szCs w:val="14"/>
                <w:lang w:val="ru-RU"/>
              </w:rPr>
            </w:pPr>
            <w:r w:rsidRPr="000441A3">
              <w:rPr>
                <w:sz w:val="14"/>
                <w:szCs w:val="14"/>
              </w:rPr>
              <w:t> </w:t>
            </w:r>
          </w:p>
        </w:tc>
      </w:tr>
      <w:tr w:rsidR="005929E4"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name"/>
              <w:ind w:left="75"/>
              <w:rPr>
                <w:noProof/>
                <w:sz w:val="14"/>
                <w:szCs w:val="14"/>
                <w:lang w:val="ru-RU"/>
              </w:rPr>
            </w:pPr>
            <w:r w:rsidRPr="000441A3">
              <w:rPr>
                <w:noProof/>
                <w:sz w:val="14"/>
                <w:szCs w:val="14"/>
                <w:lang w:val="ru-RU"/>
              </w:rPr>
              <w:t>Номер счета депо владельца</w:t>
            </w:r>
          </w:p>
          <w:p w:rsidR="005929E4" w:rsidRPr="000441A3" w:rsidRDefault="005929E4" w:rsidP="00EB78F2">
            <w:pPr>
              <w:pStyle w:val="fieldname"/>
              <w:ind w:left="75"/>
              <w:rPr>
                <w:sz w:val="14"/>
                <w:szCs w:val="14"/>
                <w:lang w:val="ru-RU"/>
              </w:rPr>
            </w:pPr>
            <w:r w:rsidRPr="000441A3">
              <w:rPr>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929E4" w:rsidRPr="000441A3" w:rsidRDefault="005929E4" w:rsidP="00EB78F2">
            <w:pPr>
              <w:pStyle w:val="fielddata"/>
              <w:ind w:left="75"/>
              <w:rPr>
                <w:sz w:val="14"/>
                <w:szCs w:val="14"/>
                <w:lang w:val="ru-RU"/>
              </w:rPr>
            </w:pPr>
          </w:p>
        </w:tc>
      </w:tr>
    </w:tbl>
    <w:p w:rsidR="005929E4" w:rsidRPr="000441A3" w:rsidRDefault="005929E4" w:rsidP="00EB78F2">
      <w:pPr>
        <w:spacing w:line="180" w:lineRule="exact"/>
        <w:ind w:left="170"/>
        <w:rPr>
          <w:b/>
          <w:bCs/>
          <w:i/>
          <w:iCs/>
          <w:noProof/>
          <w:sz w:val="14"/>
          <w:szCs w:val="14"/>
        </w:rPr>
      </w:pPr>
      <w:r w:rsidRPr="000441A3">
        <w:rPr>
          <w:b/>
          <w:bCs/>
          <w:i/>
          <w:iCs/>
          <w:noProof/>
          <w:sz w:val="14"/>
          <w:szCs w:val="14"/>
        </w:rPr>
        <w:t>Обязательно заполняется в случае, если владелец инвестиционных паев является физическим лицом:</w:t>
      </w:r>
    </w:p>
    <w:p w:rsidR="005929E4" w:rsidRPr="000441A3" w:rsidRDefault="005929E4" w:rsidP="00EB78F2">
      <w:pPr>
        <w:spacing w:line="180" w:lineRule="exact"/>
        <w:ind w:left="170"/>
        <w:rPr>
          <w:b/>
          <w:bCs/>
          <w:noProof/>
          <w:sz w:val="14"/>
          <w:szCs w:val="14"/>
        </w:rPr>
      </w:pPr>
      <w:r w:rsidRPr="000441A3">
        <w:rPr>
          <w:b/>
          <w:bCs/>
          <w:noProof/>
          <w:sz w:val="14"/>
          <w:szCs w:val="14"/>
        </w:rPr>
        <w:t>- владелец является налоговым резидентом РФ ___________</w:t>
      </w:r>
    </w:p>
    <w:p w:rsidR="005929E4" w:rsidRPr="000441A3" w:rsidRDefault="005929E4" w:rsidP="00EB78F2">
      <w:pPr>
        <w:spacing w:line="180" w:lineRule="exact"/>
        <w:ind w:left="170"/>
        <w:rPr>
          <w:b/>
          <w:bCs/>
          <w:noProof/>
          <w:sz w:val="14"/>
          <w:szCs w:val="14"/>
        </w:rPr>
      </w:pPr>
      <w:r w:rsidRPr="000441A3">
        <w:rPr>
          <w:b/>
          <w:bCs/>
          <w:noProof/>
          <w:sz w:val="14"/>
          <w:szCs w:val="14"/>
        </w:rPr>
        <w:t>- владелец не является налоговым резидентов РФ _________</w:t>
      </w:r>
    </w:p>
    <w:p w:rsidR="005929E4" w:rsidRPr="000441A3" w:rsidRDefault="005929E4" w:rsidP="00EB78F2">
      <w:pPr>
        <w:pStyle w:val="af3"/>
        <w:spacing w:before="120" w:after="120"/>
        <w:rPr>
          <w:sz w:val="14"/>
          <w:szCs w:val="14"/>
          <w:lang w:val="ru-RU"/>
        </w:rPr>
      </w:pPr>
      <w:r w:rsidRPr="000441A3">
        <w:rPr>
          <w:sz w:val="14"/>
          <w:szCs w:val="14"/>
          <w:lang w:val="ru-RU"/>
        </w:rPr>
        <w:t>Настоящая заявка носит безотзывный характер.</w:t>
      </w:r>
      <w:r w:rsidRPr="000441A3">
        <w:rPr>
          <w:sz w:val="14"/>
          <w:szCs w:val="14"/>
          <w:lang w:val="ru-RU"/>
        </w:rPr>
        <w:br/>
        <w:t>С Правилами Фонда ознакомлен.</w:t>
      </w:r>
    </w:p>
    <w:tbl>
      <w:tblPr>
        <w:tblW w:w="5000" w:type="pct"/>
        <w:tblCellSpacing w:w="75" w:type="dxa"/>
        <w:tblInd w:w="225" w:type="dxa"/>
        <w:tblCellMar>
          <w:left w:w="0" w:type="dxa"/>
          <w:right w:w="0" w:type="dxa"/>
        </w:tblCellMar>
        <w:tblLook w:val="0000"/>
      </w:tblPr>
      <w:tblGrid>
        <w:gridCol w:w="3267"/>
        <w:gridCol w:w="6992"/>
      </w:tblGrid>
      <w:tr w:rsidR="005929E4" w:rsidRPr="000441A3">
        <w:trPr>
          <w:tblCellSpacing w:w="75" w:type="dxa"/>
        </w:trPr>
        <w:tc>
          <w:tcPr>
            <w:tcW w:w="2500" w:type="pct"/>
            <w:tcMar>
              <w:top w:w="30" w:type="dxa"/>
              <w:left w:w="75" w:type="dxa"/>
              <w:bottom w:w="30" w:type="dxa"/>
              <w:right w:w="75" w:type="dxa"/>
            </w:tcMar>
          </w:tcPr>
          <w:p w:rsidR="005929E4" w:rsidRPr="000441A3" w:rsidRDefault="005929E4" w:rsidP="00EB78F2">
            <w:pPr>
              <w:pStyle w:val="signfield"/>
              <w:spacing w:before="0" w:after="120"/>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5929E4" w:rsidRPr="000441A3" w:rsidRDefault="005929E4" w:rsidP="00EB78F2">
            <w:pPr>
              <w:pStyle w:val="signfield"/>
              <w:spacing w:before="0" w:after="120"/>
              <w:ind w:left="75"/>
              <w:rPr>
                <w:lang w:val="ru-RU"/>
              </w:rPr>
            </w:pPr>
            <w:r w:rsidRPr="000441A3">
              <w:rPr>
                <w:lang w:val="ru-RU"/>
              </w:rPr>
              <w:t>Подпись лица</w:t>
            </w:r>
            <w:r w:rsidRPr="000441A3">
              <w:rPr>
                <w:lang w:val="ru-RU"/>
              </w:rPr>
              <w:br/>
              <w:t>принявшего заявку</w:t>
            </w:r>
          </w:p>
          <w:p w:rsidR="005929E4" w:rsidRPr="000441A3" w:rsidRDefault="005929E4" w:rsidP="00EB78F2">
            <w:pPr>
              <w:pStyle w:val="stampfield"/>
              <w:spacing w:after="120"/>
              <w:ind w:left="6195"/>
              <w:rPr>
                <w:lang w:val="ru-RU"/>
              </w:rPr>
            </w:pPr>
            <w:r w:rsidRPr="000441A3">
              <w:rPr>
                <w:lang w:val="ru-RU"/>
              </w:rPr>
              <w:t>М.П.</w:t>
            </w:r>
          </w:p>
        </w:tc>
      </w:tr>
    </w:tbl>
    <w:p w:rsidR="005929E4" w:rsidRDefault="005929E4" w:rsidP="00EB78F2"/>
    <w:p w:rsidR="005929E4" w:rsidRPr="00D4541D" w:rsidRDefault="005929E4" w:rsidP="00EB78F2">
      <w:pPr>
        <w:rPr>
          <w:rFonts w:ascii="Times New Roman" w:hAnsi="Times New Roman" w:cs="Times New Roman"/>
          <w:sz w:val="24"/>
          <w:szCs w:val="24"/>
        </w:rPr>
      </w:pPr>
    </w:p>
    <w:p w:rsidR="005929E4" w:rsidRDefault="005929E4" w:rsidP="00F25452"/>
    <w:sectPr w:rsidR="005929E4" w:rsidSect="0055623C">
      <w:footerReference w:type="default" r:id="rId10"/>
      <w:pgSz w:w="11907" w:h="16840" w:code="9"/>
      <w:pgMar w:top="737" w:right="680" w:bottom="567" w:left="1418" w:header="397" w:footer="567" w:gutter="0"/>
      <w:paperSrc w:first="4" w:other="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9E4" w:rsidRDefault="005929E4">
      <w:pPr>
        <w:spacing w:line="240" w:lineRule="auto"/>
      </w:pPr>
      <w:r>
        <w:separator/>
      </w:r>
    </w:p>
  </w:endnote>
  <w:endnote w:type="continuationSeparator" w:id="0">
    <w:p w:rsidR="005929E4" w:rsidRDefault="005929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Unicode MS">
    <w:altName w:val="Kozuka Gothic Pro B"/>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E4" w:rsidRPr="00A641BD" w:rsidRDefault="005929E4" w:rsidP="00167C9E">
    <w:pPr>
      <w:pStyle w:val="a6"/>
      <w:framePr w:wrap="auto" w:vAnchor="text" w:hAnchor="margin" w:xAlign="right" w:y="1"/>
      <w:rPr>
        <w:rStyle w:val="a8"/>
        <w:sz w:val="18"/>
        <w:szCs w:val="18"/>
      </w:rPr>
    </w:pPr>
    <w:r w:rsidRPr="00A641BD">
      <w:rPr>
        <w:rStyle w:val="a8"/>
        <w:sz w:val="18"/>
        <w:szCs w:val="18"/>
      </w:rPr>
      <w:fldChar w:fldCharType="begin"/>
    </w:r>
    <w:r w:rsidRPr="00A641BD">
      <w:rPr>
        <w:rStyle w:val="a8"/>
        <w:sz w:val="18"/>
        <w:szCs w:val="18"/>
      </w:rPr>
      <w:instrText xml:space="preserve">PAGE  </w:instrText>
    </w:r>
    <w:r w:rsidRPr="00A641BD">
      <w:rPr>
        <w:rStyle w:val="a8"/>
        <w:sz w:val="18"/>
        <w:szCs w:val="18"/>
      </w:rPr>
      <w:fldChar w:fldCharType="separate"/>
    </w:r>
    <w:r w:rsidR="001F10DC">
      <w:rPr>
        <w:rStyle w:val="a8"/>
        <w:noProof/>
        <w:sz w:val="18"/>
        <w:szCs w:val="18"/>
      </w:rPr>
      <w:t>2</w:t>
    </w:r>
    <w:r w:rsidRPr="00A641BD">
      <w:rPr>
        <w:rStyle w:val="a8"/>
        <w:sz w:val="18"/>
        <w:szCs w:val="18"/>
      </w:rPr>
      <w:fldChar w:fldCharType="end"/>
    </w:r>
  </w:p>
  <w:p w:rsidR="005929E4" w:rsidRDefault="005929E4" w:rsidP="00A641B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9E4" w:rsidRDefault="005929E4">
      <w:pPr>
        <w:spacing w:line="240" w:lineRule="auto"/>
      </w:pPr>
      <w:r>
        <w:separator/>
      </w:r>
    </w:p>
  </w:footnote>
  <w:footnote w:type="continuationSeparator" w:id="0">
    <w:p w:rsidR="005929E4" w:rsidRDefault="005929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0B876006"/>
    <w:multiLevelType w:val="hybridMultilevel"/>
    <w:tmpl w:val="618EEF44"/>
    <w:lvl w:ilvl="0" w:tplc="0409000F">
      <w:start w:val="1"/>
      <w:numFmt w:val="decimal"/>
      <w:lvlText w:val="%1."/>
      <w:lvlJc w:val="left"/>
      <w:pPr>
        <w:tabs>
          <w:tab w:val="num" w:pos="540"/>
        </w:tabs>
        <w:ind w:left="540" w:hanging="360"/>
      </w:pPr>
      <w:rPr>
        <w:rFonts w:hint="default"/>
      </w:rPr>
    </w:lvl>
    <w:lvl w:ilvl="1" w:tplc="0419000F">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
    <w:nsid w:val="0B9338AB"/>
    <w:multiLevelType w:val="hybridMultilevel"/>
    <w:tmpl w:val="671E84EA"/>
    <w:lvl w:ilvl="0" w:tplc="20746BB6">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0F6E341D"/>
    <w:multiLevelType w:val="hybridMultilevel"/>
    <w:tmpl w:val="A820531E"/>
    <w:lvl w:ilvl="0" w:tplc="0419000F">
      <w:start w:val="2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7A026E"/>
    <w:multiLevelType w:val="hybridMultilevel"/>
    <w:tmpl w:val="E8C68D98"/>
    <w:lvl w:ilvl="0" w:tplc="5386CF5A">
      <w:start w:val="1"/>
      <w:numFmt w:val="bullet"/>
      <w:lvlText w:val="-"/>
      <w:lvlJc w:val="left"/>
      <w:pPr>
        <w:ind w:left="1200" w:hanging="360"/>
      </w:pPr>
      <w:rPr>
        <w:rFonts w:ascii="Sylfaen" w:hAnsi="Sylfaen" w:cs="Sylfaen"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cs="Wingdings" w:hint="default"/>
      </w:rPr>
    </w:lvl>
    <w:lvl w:ilvl="3" w:tplc="04190001">
      <w:start w:val="1"/>
      <w:numFmt w:val="bullet"/>
      <w:lvlText w:val=""/>
      <w:lvlJc w:val="left"/>
      <w:pPr>
        <w:ind w:left="3360" w:hanging="360"/>
      </w:pPr>
      <w:rPr>
        <w:rFonts w:ascii="Symbol" w:hAnsi="Symbol" w:cs="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cs="Wingdings" w:hint="default"/>
      </w:rPr>
    </w:lvl>
    <w:lvl w:ilvl="6" w:tplc="04190001">
      <w:start w:val="1"/>
      <w:numFmt w:val="bullet"/>
      <w:lvlText w:val=""/>
      <w:lvlJc w:val="left"/>
      <w:pPr>
        <w:ind w:left="5520" w:hanging="360"/>
      </w:pPr>
      <w:rPr>
        <w:rFonts w:ascii="Symbol" w:hAnsi="Symbol" w:cs="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cs="Wingdings" w:hint="default"/>
      </w:rPr>
    </w:lvl>
  </w:abstractNum>
  <w:abstractNum w:abstractNumId="6">
    <w:nsid w:val="18313D84"/>
    <w:multiLevelType w:val="multilevel"/>
    <w:tmpl w:val="F6C457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F30001"/>
    <w:multiLevelType w:val="hybridMultilevel"/>
    <w:tmpl w:val="C9F8AAEA"/>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1D2C659B"/>
    <w:multiLevelType w:val="hybridMultilevel"/>
    <w:tmpl w:val="6AA4B1E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1">
      <w:start w:val="1"/>
      <w:numFmt w:val="decimal"/>
      <w:lvlText w:val="%3)"/>
      <w:lvlJc w:val="lef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20307C4E"/>
    <w:multiLevelType w:val="hybridMultilevel"/>
    <w:tmpl w:val="457E826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222102AE"/>
    <w:multiLevelType w:val="hybridMultilevel"/>
    <w:tmpl w:val="F5B60DB4"/>
    <w:lvl w:ilvl="0" w:tplc="3C42FA70">
      <w:start w:val="1"/>
      <w:numFmt w:val="bullet"/>
      <w:lvlText w:val=""/>
      <w:lvlJc w:val="left"/>
      <w:pPr>
        <w:tabs>
          <w:tab w:val="num" w:pos="1560"/>
        </w:tabs>
        <w:ind w:left="1560" w:hanging="284"/>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227C2387"/>
    <w:multiLevelType w:val="hybridMultilevel"/>
    <w:tmpl w:val="25F6AB38"/>
    <w:lvl w:ilvl="0" w:tplc="05A87450">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58E79E3"/>
    <w:multiLevelType w:val="multilevel"/>
    <w:tmpl w:val="F6C457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C1012B"/>
    <w:multiLevelType w:val="hybridMultilevel"/>
    <w:tmpl w:val="E076D34E"/>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2B25718C"/>
    <w:multiLevelType w:val="hybridMultilevel"/>
    <w:tmpl w:val="944CB98E"/>
    <w:lvl w:ilvl="0" w:tplc="04190001">
      <w:start w:val="1"/>
      <w:numFmt w:val="bullet"/>
      <w:lvlText w:val=""/>
      <w:lvlJc w:val="left"/>
      <w:pPr>
        <w:tabs>
          <w:tab w:val="num" w:pos="435"/>
        </w:tabs>
        <w:ind w:left="43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5">
    <w:nsid w:val="2BDE175B"/>
    <w:multiLevelType w:val="hybridMultilevel"/>
    <w:tmpl w:val="5288B9FE"/>
    <w:lvl w:ilvl="0" w:tplc="1642699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C3F2907"/>
    <w:multiLevelType w:val="multilevel"/>
    <w:tmpl w:val="39F49004"/>
    <w:lvl w:ilvl="0">
      <w:start w:val="46"/>
      <w:numFmt w:val="decimal"/>
      <w:lvlText w:val="%1."/>
      <w:lvlJc w:val="left"/>
      <w:pPr>
        <w:tabs>
          <w:tab w:val="num" w:pos="1048"/>
        </w:tabs>
        <w:ind w:left="1048"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18150C4"/>
    <w:multiLevelType w:val="hybridMultilevel"/>
    <w:tmpl w:val="45A890D2"/>
    <w:lvl w:ilvl="0" w:tplc="82766B72">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571637C"/>
    <w:multiLevelType w:val="hybridMultilevel"/>
    <w:tmpl w:val="A468AD6A"/>
    <w:lvl w:ilvl="0" w:tplc="20746BB6">
      <w:start w:val="1"/>
      <w:numFmt w:val="bullet"/>
      <w:lvlText w:val=""/>
      <w:lvlJc w:val="left"/>
      <w:pPr>
        <w:ind w:left="1004" w:hanging="360"/>
      </w:pPr>
      <w:rPr>
        <w:rFonts w:ascii="Symbol" w:hAnsi="Symbol" w:cs="Symbol" w:hint="default"/>
      </w:rPr>
    </w:lvl>
    <w:lvl w:ilvl="1" w:tplc="2BD02BE0">
      <w:start w:val="1"/>
      <w:numFmt w:val="bullet"/>
      <w:lvlText w:val="–"/>
      <w:lvlJc w:val="left"/>
      <w:pPr>
        <w:ind w:left="2804" w:hanging="1440"/>
      </w:pPr>
      <w:rPr>
        <w:rFonts w:ascii="Times New Roman" w:hAnsi="Times New Roman" w:cs="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
    <w:nsid w:val="385D1415"/>
    <w:multiLevelType w:val="hybridMultilevel"/>
    <w:tmpl w:val="38162BB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nsid w:val="468926A7"/>
    <w:multiLevelType w:val="hybridMultilevel"/>
    <w:tmpl w:val="3BBC23C4"/>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6F30E22"/>
    <w:multiLevelType w:val="hybridMultilevel"/>
    <w:tmpl w:val="A40CD55E"/>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494A620D"/>
    <w:multiLevelType w:val="hybridMultilevel"/>
    <w:tmpl w:val="2B6AEAC2"/>
    <w:lvl w:ilvl="0" w:tplc="83109AB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B1B0AB5"/>
    <w:multiLevelType w:val="hybridMultilevel"/>
    <w:tmpl w:val="E372510A"/>
    <w:lvl w:ilvl="0" w:tplc="7A2EA94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BB23120"/>
    <w:multiLevelType w:val="hybridMultilevel"/>
    <w:tmpl w:val="43429178"/>
    <w:lvl w:ilvl="0" w:tplc="E66EBF6C">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4DD535B1"/>
    <w:multiLevelType w:val="hybridMultilevel"/>
    <w:tmpl w:val="20B641F8"/>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51FA1782"/>
    <w:multiLevelType w:val="hybridMultilevel"/>
    <w:tmpl w:val="1A9075FC"/>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55294118"/>
    <w:multiLevelType w:val="hybridMultilevel"/>
    <w:tmpl w:val="D6D676CC"/>
    <w:lvl w:ilvl="0" w:tplc="2BD02BE0">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58AA4A96"/>
    <w:multiLevelType w:val="multilevel"/>
    <w:tmpl w:val="F6C457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23975F8"/>
    <w:multiLevelType w:val="hybridMultilevel"/>
    <w:tmpl w:val="1D0C948C"/>
    <w:lvl w:ilvl="0" w:tplc="20746BB6">
      <w:start w:val="1"/>
      <w:numFmt w:val="bullet"/>
      <w:lvlText w:val=""/>
      <w:lvlJc w:val="left"/>
      <w:pPr>
        <w:ind w:left="1004" w:hanging="360"/>
      </w:pPr>
      <w:rPr>
        <w:rFonts w:ascii="Symbol" w:hAnsi="Symbol" w:cs="Symbol" w:hint="default"/>
      </w:rPr>
    </w:lvl>
    <w:lvl w:ilvl="1" w:tplc="2BD02BE0">
      <w:start w:val="1"/>
      <w:numFmt w:val="bullet"/>
      <w:lvlText w:val="–"/>
      <w:lvlJc w:val="left"/>
      <w:pPr>
        <w:ind w:left="2804" w:hanging="1440"/>
      </w:pPr>
      <w:rPr>
        <w:rFonts w:ascii="Times New Roman" w:hAnsi="Times New Roman" w:cs="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0">
    <w:nsid w:val="63B4457C"/>
    <w:multiLevelType w:val="multilevel"/>
    <w:tmpl w:val="4342917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67E4085"/>
    <w:multiLevelType w:val="hybridMultilevel"/>
    <w:tmpl w:val="FE30106C"/>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2">
    <w:nsid w:val="6B23643E"/>
    <w:multiLevelType w:val="multilevel"/>
    <w:tmpl w:val="4E7070BE"/>
    <w:lvl w:ilvl="0">
      <w:start w:val="17"/>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CB94D67"/>
    <w:multiLevelType w:val="hybridMultilevel"/>
    <w:tmpl w:val="482E73F8"/>
    <w:lvl w:ilvl="0" w:tplc="C90C615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70077E28"/>
    <w:multiLevelType w:val="multilevel"/>
    <w:tmpl w:val="DC9E3014"/>
    <w:lvl w:ilvl="0">
      <w:start w:val="17"/>
      <w:numFmt w:val="decimal"/>
      <w:lvlText w:val="%1."/>
      <w:lvlJc w:val="left"/>
      <w:pPr>
        <w:tabs>
          <w:tab w:val="num" w:pos="0"/>
        </w:tabs>
        <w:ind w:left="525" w:hanging="525"/>
      </w:pPr>
      <w:rPr>
        <w:rFonts w:hint="default"/>
      </w:rPr>
    </w:lvl>
    <w:lvl w:ilvl="1">
      <w:start w:val="2"/>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35">
    <w:nsid w:val="717A29C9"/>
    <w:multiLevelType w:val="hybridMultilevel"/>
    <w:tmpl w:val="5748D442"/>
    <w:lvl w:ilvl="0" w:tplc="304A0AB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2027C40"/>
    <w:multiLevelType w:val="hybridMultilevel"/>
    <w:tmpl w:val="D1926A1E"/>
    <w:lvl w:ilvl="0" w:tplc="20746B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4DD15D7"/>
    <w:multiLevelType w:val="hybridMultilevel"/>
    <w:tmpl w:val="6A84D6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77E676C"/>
    <w:multiLevelType w:val="hybridMultilevel"/>
    <w:tmpl w:val="EB8AB328"/>
    <w:lvl w:ilvl="0" w:tplc="3C42FA70">
      <w:start w:val="1"/>
      <w:numFmt w:val="bullet"/>
      <w:lvlText w:val=""/>
      <w:lvlJc w:val="left"/>
      <w:pPr>
        <w:tabs>
          <w:tab w:val="num" w:pos="1560"/>
        </w:tabs>
        <w:ind w:left="1560" w:hanging="284"/>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nsid w:val="77ED1486"/>
    <w:multiLevelType w:val="hybridMultilevel"/>
    <w:tmpl w:val="F424A334"/>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0">
    <w:nsid w:val="79C605F6"/>
    <w:multiLevelType w:val="multilevel"/>
    <w:tmpl w:val="4E7070BE"/>
    <w:lvl w:ilvl="0">
      <w:start w:val="17"/>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8"/>
  </w:num>
  <w:num w:numId="3">
    <w:abstractNumId w:val="3"/>
  </w:num>
  <w:num w:numId="4">
    <w:abstractNumId w:val="39"/>
  </w:num>
  <w:num w:numId="5">
    <w:abstractNumId w:val="5"/>
  </w:num>
  <w:num w:numId="6">
    <w:abstractNumId w:val="0"/>
  </w:num>
  <w:num w:numId="7">
    <w:abstractNumId w:val="4"/>
  </w:num>
  <w:num w:numId="8">
    <w:abstractNumId w:val="7"/>
  </w:num>
  <w:num w:numId="9">
    <w:abstractNumId w:val="16"/>
  </w:num>
  <w:num w:numId="10">
    <w:abstractNumId w:val="14"/>
  </w:num>
  <w:num w:numId="11">
    <w:abstractNumId w:val="1"/>
  </w:num>
  <w:num w:numId="12">
    <w:abstractNumId w:val="24"/>
  </w:num>
  <w:num w:numId="13">
    <w:abstractNumId w:val="17"/>
  </w:num>
  <w:num w:numId="14">
    <w:abstractNumId w:val="38"/>
  </w:num>
  <w:num w:numId="15">
    <w:abstractNumId w:val="10"/>
  </w:num>
  <w:num w:numId="16">
    <w:abstractNumId w:val="19"/>
  </w:num>
  <w:num w:numId="17">
    <w:abstractNumId w:val="9"/>
  </w:num>
  <w:num w:numId="18">
    <w:abstractNumId w:val="36"/>
  </w:num>
  <w:num w:numId="19">
    <w:abstractNumId w:val="22"/>
  </w:num>
  <w:num w:numId="20">
    <w:abstractNumId w:val="2"/>
  </w:num>
  <w:num w:numId="21">
    <w:abstractNumId w:val="33"/>
  </w:num>
  <w:num w:numId="22">
    <w:abstractNumId w:val="27"/>
  </w:num>
  <w:num w:numId="23">
    <w:abstractNumId w:val="21"/>
  </w:num>
  <w:num w:numId="24">
    <w:abstractNumId w:val="13"/>
  </w:num>
  <w:num w:numId="25">
    <w:abstractNumId w:val="18"/>
  </w:num>
  <w:num w:numId="26">
    <w:abstractNumId w:val="25"/>
  </w:num>
  <w:num w:numId="27">
    <w:abstractNumId w:val="31"/>
  </w:num>
  <w:num w:numId="28">
    <w:abstractNumId w:val="20"/>
  </w:num>
  <w:num w:numId="29">
    <w:abstractNumId w:val="29"/>
  </w:num>
  <w:num w:numId="30">
    <w:abstractNumId w:val="26"/>
  </w:num>
  <w:num w:numId="31">
    <w:abstractNumId w:val="28"/>
  </w:num>
  <w:num w:numId="32">
    <w:abstractNumId w:val="15"/>
  </w:num>
  <w:num w:numId="33">
    <w:abstractNumId w:val="12"/>
  </w:num>
  <w:num w:numId="34">
    <w:abstractNumId w:val="23"/>
  </w:num>
  <w:num w:numId="35">
    <w:abstractNumId w:val="30"/>
  </w:num>
  <w:num w:numId="36">
    <w:abstractNumId w:val="35"/>
  </w:num>
  <w:num w:numId="37">
    <w:abstractNumId w:val="6"/>
  </w:num>
  <w:num w:numId="38">
    <w:abstractNumId w:val="37"/>
  </w:num>
  <w:num w:numId="39">
    <w:abstractNumId w:val="34"/>
  </w:num>
  <w:num w:numId="40">
    <w:abstractNumId w:val="40"/>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doNotHyphenateCaps/>
  <w:characterSpacingControl w:val="doNotCompress"/>
  <w:doNotValidateAgainstSchema/>
  <w:doNotDemarcateInvalidXml/>
  <w:footnotePr>
    <w:footnote w:id="-1"/>
    <w:footnote w:id="0"/>
  </w:footnotePr>
  <w:endnotePr>
    <w:endnote w:id="-1"/>
    <w:endnote w:id="0"/>
  </w:endnotePr>
  <w:compat/>
  <w:rsids>
    <w:rsidRoot w:val="00EB78F2"/>
    <w:rsid w:val="00016543"/>
    <w:rsid w:val="00025046"/>
    <w:rsid w:val="000441A3"/>
    <w:rsid w:val="000470D4"/>
    <w:rsid w:val="0005371A"/>
    <w:rsid w:val="00057238"/>
    <w:rsid w:val="0006011B"/>
    <w:rsid w:val="00082CD3"/>
    <w:rsid w:val="000B4232"/>
    <w:rsid w:val="000B7ECF"/>
    <w:rsid w:val="000C656F"/>
    <w:rsid w:val="000E15CE"/>
    <w:rsid w:val="000E3482"/>
    <w:rsid w:val="0010730F"/>
    <w:rsid w:val="00110662"/>
    <w:rsid w:val="00110972"/>
    <w:rsid w:val="00131F68"/>
    <w:rsid w:val="001340B9"/>
    <w:rsid w:val="00134501"/>
    <w:rsid w:val="001446C9"/>
    <w:rsid w:val="00147EC9"/>
    <w:rsid w:val="00165302"/>
    <w:rsid w:val="00167C9E"/>
    <w:rsid w:val="001A6389"/>
    <w:rsid w:val="001C5F24"/>
    <w:rsid w:val="001E111B"/>
    <w:rsid w:val="001F10DC"/>
    <w:rsid w:val="001F6DE2"/>
    <w:rsid w:val="00231E82"/>
    <w:rsid w:val="00234333"/>
    <w:rsid w:val="00234395"/>
    <w:rsid w:val="002D38A3"/>
    <w:rsid w:val="002F61EB"/>
    <w:rsid w:val="0031254A"/>
    <w:rsid w:val="0032369E"/>
    <w:rsid w:val="00333561"/>
    <w:rsid w:val="00335FE4"/>
    <w:rsid w:val="0033680A"/>
    <w:rsid w:val="00352EE5"/>
    <w:rsid w:val="00353610"/>
    <w:rsid w:val="00356221"/>
    <w:rsid w:val="00360DF6"/>
    <w:rsid w:val="00394B78"/>
    <w:rsid w:val="003D12E1"/>
    <w:rsid w:val="00423632"/>
    <w:rsid w:val="00455387"/>
    <w:rsid w:val="0048643D"/>
    <w:rsid w:val="00493EF3"/>
    <w:rsid w:val="00495499"/>
    <w:rsid w:val="004B01EE"/>
    <w:rsid w:val="004B5200"/>
    <w:rsid w:val="004C0F62"/>
    <w:rsid w:val="004C311F"/>
    <w:rsid w:val="004F720B"/>
    <w:rsid w:val="00524589"/>
    <w:rsid w:val="00536373"/>
    <w:rsid w:val="00545FF2"/>
    <w:rsid w:val="0055623C"/>
    <w:rsid w:val="00581ED8"/>
    <w:rsid w:val="00587D2F"/>
    <w:rsid w:val="005929E4"/>
    <w:rsid w:val="005A7EC5"/>
    <w:rsid w:val="005C1A89"/>
    <w:rsid w:val="005C664E"/>
    <w:rsid w:val="005D22FC"/>
    <w:rsid w:val="005E7C52"/>
    <w:rsid w:val="005F62D1"/>
    <w:rsid w:val="005F7750"/>
    <w:rsid w:val="00613048"/>
    <w:rsid w:val="006149CA"/>
    <w:rsid w:val="0064672E"/>
    <w:rsid w:val="0066259A"/>
    <w:rsid w:val="006813A9"/>
    <w:rsid w:val="00682A0D"/>
    <w:rsid w:val="006A3B52"/>
    <w:rsid w:val="006C6716"/>
    <w:rsid w:val="006C74C2"/>
    <w:rsid w:val="006D02FB"/>
    <w:rsid w:val="006E4065"/>
    <w:rsid w:val="00710694"/>
    <w:rsid w:val="007174DF"/>
    <w:rsid w:val="00720324"/>
    <w:rsid w:val="00727F46"/>
    <w:rsid w:val="00733E30"/>
    <w:rsid w:val="00736F4B"/>
    <w:rsid w:val="00737C78"/>
    <w:rsid w:val="00763BC4"/>
    <w:rsid w:val="00770B14"/>
    <w:rsid w:val="00772A98"/>
    <w:rsid w:val="007B540C"/>
    <w:rsid w:val="007B6559"/>
    <w:rsid w:val="007D10DD"/>
    <w:rsid w:val="007E0B6F"/>
    <w:rsid w:val="00804F6E"/>
    <w:rsid w:val="00834135"/>
    <w:rsid w:val="00835437"/>
    <w:rsid w:val="00852DF8"/>
    <w:rsid w:val="008E61F8"/>
    <w:rsid w:val="00900823"/>
    <w:rsid w:val="009072AF"/>
    <w:rsid w:val="0094540A"/>
    <w:rsid w:val="00957059"/>
    <w:rsid w:val="00960F94"/>
    <w:rsid w:val="00975000"/>
    <w:rsid w:val="00996763"/>
    <w:rsid w:val="009A0FE2"/>
    <w:rsid w:val="009A2F48"/>
    <w:rsid w:val="009C42FE"/>
    <w:rsid w:val="009C5F1E"/>
    <w:rsid w:val="009E2F2C"/>
    <w:rsid w:val="009F5AA4"/>
    <w:rsid w:val="00A16907"/>
    <w:rsid w:val="00A47CB6"/>
    <w:rsid w:val="00A641BD"/>
    <w:rsid w:val="00A721BF"/>
    <w:rsid w:val="00A74528"/>
    <w:rsid w:val="00AA7F0E"/>
    <w:rsid w:val="00AB5638"/>
    <w:rsid w:val="00AC10BC"/>
    <w:rsid w:val="00AC2892"/>
    <w:rsid w:val="00AD7186"/>
    <w:rsid w:val="00AE2362"/>
    <w:rsid w:val="00AE3C3B"/>
    <w:rsid w:val="00B23544"/>
    <w:rsid w:val="00B33082"/>
    <w:rsid w:val="00B35EED"/>
    <w:rsid w:val="00B400D7"/>
    <w:rsid w:val="00B40495"/>
    <w:rsid w:val="00B42602"/>
    <w:rsid w:val="00B87D2F"/>
    <w:rsid w:val="00B9130E"/>
    <w:rsid w:val="00BA3EA1"/>
    <w:rsid w:val="00BC2DB9"/>
    <w:rsid w:val="00BC512F"/>
    <w:rsid w:val="00BD7FAC"/>
    <w:rsid w:val="00BF142D"/>
    <w:rsid w:val="00C13533"/>
    <w:rsid w:val="00C24023"/>
    <w:rsid w:val="00C3425F"/>
    <w:rsid w:val="00C35175"/>
    <w:rsid w:val="00C4374F"/>
    <w:rsid w:val="00C649D8"/>
    <w:rsid w:val="00C934EC"/>
    <w:rsid w:val="00CA55D6"/>
    <w:rsid w:val="00CC640A"/>
    <w:rsid w:val="00CF087C"/>
    <w:rsid w:val="00D0326C"/>
    <w:rsid w:val="00D2287C"/>
    <w:rsid w:val="00D312E6"/>
    <w:rsid w:val="00D32018"/>
    <w:rsid w:val="00D4371D"/>
    <w:rsid w:val="00D4541D"/>
    <w:rsid w:val="00D55B7B"/>
    <w:rsid w:val="00D87289"/>
    <w:rsid w:val="00DA216D"/>
    <w:rsid w:val="00DA35F4"/>
    <w:rsid w:val="00E0012A"/>
    <w:rsid w:val="00E256BA"/>
    <w:rsid w:val="00E61E2C"/>
    <w:rsid w:val="00E757AF"/>
    <w:rsid w:val="00E831C2"/>
    <w:rsid w:val="00E84516"/>
    <w:rsid w:val="00E9299D"/>
    <w:rsid w:val="00EB78F2"/>
    <w:rsid w:val="00EC25E6"/>
    <w:rsid w:val="00EE0391"/>
    <w:rsid w:val="00EE0B14"/>
    <w:rsid w:val="00EE1555"/>
    <w:rsid w:val="00F25452"/>
    <w:rsid w:val="00F416DE"/>
    <w:rsid w:val="00F47EA6"/>
    <w:rsid w:val="00F52785"/>
    <w:rsid w:val="00FA09AB"/>
    <w:rsid w:val="00FF7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F2"/>
    <w:pPr>
      <w:spacing w:after="0" w:line="360" w:lineRule="atLeast"/>
      <w:jc w:val="both"/>
    </w:pPr>
    <w:rPr>
      <w:rFonts w:ascii="Times New Roman CYR" w:hAnsi="Times New Roman CYR" w:cs="Times New Roman CYR"/>
      <w:sz w:val="28"/>
      <w:szCs w:val="28"/>
      <w:lang w:eastAsia="zh-CN"/>
    </w:rPr>
  </w:style>
  <w:style w:type="paragraph" w:styleId="1">
    <w:name w:val="heading 1"/>
    <w:basedOn w:val="a"/>
    <w:link w:val="10"/>
    <w:uiPriority w:val="99"/>
    <w:qFormat/>
    <w:rsid w:val="00EB78F2"/>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EB78F2"/>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EB78F2"/>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paragraph" w:styleId="4">
    <w:name w:val="heading 4"/>
    <w:basedOn w:val="a"/>
    <w:next w:val="a"/>
    <w:link w:val="40"/>
    <w:uiPriority w:val="99"/>
    <w:qFormat/>
    <w:rsid w:val="00EB78F2"/>
    <w:pPr>
      <w:keepNext/>
      <w:spacing w:before="240" w:after="60"/>
      <w:outlineLvl w:val="3"/>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B78F2"/>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EB78F2"/>
    <w:rPr>
      <w:rFonts w:ascii="Arial" w:hAnsi="Arial" w:cs="Arial"/>
      <w:b/>
      <w:bCs/>
      <w:sz w:val="18"/>
      <w:szCs w:val="18"/>
      <w:lang w:val="en-US" w:eastAsia="en-US"/>
    </w:rPr>
  </w:style>
  <w:style w:type="character" w:customStyle="1" w:styleId="40">
    <w:name w:val="Заголовок 4 Знак"/>
    <w:basedOn w:val="a0"/>
    <w:link w:val="4"/>
    <w:uiPriority w:val="99"/>
    <w:locked/>
    <w:rsid w:val="00EB78F2"/>
    <w:rPr>
      <w:rFonts w:ascii="Times New Roman CYR" w:hAnsi="Times New Roman CYR" w:cs="Times New Roman CYR"/>
      <w:b/>
      <w:bCs/>
      <w:sz w:val="28"/>
      <w:szCs w:val="28"/>
      <w:lang w:val="ru-RU" w:eastAsia="zh-CN"/>
    </w:rPr>
  </w:style>
  <w:style w:type="paragraph" w:customStyle="1" w:styleId="a3">
    <w:name w:val="Стиль Знак Знак Знак Знак Знак"/>
    <w:basedOn w:val="a"/>
    <w:uiPriority w:val="99"/>
    <w:rsid w:val="00EB78F2"/>
    <w:pPr>
      <w:spacing w:after="160" w:line="240" w:lineRule="exact"/>
      <w:jc w:val="left"/>
    </w:pPr>
    <w:rPr>
      <w:rFonts w:ascii="Verdana" w:hAnsi="Verdana" w:cs="Verdana"/>
      <w:sz w:val="20"/>
      <w:szCs w:val="20"/>
      <w:lang w:val="en-US" w:eastAsia="en-US"/>
    </w:rPr>
  </w:style>
  <w:style w:type="character" w:customStyle="1" w:styleId="10">
    <w:name w:val="Заголовок 1 Знак"/>
    <w:basedOn w:val="a0"/>
    <w:link w:val="1"/>
    <w:uiPriority w:val="99"/>
    <w:locked/>
    <w:rsid w:val="00EB78F2"/>
    <w:rPr>
      <w:rFonts w:ascii="Arial" w:hAnsi="Arial" w:cs="Arial"/>
      <w:b/>
      <w:bCs/>
      <w:kern w:val="36"/>
      <w:sz w:val="24"/>
      <w:szCs w:val="24"/>
      <w:lang w:val="en-US" w:eastAsia="en-US"/>
    </w:rPr>
  </w:style>
  <w:style w:type="paragraph" w:styleId="a4">
    <w:name w:val="header"/>
    <w:basedOn w:val="a"/>
    <w:link w:val="a5"/>
    <w:uiPriority w:val="99"/>
    <w:rsid w:val="00EB78F2"/>
    <w:pPr>
      <w:tabs>
        <w:tab w:val="center" w:pos="4153"/>
        <w:tab w:val="right" w:pos="8306"/>
      </w:tabs>
    </w:pPr>
  </w:style>
  <w:style w:type="paragraph" w:styleId="a6">
    <w:name w:val="footer"/>
    <w:basedOn w:val="a"/>
    <w:link w:val="a7"/>
    <w:uiPriority w:val="99"/>
    <w:rsid w:val="00EB78F2"/>
    <w:pPr>
      <w:tabs>
        <w:tab w:val="center" w:pos="4153"/>
        <w:tab w:val="right" w:pos="8306"/>
      </w:tabs>
    </w:pPr>
  </w:style>
  <w:style w:type="character" w:customStyle="1" w:styleId="a5">
    <w:name w:val="Верхний колонтитул Знак"/>
    <w:basedOn w:val="a0"/>
    <w:link w:val="a4"/>
    <w:uiPriority w:val="99"/>
    <w:locked/>
    <w:rsid w:val="00EB78F2"/>
    <w:rPr>
      <w:rFonts w:ascii="Times New Roman CYR" w:hAnsi="Times New Roman CYR" w:cs="Times New Roman CYR"/>
      <w:sz w:val="28"/>
      <w:szCs w:val="28"/>
      <w:lang w:val="ru-RU" w:eastAsia="zh-CN"/>
    </w:rPr>
  </w:style>
  <w:style w:type="character" w:styleId="a8">
    <w:name w:val="page number"/>
    <w:basedOn w:val="a0"/>
    <w:uiPriority w:val="99"/>
    <w:rsid w:val="00EB78F2"/>
  </w:style>
  <w:style w:type="character" w:customStyle="1" w:styleId="a7">
    <w:name w:val="Нижний колонтитул Знак"/>
    <w:basedOn w:val="a0"/>
    <w:link w:val="a6"/>
    <w:uiPriority w:val="99"/>
    <w:locked/>
    <w:rsid w:val="00EB78F2"/>
    <w:rPr>
      <w:rFonts w:ascii="Times New Roman CYR" w:hAnsi="Times New Roman CYR" w:cs="Times New Roman CYR"/>
      <w:sz w:val="28"/>
      <w:szCs w:val="28"/>
      <w:lang w:val="ru-RU" w:eastAsia="zh-CN"/>
    </w:rPr>
  </w:style>
  <w:style w:type="paragraph" w:styleId="a9">
    <w:name w:val="footnote text"/>
    <w:basedOn w:val="a"/>
    <w:link w:val="aa"/>
    <w:uiPriority w:val="99"/>
    <w:semiHidden/>
    <w:rsid w:val="00EB78F2"/>
    <w:pPr>
      <w:spacing w:line="240" w:lineRule="auto"/>
      <w:jc w:val="left"/>
    </w:pPr>
    <w:rPr>
      <w:sz w:val="20"/>
      <w:szCs w:val="20"/>
    </w:rPr>
  </w:style>
  <w:style w:type="paragraph" w:styleId="ab">
    <w:name w:val="Balloon Text"/>
    <w:basedOn w:val="a"/>
    <w:link w:val="ac"/>
    <w:uiPriority w:val="99"/>
    <w:semiHidden/>
    <w:rsid w:val="00EB78F2"/>
    <w:rPr>
      <w:rFonts w:ascii="Tahoma" w:hAnsi="Tahoma" w:cs="Tahoma"/>
      <w:sz w:val="16"/>
      <w:szCs w:val="16"/>
    </w:rPr>
  </w:style>
  <w:style w:type="character" w:customStyle="1" w:styleId="aa">
    <w:name w:val="Текст сноски Знак"/>
    <w:basedOn w:val="a0"/>
    <w:link w:val="a9"/>
    <w:uiPriority w:val="99"/>
    <w:semiHidden/>
    <w:locked/>
    <w:rsid w:val="00EB78F2"/>
    <w:rPr>
      <w:rFonts w:ascii="Times New Roman CYR" w:hAnsi="Times New Roman CYR" w:cs="Times New Roman CYR"/>
      <w:lang w:val="ru-RU" w:eastAsia="zh-CN"/>
    </w:rPr>
  </w:style>
  <w:style w:type="character" w:customStyle="1" w:styleId="s101">
    <w:name w:val="s_101"/>
    <w:basedOn w:val="a0"/>
    <w:uiPriority w:val="99"/>
    <w:rsid w:val="00EB78F2"/>
    <w:rPr>
      <w:b/>
      <w:bCs/>
      <w:color w:val="000080"/>
      <w:u w:val="none"/>
      <w:effect w:val="none"/>
    </w:rPr>
  </w:style>
  <w:style w:type="character" w:customStyle="1" w:styleId="ac">
    <w:name w:val="Текст выноски Знак"/>
    <w:basedOn w:val="a0"/>
    <w:link w:val="ab"/>
    <w:uiPriority w:val="99"/>
    <w:semiHidden/>
    <w:locked/>
    <w:rsid w:val="00EB78F2"/>
    <w:rPr>
      <w:rFonts w:ascii="Tahoma" w:hAnsi="Tahoma" w:cs="Tahoma"/>
      <w:sz w:val="16"/>
      <w:szCs w:val="16"/>
      <w:lang w:val="ru-RU" w:eastAsia="zh-CN"/>
    </w:rPr>
  </w:style>
  <w:style w:type="paragraph" w:customStyle="1" w:styleId="ConsTitle">
    <w:name w:val="ConsTitle"/>
    <w:uiPriority w:val="99"/>
    <w:rsid w:val="00EB78F2"/>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EB78F2"/>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EB78F2"/>
    <w:rPr>
      <w:sz w:val="16"/>
      <w:szCs w:val="16"/>
    </w:rPr>
  </w:style>
  <w:style w:type="paragraph" w:styleId="ae">
    <w:name w:val="annotation text"/>
    <w:basedOn w:val="a"/>
    <w:link w:val="af"/>
    <w:uiPriority w:val="99"/>
    <w:semiHidden/>
    <w:rsid w:val="00EB78F2"/>
    <w:rPr>
      <w:sz w:val="20"/>
      <w:szCs w:val="20"/>
    </w:rPr>
  </w:style>
  <w:style w:type="paragraph" w:styleId="af0">
    <w:name w:val="annotation subject"/>
    <w:basedOn w:val="ae"/>
    <w:next w:val="ae"/>
    <w:link w:val="af1"/>
    <w:uiPriority w:val="99"/>
    <w:semiHidden/>
    <w:rsid w:val="00EB78F2"/>
    <w:rPr>
      <w:b/>
      <w:bCs/>
    </w:rPr>
  </w:style>
  <w:style w:type="character" w:customStyle="1" w:styleId="af">
    <w:name w:val="Текст примечания Знак"/>
    <w:basedOn w:val="a0"/>
    <w:link w:val="ae"/>
    <w:uiPriority w:val="99"/>
    <w:semiHidden/>
    <w:locked/>
    <w:rsid w:val="00EB78F2"/>
    <w:rPr>
      <w:rFonts w:ascii="Times New Roman CYR" w:hAnsi="Times New Roman CYR" w:cs="Times New Roman CYR"/>
      <w:lang w:val="ru-RU" w:eastAsia="zh-CN"/>
    </w:rPr>
  </w:style>
  <w:style w:type="character" w:styleId="af2">
    <w:name w:val="Hyperlink"/>
    <w:basedOn w:val="a0"/>
    <w:uiPriority w:val="99"/>
    <w:rsid w:val="00EB78F2"/>
    <w:rPr>
      <w:color w:val="0000FF"/>
      <w:u w:val="single"/>
    </w:rPr>
  </w:style>
  <w:style w:type="character" w:customStyle="1" w:styleId="af1">
    <w:name w:val="Тема примечания Знак"/>
    <w:basedOn w:val="af"/>
    <w:link w:val="af0"/>
    <w:uiPriority w:val="99"/>
    <w:semiHidden/>
    <w:locked/>
    <w:rsid w:val="00EB78F2"/>
    <w:rPr>
      <w:b/>
      <w:bCs/>
    </w:rPr>
  </w:style>
  <w:style w:type="paragraph" w:styleId="af3">
    <w:name w:val="Normal (Web)"/>
    <w:basedOn w:val="a"/>
    <w:uiPriority w:val="99"/>
    <w:rsid w:val="00EB78F2"/>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EB78F2"/>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EB78F2"/>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EB78F2"/>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EB78F2"/>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EB78F2"/>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EB78F2"/>
    <w:rPr>
      <w:sz w:val="9"/>
      <w:szCs w:val="9"/>
    </w:rPr>
  </w:style>
  <w:style w:type="paragraph" w:customStyle="1" w:styleId="footnote">
    <w:name w:val="footnote"/>
    <w:basedOn w:val="a"/>
    <w:uiPriority w:val="99"/>
    <w:rsid w:val="00EB78F2"/>
    <w:pPr>
      <w:spacing w:after="105" w:line="240" w:lineRule="auto"/>
      <w:ind w:left="367"/>
      <w:jc w:val="left"/>
    </w:pPr>
    <w:rPr>
      <w:rFonts w:ascii="Arial" w:hAnsi="Arial" w:cs="Arial"/>
      <w:sz w:val="9"/>
      <w:szCs w:val="9"/>
      <w:lang w:val="en-US" w:eastAsia="en-US"/>
    </w:rPr>
  </w:style>
  <w:style w:type="paragraph" w:customStyle="1" w:styleId="fielddata0">
    <w:name w:val="fielddata"/>
    <w:basedOn w:val="a"/>
    <w:uiPriority w:val="99"/>
    <w:rsid w:val="00EB78F2"/>
    <w:pPr>
      <w:spacing w:before="100" w:beforeAutospacing="1" w:after="100" w:afterAutospacing="1" w:line="240" w:lineRule="auto"/>
      <w:jc w:val="left"/>
    </w:pPr>
    <w:rPr>
      <w:sz w:val="24"/>
      <w:szCs w:val="24"/>
      <w:lang w:eastAsia="ru-RU"/>
    </w:rPr>
  </w:style>
  <w:style w:type="paragraph" w:customStyle="1" w:styleId="fieldname0">
    <w:name w:val="fieldname"/>
    <w:basedOn w:val="a"/>
    <w:uiPriority w:val="99"/>
    <w:rsid w:val="00EB78F2"/>
    <w:pPr>
      <w:spacing w:before="100" w:beforeAutospacing="1" w:after="100" w:afterAutospacing="1" w:line="240" w:lineRule="auto"/>
      <w:jc w:val="left"/>
    </w:pPr>
    <w:rPr>
      <w:sz w:val="24"/>
      <w:szCs w:val="24"/>
      <w:lang w:eastAsia="ru-RU"/>
    </w:rPr>
  </w:style>
  <w:style w:type="paragraph" w:customStyle="1" w:styleId="21">
    <w:name w:val="2"/>
    <w:basedOn w:val="a"/>
    <w:uiPriority w:val="99"/>
    <w:rsid w:val="00EB78F2"/>
    <w:pPr>
      <w:spacing w:before="100" w:beforeAutospacing="1" w:after="100" w:afterAutospacing="1" w:line="240" w:lineRule="auto"/>
      <w:jc w:val="left"/>
    </w:pPr>
    <w:rPr>
      <w:sz w:val="24"/>
      <w:szCs w:val="24"/>
      <w:lang w:eastAsia="ru-RU"/>
    </w:rPr>
  </w:style>
  <w:style w:type="character" w:customStyle="1" w:styleId="fieldcomment10">
    <w:name w:val="fieldcomment1"/>
    <w:basedOn w:val="a0"/>
    <w:uiPriority w:val="99"/>
    <w:rsid w:val="00EB78F2"/>
  </w:style>
  <w:style w:type="paragraph" w:customStyle="1" w:styleId="fieldcomment0">
    <w:name w:val="fieldcomment"/>
    <w:basedOn w:val="a"/>
    <w:uiPriority w:val="99"/>
    <w:rsid w:val="00EB78F2"/>
    <w:pPr>
      <w:spacing w:before="100" w:beforeAutospacing="1" w:after="100" w:afterAutospacing="1" w:line="240" w:lineRule="auto"/>
      <w:jc w:val="left"/>
    </w:pPr>
    <w:rPr>
      <w:sz w:val="24"/>
      <w:szCs w:val="24"/>
      <w:lang w:eastAsia="ru-RU"/>
    </w:rPr>
  </w:style>
  <w:style w:type="paragraph" w:customStyle="1" w:styleId="a00">
    <w:name w:val="a0"/>
    <w:basedOn w:val="a"/>
    <w:uiPriority w:val="99"/>
    <w:rsid w:val="00EB78F2"/>
    <w:pPr>
      <w:spacing w:before="100" w:beforeAutospacing="1" w:after="100" w:afterAutospacing="1" w:line="240" w:lineRule="auto"/>
      <w:jc w:val="left"/>
    </w:pPr>
    <w:rPr>
      <w:sz w:val="24"/>
      <w:szCs w:val="24"/>
      <w:lang w:eastAsia="ru-RU"/>
    </w:rPr>
  </w:style>
  <w:style w:type="paragraph" w:customStyle="1" w:styleId="signfield0">
    <w:name w:val="signfield"/>
    <w:basedOn w:val="a"/>
    <w:uiPriority w:val="99"/>
    <w:rsid w:val="00EB78F2"/>
    <w:pPr>
      <w:spacing w:before="100" w:beforeAutospacing="1" w:after="100" w:afterAutospacing="1" w:line="240" w:lineRule="auto"/>
      <w:jc w:val="left"/>
    </w:pPr>
    <w:rPr>
      <w:sz w:val="24"/>
      <w:szCs w:val="24"/>
      <w:lang w:eastAsia="ru-RU"/>
    </w:rPr>
  </w:style>
  <w:style w:type="paragraph" w:customStyle="1" w:styleId="stampfield0">
    <w:name w:val="stampfield"/>
    <w:basedOn w:val="a"/>
    <w:uiPriority w:val="99"/>
    <w:rsid w:val="00EB78F2"/>
    <w:pPr>
      <w:spacing w:before="100" w:beforeAutospacing="1" w:after="100" w:afterAutospacing="1" w:line="240" w:lineRule="auto"/>
      <w:jc w:val="left"/>
    </w:pPr>
    <w:rPr>
      <w:sz w:val="24"/>
      <w:szCs w:val="24"/>
      <w:lang w:eastAsia="ru-RU"/>
    </w:rPr>
  </w:style>
  <w:style w:type="paragraph" w:customStyle="1" w:styleId="af4">
    <w:name w:val="Стиль"/>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11">
    <w:name w:val="Знак1"/>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af5">
    <w:name w:val="Знак Знак Знак"/>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ConsNonformat">
    <w:name w:val="ConsNonformat"/>
    <w:uiPriority w:val="99"/>
    <w:rsid w:val="00EB78F2"/>
    <w:pPr>
      <w:widowControl w:val="0"/>
      <w:autoSpaceDE w:val="0"/>
      <w:autoSpaceDN w:val="0"/>
      <w:spacing w:after="0" w:line="240" w:lineRule="auto"/>
    </w:pPr>
    <w:rPr>
      <w:rFonts w:ascii="Courier New" w:hAnsi="Courier New" w:cs="Courier New"/>
      <w:sz w:val="20"/>
      <w:szCs w:val="20"/>
    </w:rPr>
  </w:style>
  <w:style w:type="paragraph" w:styleId="af6">
    <w:name w:val="Body Text"/>
    <w:basedOn w:val="a"/>
    <w:link w:val="af7"/>
    <w:uiPriority w:val="99"/>
    <w:rsid w:val="00EB78F2"/>
    <w:pPr>
      <w:spacing w:line="240" w:lineRule="auto"/>
      <w:jc w:val="left"/>
    </w:pPr>
    <w:rPr>
      <w:sz w:val="24"/>
      <w:szCs w:val="24"/>
      <w:lang w:val="en-US" w:eastAsia="en-US"/>
    </w:rPr>
  </w:style>
  <w:style w:type="paragraph" w:styleId="af8">
    <w:name w:val="Document Map"/>
    <w:basedOn w:val="a"/>
    <w:link w:val="af9"/>
    <w:uiPriority w:val="99"/>
    <w:semiHidden/>
    <w:rsid w:val="00EB78F2"/>
    <w:rPr>
      <w:rFonts w:ascii="Tahoma" w:hAnsi="Tahoma" w:cs="Tahoma"/>
      <w:sz w:val="16"/>
      <w:szCs w:val="16"/>
    </w:rPr>
  </w:style>
  <w:style w:type="character" w:customStyle="1" w:styleId="af7">
    <w:name w:val="Основной текст Знак"/>
    <w:basedOn w:val="a0"/>
    <w:link w:val="af6"/>
    <w:uiPriority w:val="99"/>
    <w:locked/>
    <w:rsid w:val="00EB78F2"/>
    <w:rPr>
      <w:sz w:val="24"/>
      <w:szCs w:val="24"/>
      <w:lang w:val="en-US" w:eastAsia="en-US"/>
    </w:rPr>
  </w:style>
  <w:style w:type="paragraph" w:styleId="afa">
    <w:name w:val="List Paragraph"/>
    <w:basedOn w:val="a"/>
    <w:uiPriority w:val="99"/>
    <w:qFormat/>
    <w:rsid w:val="00EB78F2"/>
    <w:pPr>
      <w:ind w:left="720"/>
    </w:pPr>
  </w:style>
  <w:style w:type="character" w:customStyle="1" w:styleId="af9">
    <w:name w:val="Схема документа Знак"/>
    <w:basedOn w:val="a0"/>
    <w:link w:val="af8"/>
    <w:uiPriority w:val="99"/>
    <w:semiHidden/>
    <w:locked/>
    <w:rsid w:val="00EB78F2"/>
    <w:rPr>
      <w:rFonts w:ascii="Tahoma" w:hAnsi="Tahoma" w:cs="Tahoma"/>
      <w:sz w:val="16"/>
      <w:szCs w:val="16"/>
      <w:lang w:val="ru-RU" w:eastAsia="zh-CN"/>
    </w:rPr>
  </w:style>
  <w:style w:type="character" w:customStyle="1" w:styleId="afb">
    <w:name w:val="Цветовое выделение"/>
    <w:uiPriority w:val="99"/>
    <w:rsid w:val="00EB78F2"/>
    <w:rPr>
      <w:b/>
      <w:bCs/>
      <w:color w:val="000080"/>
      <w:sz w:val="20"/>
      <w:szCs w:val="20"/>
    </w:rPr>
  </w:style>
  <w:style w:type="character" w:customStyle="1" w:styleId="afc">
    <w:name w:val="Гипертекстовая ссылка"/>
    <w:basedOn w:val="afb"/>
    <w:uiPriority w:val="99"/>
    <w:rsid w:val="00EB78F2"/>
    <w:rPr>
      <w:color w:val="008000"/>
      <w:u w:val="single"/>
    </w:rPr>
  </w:style>
  <w:style w:type="paragraph" w:customStyle="1" w:styleId="afd">
    <w:name w:val="Основное меню"/>
    <w:basedOn w:val="a"/>
    <w:next w:val="a"/>
    <w:uiPriority w:val="99"/>
    <w:rsid w:val="00EB78F2"/>
    <w:pPr>
      <w:widowControl w:val="0"/>
      <w:autoSpaceDE w:val="0"/>
      <w:autoSpaceDN w:val="0"/>
      <w:adjustRightInd w:val="0"/>
      <w:spacing w:line="240" w:lineRule="auto"/>
      <w:ind w:firstLine="720"/>
    </w:pPr>
    <w:rPr>
      <w:rFonts w:ascii="Verdana" w:hAnsi="Verdana" w:cs="Verdana"/>
      <w:sz w:val="22"/>
      <w:szCs w:val="22"/>
      <w:lang w:eastAsia="ru-RU"/>
    </w:rPr>
  </w:style>
  <w:style w:type="paragraph" w:customStyle="1" w:styleId="afe">
    <w:name w:val="Заголовок"/>
    <w:basedOn w:val="afd"/>
    <w:next w:val="a"/>
    <w:uiPriority w:val="99"/>
    <w:rsid w:val="00EB78F2"/>
    <w:rPr>
      <w:b/>
      <w:bCs/>
      <w:color w:val="C0C0C0"/>
    </w:rPr>
  </w:style>
  <w:style w:type="paragraph" w:customStyle="1" w:styleId="aff">
    <w:name w:val="Заголовок статьи"/>
    <w:basedOn w:val="a"/>
    <w:next w:val="a"/>
    <w:uiPriority w:val="99"/>
    <w:rsid w:val="00EB78F2"/>
    <w:pPr>
      <w:widowControl w:val="0"/>
      <w:autoSpaceDE w:val="0"/>
      <w:autoSpaceDN w:val="0"/>
      <w:adjustRightInd w:val="0"/>
      <w:spacing w:line="240" w:lineRule="auto"/>
      <w:ind w:left="1612" w:hanging="892"/>
    </w:pPr>
    <w:rPr>
      <w:rFonts w:ascii="Arial" w:hAnsi="Arial" w:cs="Arial"/>
      <w:sz w:val="20"/>
      <w:szCs w:val="20"/>
      <w:lang w:eastAsia="ru-RU"/>
    </w:rPr>
  </w:style>
  <w:style w:type="paragraph" w:customStyle="1" w:styleId="aff0">
    <w:name w:val="Интерактивный заголовок"/>
    <w:basedOn w:val="afe"/>
    <w:next w:val="a"/>
    <w:uiPriority w:val="99"/>
    <w:rsid w:val="00EB78F2"/>
    <w:rPr>
      <w:u w:val="single"/>
    </w:rPr>
  </w:style>
  <w:style w:type="paragraph" w:customStyle="1" w:styleId="aff1">
    <w:name w:val="Текст (лев. подпись)"/>
    <w:basedOn w:val="a"/>
    <w:next w:val="a"/>
    <w:uiPriority w:val="99"/>
    <w:rsid w:val="00EB78F2"/>
    <w:pPr>
      <w:widowControl w:val="0"/>
      <w:autoSpaceDE w:val="0"/>
      <w:autoSpaceDN w:val="0"/>
      <w:adjustRightInd w:val="0"/>
      <w:spacing w:line="240" w:lineRule="auto"/>
      <w:jc w:val="left"/>
    </w:pPr>
    <w:rPr>
      <w:rFonts w:ascii="Arial" w:hAnsi="Arial" w:cs="Arial"/>
      <w:sz w:val="20"/>
      <w:szCs w:val="20"/>
      <w:lang w:eastAsia="ru-RU"/>
    </w:rPr>
  </w:style>
  <w:style w:type="paragraph" w:customStyle="1" w:styleId="aff2">
    <w:name w:val="Колонтитул (левый)"/>
    <w:basedOn w:val="aff1"/>
    <w:next w:val="a"/>
    <w:uiPriority w:val="99"/>
    <w:rsid w:val="00EB78F2"/>
    <w:rPr>
      <w:sz w:val="14"/>
      <w:szCs w:val="14"/>
    </w:rPr>
  </w:style>
  <w:style w:type="paragraph" w:customStyle="1" w:styleId="aff3">
    <w:name w:val="Текст (прав. подпись)"/>
    <w:basedOn w:val="a"/>
    <w:next w:val="a"/>
    <w:uiPriority w:val="99"/>
    <w:rsid w:val="00EB78F2"/>
    <w:pPr>
      <w:widowControl w:val="0"/>
      <w:autoSpaceDE w:val="0"/>
      <w:autoSpaceDN w:val="0"/>
      <w:adjustRightInd w:val="0"/>
      <w:spacing w:line="240" w:lineRule="auto"/>
      <w:jc w:val="right"/>
    </w:pPr>
    <w:rPr>
      <w:rFonts w:ascii="Arial" w:hAnsi="Arial" w:cs="Arial"/>
      <w:sz w:val="20"/>
      <w:szCs w:val="20"/>
      <w:lang w:eastAsia="ru-RU"/>
    </w:rPr>
  </w:style>
  <w:style w:type="paragraph" w:customStyle="1" w:styleId="aff4">
    <w:name w:val="Колонтитул (правый)"/>
    <w:basedOn w:val="aff3"/>
    <w:next w:val="a"/>
    <w:uiPriority w:val="99"/>
    <w:rsid w:val="00EB78F2"/>
    <w:rPr>
      <w:sz w:val="14"/>
      <w:szCs w:val="14"/>
    </w:rPr>
  </w:style>
  <w:style w:type="paragraph" w:customStyle="1" w:styleId="aff5">
    <w:name w:val="Комментарий"/>
    <w:basedOn w:val="a"/>
    <w:next w:val="a"/>
    <w:uiPriority w:val="99"/>
    <w:rsid w:val="00EB78F2"/>
    <w:pPr>
      <w:widowControl w:val="0"/>
      <w:autoSpaceDE w:val="0"/>
      <w:autoSpaceDN w:val="0"/>
      <w:adjustRightInd w:val="0"/>
      <w:spacing w:line="240" w:lineRule="auto"/>
      <w:ind w:left="170"/>
    </w:pPr>
    <w:rPr>
      <w:rFonts w:ascii="Arial" w:hAnsi="Arial" w:cs="Arial"/>
      <w:i/>
      <w:iCs/>
      <w:color w:val="800080"/>
      <w:sz w:val="20"/>
      <w:szCs w:val="20"/>
      <w:lang w:eastAsia="ru-RU"/>
    </w:rPr>
  </w:style>
  <w:style w:type="paragraph" w:customStyle="1" w:styleId="aff6">
    <w:name w:val="Комментарий пользователя"/>
    <w:basedOn w:val="aff5"/>
    <w:next w:val="a"/>
    <w:uiPriority w:val="99"/>
    <w:rsid w:val="00EB78F2"/>
    <w:pPr>
      <w:jc w:val="left"/>
    </w:pPr>
    <w:rPr>
      <w:color w:val="000080"/>
    </w:rPr>
  </w:style>
  <w:style w:type="character" w:customStyle="1" w:styleId="aff7">
    <w:name w:val="Найденные слова"/>
    <w:basedOn w:val="afb"/>
    <w:uiPriority w:val="99"/>
    <w:rsid w:val="00EB78F2"/>
  </w:style>
  <w:style w:type="character" w:customStyle="1" w:styleId="aff8">
    <w:name w:val="Не вступил в силу"/>
    <w:basedOn w:val="afb"/>
    <w:uiPriority w:val="99"/>
    <w:rsid w:val="00EB78F2"/>
    <w:rPr>
      <w:color w:val="008080"/>
    </w:rPr>
  </w:style>
  <w:style w:type="paragraph" w:customStyle="1" w:styleId="aff9">
    <w:name w:val="Объект"/>
    <w:basedOn w:val="a"/>
    <w:next w:val="a"/>
    <w:uiPriority w:val="99"/>
    <w:rsid w:val="00EB78F2"/>
    <w:pPr>
      <w:widowControl w:val="0"/>
      <w:autoSpaceDE w:val="0"/>
      <w:autoSpaceDN w:val="0"/>
      <w:adjustRightInd w:val="0"/>
      <w:spacing w:line="240" w:lineRule="auto"/>
      <w:ind w:firstLine="720"/>
    </w:pPr>
    <w:rPr>
      <w:rFonts w:ascii="Arial" w:hAnsi="Arial" w:cs="Arial"/>
      <w:sz w:val="20"/>
      <w:szCs w:val="20"/>
      <w:lang w:eastAsia="ru-RU"/>
    </w:rPr>
  </w:style>
  <w:style w:type="paragraph" w:customStyle="1" w:styleId="affa">
    <w:name w:val="Таблицы (моноширинный)"/>
    <w:basedOn w:val="a"/>
    <w:next w:val="a"/>
    <w:uiPriority w:val="99"/>
    <w:rsid w:val="00EB78F2"/>
    <w:pPr>
      <w:widowControl w:val="0"/>
      <w:autoSpaceDE w:val="0"/>
      <w:autoSpaceDN w:val="0"/>
      <w:adjustRightInd w:val="0"/>
      <w:spacing w:line="240" w:lineRule="auto"/>
    </w:pPr>
    <w:rPr>
      <w:rFonts w:ascii="Courier New" w:hAnsi="Courier New" w:cs="Courier New"/>
      <w:sz w:val="20"/>
      <w:szCs w:val="20"/>
      <w:lang w:eastAsia="ru-RU"/>
    </w:rPr>
  </w:style>
  <w:style w:type="paragraph" w:customStyle="1" w:styleId="affb">
    <w:name w:val="Оглавление"/>
    <w:basedOn w:val="affa"/>
    <w:next w:val="a"/>
    <w:uiPriority w:val="99"/>
    <w:rsid w:val="00EB78F2"/>
    <w:pPr>
      <w:ind w:left="140"/>
    </w:pPr>
  </w:style>
  <w:style w:type="paragraph" w:customStyle="1" w:styleId="affc">
    <w:name w:val="Переменная часть"/>
    <w:basedOn w:val="afd"/>
    <w:next w:val="a"/>
    <w:uiPriority w:val="99"/>
    <w:rsid w:val="00EB78F2"/>
    <w:rPr>
      <w:sz w:val="18"/>
      <w:szCs w:val="18"/>
    </w:rPr>
  </w:style>
  <w:style w:type="paragraph" w:customStyle="1" w:styleId="affd">
    <w:name w:val="Постоянная часть"/>
    <w:basedOn w:val="afd"/>
    <w:next w:val="a"/>
    <w:uiPriority w:val="99"/>
    <w:rsid w:val="00EB78F2"/>
    <w:rPr>
      <w:sz w:val="20"/>
      <w:szCs w:val="20"/>
    </w:rPr>
  </w:style>
  <w:style w:type="paragraph" w:customStyle="1" w:styleId="affe">
    <w:name w:val="Прижатый влево"/>
    <w:basedOn w:val="a"/>
    <w:next w:val="a"/>
    <w:uiPriority w:val="99"/>
    <w:rsid w:val="00EB78F2"/>
    <w:pPr>
      <w:widowControl w:val="0"/>
      <w:autoSpaceDE w:val="0"/>
      <w:autoSpaceDN w:val="0"/>
      <w:adjustRightInd w:val="0"/>
      <w:spacing w:line="240" w:lineRule="auto"/>
      <w:jc w:val="left"/>
    </w:pPr>
    <w:rPr>
      <w:rFonts w:ascii="Arial" w:hAnsi="Arial" w:cs="Arial"/>
      <w:sz w:val="20"/>
      <w:szCs w:val="20"/>
      <w:lang w:eastAsia="ru-RU"/>
    </w:rPr>
  </w:style>
  <w:style w:type="character" w:customStyle="1" w:styleId="afff">
    <w:name w:val="Продолжение ссылки"/>
    <w:basedOn w:val="afc"/>
    <w:uiPriority w:val="99"/>
    <w:rsid w:val="00EB78F2"/>
  </w:style>
  <w:style w:type="paragraph" w:customStyle="1" w:styleId="afff0">
    <w:name w:val="Словарная статья"/>
    <w:basedOn w:val="a"/>
    <w:next w:val="a"/>
    <w:uiPriority w:val="99"/>
    <w:rsid w:val="00EB78F2"/>
    <w:pPr>
      <w:widowControl w:val="0"/>
      <w:autoSpaceDE w:val="0"/>
      <w:autoSpaceDN w:val="0"/>
      <w:adjustRightInd w:val="0"/>
      <w:spacing w:line="240" w:lineRule="auto"/>
      <w:ind w:right="118"/>
    </w:pPr>
    <w:rPr>
      <w:rFonts w:ascii="Arial" w:hAnsi="Arial" w:cs="Arial"/>
      <w:sz w:val="20"/>
      <w:szCs w:val="20"/>
      <w:lang w:eastAsia="ru-RU"/>
    </w:rPr>
  </w:style>
  <w:style w:type="paragraph" w:customStyle="1" w:styleId="afff1">
    <w:name w:val="Текст (справка)"/>
    <w:basedOn w:val="a"/>
    <w:next w:val="a"/>
    <w:uiPriority w:val="99"/>
    <w:rsid w:val="00EB78F2"/>
    <w:pPr>
      <w:widowControl w:val="0"/>
      <w:autoSpaceDE w:val="0"/>
      <w:autoSpaceDN w:val="0"/>
      <w:adjustRightInd w:val="0"/>
      <w:spacing w:line="240" w:lineRule="auto"/>
      <w:ind w:left="170" w:right="170"/>
      <w:jc w:val="left"/>
    </w:pPr>
    <w:rPr>
      <w:rFonts w:ascii="Arial" w:hAnsi="Arial" w:cs="Arial"/>
      <w:sz w:val="20"/>
      <w:szCs w:val="20"/>
      <w:lang w:eastAsia="ru-RU"/>
    </w:rPr>
  </w:style>
  <w:style w:type="character" w:customStyle="1" w:styleId="afff2">
    <w:name w:val="Утратил силу"/>
    <w:basedOn w:val="afb"/>
    <w:uiPriority w:val="99"/>
    <w:rsid w:val="00EB78F2"/>
    <w:rPr>
      <w:strike/>
      <w:color w:val="808000"/>
    </w:rPr>
  </w:style>
  <w:style w:type="paragraph" w:styleId="22">
    <w:name w:val="Body Text Indent 2"/>
    <w:basedOn w:val="a"/>
    <w:link w:val="23"/>
    <w:uiPriority w:val="99"/>
    <w:semiHidden/>
    <w:rsid w:val="00EB78F2"/>
    <w:pPr>
      <w:spacing w:after="120" w:line="480" w:lineRule="auto"/>
      <w:ind w:left="283"/>
    </w:pPr>
    <w:rPr>
      <w:lang w:eastAsia="ru-RU"/>
    </w:rPr>
  </w:style>
  <w:style w:type="character" w:styleId="afff3">
    <w:name w:val="FollowedHyperlink"/>
    <w:basedOn w:val="a0"/>
    <w:uiPriority w:val="99"/>
    <w:rsid w:val="00EB78F2"/>
    <w:rPr>
      <w:color w:val="800080"/>
      <w:u w:val="single"/>
    </w:rPr>
  </w:style>
  <w:style w:type="character" w:customStyle="1" w:styleId="23">
    <w:name w:val="Основной текст с отступом 2 Знак"/>
    <w:basedOn w:val="a0"/>
    <w:link w:val="22"/>
    <w:uiPriority w:val="99"/>
    <w:semiHidden/>
    <w:locked/>
    <w:rsid w:val="00EB78F2"/>
    <w:rPr>
      <w:rFonts w:ascii="Times New Roman CYR" w:hAnsi="Times New Roman CYR" w:cs="Times New Roman CYR"/>
      <w:sz w:val="28"/>
      <w:szCs w:val="28"/>
      <w:lang w:val="ru-RU" w:eastAsia="ru-RU"/>
    </w:rPr>
  </w:style>
  <w:style w:type="paragraph" w:styleId="afff4">
    <w:name w:val="Revision"/>
    <w:hidden/>
    <w:uiPriority w:val="99"/>
    <w:semiHidden/>
    <w:rsid w:val="00CF087C"/>
    <w:pPr>
      <w:spacing w:after="0" w:line="240" w:lineRule="auto"/>
    </w:pPr>
    <w:rPr>
      <w:rFonts w:ascii="Times New Roman CYR" w:hAnsi="Times New Roman CYR" w:cs="Times New Roman CYR"/>
      <w:sz w:val="28"/>
      <w:szCs w:val="28"/>
      <w:lang w:eastAsia="zh-CN"/>
    </w:rPr>
  </w:style>
  <w:style w:type="paragraph" w:styleId="afff5">
    <w:name w:val="Plain Text"/>
    <w:basedOn w:val="a"/>
    <w:link w:val="afff6"/>
    <w:uiPriority w:val="99"/>
    <w:rsid w:val="007D10DD"/>
    <w:pPr>
      <w:spacing w:line="240" w:lineRule="auto"/>
      <w:jc w:val="left"/>
    </w:pPr>
    <w:rPr>
      <w:rFonts w:ascii="Consolas" w:hAnsi="Consolas" w:cs="Consolas"/>
      <w:sz w:val="21"/>
      <w:szCs w:val="21"/>
      <w:lang w:eastAsia="en-US"/>
    </w:rPr>
  </w:style>
  <w:style w:type="paragraph" w:customStyle="1" w:styleId="ConsNormal">
    <w:name w:val="ConsNormal"/>
    <w:uiPriority w:val="99"/>
    <w:rsid w:val="007B540C"/>
    <w:pPr>
      <w:widowControl w:val="0"/>
      <w:spacing w:after="0" w:line="240" w:lineRule="auto"/>
      <w:ind w:firstLine="720"/>
    </w:pPr>
    <w:rPr>
      <w:rFonts w:ascii="Arial" w:hAnsi="Arial" w:cs="Arial"/>
      <w:b/>
      <w:bCs/>
      <w:sz w:val="20"/>
      <w:szCs w:val="20"/>
    </w:rPr>
  </w:style>
  <w:style w:type="character" w:customStyle="1" w:styleId="afff6">
    <w:name w:val="Текст Знак"/>
    <w:basedOn w:val="a0"/>
    <w:link w:val="afff5"/>
    <w:uiPriority w:val="99"/>
    <w:locked/>
    <w:rsid w:val="007D10DD"/>
    <w:rPr>
      <w:rFonts w:ascii="Consolas"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639305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2012-09-12T20:00:00+00:00</_EndDate>
  </documentManagement>
</p:properties>
</file>

<file path=customXml/itemProps1.xml><?xml version="1.0" encoding="utf-8"?>
<ds:datastoreItem xmlns:ds="http://schemas.openxmlformats.org/officeDocument/2006/customXml" ds:itemID="{D5297D06-8D03-4D8C-A2FC-4F974D64E524}"/>
</file>

<file path=customXml/itemProps2.xml><?xml version="1.0" encoding="utf-8"?>
<ds:datastoreItem xmlns:ds="http://schemas.openxmlformats.org/officeDocument/2006/customXml" ds:itemID="{708CCFF2-2F12-4B14-9EB0-82FEDCE32CB0}"/>
</file>

<file path=customXml/itemProps3.xml><?xml version="1.0" encoding="utf-8"?>
<ds:datastoreItem xmlns:ds="http://schemas.openxmlformats.org/officeDocument/2006/customXml" ds:itemID="{DE411E31-3E9A-487D-912F-4ADD8761841B}"/>
</file>

<file path=docProps/app.xml><?xml version="1.0" encoding="utf-8"?>
<Properties xmlns="http://schemas.openxmlformats.org/officeDocument/2006/extended-properties" xmlns:vt="http://schemas.openxmlformats.org/officeDocument/2006/docPropsVTypes">
  <Template>Normal.dotm</Template>
  <TotalTime>2</TotalTime>
  <Pages>41</Pages>
  <Words>19229</Words>
  <Characters>109609</Characters>
  <Application>Microsoft Office Word</Application>
  <DocSecurity>4</DocSecurity>
  <Lines>913</Lines>
  <Paragraphs>257</Paragraphs>
  <ScaleCrop>false</ScaleCrop>
  <Company>DG Win&amp;Soft</Company>
  <LinksUpToDate>false</LinksUpToDate>
  <CharactersWithSpaces>128581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Ирина</dc:creator>
  <cp:keywords/>
  <dc:description/>
  <cp:lastModifiedBy>tulyakova</cp:lastModifiedBy>
  <cp:revision>2</cp:revision>
  <cp:lastPrinted>2012-05-23T14:08:00Z</cp:lastPrinted>
  <dcterms:created xsi:type="dcterms:W3CDTF">2012-09-17T05:42:00Z</dcterms:created>
  <dcterms:modified xsi:type="dcterms:W3CDTF">2012-09-17T05:42:00Z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