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3E" w:rsidRPr="0081783E" w:rsidRDefault="0081783E" w:rsidP="0081783E">
      <w:pPr>
        <w:autoSpaceDE w:val="0"/>
        <w:autoSpaceDN w:val="0"/>
        <w:spacing w:line="280" w:lineRule="exact"/>
        <w:ind w:firstLine="288"/>
        <w:jc w:val="right"/>
        <w:rPr>
          <w:b/>
          <w:bCs/>
          <w:color w:val="000000"/>
          <w:lang w:val="ru-RU" w:eastAsia="ru-RU"/>
        </w:rPr>
      </w:pPr>
      <w:r w:rsidRPr="0081783E">
        <w:rPr>
          <w:b/>
          <w:bCs/>
          <w:color w:val="000000"/>
          <w:lang w:val="ru-RU" w:eastAsia="ru-RU"/>
        </w:rPr>
        <w:t>УТВЕРЖДЕНО</w:t>
      </w:r>
    </w:p>
    <w:p w:rsidR="0081783E" w:rsidRPr="0081783E" w:rsidRDefault="0081783E" w:rsidP="0081783E">
      <w:pPr>
        <w:autoSpaceDE w:val="0"/>
        <w:autoSpaceDN w:val="0"/>
        <w:spacing w:line="280" w:lineRule="exact"/>
        <w:ind w:firstLine="288"/>
        <w:jc w:val="right"/>
        <w:rPr>
          <w:b/>
          <w:bCs/>
          <w:color w:val="000000"/>
          <w:lang w:val="ru-RU" w:eastAsia="ru-RU"/>
        </w:rPr>
      </w:pPr>
      <w:r w:rsidRPr="0081783E">
        <w:rPr>
          <w:b/>
          <w:bCs/>
          <w:color w:val="000000"/>
          <w:lang w:val="ru-RU" w:eastAsia="ru-RU"/>
        </w:rPr>
        <w:t>Приказом Генерального директора</w:t>
      </w:r>
    </w:p>
    <w:p w:rsidR="0081783E" w:rsidRPr="00AE1ED1" w:rsidRDefault="0081783E" w:rsidP="0081783E">
      <w:pPr>
        <w:autoSpaceDE w:val="0"/>
        <w:autoSpaceDN w:val="0"/>
        <w:spacing w:line="280" w:lineRule="exact"/>
        <w:ind w:firstLine="288"/>
        <w:jc w:val="right"/>
        <w:rPr>
          <w:b/>
          <w:bCs/>
          <w:lang w:val="ru-RU" w:eastAsia="ru-RU"/>
        </w:rPr>
      </w:pPr>
      <w:r w:rsidRPr="0081783E">
        <w:rPr>
          <w:b/>
          <w:bCs/>
          <w:color w:val="000000"/>
          <w:lang w:val="ru-RU" w:eastAsia="ru-RU"/>
        </w:rPr>
        <w:t xml:space="preserve">ЗАО «УК Мономах» </w:t>
      </w:r>
      <w:r w:rsidRPr="00AE1ED1">
        <w:rPr>
          <w:b/>
          <w:bCs/>
          <w:lang w:val="ru-RU" w:eastAsia="ru-RU"/>
        </w:rPr>
        <w:t xml:space="preserve">№ </w:t>
      </w:r>
      <w:r w:rsidR="00AE1ED1" w:rsidRPr="00AE1ED1">
        <w:rPr>
          <w:b/>
          <w:bCs/>
          <w:lang w:val="ru-RU" w:eastAsia="ru-RU"/>
        </w:rPr>
        <w:t>04</w:t>
      </w:r>
      <w:r w:rsidRPr="00AE1ED1">
        <w:rPr>
          <w:b/>
          <w:bCs/>
          <w:lang w:val="ru-RU" w:eastAsia="ru-RU"/>
        </w:rPr>
        <w:t xml:space="preserve"> -ОД  от </w:t>
      </w:r>
      <w:r w:rsidR="00AE1ED1" w:rsidRPr="00AE1ED1">
        <w:rPr>
          <w:b/>
          <w:bCs/>
          <w:lang w:val="ru-RU" w:eastAsia="ru-RU"/>
        </w:rPr>
        <w:t>03</w:t>
      </w:r>
      <w:r w:rsidRPr="00AE1ED1">
        <w:rPr>
          <w:b/>
          <w:bCs/>
          <w:lang w:val="ru-RU" w:eastAsia="ru-RU"/>
        </w:rPr>
        <w:t>.0</w:t>
      </w:r>
      <w:r w:rsidR="00AE1ED1" w:rsidRPr="00AE1ED1">
        <w:rPr>
          <w:b/>
          <w:bCs/>
          <w:lang w:val="ru-RU" w:eastAsia="ru-RU"/>
        </w:rPr>
        <w:t>5</w:t>
      </w:r>
      <w:r w:rsidRPr="00AE1ED1">
        <w:rPr>
          <w:b/>
          <w:bCs/>
          <w:lang w:val="ru-RU" w:eastAsia="ru-RU"/>
        </w:rPr>
        <w:t>.2017 г.,</w:t>
      </w:r>
    </w:p>
    <w:p w:rsidR="0081783E" w:rsidRPr="0081783E" w:rsidRDefault="0081783E" w:rsidP="0081783E">
      <w:pPr>
        <w:autoSpaceDE w:val="0"/>
        <w:autoSpaceDN w:val="0"/>
        <w:spacing w:line="280" w:lineRule="exact"/>
        <w:ind w:firstLine="288"/>
        <w:jc w:val="right"/>
        <w:rPr>
          <w:b/>
          <w:bCs/>
          <w:color w:val="000000"/>
          <w:lang w:val="ru-RU" w:eastAsia="ru-RU"/>
        </w:rPr>
      </w:pPr>
      <w:r w:rsidRPr="0081783E">
        <w:rPr>
          <w:b/>
          <w:bCs/>
          <w:color w:val="000000"/>
          <w:lang w:val="ru-RU" w:eastAsia="ru-RU"/>
        </w:rPr>
        <w:t xml:space="preserve">Генеральный директор  ЗАО «УК Мономах» </w:t>
      </w:r>
    </w:p>
    <w:p w:rsidR="0081783E" w:rsidRPr="0081783E" w:rsidRDefault="0081783E" w:rsidP="0081783E">
      <w:pPr>
        <w:autoSpaceDE w:val="0"/>
        <w:autoSpaceDN w:val="0"/>
        <w:spacing w:line="280" w:lineRule="exact"/>
        <w:ind w:firstLine="288"/>
        <w:jc w:val="center"/>
        <w:rPr>
          <w:b/>
          <w:bCs/>
          <w:color w:val="000000"/>
          <w:sz w:val="28"/>
          <w:szCs w:val="28"/>
          <w:lang w:val="ru-RU" w:eastAsia="ru-RU"/>
        </w:rPr>
      </w:pPr>
    </w:p>
    <w:p w:rsidR="0081783E" w:rsidRPr="0081783E" w:rsidRDefault="0081783E" w:rsidP="0081783E">
      <w:pPr>
        <w:autoSpaceDE w:val="0"/>
        <w:autoSpaceDN w:val="0"/>
        <w:jc w:val="right"/>
        <w:rPr>
          <w:b/>
          <w:bCs/>
          <w:lang w:val="ru-RU" w:eastAsia="ru-RU"/>
        </w:rPr>
      </w:pPr>
      <w:r w:rsidRPr="0081783E">
        <w:rPr>
          <w:b/>
          <w:bCs/>
          <w:color w:val="000000"/>
          <w:lang w:val="ru-RU" w:eastAsia="ru-RU"/>
        </w:rPr>
        <w:t>_____________ Д.О. Жеребцов</w:t>
      </w:r>
    </w:p>
    <w:p w:rsidR="0006285D" w:rsidRPr="00064A92" w:rsidRDefault="0006285D" w:rsidP="0034243B">
      <w:pPr>
        <w:pStyle w:val="af3"/>
        <w:rPr>
          <w:bCs w:val="0"/>
          <w:sz w:val="32"/>
          <w:szCs w:val="32"/>
        </w:rPr>
      </w:pPr>
    </w:p>
    <w:p w:rsidR="00AC4B1E" w:rsidRPr="00064A92" w:rsidRDefault="00AC4B1E" w:rsidP="0034243B">
      <w:pPr>
        <w:pStyle w:val="af3"/>
        <w:rPr>
          <w:bCs w:val="0"/>
          <w:sz w:val="32"/>
          <w:szCs w:val="32"/>
        </w:rPr>
      </w:pPr>
    </w:p>
    <w:p w:rsidR="00AC4B1E" w:rsidRPr="00064A92" w:rsidRDefault="00AC4B1E" w:rsidP="0034243B">
      <w:pPr>
        <w:pStyle w:val="af3"/>
        <w:rPr>
          <w:bCs w:val="0"/>
          <w:sz w:val="32"/>
          <w:szCs w:val="32"/>
        </w:rPr>
      </w:pPr>
    </w:p>
    <w:p w:rsidR="00AC4B1E" w:rsidRPr="00064A92" w:rsidRDefault="00AC4B1E" w:rsidP="0034243B">
      <w:pPr>
        <w:pStyle w:val="af3"/>
        <w:rPr>
          <w:bCs w:val="0"/>
          <w:sz w:val="32"/>
          <w:szCs w:val="32"/>
        </w:rPr>
      </w:pPr>
    </w:p>
    <w:p w:rsidR="0006285D" w:rsidRPr="0081783E" w:rsidRDefault="00AC4B1E" w:rsidP="0006285D">
      <w:pPr>
        <w:pStyle w:val="af3"/>
        <w:rPr>
          <w:bCs w:val="0"/>
          <w:sz w:val="32"/>
          <w:szCs w:val="32"/>
        </w:rPr>
      </w:pPr>
      <w:r w:rsidRPr="0081783E">
        <w:rPr>
          <w:bCs w:val="0"/>
          <w:sz w:val="32"/>
          <w:szCs w:val="32"/>
        </w:rPr>
        <w:t>Изменения и дополнения № 2</w:t>
      </w:r>
      <w:r w:rsidR="00166349" w:rsidRPr="0081783E">
        <w:rPr>
          <w:bCs w:val="0"/>
          <w:sz w:val="32"/>
          <w:szCs w:val="32"/>
        </w:rPr>
        <w:t>1</w:t>
      </w:r>
    </w:p>
    <w:p w:rsidR="0006285D" w:rsidRPr="0081783E" w:rsidRDefault="0006285D" w:rsidP="0006285D">
      <w:pPr>
        <w:pStyle w:val="af3"/>
        <w:rPr>
          <w:bCs w:val="0"/>
          <w:sz w:val="32"/>
          <w:szCs w:val="32"/>
        </w:rPr>
      </w:pPr>
      <w:r w:rsidRPr="0081783E">
        <w:rPr>
          <w:bCs w:val="0"/>
          <w:sz w:val="32"/>
          <w:szCs w:val="32"/>
        </w:rPr>
        <w:t>в Правила доверительного управления</w:t>
      </w:r>
    </w:p>
    <w:p w:rsidR="0006285D" w:rsidRPr="0081783E" w:rsidRDefault="0006285D" w:rsidP="0006285D">
      <w:pPr>
        <w:jc w:val="center"/>
        <w:rPr>
          <w:b/>
          <w:bCs/>
          <w:sz w:val="32"/>
          <w:szCs w:val="32"/>
          <w:lang w:val="ru-RU"/>
        </w:rPr>
      </w:pPr>
      <w:r w:rsidRPr="0081783E">
        <w:rPr>
          <w:b/>
          <w:sz w:val="32"/>
          <w:szCs w:val="32"/>
          <w:lang w:val="ru-RU"/>
        </w:rPr>
        <w:t xml:space="preserve">Открытым паевым  инвестиционным фондом акций  «Мономах-Перспектива» </w:t>
      </w:r>
    </w:p>
    <w:p w:rsidR="0081783E" w:rsidRDefault="0006285D" w:rsidP="0006285D">
      <w:pPr>
        <w:pStyle w:val="ttext"/>
        <w:ind w:left="0"/>
        <w:jc w:val="center"/>
        <w:rPr>
          <w:rFonts w:ascii="Times New Roman" w:hAnsi="Times New Roman" w:cs="Times New Roman"/>
          <w:b/>
          <w:bCs/>
          <w:color w:val="auto"/>
          <w:sz w:val="24"/>
          <w:szCs w:val="24"/>
        </w:rPr>
      </w:pPr>
      <w:r w:rsidRPr="005370D2">
        <w:rPr>
          <w:rFonts w:ascii="Times New Roman" w:hAnsi="Times New Roman" w:cs="Times New Roman"/>
          <w:b/>
          <w:bCs/>
          <w:color w:val="auto"/>
          <w:sz w:val="24"/>
          <w:szCs w:val="24"/>
        </w:rPr>
        <w:t xml:space="preserve">Правила доверительного управления фондом зарегистрированы ФСФР России </w:t>
      </w:r>
    </w:p>
    <w:p w:rsidR="0006285D" w:rsidRPr="005370D2" w:rsidRDefault="0006285D" w:rsidP="0006285D">
      <w:pPr>
        <w:pStyle w:val="ttext"/>
        <w:ind w:left="0"/>
        <w:jc w:val="center"/>
        <w:rPr>
          <w:rFonts w:ascii="Times New Roman" w:hAnsi="Times New Roman" w:cs="Times New Roman"/>
          <w:b/>
          <w:color w:val="auto"/>
          <w:sz w:val="24"/>
          <w:szCs w:val="24"/>
        </w:rPr>
      </w:pPr>
      <w:r w:rsidRPr="005370D2">
        <w:rPr>
          <w:rFonts w:ascii="Times New Roman" w:hAnsi="Times New Roman" w:cs="Times New Roman"/>
          <w:b/>
          <w:bCs/>
          <w:color w:val="auto"/>
          <w:sz w:val="24"/>
          <w:szCs w:val="24"/>
        </w:rPr>
        <w:t>за №</w:t>
      </w:r>
      <w:r w:rsidRPr="005370D2">
        <w:rPr>
          <w:rFonts w:ascii="Times New Roman" w:hAnsi="Times New Roman" w:cs="Times New Roman"/>
          <w:b/>
          <w:color w:val="auto"/>
          <w:sz w:val="24"/>
          <w:szCs w:val="24"/>
        </w:rPr>
        <w:t xml:space="preserve"> 0035-18983813</w:t>
      </w:r>
      <w:r w:rsidRPr="005370D2">
        <w:rPr>
          <w:color w:val="auto"/>
          <w:sz w:val="13"/>
          <w:szCs w:val="13"/>
        </w:rPr>
        <w:t xml:space="preserve"> </w:t>
      </w:r>
      <w:r w:rsidRPr="005370D2">
        <w:rPr>
          <w:rFonts w:ascii="Times New Roman" w:hAnsi="Times New Roman" w:cs="Times New Roman"/>
          <w:b/>
          <w:color w:val="auto"/>
          <w:sz w:val="24"/>
          <w:szCs w:val="24"/>
        </w:rPr>
        <w:t xml:space="preserve"> от 15 сентября </w:t>
      </w:r>
      <w:smartTag w:uri="urn:schemas-microsoft-com:office:smarttags" w:element="metricconverter">
        <w:smartTagPr>
          <w:attr w:name="ProductID" w:val="1999 г"/>
        </w:smartTagPr>
        <w:r w:rsidRPr="005370D2">
          <w:rPr>
            <w:rFonts w:ascii="Times New Roman" w:hAnsi="Times New Roman" w:cs="Times New Roman"/>
            <w:b/>
            <w:color w:val="auto"/>
            <w:sz w:val="24"/>
            <w:szCs w:val="24"/>
          </w:rPr>
          <w:t>1999 г</w:t>
        </w:r>
      </w:smartTag>
      <w:r w:rsidRPr="005370D2">
        <w:rPr>
          <w:rFonts w:ascii="Times New Roman" w:hAnsi="Times New Roman" w:cs="Times New Roman"/>
          <w:b/>
          <w:color w:val="auto"/>
          <w:sz w:val="24"/>
          <w:szCs w:val="24"/>
        </w:rPr>
        <w:t>.</w:t>
      </w:r>
    </w:p>
    <w:p w:rsidR="0006285D" w:rsidRPr="0006285D" w:rsidRDefault="0006285D" w:rsidP="0034243B">
      <w:pPr>
        <w:pStyle w:val="af3"/>
        <w:rPr>
          <w:bCs w:val="0"/>
          <w:sz w:val="32"/>
          <w:szCs w:val="32"/>
        </w:rPr>
      </w:pPr>
    </w:p>
    <w:p w:rsidR="00AC4B1E" w:rsidRPr="006109F4" w:rsidRDefault="00AC4B1E" w:rsidP="0034243B">
      <w:pPr>
        <w:jc w:val="center"/>
        <w:rPr>
          <w:b/>
          <w:bCs/>
          <w:sz w:val="28"/>
          <w:szCs w:val="28"/>
          <w:lang w:val="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5157"/>
      </w:tblGrid>
      <w:tr w:rsidR="0081783E" w:rsidRPr="0081783E" w:rsidTr="00EA48FE">
        <w:tc>
          <w:tcPr>
            <w:tcW w:w="56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 п/п</w:t>
            </w:r>
          </w:p>
        </w:tc>
        <w:tc>
          <w:tcPr>
            <w:tcW w:w="4536"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 xml:space="preserve">Старая редакция </w:t>
            </w:r>
          </w:p>
        </w:tc>
        <w:tc>
          <w:tcPr>
            <w:tcW w:w="515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Новая редакция</w:t>
            </w:r>
          </w:p>
        </w:tc>
      </w:tr>
      <w:tr w:rsidR="0081783E" w:rsidRPr="00A04097" w:rsidTr="00EA48FE">
        <w:tc>
          <w:tcPr>
            <w:tcW w:w="56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1.</w:t>
            </w:r>
          </w:p>
        </w:tc>
        <w:tc>
          <w:tcPr>
            <w:tcW w:w="4536" w:type="dxa"/>
          </w:tcPr>
          <w:p w:rsidR="0081783E" w:rsidRPr="0081783E" w:rsidRDefault="0081783E" w:rsidP="0081783E">
            <w:pPr>
              <w:ind w:firstLine="539"/>
              <w:jc w:val="both"/>
              <w:rPr>
                <w:sz w:val="20"/>
                <w:szCs w:val="20"/>
                <w:lang w:val="ru-RU" w:eastAsia="ru-RU"/>
              </w:rPr>
            </w:pPr>
            <w:r w:rsidRPr="005370D2">
              <w:rPr>
                <w:b/>
                <w:lang w:val="ru-RU"/>
              </w:rPr>
              <w:t>1.</w:t>
            </w:r>
            <w:r w:rsidRPr="005370D2">
              <w:t> </w:t>
            </w:r>
            <w:r w:rsidRPr="005370D2">
              <w:rPr>
                <w:lang w:val="ru-RU"/>
              </w:rPr>
              <w:t xml:space="preserve">Полное название паевого инвестиционного фонда (далее - фонд): Открытый паевой инвестиционный фонд </w:t>
            </w:r>
            <w:r>
              <w:rPr>
                <w:lang w:val="ru-RU"/>
              </w:rPr>
              <w:t xml:space="preserve">акций </w:t>
            </w:r>
            <w:r w:rsidRPr="005370D2">
              <w:rPr>
                <w:lang w:val="ru-RU"/>
              </w:rPr>
              <w:t>«Мономах-Перспектива».</w:t>
            </w:r>
          </w:p>
        </w:tc>
        <w:tc>
          <w:tcPr>
            <w:tcW w:w="5157" w:type="dxa"/>
          </w:tcPr>
          <w:p w:rsidR="0081783E" w:rsidRPr="0081783E" w:rsidRDefault="0081783E" w:rsidP="0081783E">
            <w:pPr>
              <w:ind w:firstLine="539"/>
              <w:jc w:val="both"/>
              <w:rPr>
                <w:b/>
                <w:sz w:val="20"/>
                <w:szCs w:val="20"/>
                <w:lang w:val="ru-RU" w:eastAsia="ru-RU"/>
              </w:rPr>
            </w:pPr>
            <w:r>
              <w:rPr>
                <w:b/>
                <w:lang w:val="ru-RU"/>
              </w:rPr>
              <w:t>1.</w:t>
            </w:r>
            <w:r w:rsidRPr="005370D2">
              <w:t> </w:t>
            </w:r>
            <w:r w:rsidRPr="005370D2">
              <w:rPr>
                <w:lang w:val="ru-RU"/>
              </w:rPr>
              <w:t xml:space="preserve">Полное название паевого инвестиционного фонда (далее - фонд): Открытый паевой инвестиционный фонд </w:t>
            </w:r>
            <w:r>
              <w:rPr>
                <w:lang w:val="ru-RU"/>
              </w:rPr>
              <w:t xml:space="preserve">рыночных финансовых инструментов </w:t>
            </w:r>
            <w:r w:rsidRPr="005370D2">
              <w:rPr>
                <w:lang w:val="ru-RU"/>
              </w:rPr>
              <w:t>«Мономах-Перспектива».</w:t>
            </w:r>
          </w:p>
        </w:tc>
      </w:tr>
      <w:tr w:rsidR="0081783E" w:rsidRPr="00A04097" w:rsidTr="00EA48FE">
        <w:tc>
          <w:tcPr>
            <w:tcW w:w="56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2.</w:t>
            </w:r>
          </w:p>
        </w:tc>
        <w:tc>
          <w:tcPr>
            <w:tcW w:w="4536" w:type="dxa"/>
          </w:tcPr>
          <w:p w:rsidR="0081783E" w:rsidRPr="0081783E" w:rsidRDefault="0081783E" w:rsidP="0081783E">
            <w:pPr>
              <w:ind w:firstLine="539"/>
              <w:jc w:val="both"/>
              <w:rPr>
                <w:lang w:val="ru-RU"/>
              </w:rPr>
            </w:pPr>
            <w:r w:rsidRPr="0081783E">
              <w:rPr>
                <w:b/>
                <w:lang w:val="ru-RU"/>
              </w:rPr>
              <w:t>2.</w:t>
            </w:r>
            <w:r w:rsidRPr="0081783E">
              <w:rPr>
                <w:lang w:val="ru-RU"/>
              </w:rPr>
              <w:t xml:space="preserve"> Краткое название фонда: </w:t>
            </w:r>
            <w:r>
              <w:rPr>
                <w:lang w:val="ru-RU"/>
              </w:rPr>
              <w:t>О</w:t>
            </w:r>
            <w:r w:rsidRPr="0081783E">
              <w:rPr>
                <w:lang w:val="ru-RU"/>
              </w:rPr>
              <w:t xml:space="preserve">ПИФ акций </w:t>
            </w:r>
            <w:r w:rsidRPr="005370D2">
              <w:rPr>
                <w:lang w:val="ru-RU"/>
              </w:rPr>
              <w:t>«Мономах-Перспектива».</w:t>
            </w:r>
          </w:p>
          <w:p w:rsidR="0081783E" w:rsidRPr="0081783E" w:rsidRDefault="0081783E" w:rsidP="0081783E">
            <w:pPr>
              <w:ind w:firstLine="539"/>
              <w:jc w:val="both"/>
              <w:rPr>
                <w:b/>
                <w:lang w:val="ru-RU"/>
              </w:rPr>
            </w:pPr>
          </w:p>
        </w:tc>
        <w:tc>
          <w:tcPr>
            <w:tcW w:w="5157" w:type="dxa"/>
          </w:tcPr>
          <w:p w:rsidR="0081783E" w:rsidRPr="0081783E" w:rsidRDefault="0081783E" w:rsidP="0081783E">
            <w:pPr>
              <w:ind w:firstLine="539"/>
              <w:jc w:val="both"/>
              <w:rPr>
                <w:b/>
                <w:lang w:val="ru-RU"/>
              </w:rPr>
            </w:pPr>
            <w:r w:rsidRPr="0081783E">
              <w:rPr>
                <w:b/>
                <w:lang w:val="ru-RU"/>
              </w:rPr>
              <w:t>2.</w:t>
            </w:r>
            <w:r w:rsidRPr="0081783E">
              <w:rPr>
                <w:lang w:val="ru-RU"/>
              </w:rPr>
              <w:t xml:space="preserve"> Краткое название фонда: </w:t>
            </w:r>
            <w:r>
              <w:rPr>
                <w:lang w:val="ru-RU"/>
              </w:rPr>
              <w:t>О</w:t>
            </w:r>
            <w:r w:rsidRPr="0081783E">
              <w:rPr>
                <w:lang w:val="ru-RU"/>
              </w:rPr>
              <w:t xml:space="preserve">ПИФ </w:t>
            </w:r>
            <w:r>
              <w:rPr>
                <w:lang w:val="ru-RU"/>
              </w:rPr>
              <w:t xml:space="preserve">рыночных финансовых инструментов </w:t>
            </w:r>
            <w:r w:rsidRPr="005370D2">
              <w:rPr>
                <w:lang w:val="ru-RU"/>
              </w:rPr>
              <w:t>«Мономах-Перспектива</w:t>
            </w:r>
            <w:r>
              <w:rPr>
                <w:lang w:val="ru-RU"/>
              </w:rPr>
              <w:t>»</w:t>
            </w:r>
            <w:r w:rsidRPr="0081783E">
              <w:rPr>
                <w:lang w:val="ru-RU"/>
              </w:rPr>
              <w:t>.</w:t>
            </w:r>
          </w:p>
        </w:tc>
      </w:tr>
      <w:tr w:rsidR="0081783E" w:rsidRPr="00A04097" w:rsidTr="00EA48FE">
        <w:tc>
          <w:tcPr>
            <w:tcW w:w="567" w:type="dxa"/>
          </w:tcPr>
          <w:p w:rsidR="0081783E" w:rsidRPr="0081783E" w:rsidRDefault="0081783E" w:rsidP="0081783E">
            <w:pPr>
              <w:autoSpaceDE w:val="0"/>
              <w:autoSpaceDN w:val="0"/>
              <w:spacing w:after="60"/>
              <w:ind w:left="-4"/>
              <w:jc w:val="center"/>
              <w:rPr>
                <w:b/>
                <w:color w:val="000000"/>
                <w:sz w:val="22"/>
                <w:szCs w:val="22"/>
                <w:lang w:val="ru-RU" w:eastAsia="ru-RU"/>
              </w:rPr>
            </w:pPr>
            <w:r w:rsidRPr="0081783E">
              <w:rPr>
                <w:b/>
                <w:color w:val="000000"/>
                <w:sz w:val="22"/>
                <w:szCs w:val="22"/>
                <w:lang w:val="ru-RU" w:eastAsia="ru-RU"/>
              </w:rPr>
              <w:t>3.</w:t>
            </w:r>
          </w:p>
        </w:tc>
        <w:tc>
          <w:tcPr>
            <w:tcW w:w="4536" w:type="dxa"/>
          </w:tcPr>
          <w:p w:rsidR="00493391" w:rsidRPr="00BF1012" w:rsidRDefault="00493391" w:rsidP="00493391">
            <w:pPr>
              <w:ind w:firstLine="540"/>
              <w:jc w:val="both"/>
              <w:rPr>
                <w:lang w:val="ru-RU"/>
              </w:rPr>
            </w:pPr>
            <w:r>
              <w:rPr>
                <w:b/>
                <w:lang w:val="ru-RU"/>
              </w:rPr>
              <w:t>22</w:t>
            </w:r>
            <w:r w:rsidRPr="00BF1012">
              <w:rPr>
                <w:b/>
                <w:lang w:val="ru-RU"/>
              </w:rPr>
              <w:t>.</w:t>
            </w:r>
            <w:r w:rsidRPr="00BF1012">
              <w:t> </w:t>
            </w:r>
            <w:r w:rsidRPr="00BF1012">
              <w:rPr>
                <w:lang w:val="ru-RU"/>
              </w:rPr>
              <w:t>Объекты инвестирования, их состав и описание.</w:t>
            </w:r>
          </w:p>
          <w:p w:rsidR="00493391" w:rsidRPr="00BF1012" w:rsidRDefault="00493391" w:rsidP="00493391">
            <w:pPr>
              <w:ind w:right="21" w:firstLine="540"/>
              <w:jc w:val="both"/>
              <w:rPr>
                <w:lang w:val="ru-RU"/>
              </w:rPr>
            </w:pPr>
            <w:r w:rsidRPr="00BF1012">
              <w:rPr>
                <w:b/>
                <w:lang w:val="ru-RU"/>
              </w:rPr>
              <w:t>2</w:t>
            </w:r>
            <w:r>
              <w:rPr>
                <w:b/>
                <w:lang w:val="ru-RU"/>
              </w:rPr>
              <w:t>2</w:t>
            </w:r>
            <w:r w:rsidRPr="00BF1012">
              <w:rPr>
                <w:b/>
                <w:lang w:val="ru-RU"/>
              </w:rPr>
              <w:t>.1.</w:t>
            </w:r>
            <w:r w:rsidRPr="00BF1012">
              <w:rPr>
                <w:lang w:val="ru-RU"/>
              </w:rPr>
              <w:t xml:space="preserve"> Имущество, составляющее фонд, может быть инвестировано в:</w:t>
            </w:r>
          </w:p>
          <w:p w:rsidR="00493391" w:rsidRPr="00BF1012" w:rsidRDefault="00493391" w:rsidP="00493391">
            <w:pPr>
              <w:ind w:right="21" w:firstLine="540"/>
              <w:jc w:val="both"/>
              <w:rPr>
                <w:lang w:val="ru-RU"/>
              </w:rPr>
            </w:pPr>
            <w:r w:rsidRPr="00BF1012">
              <w:rPr>
                <w:lang w:val="ru-RU"/>
              </w:rPr>
              <w:t>1) денежные средства, в том числе иностранную валюту, на счетах и во вкладах в кредитных организациях;</w:t>
            </w:r>
          </w:p>
          <w:p w:rsidR="00493391" w:rsidRPr="00BF1012" w:rsidRDefault="00493391" w:rsidP="00493391">
            <w:pPr>
              <w:ind w:right="21" w:firstLine="540"/>
              <w:jc w:val="both"/>
              <w:rPr>
                <w:lang w:val="ru-RU"/>
              </w:rPr>
            </w:pPr>
            <w:r w:rsidRPr="00BF1012">
              <w:rPr>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493391" w:rsidRPr="00BF1012" w:rsidRDefault="00493391" w:rsidP="00493391">
            <w:pPr>
              <w:ind w:right="21" w:firstLine="540"/>
              <w:jc w:val="both"/>
              <w:rPr>
                <w:lang w:val="ru-RU"/>
              </w:rPr>
            </w:pPr>
            <w:r w:rsidRPr="00BF1012">
              <w:rPr>
                <w:lang w:val="ru-RU"/>
              </w:rPr>
              <w:t>3) полностью оплаченные акции иностранных акционерных обществ;</w:t>
            </w:r>
          </w:p>
          <w:p w:rsidR="00493391" w:rsidRPr="00BF1012" w:rsidRDefault="00493391" w:rsidP="00493391">
            <w:pPr>
              <w:ind w:right="21" w:firstLine="540"/>
              <w:jc w:val="both"/>
              <w:rPr>
                <w:lang w:val="ru-RU"/>
              </w:rPr>
            </w:pPr>
            <w:r w:rsidRPr="00BF1012">
              <w:rPr>
                <w:lang w:val="ru-RU"/>
              </w:rPr>
              <w:t>4) долговые инструменты;</w:t>
            </w:r>
          </w:p>
          <w:p w:rsidR="00493391" w:rsidRPr="00BF1012" w:rsidRDefault="00493391" w:rsidP="00493391">
            <w:pPr>
              <w:ind w:right="21" w:firstLine="540"/>
              <w:jc w:val="both"/>
              <w:rPr>
                <w:lang w:val="ru-RU"/>
              </w:rPr>
            </w:pPr>
            <w:r w:rsidRPr="00BF1012">
              <w:rPr>
                <w:lang w:val="ru-RU"/>
              </w:rPr>
              <w:t xml:space="preserve">5) акции акционерных инвестиционных фондов и инвестиционные паи открытых, интервальных, закрытых паевых инвестиционных фондов, относящихся к категории фондов акций и индексных </w:t>
            </w:r>
            <w:r w:rsidRPr="00BF1012">
              <w:rPr>
                <w:lang w:val="ru-RU"/>
              </w:rPr>
              <w:lastRenderedPageBreak/>
              <w:t>фондов, если расчет индекса осуществляется только по акциям;</w:t>
            </w:r>
          </w:p>
          <w:p w:rsidR="00493391" w:rsidRPr="00BF1012" w:rsidRDefault="00493391" w:rsidP="00493391">
            <w:pPr>
              <w:autoSpaceDE w:val="0"/>
              <w:autoSpaceDN w:val="0"/>
              <w:adjustRightInd w:val="0"/>
              <w:ind w:firstLine="540"/>
              <w:jc w:val="both"/>
              <w:outlineLvl w:val="1"/>
              <w:rPr>
                <w:lang w:val="ru-RU"/>
              </w:rPr>
            </w:pPr>
            <w:r w:rsidRPr="00BF1012">
              <w:rPr>
                <w:lang w:val="ru-RU"/>
              </w:rPr>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BF1012">
              <w:t>CFI</w:t>
            </w:r>
            <w:r w:rsidRPr="00BF1012">
              <w:rPr>
                <w:lang w:val="ru-RU"/>
              </w:rPr>
              <w:t xml:space="preserve"> имеет следующие значения: первая буква - значение «</w:t>
            </w:r>
            <w:r w:rsidRPr="00BF1012">
              <w:t>E</w:t>
            </w:r>
            <w:r w:rsidRPr="00BF1012">
              <w:rPr>
                <w:lang w:val="ru-RU"/>
              </w:rPr>
              <w:t>», вторая буква - значение «</w:t>
            </w:r>
            <w:r w:rsidRPr="00BF1012">
              <w:t>U</w:t>
            </w:r>
            <w:r w:rsidRPr="00BF1012">
              <w:rPr>
                <w:lang w:val="ru-RU"/>
              </w:rPr>
              <w:t>», третья буква - значение «</w:t>
            </w:r>
            <w:r w:rsidRPr="00BF1012">
              <w:t>O</w:t>
            </w:r>
            <w:r w:rsidRPr="00BF1012">
              <w:rPr>
                <w:lang w:val="ru-RU"/>
              </w:rPr>
              <w:t xml:space="preserve">» </w:t>
            </w:r>
            <w:r w:rsidRPr="00BF1012">
              <w:rPr>
                <w:lang w:val="ru-RU" w:eastAsia="ru-RU"/>
              </w:rPr>
              <w:t xml:space="preserve">или, если паи (акции) этого фонда прошли процедуру листинга хотя бы на одной из фондовых бирж, указанных в пункте </w:t>
            </w:r>
            <w:r w:rsidRPr="006109F4">
              <w:rPr>
                <w:lang w:val="ru-RU" w:eastAsia="ru-RU"/>
              </w:rPr>
              <w:t>22.3</w:t>
            </w:r>
            <w:r w:rsidRPr="00BF1012">
              <w:rPr>
                <w:lang w:val="ru-RU" w:eastAsia="ru-RU"/>
              </w:rPr>
              <w:t xml:space="preserve"> настоящих Правил, - значение «C», </w:t>
            </w:r>
            <w:r w:rsidRPr="00BF1012">
              <w:rPr>
                <w:lang w:val="ru-RU"/>
              </w:rPr>
              <w:t>пятая буква - значение «</w:t>
            </w:r>
            <w:r w:rsidRPr="00BF1012">
              <w:t>S</w:t>
            </w:r>
            <w:r w:rsidRPr="00BF1012">
              <w:rPr>
                <w:lang w:val="ru-RU"/>
              </w:rPr>
              <w:t>»;</w:t>
            </w:r>
          </w:p>
          <w:p w:rsidR="00493391" w:rsidRDefault="00493391" w:rsidP="00493391">
            <w:pPr>
              <w:ind w:firstLine="540"/>
              <w:jc w:val="both"/>
              <w:rPr>
                <w:lang w:val="ru-RU"/>
              </w:rPr>
            </w:pPr>
            <w:r w:rsidRPr="00BF1012">
              <w:rPr>
                <w:lang w:val="ru-RU"/>
              </w:rPr>
              <w:t>7) российские и иностранные депозитарные расписки на ценные бумаги, предусмотренные настоящим пунктом.</w:t>
            </w:r>
          </w:p>
          <w:p w:rsidR="00493391" w:rsidRPr="00BF1012" w:rsidRDefault="00493391" w:rsidP="00493391">
            <w:pPr>
              <w:autoSpaceDE w:val="0"/>
              <w:autoSpaceDN w:val="0"/>
              <w:adjustRightInd w:val="0"/>
              <w:ind w:firstLine="540"/>
              <w:jc w:val="both"/>
              <w:rPr>
                <w:lang w:val="ru-RU"/>
              </w:rPr>
            </w:pPr>
            <w:r w:rsidRPr="00BF1012">
              <w:rPr>
                <w:b/>
                <w:lang w:val="ru-RU"/>
              </w:rPr>
              <w:t>2</w:t>
            </w:r>
            <w:r>
              <w:rPr>
                <w:b/>
                <w:lang w:val="ru-RU"/>
              </w:rPr>
              <w:t>2</w:t>
            </w:r>
            <w:r w:rsidRPr="00BF1012">
              <w:rPr>
                <w:b/>
                <w:lang w:val="ru-RU"/>
              </w:rPr>
              <w:t>.2.</w:t>
            </w:r>
            <w:r w:rsidRPr="00BF1012">
              <w:rPr>
                <w:lang w:val="ru-RU"/>
              </w:rPr>
              <w:t xml:space="preserve"> В целях настоящих Правил под долговыми инструментами понимаются:</w:t>
            </w:r>
          </w:p>
          <w:p w:rsidR="00493391" w:rsidRPr="00BF1012" w:rsidRDefault="00493391" w:rsidP="00493391">
            <w:pPr>
              <w:autoSpaceDE w:val="0"/>
              <w:autoSpaceDN w:val="0"/>
              <w:adjustRightInd w:val="0"/>
              <w:ind w:firstLine="540"/>
              <w:jc w:val="both"/>
              <w:rPr>
                <w:lang w:val="ru-RU"/>
              </w:rPr>
            </w:pPr>
            <w:r w:rsidRPr="00BF1012">
              <w:rPr>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93391" w:rsidRPr="00BF1012" w:rsidRDefault="00493391" w:rsidP="00493391">
            <w:pPr>
              <w:autoSpaceDE w:val="0"/>
              <w:autoSpaceDN w:val="0"/>
              <w:adjustRightInd w:val="0"/>
              <w:ind w:firstLine="540"/>
              <w:jc w:val="both"/>
              <w:rPr>
                <w:lang w:val="ru-RU"/>
              </w:rPr>
            </w:pPr>
            <w:r w:rsidRPr="00BF1012">
              <w:rPr>
                <w:lang w:val="ru-RU"/>
              </w:rPr>
              <w:t>б) биржевые облигации российских хозяйственных обществ;</w:t>
            </w:r>
          </w:p>
          <w:p w:rsidR="00493391" w:rsidRPr="00BF1012" w:rsidRDefault="00493391" w:rsidP="00493391">
            <w:pPr>
              <w:autoSpaceDE w:val="0"/>
              <w:autoSpaceDN w:val="0"/>
              <w:adjustRightInd w:val="0"/>
              <w:ind w:firstLine="540"/>
              <w:jc w:val="both"/>
              <w:rPr>
                <w:lang w:val="ru-RU"/>
              </w:rPr>
            </w:pPr>
            <w:r w:rsidRPr="00BF1012">
              <w:rPr>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93391" w:rsidRPr="00BF1012" w:rsidRDefault="00493391" w:rsidP="00493391">
            <w:pPr>
              <w:autoSpaceDE w:val="0"/>
              <w:autoSpaceDN w:val="0"/>
              <w:adjustRightInd w:val="0"/>
              <w:ind w:firstLine="540"/>
              <w:jc w:val="both"/>
              <w:rPr>
                <w:lang w:val="ru-RU"/>
              </w:rPr>
            </w:pPr>
            <w:r w:rsidRPr="00BF1012">
              <w:rPr>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BF1012">
              <w:t>CFI</w:t>
            </w:r>
            <w:r w:rsidRPr="00BF1012">
              <w:rPr>
                <w:lang w:val="ru-RU"/>
              </w:rPr>
              <w:t xml:space="preserve"> имеет следующие </w:t>
            </w:r>
            <w:r w:rsidRPr="00BF1012">
              <w:rPr>
                <w:lang w:val="ru-RU"/>
              </w:rPr>
              <w:lastRenderedPageBreak/>
              <w:t>значения: первая буква - значение «</w:t>
            </w:r>
            <w:r w:rsidRPr="00BF1012">
              <w:t>D</w:t>
            </w:r>
            <w:r w:rsidRPr="00BF1012">
              <w:rPr>
                <w:lang w:val="ru-RU"/>
              </w:rPr>
              <w:t>», вторая буква - значение «</w:t>
            </w:r>
            <w:r w:rsidRPr="00BF1012">
              <w:t>Y</w:t>
            </w:r>
            <w:r w:rsidRPr="00BF1012">
              <w:rPr>
                <w:lang w:val="ru-RU"/>
              </w:rPr>
              <w:t>», «</w:t>
            </w:r>
            <w:r w:rsidRPr="00BF1012">
              <w:t>B</w:t>
            </w:r>
            <w:r w:rsidRPr="00BF1012">
              <w:rPr>
                <w:lang w:val="ru-RU"/>
              </w:rPr>
              <w:t>», «</w:t>
            </w:r>
            <w:r w:rsidRPr="00BF1012">
              <w:t>C</w:t>
            </w:r>
            <w:r w:rsidRPr="00BF1012">
              <w:rPr>
                <w:lang w:val="ru-RU"/>
              </w:rPr>
              <w:t>», «</w:t>
            </w:r>
            <w:r w:rsidRPr="00BF1012">
              <w:t>T</w:t>
            </w:r>
            <w:r w:rsidRPr="00BF1012">
              <w:rPr>
                <w:lang w:val="ru-RU"/>
              </w:rPr>
              <w:t>»;</w:t>
            </w:r>
          </w:p>
          <w:p w:rsidR="00493391" w:rsidRDefault="00493391" w:rsidP="00493391">
            <w:pPr>
              <w:autoSpaceDE w:val="0"/>
              <w:autoSpaceDN w:val="0"/>
              <w:adjustRightInd w:val="0"/>
              <w:ind w:firstLine="540"/>
              <w:jc w:val="both"/>
              <w:rPr>
                <w:lang w:val="ru-RU"/>
              </w:rPr>
            </w:pPr>
            <w:r w:rsidRPr="00BF1012">
              <w:rPr>
                <w:lang w:val="ru-RU"/>
              </w:rPr>
              <w:t>д) российские и иностранные депозитарные расписки на ценные бумаги, предусмотренные подпунктами «а», «б», «в» и «г» настоящего пункта.</w:t>
            </w:r>
          </w:p>
          <w:p w:rsidR="00493391" w:rsidRPr="00BF1012" w:rsidRDefault="00493391" w:rsidP="00493391">
            <w:pPr>
              <w:ind w:right="21" w:firstLine="540"/>
              <w:jc w:val="both"/>
              <w:rPr>
                <w:lang w:val="ru-RU"/>
              </w:rPr>
            </w:pPr>
            <w:r w:rsidRPr="00BF1012">
              <w:rPr>
                <w:b/>
                <w:lang w:val="ru-RU"/>
              </w:rPr>
              <w:t>2</w:t>
            </w:r>
            <w:r>
              <w:rPr>
                <w:b/>
                <w:lang w:val="ru-RU"/>
              </w:rPr>
              <w:t>2</w:t>
            </w:r>
            <w:r w:rsidRPr="00BF1012">
              <w:rPr>
                <w:b/>
                <w:lang w:val="ru-RU"/>
              </w:rPr>
              <w:t xml:space="preserve">.3. </w:t>
            </w:r>
            <w:r w:rsidRPr="00BF1012">
              <w:rPr>
                <w:lang w:val="ru-RU"/>
              </w:rPr>
              <w:t>Государственные ценные бумаги субъектов Российской Федерации и муниципальные ценные бумаги могут входить в состав активов фонд</w:t>
            </w:r>
            <w:r>
              <w:rPr>
                <w:lang w:val="ru-RU"/>
              </w:rPr>
              <w:t>а</w:t>
            </w:r>
            <w:r w:rsidRPr="00BF1012">
              <w:rPr>
                <w:lang w:val="ru-RU"/>
              </w:rPr>
              <w:t xml:space="preserve"> только, если они допущены к торгам организатора торговли на рынке ценных бумаг.</w:t>
            </w:r>
          </w:p>
          <w:p w:rsidR="00493391" w:rsidRPr="00BF1012" w:rsidRDefault="00493391" w:rsidP="00493391">
            <w:pPr>
              <w:autoSpaceDE w:val="0"/>
              <w:autoSpaceDN w:val="0"/>
              <w:adjustRightInd w:val="0"/>
              <w:ind w:firstLine="540"/>
              <w:jc w:val="both"/>
              <w:outlineLvl w:val="1"/>
              <w:rPr>
                <w:lang w:val="ru-RU"/>
              </w:rPr>
            </w:pPr>
            <w:r w:rsidRPr="00BF1012">
              <w:rPr>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w:t>
            </w:r>
            <w:r w:rsidRPr="00BF1012">
              <w:t>Bloomberg</w:t>
            </w:r>
            <w:r w:rsidRPr="00BF1012">
              <w:rPr>
                <w:lang w:val="ru-RU"/>
              </w:rPr>
              <w:t>) или Т</w:t>
            </w:r>
            <w:r w:rsidRPr="00BF1012">
              <w:rPr>
                <w:lang w:val="ru-RU" w:eastAsia="ru-RU"/>
              </w:rPr>
              <w:t>омсон Рейтерс (Thompson Reuters)</w:t>
            </w:r>
            <w:r w:rsidRPr="00BF1012">
              <w:rPr>
                <w:lang w:val="ru-RU"/>
              </w:rPr>
              <w:t>, либо такие ценные бумаги обращаются на организованном рынке ценных бумаг.</w:t>
            </w:r>
          </w:p>
          <w:p w:rsidR="00493391" w:rsidRPr="00BF1012" w:rsidRDefault="00493391" w:rsidP="00493391">
            <w:pPr>
              <w:ind w:firstLine="540"/>
              <w:jc w:val="both"/>
              <w:rPr>
                <w:lang w:val="ru-RU"/>
              </w:rPr>
            </w:pPr>
            <w:r w:rsidRPr="00BF1012">
              <w:rPr>
                <w:lang w:val="ru-RU"/>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493391" w:rsidRPr="00BF1012" w:rsidRDefault="00493391" w:rsidP="00493391">
            <w:pPr>
              <w:ind w:right="21" w:firstLine="540"/>
              <w:jc w:val="both"/>
              <w:rPr>
                <w:lang w:val="ru-RU"/>
              </w:rPr>
            </w:pPr>
            <w:r w:rsidRPr="00BF1012">
              <w:rPr>
                <w:lang w:val="ru-RU"/>
              </w:rPr>
              <w:t>1) Американская фондовая биржа (</w:t>
            </w:r>
            <w:r w:rsidRPr="00BF1012">
              <w:t>American</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493391" w:rsidRPr="00BF1012" w:rsidRDefault="00493391" w:rsidP="00493391">
            <w:pPr>
              <w:ind w:right="21" w:firstLine="540"/>
              <w:jc w:val="both"/>
              <w:rPr>
                <w:lang w:val="ru-RU"/>
              </w:rPr>
            </w:pPr>
            <w:r w:rsidRPr="00BF1012">
              <w:rPr>
                <w:lang w:val="ru-RU"/>
              </w:rPr>
              <w:t>2) Гонконгская фондовая биржа (</w:t>
            </w:r>
            <w:r w:rsidRPr="00BF1012">
              <w:t>Hong</w:t>
            </w:r>
            <w:r w:rsidRPr="00BF1012">
              <w:rPr>
                <w:lang w:val="ru-RU"/>
              </w:rPr>
              <w:t xml:space="preserve"> </w:t>
            </w:r>
            <w:r w:rsidRPr="00BF1012">
              <w:t>Kong</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493391" w:rsidRPr="00E54B22" w:rsidRDefault="00493391" w:rsidP="00493391">
            <w:pPr>
              <w:ind w:right="21" w:firstLine="540"/>
              <w:jc w:val="both"/>
            </w:pPr>
            <w:r w:rsidRPr="00E54B22">
              <w:t xml:space="preserve">3) </w:t>
            </w:r>
            <w:r w:rsidRPr="00BF1012">
              <w:rPr>
                <w:lang w:val="ru-RU"/>
              </w:rPr>
              <w:t>Евронекст</w:t>
            </w:r>
            <w:r w:rsidRPr="00E54B22">
              <w:t xml:space="preserve"> (</w:t>
            </w:r>
            <w:r w:rsidRPr="00BF1012">
              <w:t>Euronext</w:t>
            </w:r>
            <w:r w:rsidRPr="00E54B22">
              <w:t xml:space="preserve"> </w:t>
            </w:r>
            <w:r w:rsidRPr="00BF1012">
              <w:t>Amsterdam</w:t>
            </w:r>
            <w:r w:rsidRPr="00E54B22">
              <w:t xml:space="preserve">, </w:t>
            </w:r>
            <w:r w:rsidRPr="00BF1012">
              <w:t>Euronext</w:t>
            </w:r>
            <w:r w:rsidRPr="00E54B22">
              <w:t xml:space="preserve"> </w:t>
            </w:r>
            <w:r w:rsidRPr="00BF1012">
              <w:t>Brussels</w:t>
            </w:r>
            <w:r w:rsidRPr="00E54B22">
              <w:t xml:space="preserve">, </w:t>
            </w:r>
            <w:r w:rsidRPr="00BF1012">
              <w:t>Euronext</w:t>
            </w:r>
            <w:r w:rsidRPr="00E54B22">
              <w:t xml:space="preserve"> </w:t>
            </w:r>
            <w:r w:rsidRPr="00BF1012">
              <w:t>Lisbon</w:t>
            </w:r>
            <w:r w:rsidRPr="00E54B22">
              <w:t xml:space="preserve">, </w:t>
            </w:r>
            <w:r w:rsidRPr="00BF1012">
              <w:t>Euronext</w:t>
            </w:r>
            <w:r w:rsidRPr="00E54B22">
              <w:t xml:space="preserve"> </w:t>
            </w:r>
            <w:r w:rsidRPr="00BF1012">
              <w:t>Paris</w:t>
            </w:r>
            <w:r w:rsidRPr="00E54B22">
              <w:t>);</w:t>
            </w:r>
          </w:p>
          <w:p w:rsidR="00493391" w:rsidRPr="00BF1012" w:rsidRDefault="00493391" w:rsidP="00493391">
            <w:pPr>
              <w:ind w:right="21" w:firstLine="540"/>
              <w:jc w:val="both"/>
              <w:rPr>
                <w:lang w:val="ru-RU"/>
              </w:rPr>
            </w:pPr>
            <w:r w:rsidRPr="00BF1012">
              <w:rPr>
                <w:lang w:val="ru-RU"/>
              </w:rPr>
              <w:t>4) Закрытое акционерное общество «Фондовая биржа ММВБ»;</w:t>
            </w:r>
          </w:p>
          <w:p w:rsidR="00493391" w:rsidRPr="00BF1012" w:rsidRDefault="00493391" w:rsidP="00493391">
            <w:pPr>
              <w:ind w:right="21" w:firstLine="540"/>
              <w:jc w:val="both"/>
              <w:rPr>
                <w:lang w:val="ru-RU"/>
              </w:rPr>
            </w:pPr>
            <w:r w:rsidRPr="00BF1012">
              <w:rPr>
                <w:lang w:val="ru-RU"/>
              </w:rPr>
              <w:t>5) Ирландская фондовая биржа (</w:t>
            </w:r>
            <w:r w:rsidRPr="00BF1012">
              <w:t>Irish</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493391" w:rsidRPr="00BF1012" w:rsidRDefault="00493391" w:rsidP="00493391">
            <w:pPr>
              <w:ind w:right="21" w:firstLine="540"/>
              <w:jc w:val="both"/>
              <w:rPr>
                <w:lang w:val="ru-RU"/>
              </w:rPr>
            </w:pPr>
            <w:r w:rsidRPr="00BF1012">
              <w:rPr>
                <w:lang w:val="ru-RU"/>
              </w:rPr>
              <w:t xml:space="preserve">6) Испанская фондовая биржа (ВМЕ </w:t>
            </w:r>
            <w:r w:rsidRPr="00BF1012">
              <w:t>Spanish</w:t>
            </w:r>
            <w:r w:rsidRPr="00BF1012">
              <w:rPr>
                <w:lang w:val="ru-RU"/>
              </w:rPr>
              <w:t xml:space="preserve"> </w:t>
            </w:r>
            <w:r w:rsidRPr="00BF1012">
              <w:t>Exchanges</w:t>
            </w:r>
            <w:r w:rsidRPr="00BF1012">
              <w:rPr>
                <w:lang w:val="ru-RU"/>
              </w:rPr>
              <w:t>);</w:t>
            </w:r>
          </w:p>
          <w:p w:rsidR="00493391" w:rsidRPr="00BF1012" w:rsidRDefault="00493391" w:rsidP="00493391">
            <w:pPr>
              <w:ind w:right="21" w:firstLine="540"/>
              <w:jc w:val="both"/>
              <w:rPr>
                <w:lang w:val="ru-RU"/>
              </w:rPr>
            </w:pPr>
            <w:r w:rsidRPr="00BF1012">
              <w:rPr>
                <w:lang w:val="ru-RU"/>
              </w:rPr>
              <w:t>7) Итальянская фондовая биржа (</w:t>
            </w:r>
            <w:r w:rsidRPr="00BF1012">
              <w:t>Borsa</w:t>
            </w:r>
            <w:r w:rsidRPr="00BF1012">
              <w:rPr>
                <w:lang w:val="ru-RU"/>
              </w:rPr>
              <w:t xml:space="preserve"> </w:t>
            </w:r>
            <w:r w:rsidRPr="00BF1012">
              <w:t>Italiana</w:t>
            </w:r>
            <w:r w:rsidRPr="00BF1012">
              <w:rPr>
                <w:lang w:val="ru-RU"/>
              </w:rPr>
              <w:t>);</w:t>
            </w:r>
          </w:p>
          <w:p w:rsidR="00493391" w:rsidRPr="00BF1012" w:rsidRDefault="00493391" w:rsidP="00493391">
            <w:pPr>
              <w:ind w:right="21" w:firstLine="540"/>
              <w:jc w:val="both"/>
              <w:rPr>
                <w:lang w:val="ru-RU"/>
              </w:rPr>
            </w:pPr>
            <w:r w:rsidRPr="00BF1012">
              <w:rPr>
                <w:lang w:val="ru-RU"/>
              </w:rPr>
              <w:t>8) Корейская биржа (</w:t>
            </w:r>
            <w:r w:rsidRPr="00BF1012">
              <w:t>Korea</w:t>
            </w:r>
            <w:r w:rsidRPr="00BF1012">
              <w:rPr>
                <w:lang w:val="ru-RU"/>
              </w:rPr>
              <w:t xml:space="preserve"> </w:t>
            </w:r>
            <w:r w:rsidRPr="00BF1012">
              <w:t>Exchange</w:t>
            </w:r>
            <w:r w:rsidRPr="00BF1012">
              <w:rPr>
                <w:lang w:val="ru-RU"/>
              </w:rPr>
              <w:t>);</w:t>
            </w:r>
          </w:p>
          <w:p w:rsidR="00493391" w:rsidRPr="00BF1012" w:rsidRDefault="00493391" w:rsidP="00493391">
            <w:pPr>
              <w:ind w:right="21" w:firstLine="540"/>
              <w:jc w:val="both"/>
              <w:rPr>
                <w:lang w:val="ru-RU"/>
              </w:rPr>
            </w:pPr>
            <w:r w:rsidRPr="00BF1012">
              <w:rPr>
                <w:lang w:val="ru-RU"/>
              </w:rPr>
              <w:t xml:space="preserve">9) Лондонская фондовая биржа </w:t>
            </w:r>
            <w:r w:rsidRPr="00BF1012">
              <w:rPr>
                <w:lang w:val="ru-RU"/>
              </w:rPr>
              <w:lastRenderedPageBreak/>
              <w:t>(</w:t>
            </w:r>
            <w:r w:rsidRPr="00BF1012">
              <w:t>London</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493391" w:rsidRPr="00BF1012" w:rsidRDefault="00493391" w:rsidP="00493391">
            <w:pPr>
              <w:ind w:right="21" w:firstLine="540"/>
              <w:jc w:val="both"/>
              <w:rPr>
                <w:lang w:val="ru-RU"/>
              </w:rPr>
            </w:pPr>
            <w:r w:rsidRPr="00BF1012">
              <w:rPr>
                <w:lang w:val="ru-RU"/>
              </w:rPr>
              <w:t>10) Люксембургская фондовая биржа (</w:t>
            </w:r>
            <w:r w:rsidRPr="00BF1012">
              <w:t>Luxembourg</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493391" w:rsidRPr="00BF1012" w:rsidRDefault="00493391" w:rsidP="00493391">
            <w:pPr>
              <w:ind w:right="21" w:firstLine="540"/>
              <w:jc w:val="both"/>
              <w:rPr>
                <w:lang w:val="ru-RU"/>
              </w:rPr>
            </w:pPr>
            <w:r w:rsidRPr="00BF1012">
              <w:rPr>
                <w:lang w:val="ru-RU"/>
              </w:rPr>
              <w:t>11) Насдак (</w:t>
            </w:r>
            <w:r w:rsidRPr="00BF1012">
              <w:t>Nasdaq</w:t>
            </w:r>
            <w:r w:rsidRPr="00BF1012">
              <w:rPr>
                <w:lang w:val="ru-RU"/>
              </w:rPr>
              <w:t>);</w:t>
            </w:r>
          </w:p>
          <w:p w:rsidR="00493391" w:rsidRPr="00BF1012" w:rsidRDefault="00493391" w:rsidP="00493391">
            <w:pPr>
              <w:ind w:right="21" w:firstLine="540"/>
              <w:jc w:val="both"/>
              <w:rPr>
                <w:lang w:val="ru-RU"/>
              </w:rPr>
            </w:pPr>
            <w:r w:rsidRPr="00BF1012">
              <w:rPr>
                <w:lang w:val="ru-RU"/>
              </w:rPr>
              <w:t>12) Немецкая фондовая биржа (</w:t>
            </w:r>
            <w:r w:rsidRPr="00BF1012">
              <w:t>Deutsche</w:t>
            </w:r>
            <w:r w:rsidRPr="00BF1012">
              <w:rPr>
                <w:lang w:val="ru-RU"/>
              </w:rPr>
              <w:t xml:space="preserve"> </w:t>
            </w:r>
            <w:r w:rsidRPr="00BF1012">
              <w:t>Borse</w:t>
            </w:r>
            <w:r w:rsidRPr="00BF1012">
              <w:rPr>
                <w:lang w:val="ru-RU"/>
              </w:rPr>
              <w:t>);</w:t>
            </w:r>
          </w:p>
          <w:p w:rsidR="00493391" w:rsidRPr="00E54B22" w:rsidRDefault="00493391" w:rsidP="00493391">
            <w:pPr>
              <w:ind w:right="21" w:firstLine="540"/>
              <w:jc w:val="both"/>
            </w:pPr>
            <w:r w:rsidRPr="00E54B22">
              <w:t xml:space="preserve">13) </w:t>
            </w:r>
            <w:r w:rsidRPr="00BF1012">
              <w:rPr>
                <w:lang w:val="ru-RU"/>
              </w:rPr>
              <w:t>Нью</w:t>
            </w:r>
            <w:r w:rsidRPr="00E54B22">
              <w:t>-</w:t>
            </w:r>
            <w:r w:rsidRPr="00BF1012">
              <w:rPr>
                <w:lang w:val="ru-RU"/>
              </w:rPr>
              <w:t>Йоркская</w:t>
            </w:r>
            <w:r w:rsidRPr="00E54B22">
              <w:t xml:space="preserve"> </w:t>
            </w:r>
            <w:r w:rsidRPr="00BF1012">
              <w:rPr>
                <w:lang w:val="ru-RU"/>
              </w:rPr>
              <w:t>фондовая</w:t>
            </w:r>
            <w:r w:rsidRPr="00E54B22">
              <w:t xml:space="preserve"> </w:t>
            </w:r>
            <w:r w:rsidRPr="00BF1012">
              <w:rPr>
                <w:lang w:val="ru-RU"/>
              </w:rPr>
              <w:t>биржа</w:t>
            </w:r>
            <w:r w:rsidRPr="00E54B22">
              <w:t xml:space="preserve"> (</w:t>
            </w:r>
            <w:r w:rsidRPr="00BF1012">
              <w:t>New</w:t>
            </w:r>
            <w:r w:rsidRPr="00E54B22">
              <w:t xml:space="preserve"> </w:t>
            </w:r>
            <w:r w:rsidRPr="00BF1012">
              <w:t>York</w:t>
            </w:r>
            <w:r w:rsidRPr="00E54B22">
              <w:t xml:space="preserve"> </w:t>
            </w:r>
            <w:r w:rsidRPr="00BF1012">
              <w:t>Stock</w:t>
            </w:r>
            <w:r w:rsidRPr="00E54B22">
              <w:t xml:space="preserve"> </w:t>
            </w:r>
            <w:r w:rsidRPr="00BF1012">
              <w:t>Exchange</w:t>
            </w:r>
            <w:r w:rsidRPr="00E54B22">
              <w:t>);</w:t>
            </w:r>
          </w:p>
          <w:p w:rsidR="00493391" w:rsidRPr="00E54B22" w:rsidRDefault="00493391" w:rsidP="00493391">
            <w:pPr>
              <w:ind w:right="21" w:firstLine="540"/>
              <w:jc w:val="both"/>
            </w:pPr>
            <w:r w:rsidRPr="00E54B22">
              <w:t xml:space="preserve">14) </w:t>
            </w:r>
            <w:r w:rsidRPr="00BF1012">
              <w:rPr>
                <w:lang w:val="ru-RU"/>
              </w:rPr>
              <w:t>Токийская</w:t>
            </w:r>
            <w:r w:rsidRPr="00E54B22">
              <w:t xml:space="preserve"> </w:t>
            </w:r>
            <w:r w:rsidRPr="00BF1012">
              <w:rPr>
                <w:lang w:val="ru-RU"/>
              </w:rPr>
              <w:t>фондовая</w:t>
            </w:r>
            <w:r w:rsidRPr="00E54B22">
              <w:t xml:space="preserve"> </w:t>
            </w:r>
            <w:r w:rsidRPr="00BF1012">
              <w:rPr>
                <w:lang w:val="ru-RU"/>
              </w:rPr>
              <w:t>биржа</w:t>
            </w:r>
            <w:r w:rsidRPr="00E54B22">
              <w:t xml:space="preserve"> (</w:t>
            </w:r>
            <w:r w:rsidRPr="00BF1012">
              <w:t>Tokyo</w:t>
            </w:r>
            <w:r w:rsidRPr="00E54B22">
              <w:t xml:space="preserve"> </w:t>
            </w:r>
            <w:r w:rsidRPr="00BF1012">
              <w:t>Stock</w:t>
            </w:r>
            <w:r w:rsidRPr="00E54B22">
              <w:t xml:space="preserve"> </w:t>
            </w:r>
            <w:r w:rsidRPr="00BF1012">
              <w:t>Exchange</w:t>
            </w:r>
            <w:r w:rsidRPr="00E54B22">
              <w:t xml:space="preserve"> </w:t>
            </w:r>
            <w:r w:rsidRPr="00BF1012">
              <w:t>Group</w:t>
            </w:r>
            <w:r w:rsidRPr="00E54B22">
              <w:t>);</w:t>
            </w:r>
          </w:p>
          <w:p w:rsidR="00493391" w:rsidRPr="00E54B22" w:rsidRDefault="00493391" w:rsidP="00493391">
            <w:pPr>
              <w:ind w:right="21" w:firstLine="540"/>
              <w:jc w:val="both"/>
            </w:pPr>
            <w:r w:rsidRPr="00E54B22">
              <w:t xml:space="preserve">15) </w:t>
            </w:r>
            <w:r w:rsidRPr="00BF1012">
              <w:rPr>
                <w:lang w:val="ru-RU"/>
              </w:rPr>
              <w:t>Фондовая</w:t>
            </w:r>
            <w:r w:rsidRPr="00E54B22">
              <w:t xml:space="preserve"> </w:t>
            </w:r>
            <w:r w:rsidRPr="00BF1012">
              <w:rPr>
                <w:lang w:val="ru-RU"/>
              </w:rPr>
              <w:t>биржа</w:t>
            </w:r>
            <w:r w:rsidRPr="00E54B22">
              <w:t xml:space="preserve"> </w:t>
            </w:r>
            <w:r w:rsidRPr="00BF1012">
              <w:rPr>
                <w:lang w:val="ru-RU"/>
              </w:rPr>
              <w:t>Торонто</w:t>
            </w:r>
            <w:r w:rsidRPr="00E54B22">
              <w:t xml:space="preserve"> (</w:t>
            </w:r>
            <w:r w:rsidRPr="00BF1012">
              <w:t>Toronto</w:t>
            </w:r>
            <w:r w:rsidRPr="00E54B22">
              <w:t xml:space="preserve"> </w:t>
            </w:r>
            <w:r w:rsidRPr="00BF1012">
              <w:t>Stock</w:t>
            </w:r>
            <w:r w:rsidRPr="00E54B22">
              <w:t xml:space="preserve"> </w:t>
            </w:r>
            <w:r w:rsidRPr="00BF1012">
              <w:t>Exchange</w:t>
            </w:r>
            <w:r w:rsidRPr="00E54B22">
              <w:t xml:space="preserve">, </w:t>
            </w:r>
            <w:r w:rsidRPr="00BF1012">
              <w:t>TSX</w:t>
            </w:r>
            <w:r w:rsidRPr="00E54B22">
              <w:t xml:space="preserve"> </w:t>
            </w:r>
            <w:r w:rsidRPr="00BF1012">
              <w:t>Group</w:t>
            </w:r>
            <w:r w:rsidRPr="00E54B22">
              <w:t>);</w:t>
            </w:r>
          </w:p>
          <w:p w:rsidR="00493391" w:rsidRPr="00BF1012" w:rsidRDefault="00493391" w:rsidP="00493391">
            <w:pPr>
              <w:ind w:right="21" w:firstLine="540"/>
              <w:jc w:val="both"/>
              <w:rPr>
                <w:lang w:val="ru-RU"/>
              </w:rPr>
            </w:pPr>
            <w:r w:rsidRPr="00BF1012">
              <w:rPr>
                <w:lang w:val="ru-RU"/>
              </w:rPr>
              <w:t>16) Фондовая биржа Швейцарии (</w:t>
            </w:r>
            <w:r w:rsidRPr="00BF1012">
              <w:t>Swiss</w:t>
            </w:r>
            <w:r w:rsidRPr="00BF1012">
              <w:rPr>
                <w:lang w:val="ru-RU"/>
              </w:rPr>
              <w:t xml:space="preserve"> </w:t>
            </w:r>
            <w:r w:rsidRPr="00BF1012">
              <w:t>Exchange</w:t>
            </w:r>
            <w:r w:rsidRPr="00BF1012">
              <w:rPr>
                <w:lang w:val="ru-RU"/>
              </w:rPr>
              <w:t>);</w:t>
            </w:r>
          </w:p>
          <w:p w:rsidR="00493391" w:rsidRPr="00BF1012" w:rsidRDefault="00493391" w:rsidP="00493391">
            <w:pPr>
              <w:ind w:right="21" w:firstLine="540"/>
              <w:jc w:val="both"/>
              <w:rPr>
                <w:lang w:val="ru-RU"/>
              </w:rPr>
            </w:pPr>
            <w:r w:rsidRPr="00BF1012">
              <w:rPr>
                <w:lang w:val="ru-RU"/>
              </w:rPr>
              <w:t>17) Шанхайская фондовая биржа (</w:t>
            </w:r>
            <w:r w:rsidRPr="00BF1012">
              <w:t>Shanghai</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493391" w:rsidRPr="00BF1012" w:rsidRDefault="00493391" w:rsidP="00493391">
            <w:pPr>
              <w:autoSpaceDE w:val="0"/>
              <w:autoSpaceDN w:val="0"/>
              <w:adjustRightInd w:val="0"/>
              <w:ind w:firstLine="540"/>
              <w:jc w:val="both"/>
              <w:rPr>
                <w:lang w:val="ru-RU"/>
              </w:rPr>
            </w:pPr>
            <w:r w:rsidRPr="00BF1012">
              <w:rPr>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493391" w:rsidRPr="00BF1012" w:rsidRDefault="00493391" w:rsidP="00493391">
            <w:pPr>
              <w:ind w:right="21" w:firstLine="540"/>
              <w:jc w:val="both"/>
              <w:rPr>
                <w:lang w:val="ru-RU"/>
              </w:rPr>
            </w:pPr>
            <w:r w:rsidRPr="00BF1012">
              <w:rPr>
                <w:b/>
                <w:lang w:val="ru-RU"/>
              </w:rPr>
              <w:t>2</w:t>
            </w:r>
            <w:r>
              <w:rPr>
                <w:b/>
                <w:lang w:val="ru-RU"/>
              </w:rPr>
              <w:t>2</w:t>
            </w:r>
            <w:r w:rsidRPr="00BF1012">
              <w:rPr>
                <w:b/>
                <w:lang w:val="ru-RU"/>
              </w:rPr>
              <w:t>.4.</w:t>
            </w:r>
            <w:r w:rsidRPr="00BF1012">
              <w:rPr>
                <w:lang w:val="ru-RU"/>
              </w:rPr>
              <w:t xml:space="preserve"> Лица, обязанные по:</w:t>
            </w:r>
          </w:p>
          <w:p w:rsidR="00493391" w:rsidRPr="00BF1012" w:rsidRDefault="00493391" w:rsidP="00493391">
            <w:pPr>
              <w:ind w:right="21" w:firstLine="540"/>
              <w:jc w:val="both"/>
              <w:rPr>
                <w:lang w:val="ru-RU"/>
              </w:rPr>
            </w:pPr>
            <w:r w:rsidRPr="00BF1012">
              <w:rPr>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493391" w:rsidRPr="008D6AC0" w:rsidRDefault="00493391" w:rsidP="00493391">
            <w:pPr>
              <w:ind w:right="21" w:firstLine="540"/>
              <w:jc w:val="both"/>
              <w:rPr>
                <w:lang w:val="ru-RU"/>
              </w:rPr>
            </w:pPr>
            <w:r w:rsidRPr="00BF1012">
              <w:rPr>
                <w:lang w:val="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w:t>
            </w:r>
            <w:r w:rsidRPr="006109F4">
              <w:rPr>
                <w:lang w:val="ru-RU"/>
              </w:rPr>
              <w:t xml:space="preserve">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w:t>
            </w:r>
            <w:r w:rsidRPr="006109F4">
              <w:rPr>
                <w:lang w:val="ru-RU"/>
              </w:rPr>
              <w:lastRenderedPageBreak/>
              <w:t>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493391" w:rsidRPr="00BF1012" w:rsidRDefault="00493391" w:rsidP="00493391">
            <w:pPr>
              <w:autoSpaceDE w:val="0"/>
              <w:autoSpaceDN w:val="0"/>
              <w:adjustRightInd w:val="0"/>
              <w:ind w:firstLine="540"/>
              <w:jc w:val="both"/>
              <w:rPr>
                <w:lang w:val="ru-RU"/>
              </w:rPr>
            </w:pPr>
            <w:r w:rsidRPr="00BF1012">
              <w:rPr>
                <w:lang w:val="ru-RU"/>
              </w:rPr>
              <w:t>Имущество, составляющее фонд, может быть инвестировано в облигации, эмитентами которых могут быть:</w:t>
            </w:r>
          </w:p>
          <w:p w:rsidR="00493391" w:rsidRPr="00BF1012" w:rsidRDefault="00493391" w:rsidP="00493391">
            <w:pPr>
              <w:autoSpaceDE w:val="0"/>
              <w:autoSpaceDN w:val="0"/>
              <w:adjustRightInd w:val="0"/>
              <w:ind w:firstLine="540"/>
              <w:jc w:val="both"/>
              <w:rPr>
                <w:lang w:val="ru-RU"/>
              </w:rPr>
            </w:pPr>
            <w:r w:rsidRPr="00BF1012">
              <w:rPr>
                <w:lang w:val="ru-RU"/>
              </w:rPr>
              <w:t>- российские органы государственной власти;</w:t>
            </w:r>
          </w:p>
          <w:p w:rsidR="00493391" w:rsidRPr="00BF1012" w:rsidRDefault="00493391" w:rsidP="00493391">
            <w:pPr>
              <w:autoSpaceDE w:val="0"/>
              <w:autoSpaceDN w:val="0"/>
              <w:adjustRightInd w:val="0"/>
              <w:ind w:firstLine="540"/>
              <w:jc w:val="both"/>
              <w:rPr>
                <w:lang w:val="ru-RU"/>
              </w:rPr>
            </w:pPr>
            <w:r w:rsidRPr="00BF1012">
              <w:rPr>
                <w:lang w:val="ru-RU"/>
              </w:rPr>
              <w:t>- иностранные органы государственной власти;</w:t>
            </w:r>
          </w:p>
          <w:p w:rsidR="00493391" w:rsidRPr="00BF1012" w:rsidRDefault="00493391" w:rsidP="00493391">
            <w:pPr>
              <w:autoSpaceDE w:val="0"/>
              <w:autoSpaceDN w:val="0"/>
              <w:adjustRightInd w:val="0"/>
              <w:ind w:firstLine="540"/>
              <w:jc w:val="both"/>
              <w:rPr>
                <w:lang w:val="ru-RU"/>
              </w:rPr>
            </w:pPr>
            <w:r w:rsidRPr="00BF1012">
              <w:rPr>
                <w:lang w:val="ru-RU"/>
              </w:rPr>
              <w:t>- органы местного самоуправления;</w:t>
            </w:r>
          </w:p>
          <w:p w:rsidR="00493391" w:rsidRPr="00BF1012" w:rsidRDefault="00493391" w:rsidP="00493391">
            <w:pPr>
              <w:autoSpaceDE w:val="0"/>
              <w:autoSpaceDN w:val="0"/>
              <w:adjustRightInd w:val="0"/>
              <w:ind w:firstLine="540"/>
              <w:jc w:val="both"/>
              <w:rPr>
                <w:lang w:val="ru-RU"/>
              </w:rPr>
            </w:pPr>
            <w:r w:rsidRPr="00BF1012">
              <w:rPr>
                <w:lang w:val="ru-RU"/>
              </w:rPr>
              <w:t>- международные финансовые организации;</w:t>
            </w:r>
          </w:p>
          <w:p w:rsidR="00493391" w:rsidRPr="00BF1012" w:rsidRDefault="00493391" w:rsidP="00493391">
            <w:pPr>
              <w:autoSpaceDE w:val="0"/>
              <w:autoSpaceDN w:val="0"/>
              <w:adjustRightInd w:val="0"/>
              <w:ind w:firstLine="540"/>
              <w:jc w:val="both"/>
              <w:rPr>
                <w:lang w:val="ru-RU"/>
              </w:rPr>
            </w:pPr>
            <w:r w:rsidRPr="00BF1012">
              <w:rPr>
                <w:lang w:val="ru-RU"/>
              </w:rPr>
              <w:t>- российские юридические лица;</w:t>
            </w:r>
          </w:p>
          <w:p w:rsidR="00493391" w:rsidRPr="00BF1012" w:rsidRDefault="00493391" w:rsidP="00493391">
            <w:pPr>
              <w:autoSpaceDE w:val="0"/>
              <w:autoSpaceDN w:val="0"/>
              <w:adjustRightInd w:val="0"/>
              <w:ind w:firstLine="540"/>
              <w:jc w:val="both"/>
              <w:rPr>
                <w:lang w:val="ru-RU"/>
              </w:rPr>
            </w:pPr>
            <w:r w:rsidRPr="00BF1012">
              <w:rPr>
                <w:lang w:val="ru-RU"/>
              </w:rPr>
              <w:t>- иностранные юридические лица.</w:t>
            </w:r>
          </w:p>
          <w:p w:rsidR="00493391" w:rsidRPr="006109F4" w:rsidRDefault="00493391" w:rsidP="00493391">
            <w:pPr>
              <w:autoSpaceDE w:val="0"/>
              <w:autoSpaceDN w:val="0"/>
              <w:adjustRightInd w:val="0"/>
              <w:ind w:firstLine="709"/>
              <w:rPr>
                <w:lang w:val="ru-RU"/>
              </w:rPr>
            </w:pPr>
            <w:r w:rsidRPr="006109F4">
              <w:rPr>
                <w:lang w:val="ru-RU"/>
              </w:rPr>
              <w:t xml:space="preserve">Ценные бумаги, составляющие </w:t>
            </w:r>
            <w:r>
              <w:rPr>
                <w:lang w:val="ru-RU"/>
              </w:rPr>
              <w:t>ф</w:t>
            </w:r>
            <w:r w:rsidRPr="006109F4">
              <w:rPr>
                <w:lang w:val="ru-RU"/>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493391" w:rsidRPr="00BF1012" w:rsidRDefault="00493391" w:rsidP="00493391">
            <w:pPr>
              <w:autoSpaceDE w:val="0"/>
              <w:autoSpaceDN w:val="0"/>
              <w:adjustRightInd w:val="0"/>
              <w:ind w:firstLine="540"/>
              <w:jc w:val="both"/>
              <w:rPr>
                <w:lang w:val="ru-RU"/>
              </w:rPr>
            </w:pPr>
            <w:r w:rsidRPr="00BF1012">
              <w:rPr>
                <w:lang w:val="ru-RU"/>
              </w:rPr>
              <w:t>В состав активов фонда могут входить как обыкновенные, так и привилегированные акции.</w:t>
            </w:r>
          </w:p>
          <w:p w:rsidR="00493391" w:rsidRPr="00BF1012" w:rsidRDefault="00493391" w:rsidP="00493391">
            <w:pPr>
              <w:ind w:firstLine="540"/>
              <w:jc w:val="both"/>
              <w:rPr>
                <w:lang w:val="ru-RU"/>
              </w:rPr>
            </w:pPr>
            <w:r w:rsidRPr="00BF1012">
              <w:rPr>
                <w:lang w:val="ru-RU"/>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493391" w:rsidRPr="00BF1012" w:rsidRDefault="00493391" w:rsidP="00493391">
            <w:pPr>
              <w:ind w:firstLine="540"/>
              <w:jc w:val="both"/>
              <w:rPr>
                <w:lang w:val="ru-RU"/>
              </w:rPr>
            </w:pPr>
            <w:r w:rsidRPr="00BF1012">
              <w:rPr>
                <w:lang w:val="ru-RU"/>
              </w:rPr>
              <w:t>а) ценная бумага включена в котировальные списки «А» или «Б» российской фондовой биржи;</w:t>
            </w:r>
          </w:p>
          <w:p w:rsidR="00493391" w:rsidRPr="00BF1012" w:rsidRDefault="00493391" w:rsidP="00493391">
            <w:pPr>
              <w:ind w:firstLine="540"/>
              <w:jc w:val="both"/>
              <w:rPr>
                <w:lang w:val="ru-RU"/>
              </w:rPr>
            </w:pPr>
            <w:r w:rsidRPr="00BF1012">
              <w:rPr>
                <w:lang w:val="ru-RU"/>
              </w:rPr>
              <w:t xml:space="preserve">б) объем торгов по ценной бумаге за предыдущий календарный месяц на одной из иностранных фондовых бирж, указанных в пункте </w:t>
            </w:r>
            <w:r w:rsidRPr="006109F4">
              <w:rPr>
                <w:lang w:val="ru-RU"/>
              </w:rPr>
              <w:t>22.3</w:t>
            </w:r>
            <w:r w:rsidRPr="00BF1012">
              <w:rPr>
                <w:lang w:val="ru-RU"/>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w:t>
            </w:r>
            <w:r w:rsidRPr="00BF1012">
              <w:rPr>
                <w:lang w:val="ru-RU"/>
              </w:rPr>
              <w:lastRenderedPageBreak/>
              <w:t>фондов и депозитарных расписок;</w:t>
            </w:r>
          </w:p>
          <w:p w:rsidR="00493391" w:rsidRPr="00BF1012" w:rsidRDefault="00493391" w:rsidP="00493391">
            <w:pPr>
              <w:ind w:firstLine="540"/>
              <w:jc w:val="both"/>
              <w:rPr>
                <w:lang w:val="ru-RU"/>
              </w:rPr>
            </w:pPr>
            <w:r w:rsidRPr="00BF1012">
              <w:rPr>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493391" w:rsidRPr="00BF1012" w:rsidRDefault="00493391" w:rsidP="00493391">
            <w:pPr>
              <w:ind w:firstLine="540"/>
              <w:jc w:val="both"/>
              <w:rPr>
                <w:b/>
                <w:lang w:val="ru-RU"/>
              </w:rPr>
            </w:pPr>
            <w:r w:rsidRPr="00BF1012">
              <w:rPr>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493391" w:rsidRPr="00BF1012" w:rsidRDefault="00493391" w:rsidP="00493391">
            <w:pPr>
              <w:autoSpaceDE w:val="0"/>
              <w:autoSpaceDN w:val="0"/>
              <w:adjustRightInd w:val="0"/>
              <w:ind w:firstLine="540"/>
              <w:jc w:val="both"/>
              <w:outlineLvl w:val="1"/>
              <w:rPr>
                <w:bCs/>
                <w:lang w:val="ru-RU" w:eastAsia="ru-RU"/>
              </w:rPr>
            </w:pPr>
            <w:r w:rsidRPr="00BF1012">
              <w:rPr>
                <w:bCs/>
                <w:lang w:val="ru-RU" w:eastAsia="ru-RU"/>
              </w:rPr>
              <w:t>д) на торговый день, предшествующий текущему дню, в информационной системе</w:t>
            </w:r>
            <w:r w:rsidRPr="00BF1012">
              <w:rPr>
                <w:b/>
                <w:bCs/>
                <w:lang w:val="ru-RU" w:eastAsia="ru-RU"/>
              </w:rPr>
              <w:t xml:space="preserve"> </w:t>
            </w:r>
            <w:r w:rsidRPr="00BF1012">
              <w:rPr>
                <w:bCs/>
                <w:lang w:val="ru-RU" w:eastAsia="ru-RU"/>
              </w:rPr>
              <w:t>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93391" w:rsidRPr="00BF1012" w:rsidRDefault="00493391" w:rsidP="00493391">
            <w:pPr>
              <w:ind w:firstLine="540"/>
              <w:jc w:val="both"/>
              <w:rPr>
                <w:lang w:val="ru-RU"/>
              </w:rPr>
            </w:pPr>
            <w:r w:rsidRPr="00BF1012">
              <w:rPr>
                <w:bCs/>
                <w:lang w:val="ru-RU"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Pr="00BF1012">
              <w:rPr>
                <w:lang w:val="ru-RU"/>
              </w:rPr>
              <w:t>.</w:t>
            </w:r>
          </w:p>
          <w:p w:rsidR="0081783E" w:rsidRPr="0081783E" w:rsidRDefault="0081783E" w:rsidP="0081783E">
            <w:pPr>
              <w:tabs>
                <w:tab w:val="left" w:pos="0"/>
              </w:tabs>
              <w:ind w:firstLine="540"/>
              <w:jc w:val="both"/>
              <w:rPr>
                <w:b/>
                <w:lang w:val="ru-RU"/>
              </w:rPr>
            </w:pPr>
          </w:p>
        </w:tc>
        <w:tc>
          <w:tcPr>
            <w:tcW w:w="5157" w:type="dxa"/>
          </w:tcPr>
          <w:p w:rsidR="00C2545C" w:rsidRPr="00BF1012" w:rsidRDefault="00C2545C" w:rsidP="00C2545C">
            <w:pPr>
              <w:ind w:firstLine="540"/>
              <w:jc w:val="both"/>
              <w:rPr>
                <w:lang w:val="ru-RU"/>
              </w:rPr>
            </w:pPr>
            <w:r>
              <w:rPr>
                <w:b/>
                <w:lang w:val="ru-RU"/>
              </w:rPr>
              <w:lastRenderedPageBreak/>
              <w:t>22</w:t>
            </w:r>
            <w:r w:rsidRPr="00BF1012">
              <w:rPr>
                <w:b/>
                <w:lang w:val="ru-RU"/>
              </w:rPr>
              <w:t>.</w:t>
            </w:r>
            <w:r w:rsidRPr="00BF1012">
              <w:t> </w:t>
            </w:r>
            <w:r w:rsidRPr="00BF1012">
              <w:rPr>
                <w:lang w:val="ru-RU"/>
              </w:rPr>
              <w:t>Объекты инвестирования, их состав и описание.</w:t>
            </w:r>
          </w:p>
          <w:p w:rsidR="00C2545C" w:rsidRPr="00BF1012" w:rsidRDefault="00C2545C" w:rsidP="00C2545C">
            <w:pPr>
              <w:ind w:right="21" w:firstLine="540"/>
              <w:jc w:val="both"/>
              <w:rPr>
                <w:lang w:val="ru-RU"/>
              </w:rPr>
            </w:pPr>
            <w:r w:rsidRPr="00BF1012">
              <w:rPr>
                <w:b/>
                <w:lang w:val="ru-RU"/>
              </w:rPr>
              <w:t>2</w:t>
            </w:r>
            <w:r>
              <w:rPr>
                <w:b/>
                <w:lang w:val="ru-RU"/>
              </w:rPr>
              <w:t>2</w:t>
            </w:r>
            <w:r w:rsidRPr="00BF1012">
              <w:rPr>
                <w:b/>
                <w:lang w:val="ru-RU"/>
              </w:rPr>
              <w:t>.1.</w:t>
            </w:r>
            <w:r w:rsidRPr="00BF1012">
              <w:rPr>
                <w:lang w:val="ru-RU"/>
              </w:rPr>
              <w:t xml:space="preserve"> Имущество, составляющее фонд, может быть инвестировано в:</w:t>
            </w:r>
          </w:p>
          <w:p w:rsidR="00C2545C" w:rsidRDefault="00C2545C" w:rsidP="00C2545C">
            <w:pPr>
              <w:pStyle w:val="afd"/>
              <w:numPr>
                <w:ilvl w:val="0"/>
                <w:numId w:val="23"/>
              </w:numPr>
              <w:ind w:left="1026" w:right="21" w:hanging="486"/>
              <w:jc w:val="both"/>
              <w:rPr>
                <w:lang w:val="ru-RU"/>
              </w:rPr>
            </w:pPr>
            <w:r w:rsidRPr="00CA00AC">
              <w:rPr>
                <w:lang w:val="ru-RU"/>
              </w:rPr>
              <w:t>денежные средства</w:t>
            </w:r>
            <w:r>
              <w:rPr>
                <w:lang w:val="ru-RU"/>
              </w:rPr>
              <w:t xml:space="preserve"> в рублях </w:t>
            </w:r>
            <w:r w:rsidRPr="00CA00AC">
              <w:rPr>
                <w:lang w:val="ru-RU"/>
              </w:rPr>
              <w:t xml:space="preserve"> </w:t>
            </w:r>
            <w:r>
              <w:rPr>
                <w:lang w:val="ru-RU"/>
              </w:rPr>
              <w:t xml:space="preserve">и </w:t>
            </w:r>
            <w:r w:rsidRPr="00CA00AC">
              <w:rPr>
                <w:lang w:val="ru-RU"/>
              </w:rPr>
              <w:t>в иностранн</w:t>
            </w:r>
            <w:r>
              <w:rPr>
                <w:lang w:val="ru-RU"/>
              </w:rPr>
              <w:t>ой</w:t>
            </w:r>
            <w:r w:rsidRPr="00CA00AC">
              <w:rPr>
                <w:lang w:val="ru-RU"/>
              </w:rPr>
              <w:t xml:space="preserve"> валют</w:t>
            </w:r>
            <w:r>
              <w:rPr>
                <w:lang w:val="ru-RU"/>
              </w:rPr>
              <w:t>е</w:t>
            </w:r>
            <w:r w:rsidRPr="00CA00AC">
              <w:rPr>
                <w:lang w:val="ru-RU"/>
              </w:rPr>
              <w:t xml:space="preserve"> на счетах и во вкладах (депозитах) в российских кредитных организациях</w:t>
            </w:r>
            <w:r>
              <w:rPr>
                <w:lang w:val="ru-RU"/>
              </w:rPr>
              <w:t>, государственные ценные бумаги Российской Федерации (далее – инструменты денежного рынка);</w:t>
            </w:r>
          </w:p>
          <w:p w:rsidR="00C2545C" w:rsidRDefault="00C2545C" w:rsidP="00C2545C">
            <w:pPr>
              <w:pStyle w:val="afd"/>
              <w:numPr>
                <w:ilvl w:val="0"/>
                <w:numId w:val="23"/>
              </w:numPr>
              <w:ind w:left="1026" w:right="21" w:hanging="486"/>
              <w:jc w:val="both"/>
              <w:rPr>
                <w:lang w:val="ru-RU"/>
              </w:rPr>
            </w:pPr>
            <w:r w:rsidRPr="004D4EB9">
              <w:rPr>
                <w:lang w:val="ru-RU"/>
              </w:rPr>
              <w:t>акции российских акционерных обществ,</w:t>
            </w:r>
            <w:r w:rsidR="004D4EB9" w:rsidRPr="004D4EB9">
              <w:rPr>
                <w:lang w:val="ru-RU"/>
              </w:rPr>
              <w:t xml:space="preserve"> за исключением</w:t>
            </w:r>
            <w:r w:rsidRPr="004D4EB9">
              <w:rPr>
                <w:lang w:val="ru-RU"/>
              </w:rPr>
              <w:t xml:space="preserve"> акци</w:t>
            </w:r>
            <w:r w:rsidR="004D4EB9" w:rsidRPr="004D4EB9">
              <w:rPr>
                <w:lang w:val="ru-RU"/>
              </w:rPr>
              <w:t>й</w:t>
            </w:r>
            <w:r w:rsidRPr="004D4EB9">
              <w:rPr>
                <w:lang w:val="ru-RU"/>
              </w:rPr>
              <w:t xml:space="preserve"> акционерных</w:t>
            </w:r>
            <w:r w:rsidR="004D4EB9" w:rsidRPr="004D4EB9">
              <w:rPr>
                <w:lang w:val="ru-RU"/>
              </w:rPr>
              <w:t xml:space="preserve"> инвестиционных фондов</w:t>
            </w:r>
            <w:r w:rsidRPr="004D4EB9">
              <w:rPr>
                <w:lang w:val="ru-RU"/>
              </w:rPr>
              <w:t>;</w:t>
            </w:r>
          </w:p>
          <w:p w:rsidR="00C2545C" w:rsidRDefault="00C2545C" w:rsidP="00C2545C">
            <w:pPr>
              <w:pStyle w:val="afd"/>
              <w:numPr>
                <w:ilvl w:val="0"/>
                <w:numId w:val="23"/>
              </w:numPr>
              <w:ind w:left="1026" w:right="21" w:hanging="486"/>
              <w:jc w:val="both"/>
              <w:rPr>
                <w:lang w:val="ru-RU"/>
              </w:rPr>
            </w:pPr>
            <w:r w:rsidRPr="00BF1012">
              <w:rPr>
                <w:lang w:val="ru-RU"/>
              </w:rPr>
              <w:t xml:space="preserve">облигации российских </w:t>
            </w:r>
            <w:r>
              <w:rPr>
                <w:lang w:val="ru-RU"/>
              </w:rPr>
              <w:t>юридических лиц</w:t>
            </w:r>
            <w:r w:rsidRPr="00BF1012">
              <w:rPr>
                <w:lang w:val="ru-RU"/>
              </w:rPr>
              <w:t>;</w:t>
            </w:r>
          </w:p>
          <w:p w:rsidR="00C2545C" w:rsidRDefault="00C2545C" w:rsidP="00C2545C">
            <w:pPr>
              <w:pStyle w:val="afd"/>
              <w:numPr>
                <w:ilvl w:val="0"/>
                <w:numId w:val="23"/>
              </w:numPr>
              <w:ind w:left="1026" w:right="21" w:hanging="486"/>
              <w:jc w:val="both"/>
              <w:rPr>
                <w:lang w:val="ru-RU"/>
              </w:rPr>
            </w:pPr>
            <w:r w:rsidRPr="00BF1012">
              <w:rPr>
                <w:lang w:val="ru-RU"/>
              </w:rPr>
              <w:t xml:space="preserve">биржевые облигации российских </w:t>
            </w:r>
            <w:r>
              <w:rPr>
                <w:lang w:val="ru-RU"/>
              </w:rPr>
              <w:t>юридических лиц;</w:t>
            </w:r>
          </w:p>
          <w:p w:rsidR="00C2545C" w:rsidRDefault="00C2545C" w:rsidP="00C2545C">
            <w:pPr>
              <w:pStyle w:val="afd"/>
              <w:numPr>
                <w:ilvl w:val="0"/>
                <w:numId w:val="23"/>
              </w:numPr>
              <w:ind w:left="1026" w:right="21" w:hanging="486"/>
              <w:jc w:val="both"/>
              <w:rPr>
                <w:lang w:val="ru-RU"/>
              </w:rPr>
            </w:pPr>
            <w:r w:rsidRPr="00BF1012">
              <w:rPr>
                <w:lang w:val="ru-RU"/>
              </w:rPr>
              <w:t>государственные ценные бумаги субъектов Российской Федерации и муниципальные ценные бумаги;</w:t>
            </w:r>
          </w:p>
          <w:p w:rsidR="00C2545C" w:rsidRDefault="00C2545C" w:rsidP="00C2545C">
            <w:pPr>
              <w:pStyle w:val="afd"/>
              <w:numPr>
                <w:ilvl w:val="0"/>
                <w:numId w:val="23"/>
              </w:numPr>
              <w:ind w:left="1026" w:right="21" w:hanging="486"/>
              <w:jc w:val="both"/>
              <w:rPr>
                <w:lang w:val="ru-RU"/>
              </w:rPr>
            </w:pPr>
            <w:r w:rsidRPr="00BF1012">
              <w:rPr>
                <w:lang w:val="ru-RU"/>
              </w:rPr>
              <w:lastRenderedPageBreak/>
              <w:t xml:space="preserve"> инвестиционные паи открытых паевых инвестиционных фондов</w:t>
            </w:r>
            <w:r>
              <w:rPr>
                <w:lang w:val="ru-RU"/>
              </w:rPr>
              <w:t>,</w:t>
            </w:r>
            <w:r w:rsidRPr="009A3ACF">
              <w:rPr>
                <w:lang w:val="ru-RU"/>
              </w:rPr>
              <w:t xml:space="preserve"> </w:t>
            </w:r>
            <w:r w:rsidRPr="007E71CC">
              <w:rPr>
                <w:lang w:val="ru-RU"/>
              </w:rPr>
              <w:t>относящихся к категории рыночных финансовых инструментов</w:t>
            </w:r>
            <w:r w:rsidRPr="00BF1012">
              <w:rPr>
                <w:lang w:val="ru-RU"/>
              </w:rPr>
              <w:t>;</w:t>
            </w:r>
          </w:p>
          <w:p w:rsidR="00C2545C" w:rsidRPr="008341E0" w:rsidRDefault="00C2545C" w:rsidP="00C2545C">
            <w:pPr>
              <w:pStyle w:val="afd"/>
              <w:numPr>
                <w:ilvl w:val="0"/>
                <w:numId w:val="23"/>
              </w:numPr>
              <w:ind w:left="1026" w:right="21" w:hanging="486"/>
              <w:jc w:val="both"/>
              <w:rPr>
                <w:lang w:val="ru-RU"/>
              </w:rPr>
            </w:pPr>
            <w:r w:rsidRPr="00BF1012">
              <w:rPr>
                <w:lang w:val="ru-RU"/>
              </w:rPr>
              <w:t>российские и иностранные депозитарные расписки на ценные бумаги, предусмотренные настоящим пунктом</w:t>
            </w:r>
            <w:r w:rsidRPr="008341E0">
              <w:rPr>
                <w:lang w:val="ru-RU"/>
              </w:rPr>
              <w:t>;</w:t>
            </w:r>
          </w:p>
          <w:p w:rsidR="00C2545C" w:rsidRDefault="00C2545C" w:rsidP="00C2545C">
            <w:pPr>
              <w:pStyle w:val="afd"/>
              <w:numPr>
                <w:ilvl w:val="0"/>
                <w:numId w:val="23"/>
              </w:numPr>
              <w:ind w:left="1026" w:right="21" w:hanging="486"/>
              <w:jc w:val="both"/>
              <w:rPr>
                <w:lang w:val="ru-RU"/>
              </w:rPr>
            </w:pPr>
            <w:r>
              <w:rPr>
                <w:lang w:val="ru-RU"/>
              </w:rPr>
              <w:t>права требования из договоров, заключенных для целей доверительного управления в отношении указанных активов;</w:t>
            </w:r>
          </w:p>
          <w:p w:rsidR="00C2545C" w:rsidRDefault="00C2545C" w:rsidP="00C2545C">
            <w:pPr>
              <w:pStyle w:val="afd"/>
              <w:numPr>
                <w:ilvl w:val="0"/>
                <w:numId w:val="23"/>
              </w:numPr>
              <w:ind w:left="1026" w:right="21" w:hanging="486"/>
              <w:jc w:val="both"/>
              <w:rPr>
                <w:lang w:val="ru-RU"/>
              </w:rPr>
            </w:pPr>
            <w:r w:rsidRPr="00A66408">
              <w:rPr>
                <w:lang w:val="ru-RU"/>
              </w:rPr>
              <w:t xml:space="preserve">иные </w:t>
            </w:r>
            <w:r>
              <w:rPr>
                <w:lang w:val="ru-RU"/>
              </w:rPr>
              <w:t>а</w:t>
            </w:r>
            <w:r w:rsidRPr="00A66408">
              <w:rPr>
                <w:lang w:val="ru-RU"/>
              </w:rPr>
              <w:t>ктивы, включаемые в состав активов  фонда в связи с оплатой расходов, связанных с доверительным управлением имуществом, составляющим фонд</w:t>
            </w:r>
            <w:r>
              <w:rPr>
                <w:lang w:val="ru-RU"/>
              </w:rPr>
              <w:t>.</w:t>
            </w:r>
          </w:p>
          <w:p w:rsidR="00C2545C" w:rsidRDefault="00C2545C" w:rsidP="00C2545C">
            <w:pPr>
              <w:autoSpaceDE w:val="0"/>
              <w:autoSpaceDN w:val="0"/>
              <w:adjustRightInd w:val="0"/>
              <w:ind w:firstLine="540"/>
              <w:jc w:val="both"/>
              <w:rPr>
                <w:lang w:val="ru-RU" w:eastAsia="ru-RU"/>
              </w:rPr>
            </w:pPr>
            <w:r w:rsidRPr="00BF1012">
              <w:rPr>
                <w:b/>
                <w:lang w:val="ru-RU"/>
              </w:rPr>
              <w:t>2</w:t>
            </w:r>
            <w:r>
              <w:rPr>
                <w:b/>
                <w:lang w:val="ru-RU"/>
              </w:rPr>
              <w:t>2</w:t>
            </w:r>
            <w:r w:rsidRPr="00BF1012">
              <w:rPr>
                <w:b/>
                <w:lang w:val="ru-RU"/>
              </w:rPr>
              <w:t>.2.</w:t>
            </w:r>
            <w:r>
              <w:rPr>
                <w:b/>
                <w:lang w:val="ru-RU"/>
              </w:rPr>
              <w:t xml:space="preserve"> </w:t>
            </w:r>
            <w:r>
              <w:rPr>
                <w:lang w:val="ru-RU" w:eastAsia="ru-RU"/>
              </w:rPr>
              <w:t>Денежные средства во вкладах (депозитах) в российских кредитных организациях могут входить в состав активов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C2545C" w:rsidRDefault="00C2545C" w:rsidP="00C2545C">
            <w:pPr>
              <w:autoSpaceDE w:val="0"/>
              <w:autoSpaceDN w:val="0"/>
              <w:adjustRightInd w:val="0"/>
              <w:ind w:firstLine="540"/>
              <w:jc w:val="both"/>
              <w:rPr>
                <w:lang w:val="ru-RU" w:eastAsia="ru-RU"/>
              </w:rPr>
            </w:pPr>
            <w:r w:rsidRPr="00BF1012">
              <w:rPr>
                <w:b/>
                <w:lang w:val="ru-RU"/>
              </w:rPr>
              <w:t>2</w:t>
            </w:r>
            <w:r>
              <w:rPr>
                <w:b/>
                <w:lang w:val="ru-RU"/>
              </w:rPr>
              <w:t>2</w:t>
            </w:r>
            <w:r w:rsidRPr="00BF1012">
              <w:rPr>
                <w:b/>
                <w:lang w:val="ru-RU"/>
              </w:rPr>
              <w:t>.</w:t>
            </w:r>
            <w:r>
              <w:rPr>
                <w:b/>
                <w:lang w:val="ru-RU"/>
              </w:rPr>
              <w:t>3</w:t>
            </w:r>
            <w:r w:rsidRPr="00BF1012">
              <w:rPr>
                <w:b/>
                <w:lang w:val="ru-RU"/>
              </w:rPr>
              <w:t xml:space="preserve">. </w:t>
            </w:r>
            <w:r w:rsidRPr="008341E0">
              <w:rPr>
                <w:lang w:val="ru-RU"/>
              </w:rPr>
              <w:t>Ценные бумаги, составляющие фонд, за исключением государственных ценных бумаг Российской Федерации и инвестиционных паев открытых паевых инвестиционных фондов, должны быть</w:t>
            </w:r>
            <w:r w:rsidRPr="008341E0">
              <w:rPr>
                <w:b/>
                <w:lang w:val="ru-RU"/>
              </w:rPr>
              <w:t xml:space="preserve">  </w:t>
            </w:r>
            <w:r>
              <w:rPr>
                <w:lang w:val="ru-RU" w:eastAsia="ru-RU"/>
              </w:rPr>
              <w:t xml:space="preserve">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а также в Китае, Индии, Бразилии, Южно-Африканской Республике (далее - иностранные государства) и включенных в </w:t>
            </w:r>
            <w:hyperlink r:id="rId10" w:history="1">
              <w:r>
                <w:rPr>
                  <w:color w:val="0000FF"/>
                  <w:lang w:val="ru-RU" w:eastAsia="ru-RU"/>
                </w:rPr>
                <w:t>перечень</w:t>
              </w:r>
            </w:hyperlink>
            <w:r>
              <w:rPr>
                <w:lang w:val="ru-RU" w:eastAsia="ru-RU"/>
              </w:rPr>
              <w:t xml:space="preserve"> иностранных бирж, утвержденный Указанием Банка России от 28 января 2016 года N 3949-У </w:t>
            </w:r>
            <w:r w:rsidRPr="008341E0">
              <w:rPr>
                <w:lang w:val="ru-RU" w:eastAsia="ru-RU"/>
              </w:rPr>
              <w:t xml:space="preserve">«Об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w:t>
            </w:r>
            <w:r w:rsidRPr="008341E0">
              <w:rPr>
                <w:lang w:val="ru-RU" w:eastAsia="ru-RU"/>
              </w:rPr>
              <w:lastRenderedPageBreak/>
              <w:t>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lang w:val="ru-RU" w:eastAsia="ru-RU"/>
              </w:rPr>
              <w:t>.</w:t>
            </w:r>
          </w:p>
          <w:p w:rsidR="00C2545C" w:rsidRPr="008341E0" w:rsidRDefault="00C2545C" w:rsidP="00C2545C">
            <w:pPr>
              <w:pStyle w:val="ConsPlusNormal"/>
              <w:ind w:firstLine="540"/>
              <w:jc w:val="both"/>
              <w:rPr>
                <w:rFonts w:ascii="Times New Roman" w:hAnsi="Times New Roman" w:cs="Times New Roman"/>
                <w:sz w:val="24"/>
                <w:szCs w:val="24"/>
              </w:rPr>
            </w:pPr>
            <w:r w:rsidRPr="008341E0">
              <w:rPr>
                <w:rFonts w:ascii="Times New Roman" w:hAnsi="Times New Roman" w:cs="Times New Roman"/>
                <w:sz w:val="24"/>
                <w:szCs w:val="24"/>
              </w:rPr>
              <w:t>Государственные ценные бумаги Российской Федерации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как допущены, так и не допущены к торгам на биржах Российской Федерации.</w:t>
            </w:r>
          </w:p>
          <w:p w:rsidR="00C2545C" w:rsidRPr="00BF1012" w:rsidRDefault="00C2545C" w:rsidP="00C2545C">
            <w:pPr>
              <w:ind w:right="21" w:firstLine="540"/>
              <w:jc w:val="both"/>
              <w:rPr>
                <w:lang w:val="ru-RU"/>
              </w:rPr>
            </w:pPr>
            <w:r w:rsidRPr="00BF1012">
              <w:rPr>
                <w:b/>
                <w:lang w:val="ru-RU"/>
              </w:rPr>
              <w:t>2</w:t>
            </w:r>
            <w:r>
              <w:rPr>
                <w:b/>
                <w:lang w:val="ru-RU"/>
              </w:rPr>
              <w:t>2</w:t>
            </w:r>
            <w:r w:rsidRPr="00BF1012">
              <w:rPr>
                <w:b/>
                <w:lang w:val="ru-RU"/>
              </w:rPr>
              <w:t>.</w:t>
            </w:r>
            <w:r>
              <w:rPr>
                <w:b/>
                <w:lang w:val="ru-RU"/>
              </w:rPr>
              <w:t>4</w:t>
            </w:r>
            <w:r w:rsidRPr="00BF1012">
              <w:rPr>
                <w:b/>
                <w:lang w:val="ru-RU"/>
              </w:rPr>
              <w:t>.</w:t>
            </w:r>
            <w:r w:rsidRPr="00BF1012">
              <w:rPr>
                <w:lang w:val="ru-RU"/>
              </w:rPr>
              <w:t xml:space="preserve"> Лица, обязанные по:</w:t>
            </w:r>
          </w:p>
          <w:p w:rsidR="00C2545C" w:rsidRPr="00BF1012" w:rsidRDefault="00C2545C" w:rsidP="00C2545C">
            <w:pPr>
              <w:ind w:right="21" w:firstLine="540"/>
              <w:jc w:val="both"/>
              <w:rPr>
                <w:lang w:val="ru-RU"/>
              </w:rPr>
            </w:pPr>
            <w:r w:rsidRPr="00BF1012">
              <w:rPr>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w:t>
            </w:r>
            <w:r>
              <w:rPr>
                <w:lang w:val="ru-RU"/>
              </w:rPr>
              <w:t>юридических лиц,</w:t>
            </w:r>
            <w:r w:rsidRPr="00BF1012">
              <w:rPr>
                <w:lang w:val="ru-RU"/>
              </w:rPr>
              <w:t xml:space="preserve">  инвестиционным паям </w:t>
            </w:r>
            <w:r>
              <w:rPr>
                <w:lang w:val="ru-RU"/>
              </w:rPr>
              <w:t xml:space="preserve">открытых </w:t>
            </w:r>
            <w:r w:rsidRPr="00BF1012">
              <w:rPr>
                <w:lang w:val="ru-RU"/>
              </w:rPr>
              <w:t>паевых инвестиционных фондов, российским депозитарным распискам должны быть зарегистрированы в Российской Федерации;</w:t>
            </w:r>
          </w:p>
          <w:p w:rsidR="00C2545C" w:rsidRPr="008D6AC0" w:rsidRDefault="00C2545C" w:rsidP="00C2545C">
            <w:pPr>
              <w:ind w:right="21" w:firstLine="540"/>
              <w:jc w:val="both"/>
              <w:rPr>
                <w:lang w:val="ru-RU"/>
              </w:rPr>
            </w:pPr>
            <w:r w:rsidRPr="00BF1012">
              <w:rPr>
                <w:lang w:val="ru-RU"/>
              </w:rPr>
              <w:t xml:space="preserve">- иностранным депозитарным распискам </w:t>
            </w:r>
            <w:r w:rsidRPr="006109F4">
              <w:rPr>
                <w:lang w:val="ru-RU"/>
              </w:rPr>
              <w:t>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C2545C" w:rsidRPr="00BF1012" w:rsidRDefault="00C2545C" w:rsidP="00C2545C">
            <w:pPr>
              <w:autoSpaceDE w:val="0"/>
              <w:autoSpaceDN w:val="0"/>
              <w:adjustRightInd w:val="0"/>
              <w:ind w:firstLine="540"/>
              <w:jc w:val="both"/>
              <w:rPr>
                <w:lang w:val="ru-RU"/>
              </w:rPr>
            </w:pPr>
            <w:r w:rsidRPr="00BF1012">
              <w:rPr>
                <w:lang w:val="ru-RU"/>
              </w:rPr>
              <w:t>Имущество, составляющее фонд, может быть инвестировано в облигации, эмитентами которых могут быть:</w:t>
            </w:r>
          </w:p>
          <w:p w:rsidR="00C2545C" w:rsidRPr="00BF1012" w:rsidRDefault="00C2545C" w:rsidP="00C2545C">
            <w:pPr>
              <w:autoSpaceDE w:val="0"/>
              <w:autoSpaceDN w:val="0"/>
              <w:adjustRightInd w:val="0"/>
              <w:ind w:firstLine="540"/>
              <w:jc w:val="both"/>
              <w:rPr>
                <w:lang w:val="ru-RU"/>
              </w:rPr>
            </w:pPr>
            <w:r w:rsidRPr="00BF1012">
              <w:rPr>
                <w:lang w:val="ru-RU"/>
              </w:rPr>
              <w:t>- российские органы государственной власти;</w:t>
            </w:r>
          </w:p>
          <w:p w:rsidR="00C2545C" w:rsidRPr="00BF1012" w:rsidRDefault="00C2545C" w:rsidP="00C2545C">
            <w:pPr>
              <w:autoSpaceDE w:val="0"/>
              <w:autoSpaceDN w:val="0"/>
              <w:adjustRightInd w:val="0"/>
              <w:ind w:firstLine="540"/>
              <w:jc w:val="both"/>
              <w:rPr>
                <w:lang w:val="ru-RU"/>
              </w:rPr>
            </w:pPr>
            <w:r w:rsidRPr="00BF1012">
              <w:rPr>
                <w:lang w:val="ru-RU"/>
              </w:rPr>
              <w:t>- органы местного самоуправления;</w:t>
            </w:r>
          </w:p>
          <w:p w:rsidR="00C2545C" w:rsidRPr="00BF1012" w:rsidRDefault="00C2545C" w:rsidP="00C2545C">
            <w:pPr>
              <w:autoSpaceDE w:val="0"/>
              <w:autoSpaceDN w:val="0"/>
              <w:adjustRightInd w:val="0"/>
              <w:ind w:firstLine="540"/>
              <w:jc w:val="both"/>
              <w:rPr>
                <w:lang w:val="ru-RU"/>
              </w:rPr>
            </w:pPr>
            <w:r w:rsidRPr="00BF1012">
              <w:rPr>
                <w:lang w:val="ru-RU"/>
              </w:rPr>
              <w:t>- российские юридические лица</w:t>
            </w:r>
            <w:r>
              <w:rPr>
                <w:lang w:val="ru-RU"/>
              </w:rPr>
              <w:t>.</w:t>
            </w:r>
          </w:p>
          <w:p w:rsidR="00C2545C" w:rsidRPr="00BF1012" w:rsidRDefault="00C2545C" w:rsidP="00C2545C">
            <w:pPr>
              <w:autoSpaceDE w:val="0"/>
              <w:autoSpaceDN w:val="0"/>
              <w:adjustRightInd w:val="0"/>
              <w:ind w:firstLine="540"/>
              <w:jc w:val="both"/>
              <w:rPr>
                <w:lang w:val="ru-RU"/>
              </w:rPr>
            </w:pPr>
            <w:r w:rsidRPr="00BF1012">
              <w:rPr>
                <w:lang w:val="ru-RU"/>
              </w:rPr>
              <w:t xml:space="preserve">В состав активов фонда могут входить как обыкновенные, так и привилегированные </w:t>
            </w:r>
            <w:r w:rsidRPr="00BF1012">
              <w:rPr>
                <w:lang w:val="ru-RU"/>
              </w:rPr>
              <w:lastRenderedPageBreak/>
              <w:t>акции.</w:t>
            </w:r>
          </w:p>
          <w:p w:rsidR="0081783E" w:rsidRPr="0081783E" w:rsidRDefault="0081783E" w:rsidP="0081783E">
            <w:pPr>
              <w:tabs>
                <w:tab w:val="left" w:pos="0"/>
              </w:tabs>
              <w:ind w:firstLine="540"/>
              <w:jc w:val="both"/>
              <w:rPr>
                <w:b/>
                <w:lang w:val="ru-RU"/>
              </w:rPr>
            </w:pPr>
          </w:p>
        </w:tc>
      </w:tr>
      <w:tr w:rsidR="007F35DB" w:rsidRPr="00A04097" w:rsidTr="00EA48FE">
        <w:tc>
          <w:tcPr>
            <w:tcW w:w="567" w:type="dxa"/>
          </w:tcPr>
          <w:p w:rsidR="007F35DB" w:rsidRPr="0081783E" w:rsidRDefault="007F35DB"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lastRenderedPageBreak/>
              <w:t>4.</w:t>
            </w:r>
          </w:p>
        </w:tc>
        <w:tc>
          <w:tcPr>
            <w:tcW w:w="4536" w:type="dxa"/>
          </w:tcPr>
          <w:p w:rsidR="007F35DB" w:rsidRPr="00BF1012" w:rsidRDefault="007F35DB" w:rsidP="007F35DB">
            <w:pPr>
              <w:ind w:right="21" w:firstLine="540"/>
              <w:jc w:val="both"/>
              <w:rPr>
                <w:lang w:val="ru-RU"/>
              </w:rPr>
            </w:pPr>
            <w:r>
              <w:rPr>
                <w:b/>
                <w:lang w:val="ru-RU"/>
              </w:rPr>
              <w:t>23</w:t>
            </w:r>
            <w:r w:rsidRPr="00BF1012">
              <w:rPr>
                <w:b/>
                <w:lang w:val="ru-RU"/>
              </w:rPr>
              <w:t>.</w:t>
            </w:r>
            <w:r w:rsidRPr="00BF1012">
              <w:t> </w:t>
            </w:r>
            <w:r w:rsidRPr="00BF1012">
              <w:rPr>
                <w:lang w:val="ru-RU"/>
              </w:rPr>
              <w:t>Структура активов фонда</w:t>
            </w:r>
            <w:r w:rsidRPr="0006285D">
              <w:rPr>
                <w:lang w:val="ru-RU"/>
              </w:rPr>
              <w:t xml:space="preserve"> </w:t>
            </w:r>
            <w:r w:rsidRPr="006109F4">
              <w:rPr>
                <w:lang w:val="ru-RU"/>
              </w:rPr>
              <w:t>д</w:t>
            </w:r>
            <w:r w:rsidRPr="00BF1012">
              <w:rPr>
                <w:lang w:val="ru-RU"/>
              </w:rPr>
              <w:t>олжна соответствовать одновременно следующим требованиям:</w:t>
            </w:r>
          </w:p>
          <w:p w:rsidR="007F35DB" w:rsidRPr="00BF1012" w:rsidRDefault="007F35DB" w:rsidP="007F35DB">
            <w:pPr>
              <w:ind w:right="21" w:firstLine="540"/>
              <w:jc w:val="both"/>
              <w:rPr>
                <w:lang w:val="ru-RU"/>
              </w:rPr>
            </w:pPr>
            <w:r w:rsidRPr="00BF1012">
              <w:rPr>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7F35DB" w:rsidRPr="00BF1012" w:rsidRDefault="007F35DB" w:rsidP="007F35DB">
            <w:pPr>
              <w:ind w:right="21" w:firstLine="540"/>
              <w:jc w:val="both"/>
              <w:rPr>
                <w:lang w:val="ru-RU"/>
              </w:rPr>
            </w:pPr>
            <w:r w:rsidRPr="00BF1012">
              <w:rPr>
                <w:lang w:val="ru-RU"/>
              </w:rPr>
              <w:t>2) оценочная стоимость долговых инструментов может составлять не более 40 процентов стоимости активов;</w:t>
            </w:r>
          </w:p>
          <w:p w:rsidR="007F35DB" w:rsidRPr="00BF1012" w:rsidRDefault="007F35DB" w:rsidP="007F35DB">
            <w:pPr>
              <w:ind w:right="21" w:firstLine="540"/>
              <w:jc w:val="both"/>
              <w:rPr>
                <w:lang w:val="ru-RU"/>
              </w:rPr>
            </w:pPr>
            <w:r w:rsidRPr="00BF1012">
              <w:rPr>
                <w:lang w:val="ru-RU"/>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7F35DB" w:rsidRPr="00BF1012" w:rsidRDefault="007F35DB" w:rsidP="007F35DB">
            <w:pPr>
              <w:autoSpaceDE w:val="0"/>
              <w:autoSpaceDN w:val="0"/>
              <w:adjustRightInd w:val="0"/>
              <w:ind w:firstLine="540"/>
              <w:jc w:val="both"/>
              <w:outlineLvl w:val="1"/>
              <w:rPr>
                <w:lang w:val="ru-RU"/>
              </w:rPr>
            </w:pPr>
            <w:r w:rsidRPr="00BF1012">
              <w:rPr>
                <w:lang w:val="ru-RU"/>
              </w:rPr>
              <w:t xml:space="preserve">4) оценочная стоимость ценных бумаг одного эмитента </w:t>
            </w:r>
            <w:r w:rsidRPr="00BF1012">
              <w:rPr>
                <w:bCs/>
                <w:lang w:val="ru-RU" w:eastAsia="ru-RU"/>
              </w:rPr>
              <w:t xml:space="preserve">и оценочная стоимость российских и иностранных депозитарных расписок на указанные ценные бумаги, </w:t>
            </w:r>
            <w:r w:rsidRPr="00BF1012">
              <w:rPr>
                <w:lang w:val="ru-RU"/>
              </w:rPr>
              <w:t xml:space="preserve">может составлять не более 15 процентов стоимости активов фонда. </w:t>
            </w:r>
            <w:r w:rsidRPr="00BF1012">
              <w:rPr>
                <w:lang w:val="ru-RU" w:eastAsia="ru-RU"/>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BF1012">
              <w:rPr>
                <w:lang w:val="ru-RU"/>
              </w:rPr>
              <w:t>;</w:t>
            </w:r>
          </w:p>
          <w:p w:rsidR="007F35DB" w:rsidRPr="00BF1012" w:rsidRDefault="007F35DB" w:rsidP="007F35DB">
            <w:pPr>
              <w:autoSpaceDE w:val="0"/>
              <w:autoSpaceDN w:val="0"/>
              <w:adjustRightInd w:val="0"/>
              <w:ind w:firstLine="540"/>
              <w:jc w:val="both"/>
              <w:outlineLvl w:val="1"/>
              <w:rPr>
                <w:lang w:val="ru-RU"/>
              </w:rPr>
            </w:pPr>
            <w:r w:rsidRPr="00BF1012">
              <w:rPr>
                <w:lang w:val="ru-RU"/>
              </w:rPr>
              <w:t>5)</w:t>
            </w:r>
            <w:r w:rsidRPr="00BF1012">
              <w:rPr>
                <w:lang w:val="ru-RU" w:eastAsia="ru-RU"/>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r w:rsidRPr="00BF1012">
              <w:rPr>
                <w:lang w:val="ru-RU"/>
              </w:rPr>
              <w:t>;</w:t>
            </w:r>
          </w:p>
          <w:p w:rsidR="007F35DB" w:rsidRPr="00BF1012" w:rsidRDefault="007F35DB" w:rsidP="007F35DB">
            <w:pPr>
              <w:ind w:right="21" w:firstLine="540"/>
              <w:jc w:val="both"/>
              <w:rPr>
                <w:lang w:val="ru-RU"/>
              </w:rPr>
            </w:pPr>
            <w:r w:rsidRPr="00BF1012">
              <w:rPr>
                <w:lang w:val="ru-RU"/>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F35DB" w:rsidRPr="00BF1012" w:rsidRDefault="007F35DB" w:rsidP="007F35DB">
            <w:pPr>
              <w:autoSpaceDE w:val="0"/>
              <w:autoSpaceDN w:val="0"/>
              <w:adjustRightInd w:val="0"/>
              <w:ind w:firstLine="540"/>
              <w:jc w:val="both"/>
              <w:outlineLvl w:val="1"/>
              <w:rPr>
                <w:lang w:val="ru-RU"/>
              </w:rPr>
            </w:pPr>
            <w:r w:rsidRPr="00BF1012">
              <w:rPr>
                <w:lang w:val="ru-RU"/>
              </w:rPr>
              <w:t>7) оценочная стоимость ценных бумаг, предназначенных для квалифицированных инвесторов, которые выпущены (выданы) в соответствии с законодатель</w:t>
            </w:r>
            <w:r>
              <w:rPr>
                <w:lang w:val="ru-RU"/>
              </w:rPr>
              <w:t>ством</w:t>
            </w:r>
            <w:r w:rsidRPr="00BF1012">
              <w:rPr>
                <w:lang w:val="ru-RU"/>
              </w:rPr>
              <w:t xml:space="preserve">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w:t>
            </w:r>
            <w:r w:rsidRPr="00BF1012">
              <w:rPr>
                <w:lang w:val="ru-RU" w:eastAsia="ru-RU"/>
              </w:rPr>
              <w:t xml:space="preserve"> а в случае если такие ценные бумаги являются неликвидными ценными бумагами - не более 5 процентов стоимости активов </w:t>
            </w:r>
            <w:r w:rsidRPr="00BF1012">
              <w:rPr>
                <w:lang w:val="ru-RU"/>
              </w:rPr>
              <w:t xml:space="preserve">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Pr="006109F4">
              <w:rPr>
                <w:lang w:val="ru-RU"/>
              </w:rPr>
              <w:t>22.3</w:t>
            </w:r>
            <w:r w:rsidRPr="00BF1012">
              <w:rPr>
                <w:lang w:val="ru-RU"/>
              </w:rPr>
              <w:t xml:space="preserve"> настоящих Правил;</w:t>
            </w:r>
          </w:p>
          <w:p w:rsidR="007F35DB" w:rsidRPr="00BF1012" w:rsidRDefault="007F35DB" w:rsidP="007F35DB">
            <w:pPr>
              <w:ind w:right="21" w:firstLine="540"/>
              <w:jc w:val="both"/>
              <w:rPr>
                <w:lang w:val="ru-RU"/>
              </w:rPr>
            </w:pPr>
            <w:r w:rsidRPr="00BF1012">
              <w:rPr>
                <w:lang w:val="ru-RU"/>
              </w:rPr>
              <w:t>8) оценочная стоимость неликвидных ценных б</w:t>
            </w:r>
            <w:r>
              <w:rPr>
                <w:lang w:val="ru-RU"/>
              </w:rPr>
              <w:t xml:space="preserve">умаг может составлять не более </w:t>
            </w:r>
            <w:r w:rsidRPr="00BF1012">
              <w:rPr>
                <w:lang w:val="ru-RU"/>
              </w:rPr>
              <w:t>10 процентов стоимости активов фонда;</w:t>
            </w:r>
          </w:p>
          <w:p w:rsidR="007F35DB" w:rsidRPr="00BF1012" w:rsidRDefault="007F35DB" w:rsidP="007F35DB">
            <w:pPr>
              <w:ind w:right="21" w:firstLine="540"/>
              <w:jc w:val="both"/>
              <w:rPr>
                <w:lang w:val="ru-RU"/>
              </w:rPr>
            </w:pPr>
            <w:r w:rsidRPr="00BF1012">
              <w:rPr>
                <w:lang w:val="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7F35DB" w:rsidRPr="00BF1012" w:rsidRDefault="007F35DB" w:rsidP="007F35DB">
            <w:pPr>
              <w:autoSpaceDE w:val="0"/>
              <w:autoSpaceDN w:val="0"/>
              <w:adjustRightInd w:val="0"/>
              <w:ind w:firstLine="540"/>
              <w:jc w:val="both"/>
              <w:rPr>
                <w:lang w:val="ru-RU"/>
              </w:rPr>
            </w:pPr>
            <w:r w:rsidRPr="00BF1012">
              <w:rPr>
                <w:lang w:val="ru-RU"/>
              </w:rPr>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Pr="00BF1012">
              <w:t>BBB</w:t>
            </w:r>
            <w:r w:rsidRPr="00BF1012">
              <w:rPr>
                <w:lang w:val="ru-RU"/>
              </w:rPr>
              <w:t>-» по классификации рейтинговых агентств «Фитч Рейтингс» (</w:t>
            </w:r>
            <w:r w:rsidRPr="00BF1012">
              <w:t>Fitch</w:t>
            </w:r>
            <w:r w:rsidRPr="00BF1012">
              <w:rPr>
                <w:lang w:val="ru-RU"/>
              </w:rPr>
              <w:t>-</w:t>
            </w:r>
            <w:r w:rsidRPr="00BF1012">
              <w:t>Ratings</w:t>
            </w:r>
            <w:r w:rsidRPr="00BF1012">
              <w:rPr>
                <w:lang w:val="ru-RU"/>
              </w:rPr>
              <w:t>) или «Стандарт энд Пурс» (</w:t>
            </w:r>
            <w:r w:rsidRPr="00BF1012">
              <w:t>Standard</w:t>
            </w:r>
            <w:r w:rsidRPr="00BF1012">
              <w:rPr>
                <w:lang w:val="ru-RU"/>
              </w:rPr>
              <w:t xml:space="preserve"> &amp; </w:t>
            </w:r>
            <w:r w:rsidRPr="00BF1012">
              <w:t>Poor</w:t>
            </w:r>
            <w:r w:rsidRPr="00BF1012">
              <w:rPr>
                <w:lang w:val="ru-RU"/>
              </w:rPr>
              <w:t>'</w:t>
            </w:r>
            <w:r w:rsidRPr="00BF1012">
              <w:t>s</w:t>
            </w:r>
            <w:r w:rsidRPr="00BF1012">
              <w:rPr>
                <w:lang w:val="ru-RU"/>
              </w:rPr>
              <w:t>) либо не ниже уровня «</w:t>
            </w:r>
            <w:r w:rsidRPr="00BF1012">
              <w:t>Baa</w:t>
            </w:r>
            <w:r w:rsidRPr="00BF1012">
              <w:rPr>
                <w:lang w:val="ru-RU"/>
              </w:rPr>
              <w:t>3» по классификации рейтингового агентства «Мудис Инвесторс Сервис» (</w:t>
            </w:r>
            <w:r w:rsidRPr="00BF1012">
              <w:t>Moody</w:t>
            </w:r>
            <w:r w:rsidRPr="00BF1012">
              <w:rPr>
                <w:lang w:val="ru-RU"/>
              </w:rPr>
              <w:t>'</w:t>
            </w:r>
            <w:r w:rsidRPr="00BF1012">
              <w:t>s</w:t>
            </w:r>
            <w:r w:rsidRPr="00BF1012">
              <w:rPr>
                <w:lang w:val="ru-RU"/>
              </w:rPr>
              <w:t xml:space="preserve"> </w:t>
            </w:r>
            <w:r w:rsidRPr="00BF1012">
              <w:t>Investors</w:t>
            </w:r>
            <w:r w:rsidRPr="00BF1012">
              <w:rPr>
                <w:lang w:val="ru-RU"/>
              </w:rPr>
              <w:t xml:space="preserve"> </w:t>
            </w:r>
            <w:r w:rsidRPr="00BF1012">
              <w:t>Service</w:t>
            </w:r>
            <w:r w:rsidRPr="00BF1012">
              <w:rPr>
                <w:lang w:val="ru-RU"/>
              </w:rPr>
              <w:t>).</w:t>
            </w:r>
          </w:p>
          <w:p w:rsidR="007F35DB" w:rsidRDefault="007F35DB" w:rsidP="007F35DB">
            <w:pPr>
              <w:autoSpaceDE w:val="0"/>
              <w:autoSpaceDN w:val="0"/>
              <w:adjustRightInd w:val="0"/>
              <w:ind w:firstLine="540"/>
              <w:jc w:val="both"/>
              <w:rPr>
                <w:lang w:val="ru-RU"/>
              </w:rPr>
            </w:pPr>
            <w:r w:rsidRPr="00BF1012">
              <w:rPr>
                <w:lang w:val="ru-RU"/>
              </w:rPr>
              <w:t>Требования настоящего пункта применяются до даты возникновения основания прекращения фонда.</w:t>
            </w:r>
          </w:p>
          <w:p w:rsidR="007F35DB" w:rsidRDefault="007F35DB" w:rsidP="00493391">
            <w:pPr>
              <w:ind w:firstLine="540"/>
              <w:jc w:val="both"/>
              <w:rPr>
                <w:b/>
                <w:lang w:val="ru-RU"/>
              </w:rPr>
            </w:pPr>
          </w:p>
        </w:tc>
        <w:tc>
          <w:tcPr>
            <w:tcW w:w="5157" w:type="dxa"/>
          </w:tcPr>
          <w:p w:rsidR="007F35DB" w:rsidRPr="00BF1012" w:rsidRDefault="007F35DB" w:rsidP="007F35DB">
            <w:pPr>
              <w:ind w:right="21" w:firstLine="540"/>
              <w:jc w:val="both"/>
              <w:rPr>
                <w:lang w:val="ru-RU"/>
              </w:rPr>
            </w:pPr>
            <w:r>
              <w:rPr>
                <w:b/>
                <w:lang w:val="ru-RU"/>
              </w:rPr>
              <w:t>23</w:t>
            </w:r>
            <w:r w:rsidRPr="00BF1012">
              <w:rPr>
                <w:b/>
                <w:lang w:val="ru-RU"/>
              </w:rPr>
              <w:t>.</w:t>
            </w:r>
            <w:r w:rsidRPr="00BF1012">
              <w:t> </w:t>
            </w:r>
            <w:r w:rsidRPr="00BF1012">
              <w:rPr>
                <w:lang w:val="ru-RU"/>
              </w:rPr>
              <w:t>Структура активов фонда</w:t>
            </w:r>
            <w:r w:rsidRPr="0006285D">
              <w:rPr>
                <w:lang w:val="ru-RU"/>
              </w:rPr>
              <w:t xml:space="preserve"> </w:t>
            </w:r>
            <w:r w:rsidRPr="006109F4">
              <w:rPr>
                <w:lang w:val="ru-RU"/>
              </w:rPr>
              <w:t>д</w:t>
            </w:r>
            <w:r w:rsidRPr="00BF1012">
              <w:rPr>
                <w:lang w:val="ru-RU"/>
              </w:rPr>
              <w:t>олжна соответствовать одновременно следующим требованиям:</w:t>
            </w:r>
          </w:p>
          <w:p w:rsidR="007F35DB" w:rsidRPr="008341E0" w:rsidRDefault="007F35DB" w:rsidP="007F35DB">
            <w:pPr>
              <w:autoSpaceDE w:val="0"/>
              <w:autoSpaceDN w:val="0"/>
              <w:adjustRightInd w:val="0"/>
              <w:ind w:left="540"/>
              <w:jc w:val="both"/>
              <w:rPr>
                <w:bCs/>
                <w:lang w:val="ru-RU" w:eastAsia="ru-RU"/>
              </w:rPr>
            </w:pPr>
            <w:r w:rsidRPr="00BF1012">
              <w:rPr>
                <w:lang w:val="ru-RU"/>
              </w:rPr>
              <w:t xml:space="preserve">1) </w:t>
            </w:r>
            <w:r w:rsidRPr="0036297C">
              <w:rPr>
                <w:lang w:val="ru-RU"/>
              </w:rPr>
              <w:t>д</w:t>
            </w:r>
            <w:r w:rsidRPr="008341E0">
              <w:rPr>
                <w:bCs/>
                <w:lang w:val="ru-RU" w:eastAsia="ru-RU"/>
              </w:rPr>
              <w:t xml:space="preserve">оля стоимости </w:t>
            </w:r>
            <w:r w:rsidRPr="008341E0">
              <w:rPr>
                <w:b/>
                <w:bCs/>
                <w:u w:val="single"/>
                <w:lang w:val="ru-RU" w:eastAsia="ru-RU"/>
              </w:rPr>
              <w:t>инструментов денежного рынка</w:t>
            </w:r>
            <w:r w:rsidRPr="008341E0">
              <w:rPr>
                <w:bCs/>
                <w:lang w:val="ru-RU" w:eastAsia="ru-RU"/>
              </w:rPr>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hyperlink r:id="rId11" w:history="1">
              <w:r w:rsidRPr="008341E0">
                <w:rPr>
                  <w:bCs/>
                  <w:color w:val="0000FF"/>
                  <w:lang w:val="ru-RU" w:eastAsia="ru-RU"/>
                </w:rPr>
                <w:t>приложении</w:t>
              </w:r>
            </w:hyperlink>
            <w:r w:rsidRPr="008341E0">
              <w:rPr>
                <w:bCs/>
                <w:lang w:val="ru-RU" w:eastAsia="ru-RU"/>
              </w:rPr>
              <w:t xml:space="preserve"> к  Указанию</w:t>
            </w:r>
            <w:r w:rsidRPr="006A2EBA">
              <w:rPr>
                <w:lang w:val="ru-RU" w:eastAsia="ru-RU"/>
              </w:rPr>
              <w:t xml:space="preserve"> </w:t>
            </w:r>
            <w:r>
              <w:rPr>
                <w:lang w:val="ru-RU" w:eastAsia="ru-RU"/>
              </w:rPr>
              <w:t>Банка России от 05.09.2016 N 4129-У,</w:t>
            </w:r>
            <w:r w:rsidRPr="008341E0">
              <w:rPr>
                <w:bCs/>
                <w:lang w:val="ru-RU" w:eastAsia="ru-RU"/>
              </w:rPr>
              <w:t xml:space="preserve"> от стоимости чистых активов </w:t>
            </w:r>
            <w:r w:rsidRPr="006A2EBA">
              <w:rPr>
                <w:bCs/>
                <w:lang w:val="ru-RU" w:eastAsia="ru-RU"/>
              </w:rPr>
              <w:t>фонд</w:t>
            </w:r>
            <w:r>
              <w:rPr>
                <w:bCs/>
                <w:lang w:val="ru-RU" w:eastAsia="ru-RU"/>
              </w:rPr>
              <w:t>а</w:t>
            </w:r>
            <w:r w:rsidRPr="008341E0">
              <w:rPr>
                <w:bCs/>
                <w:lang w:val="ru-RU" w:eastAsia="ru-RU"/>
              </w:rPr>
              <w:t xml:space="preserve"> в совокупности должна превышать большую из следующих величин:</w:t>
            </w:r>
          </w:p>
          <w:p w:rsidR="007F35DB" w:rsidRPr="008341E0" w:rsidRDefault="007F35DB" w:rsidP="007F35DB">
            <w:pPr>
              <w:pStyle w:val="afd"/>
              <w:numPr>
                <w:ilvl w:val="0"/>
                <w:numId w:val="24"/>
              </w:numPr>
              <w:autoSpaceDE w:val="0"/>
              <w:autoSpaceDN w:val="0"/>
              <w:adjustRightInd w:val="0"/>
              <w:jc w:val="both"/>
              <w:rPr>
                <w:bCs/>
                <w:lang w:val="ru-RU" w:eastAsia="ru-RU"/>
              </w:rPr>
            </w:pPr>
            <w:r w:rsidRPr="006A2EBA">
              <w:rPr>
                <w:b/>
                <w:bCs/>
                <w:lang w:val="ru-RU" w:eastAsia="ru-RU"/>
              </w:rPr>
              <w:t>пять процентов</w:t>
            </w:r>
            <w:r w:rsidRPr="008341E0">
              <w:rPr>
                <w:bCs/>
                <w:lang w:val="ru-RU" w:eastAsia="ru-RU"/>
              </w:rPr>
              <w:t>;</w:t>
            </w:r>
          </w:p>
          <w:p w:rsidR="007F35DB" w:rsidRPr="008341E0" w:rsidRDefault="007F35DB" w:rsidP="007F35DB">
            <w:pPr>
              <w:pStyle w:val="afd"/>
              <w:numPr>
                <w:ilvl w:val="0"/>
                <w:numId w:val="24"/>
              </w:numPr>
              <w:tabs>
                <w:tab w:val="left" w:pos="993"/>
                <w:tab w:val="left" w:pos="1134"/>
              </w:tabs>
              <w:autoSpaceDE w:val="0"/>
              <w:autoSpaceDN w:val="0"/>
              <w:adjustRightInd w:val="0"/>
              <w:jc w:val="both"/>
              <w:rPr>
                <w:bCs/>
                <w:lang w:val="ru-RU" w:eastAsia="ru-RU"/>
              </w:rPr>
            </w:pPr>
            <w:r w:rsidRPr="006A2EBA">
              <w:rPr>
                <w:b/>
                <w:bCs/>
                <w:lang w:val="ru-RU" w:eastAsia="ru-RU"/>
              </w:rPr>
              <w:t>величину чистого месячного оттока</w:t>
            </w:r>
            <w:r w:rsidRPr="008341E0">
              <w:rPr>
                <w:bCs/>
                <w:lang w:val="ru-RU" w:eastAsia="ru-RU"/>
              </w:rPr>
              <w:t xml:space="preserve">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Pr>
                <w:bCs/>
                <w:lang w:val="ru-RU" w:eastAsia="ru-RU"/>
              </w:rPr>
              <w:t xml:space="preserve"> (данное требование применяется, в случае если с даты завершения (окончания) формирования фонда прошло 36 календарных месяцев и более)</w:t>
            </w:r>
            <w:r w:rsidRPr="008341E0">
              <w:rPr>
                <w:bCs/>
                <w:lang w:val="ru-RU" w:eastAsia="ru-RU"/>
              </w:rPr>
              <w:t>.</w:t>
            </w:r>
            <w:r>
              <w:rPr>
                <w:bCs/>
                <w:lang w:val="ru-RU" w:eastAsia="ru-RU"/>
              </w:rPr>
              <w:t xml:space="preserve"> </w:t>
            </w:r>
            <w:r w:rsidRPr="008341E0">
              <w:rPr>
                <w:b/>
                <w:bCs/>
                <w:lang w:val="ru-RU" w:eastAsia="ru-RU"/>
              </w:rPr>
              <w:tab/>
            </w:r>
            <w:r>
              <w:rPr>
                <w:b/>
                <w:bCs/>
                <w:lang w:val="ru-RU" w:eastAsia="ru-RU"/>
              </w:rPr>
              <w:t>Величина чистого месячного отт</w:t>
            </w:r>
            <w:r w:rsidRPr="008341E0">
              <w:rPr>
                <w:bCs/>
                <w:lang w:val="ru-RU" w:eastAsia="ru-RU"/>
              </w:rPr>
              <w:t>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F35DB" w:rsidRPr="008341E0" w:rsidRDefault="007F35DB" w:rsidP="007F35DB">
            <w:pPr>
              <w:autoSpaceDE w:val="0"/>
              <w:autoSpaceDN w:val="0"/>
              <w:adjustRightInd w:val="0"/>
              <w:ind w:left="567" w:firstLine="540"/>
              <w:jc w:val="both"/>
              <w:rPr>
                <w:bCs/>
                <w:lang w:val="ru-RU" w:eastAsia="ru-RU"/>
              </w:rPr>
            </w:pPr>
            <w:r w:rsidRPr="008341E0">
              <w:rPr>
                <w:bCs/>
                <w:lang w:val="ru-RU" w:eastAsia="ru-RU"/>
              </w:rPr>
              <w:t xml:space="preserve">Для целей настоящего </w:t>
            </w:r>
            <w:r>
              <w:rPr>
                <w:bCs/>
                <w:lang w:val="ru-RU" w:eastAsia="ru-RU"/>
              </w:rPr>
              <w:t>под</w:t>
            </w:r>
            <w:r w:rsidRPr="008341E0">
              <w:rPr>
                <w:bCs/>
                <w:lang w:val="ru-RU" w:eastAsia="ru-RU"/>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F35DB" w:rsidRPr="008341E0" w:rsidRDefault="007F35DB" w:rsidP="007F35DB">
            <w:pPr>
              <w:autoSpaceDE w:val="0"/>
              <w:autoSpaceDN w:val="0"/>
              <w:adjustRightInd w:val="0"/>
              <w:ind w:left="567" w:firstLine="540"/>
              <w:jc w:val="both"/>
              <w:rPr>
                <w:bCs/>
                <w:lang w:val="ru-RU" w:eastAsia="ru-RU"/>
              </w:rPr>
            </w:pPr>
            <w:r w:rsidRPr="008341E0">
              <w:rPr>
                <w:bCs/>
                <w:lang w:val="ru-RU" w:eastAsia="ru-RU"/>
              </w:rPr>
              <w:t xml:space="preserve">Для целей настоящего </w:t>
            </w:r>
            <w:r>
              <w:rPr>
                <w:bCs/>
                <w:lang w:val="ru-RU" w:eastAsia="ru-RU"/>
              </w:rPr>
              <w:t>под</w:t>
            </w:r>
            <w:r w:rsidRPr="008341E0">
              <w:rPr>
                <w:bCs/>
                <w:lang w:val="ru-RU" w:eastAsia="ru-RU"/>
              </w:rPr>
              <w:t>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F35DB" w:rsidRDefault="007F35DB" w:rsidP="007F35DB">
            <w:pPr>
              <w:ind w:right="21" w:firstLine="540"/>
              <w:jc w:val="both"/>
              <w:rPr>
                <w:lang w:val="ru-RU" w:eastAsia="ru-RU"/>
              </w:rPr>
            </w:pPr>
            <w:r w:rsidRPr="00BF1012">
              <w:rPr>
                <w:lang w:val="ru-RU"/>
              </w:rPr>
              <w:t xml:space="preserve">2) </w:t>
            </w:r>
            <w:r>
              <w:rPr>
                <w:lang w:val="ru-RU"/>
              </w:rPr>
              <w:t>о</w:t>
            </w:r>
            <w:r>
              <w:rPr>
                <w:lang w:val="ru-RU" w:eastAsia="ru-RU"/>
              </w:rPr>
              <w:t xml:space="preserve">ценочная стоимость </w:t>
            </w:r>
            <w:r w:rsidRPr="008341E0">
              <w:rPr>
                <w:b/>
                <w:u w:val="single"/>
                <w:lang w:val="ru-RU" w:eastAsia="ru-RU"/>
              </w:rPr>
              <w:t>ценных бумаг</w:t>
            </w:r>
            <w:r>
              <w:rPr>
                <w:lang w:val="ru-RU" w:eastAsia="ru-RU"/>
              </w:rPr>
              <w:t xml:space="preserve"> </w:t>
            </w:r>
            <w:r w:rsidRPr="008341E0">
              <w:rPr>
                <w:b/>
                <w:lang w:val="ru-RU" w:eastAsia="ru-RU"/>
              </w:rPr>
              <w:t>одного юридического лица</w:t>
            </w:r>
            <w:r>
              <w:rPr>
                <w:lang w:val="ru-RU" w:eastAsia="ru-RU"/>
              </w:rPr>
              <w:t xml:space="preserve">, </w:t>
            </w:r>
            <w:r w:rsidRPr="008341E0">
              <w:rPr>
                <w:b/>
                <w:u w:val="single"/>
                <w:lang w:val="ru-RU" w:eastAsia="ru-RU"/>
              </w:rPr>
              <w:t>денежные средства</w:t>
            </w:r>
            <w:r>
              <w:rPr>
                <w:lang w:val="ru-RU" w:eastAsia="ru-RU"/>
              </w:rPr>
              <w:t xml:space="preserve">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w:t>
            </w:r>
            <w:r w:rsidRPr="008341E0">
              <w:rPr>
                <w:b/>
                <w:u w:val="single"/>
                <w:lang w:val="ru-RU" w:eastAsia="ru-RU"/>
              </w:rPr>
              <w:t>права требования</w:t>
            </w:r>
            <w:r>
              <w:rPr>
                <w:lang w:val="ru-RU" w:eastAsia="ru-RU"/>
              </w:rPr>
              <w:t xml:space="preserve">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w:t>
            </w:r>
            <w:r w:rsidRPr="008341E0">
              <w:rPr>
                <w:b/>
                <w:lang w:val="ru-RU" w:eastAsia="ru-RU"/>
              </w:rPr>
              <w:t>в совокупности не должны превышать 15 процентов</w:t>
            </w:r>
            <w:r>
              <w:rPr>
                <w:lang w:val="ru-RU" w:eastAsia="ru-RU"/>
              </w:rPr>
              <w:t xml:space="preserve">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7F35DB" w:rsidRDefault="007F35DB" w:rsidP="007F35DB">
            <w:pPr>
              <w:ind w:right="21" w:firstLine="540"/>
              <w:jc w:val="both"/>
              <w:rPr>
                <w:bCs/>
                <w:lang w:val="ru-RU" w:eastAsia="ru-RU"/>
              </w:rPr>
            </w:pPr>
            <w:r>
              <w:rPr>
                <w:lang w:val="ru-RU"/>
              </w:rPr>
              <w:t>О</w:t>
            </w:r>
            <w:r w:rsidRPr="008341E0">
              <w:rPr>
                <w:bCs/>
                <w:lang w:val="ru-RU" w:eastAsia="ru-RU"/>
              </w:rPr>
              <w:t xml:space="preserve">ценочная стоимость </w:t>
            </w:r>
            <w:r w:rsidRPr="007839A0">
              <w:rPr>
                <w:b/>
                <w:bCs/>
                <w:lang w:val="ru-RU" w:eastAsia="ru-RU"/>
              </w:rPr>
              <w:t>ценных бумаг</w:t>
            </w:r>
            <w:r w:rsidRPr="008341E0">
              <w:rPr>
                <w:bCs/>
                <w:lang w:val="ru-RU" w:eastAsia="ru-RU"/>
              </w:rPr>
              <w:t xml:space="preserve"> одного </w:t>
            </w:r>
            <w:r w:rsidRPr="007839A0">
              <w:rPr>
                <w:b/>
                <w:bCs/>
                <w:lang w:val="ru-RU" w:eastAsia="ru-RU"/>
              </w:rPr>
              <w:t>субъекта Российской Федерации</w:t>
            </w:r>
            <w:r w:rsidRPr="008341E0">
              <w:rPr>
                <w:bCs/>
                <w:lang w:val="ru-RU" w:eastAsia="ru-RU"/>
              </w:rPr>
              <w:t xml:space="preserve">, муниципального образования не должна превышать </w:t>
            </w:r>
            <w:r w:rsidRPr="007839A0">
              <w:rPr>
                <w:b/>
                <w:bCs/>
                <w:lang w:val="ru-RU" w:eastAsia="ru-RU"/>
              </w:rPr>
              <w:t>15 процентов</w:t>
            </w:r>
            <w:r w:rsidRPr="008341E0">
              <w:rPr>
                <w:bCs/>
                <w:lang w:val="ru-RU" w:eastAsia="ru-RU"/>
              </w:rPr>
              <w:t xml:space="preserve"> стоимости активов фонда.</w:t>
            </w:r>
            <w:r>
              <w:rPr>
                <w:bCs/>
                <w:lang w:val="ru-RU" w:eastAsia="ru-RU"/>
              </w:rPr>
              <w:t xml:space="preserve"> </w:t>
            </w:r>
          </w:p>
          <w:p w:rsidR="007F35DB" w:rsidRPr="008341E0" w:rsidRDefault="007F35DB" w:rsidP="007F35DB">
            <w:pPr>
              <w:autoSpaceDE w:val="0"/>
              <w:autoSpaceDN w:val="0"/>
              <w:adjustRightInd w:val="0"/>
              <w:ind w:left="34"/>
              <w:jc w:val="both"/>
              <w:rPr>
                <w:bCs/>
                <w:lang w:val="ru-RU" w:eastAsia="ru-RU"/>
              </w:rPr>
            </w:pPr>
            <w:r>
              <w:rPr>
                <w:bCs/>
                <w:lang w:val="ru-RU" w:eastAsia="ru-RU"/>
              </w:rPr>
              <w:t xml:space="preserve">       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7F35DB" w:rsidRDefault="007F35DB" w:rsidP="007F35DB">
            <w:pPr>
              <w:autoSpaceDE w:val="0"/>
              <w:autoSpaceDN w:val="0"/>
              <w:adjustRightInd w:val="0"/>
              <w:ind w:firstLine="540"/>
              <w:jc w:val="both"/>
              <w:outlineLvl w:val="1"/>
              <w:rPr>
                <w:lang w:val="ru-RU"/>
              </w:rPr>
            </w:pPr>
          </w:p>
          <w:p w:rsidR="007F35DB" w:rsidRDefault="007F35DB" w:rsidP="007F35DB">
            <w:pPr>
              <w:autoSpaceDE w:val="0"/>
              <w:autoSpaceDN w:val="0"/>
              <w:adjustRightInd w:val="0"/>
              <w:ind w:firstLine="540"/>
              <w:jc w:val="both"/>
              <w:rPr>
                <w:lang w:val="ru-RU" w:eastAsia="ru-RU"/>
              </w:rPr>
            </w:pPr>
            <w:r>
              <w:rPr>
                <w:lang w:val="ru-RU" w:eastAsia="ru-RU"/>
              </w:rPr>
              <w:t xml:space="preserve">Для целей настоящего подпункта ценные бумаги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w:t>
            </w:r>
            <w:hyperlink r:id="rId12" w:history="1">
              <w:r>
                <w:rPr>
                  <w:color w:val="0000FF"/>
                  <w:lang w:val="ru-RU" w:eastAsia="ru-RU"/>
                </w:rPr>
                <w:t>подпункта</w:t>
              </w:r>
            </w:hyperlink>
            <w:r>
              <w:rPr>
                <w:lang w:val="ru-RU" w:eastAsia="ru-RU"/>
              </w:rPr>
              <w:t>),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7F35DB" w:rsidRDefault="007F35DB" w:rsidP="007F35DB">
            <w:pPr>
              <w:autoSpaceDE w:val="0"/>
              <w:autoSpaceDN w:val="0"/>
              <w:adjustRightInd w:val="0"/>
              <w:ind w:firstLine="540"/>
              <w:jc w:val="both"/>
              <w:rPr>
                <w:lang w:val="ru-RU" w:eastAsia="ru-RU"/>
              </w:rPr>
            </w:pPr>
            <w:r>
              <w:rPr>
                <w:lang w:val="ru-RU" w:eastAsia="ru-RU"/>
              </w:rPr>
              <w:t>Для целей расчета ограничения, указанного в абзаце первом настоящего подпункта ,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7F35DB" w:rsidRDefault="007F35DB" w:rsidP="007F35DB">
            <w:pPr>
              <w:autoSpaceDE w:val="0"/>
              <w:autoSpaceDN w:val="0"/>
              <w:adjustRightInd w:val="0"/>
              <w:ind w:firstLine="540"/>
              <w:jc w:val="both"/>
              <w:rPr>
                <w:lang w:val="ru-RU" w:eastAsia="ru-RU"/>
              </w:rPr>
            </w:pPr>
          </w:p>
          <w:p w:rsidR="007F35DB" w:rsidRDefault="007F35DB" w:rsidP="007F35DB">
            <w:pPr>
              <w:autoSpaceDE w:val="0"/>
              <w:autoSpaceDN w:val="0"/>
              <w:adjustRightInd w:val="0"/>
              <w:ind w:firstLine="540"/>
              <w:jc w:val="both"/>
              <w:rPr>
                <w:lang w:val="ru-RU"/>
              </w:rPr>
            </w:pPr>
            <w:r w:rsidRPr="00BF1012" w:rsidDel="00C867A3">
              <w:rPr>
                <w:lang w:val="ru-RU"/>
              </w:rPr>
              <w:t xml:space="preserve"> </w:t>
            </w:r>
            <w:r w:rsidRPr="00BF1012">
              <w:rPr>
                <w:lang w:val="ru-RU"/>
              </w:rPr>
              <w:t>Требования настоящего пункта применяются до даты возникновения основания прекращения фонда.</w:t>
            </w:r>
          </w:p>
          <w:p w:rsidR="007F35DB" w:rsidRDefault="007F35DB" w:rsidP="00C2545C">
            <w:pPr>
              <w:ind w:firstLine="540"/>
              <w:jc w:val="both"/>
              <w:rPr>
                <w:b/>
                <w:lang w:val="ru-RU"/>
              </w:rPr>
            </w:pPr>
          </w:p>
        </w:tc>
      </w:tr>
      <w:tr w:rsidR="000E456C" w:rsidRPr="00A04097"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5.</w:t>
            </w:r>
          </w:p>
        </w:tc>
        <w:tc>
          <w:tcPr>
            <w:tcW w:w="4536" w:type="dxa"/>
          </w:tcPr>
          <w:p w:rsidR="000E456C" w:rsidRPr="005370D2" w:rsidRDefault="000E456C" w:rsidP="000E456C">
            <w:pPr>
              <w:ind w:firstLine="540"/>
              <w:jc w:val="both"/>
              <w:rPr>
                <w:lang w:val="ru-RU"/>
              </w:rPr>
            </w:pPr>
            <w:r w:rsidRPr="005370D2">
              <w:rPr>
                <w:b/>
                <w:lang w:val="ru-RU"/>
              </w:rPr>
              <w:t>4</w:t>
            </w:r>
            <w:r>
              <w:rPr>
                <w:b/>
                <w:lang w:val="ru-RU"/>
              </w:rPr>
              <w:t>7</w:t>
            </w:r>
            <w:r w:rsidRPr="005370D2">
              <w:rPr>
                <w:b/>
                <w:lang w:val="ru-RU"/>
              </w:rPr>
              <w:t>.</w:t>
            </w:r>
            <w:r w:rsidRPr="005370D2">
              <w:t> </w:t>
            </w:r>
            <w:r w:rsidRPr="005370D2">
              <w:rPr>
                <w:lang w:val="ru-RU"/>
              </w:rPr>
              <w:t>Порядок подачи заявок на приобретение инвестиционных паев:</w:t>
            </w:r>
          </w:p>
          <w:p w:rsidR="000E456C" w:rsidRPr="005370D2" w:rsidRDefault="000E456C" w:rsidP="000E456C">
            <w:pPr>
              <w:ind w:firstLine="540"/>
              <w:jc w:val="both"/>
              <w:rPr>
                <w:lang w:val="ru-RU"/>
              </w:rPr>
            </w:pPr>
            <w:r w:rsidRPr="005370D2">
              <w:rPr>
                <w:lang w:val="ru-RU"/>
              </w:rPr>
              <w:t>Заявки на приобретение инвестиционных паев, оформленные в соответствии с приложени</w:t>
            </w:r>
            <w:r>
              <w:rPr>
                <w:lang w:val="ru-RU"/>
              </w:rPr>
              <w:t>ем</w:t>
            </w:r>
            <w:r w:rsidRPr="005370D2">
              <w:rPr>
                <w:lang w:val="ru-RU"/>
              </w:rPr>
              <w:t xml:space="preserve"> № 1 к настоящим Правилам, подаются в пунктах приема заявок инвестором или его уполномоченным представителем.</w:t>
            </w:r>
          </w:p>
          <w:p w:rsidR="000E456C" w:rsidRPr="005370D2" w:rsidRDefault="000E456C" w:rsidP="000E456C">
            <w:pPr>
              <w:ind w:firstLine="540"/>
              <w:jc w:val="both"/>
              <w:rPr>
                <w:lang w:val="ru-RU"/>
              </w:rPr>
            </w:pPr>
            <w:r w:rsidRPr="005370D2">
              <w:rPr>
                <w:lang w:val="ru-RU"/>
              </w:rPr>
              <w:t xml:space="preserve">Заявки на приобретение инвестиционных паев, оформленные в соответствии с приложением № </w:t>
            </w:r>
            <w:r>
              <w:rPr>
                <w:lang w:val="ru-RU"/>
              </w:rPr>
              <w:t>2</w:t>
            </w:r>
            <w:r w:rsidRPr="005370D2">
              <w:rPr>
                <w:lang w:val="ru-RU"/>
              </w:rPr>
              <w:t xml:space="preserve"> к настоящим Правилам, подаются в пунктах приема заявок номинальным держателем или его уполномоченным представителем.</w:t>
            </w:r>
          </w:p>
          <w:p w:rsidR="000E456C" w:rsidRPr="005370D2" w:rsidRDefault="000E456C" w:rsidP="000E456C">
            <w:pPr>
              <w:ind w:firstLine="540"/>
              <w:jc w:val="both"/>
              <w:rPr>
                <w:lang w:val="ru-RU"/>
              </w:rPr>
            </w:pPr>
            <w:r w:rsidRPr="005370D2">
              <w:rPr>
                <w:lang w:val="ru-RU"/>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w:t>
            </w:r>
            <w:r w:rsidRPr="005370D2">
              <w:rPr>
                <w:b/>
                <w:lang w:val="ru-RU"/>
              </w:rPr>
              <w:t xml:space="preserve"> </w:t>
            </w:r>
            <w:r w:rsidRPr="005370D2">
              <w:rPr>
                <w:lang w:val="ru-RU"/>
              </w:rPr>
              <w:t>управляющей компании. При этом подпись на заявке должна быть удостоверена нотариально.</w:t>
            </w:r>
          </w:p>
          <w:p w:rsidR="000E456C" w:rsidRPr="005370D2" w:rsidRDefault="000E456C" w:rsidP="000E456C">
            <w:pPr>
              <w:ind w:firstLine="539"/>
              <w:jc w:val="both"/>
              <w:rPr>
                <w:lang w:val="ru-RU"/>
              </w:rPr>
            </w:pPr>
            <w:r w:rsidRPr="005370D2">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ind w:firstLine="539"/>
              <w:jc w:val="both"/>
              <w:rPr>
                <w:lang w:val="ru-RU"/>
              </w:rPr>
            </w:pPr>
            <w:r w:rsidRPr="005370D2">
              <w:rPr>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E456C" w:rsidRPr="005370D2" w:rsidRDefault="000E456C" w:rsidP="000E456C">
            <w:pPr>
              <w:ind w:firstLine="539"/>
              <w:jc w:val="both"/>
              <w:rPr>
                <w:lang w:val="ru-RU"/>
              </w:rPr>
            </w:pPr>
            <w:r w:rsidRPr="005370D2">
              <w:rPr>
                <w:lang w:val="ru-RU"/>
              </w:rPr>
              <w:t>Заявки на приобретение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5370D2">
              <w:t>www</w:t>
            </w:r>
            <w:r w:rsidRPr="005370D2">
              <w:rPr>
                <w:lang w:val="ru-RU"/>
              </w:rPr>
              <w:t>.</w:t>
            </w:r>
            <w:r w:rsidRPr="005370D2">
              <w:t>monomah</w:t>
            </w:r>
            <w:r w:rsidRPr="005370D2">
              <w:rPr>
                <w:lang w:val="ru-RU"/>
              </w:rPr>
              <w:t>.</w:t>
            </w:r>
            <w:r w:rsidRPr="005370D2">
              <w:t>ru</w:t>
            </w:r>
            <w:r w:rsidRPr="005370D2">
              <w:rPr>
                <w:lang w:val="ru-RU"/>
              </w:rPr>
              <w:t>) Сервиса Интернет Пифинг (далее-Сервис) Корпоративной Информационной Системы (далее - КИС)  «</w:t>
            </w:r>
            <w:r w:rsidRPr="005370D2">
              <w:t>BeSafe</w:t>
            </w:r>
            <w:r w:rsidRPr="005370D2">
              <w:rPr>
                <w:lang w:val="ru-RU"/>
              </w:rPr>
              <w:t xml:space="preserve">». Заявка должна содержать </w:t>
            </w:r>
            <w:r>
              <w:rPr>
                <w:lang w:val="ru-RU"/>
              </w:rPr>
              <w:t>электронную</w:t>
            </w:r>
            <w:r w:rsidRPr="005370D2">
              <w:rPr>
                <w:lang w:val="ru-RU"/>
              </w:rPr>
              <w:t xml:space="preserve"> подпись (ЭП) физического лица - владельца сертификата ЭП, выданного Удостоверяющим центром в соответствии с правилами КИС «</w:t>
            </w:r>
            <w:r w:rsidRPr="005370D2">
              <w:t>Besafe</w:t>
            </w:r>
            <w:r w:rsidRPr="005370D2">
              <w:rPr>
                <w:lang w:val="ru-RU"/>
              </w:rPr>
              <w:t>».</w:t>
            </w:r>
          </w:p>
          <w:p w:rsidR="000E456C" w:rsidRPr="005370D2" w:rsidRDefault="000E456C" w:rsidP="000E456C">
            <w:pPr>
              <w:ind w:firstLine="539"/>
              <w:jc w:val="both"/>
              <w:rPr>
                <w:lang w:val="ru-RU"/>
              </w:rPr>
            </w:pPr>
            <w:r w:rsidRPr="005370D2">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Типового Соглашения об электронном документообороте (далее - Соглашение об ЭДО) (</w:t>
            </w:r>
            <w:r w:rsidRPr="005370D2">
              <w:t>www</w:t>
            </w:r>
            <w:r w:rsidRPr="005370D2">
              <w:rPr>
                <w:lang w:val="ru-RU"/>
              </w:rPr>
              <w:t>.</w:t>
            </w:r>
            <w:r w:rsidRPr="005370D2">
              <w:t>monomah</w:t>
            </w:r>
            <w:r w:rsidRPr="005370D2">
              <w:rPr>
                <w:lang w:val="ru-RU"/>
              </w:rPr>
              <w:t>.</w:t>
            </w:r>
            <w:r w:rsidRPr="005370D2">
              <w:t>ru</w:t>
            </w:r>
            <w:r w:rsidRPr="005370D2">
              <w:rPr>
                <w:lang w:val="ru-RU"/>
              </w:rPr>
              <w:t>).</w:t>
            </w:r>
          </w:p>
          <w:p w:rsidR="000E456C" w:rsidRPr="005370D2" w:rsidRDefault="000E456C" w:rsidP="000E456C">
            <w:pPr>
              <w:ind w:firstLine="539"/>
              <w:jc w:val="both"/>
              <w:rPr>
                <w:lang w:val="ru-RU"/>
              </w:rPr>
            </w:pPr>
            <w:r w:rsidRPr="005370D2">
              <w:rPr>
                <w:lang w:val="ru-RU"/>
              </w:rPr>
              <w:t>Датой и временем приема заявки на приобретение инвестиционных паев, полученной с использованием Сервиса, считается дата и время получения электронного документа управляющей компанией.</w:t>
            </w:r>
          </w:p>
          <w:p w:rsidR="000E456C" w:rsidRPr="005370D2" w:rsidRDefault="000E456C" w:rsidP="000E456C">
            <w:pPr>
              <w:tabs>
                <w:tab w:val="left" w:pos="72"/>
                <w:tab w:val="left" w:pos="5600"/>
              </w:tabs>
              <w:ind w:firstLine="539"/>
              <w:jc w:val="both"/>
              <w:rPr>
                <w:lang w:val="ru-RU"/>
              </w:rPr>
            </w:pPr>
            <w:r w:rsidRPr="005370D2">
              <w:rPr>
                <w:lang w:val="ru-RU"/>
              </w:rPr>
              <w:t xml:space="preserve">В случае отказа в приеме заявки на приобретение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 </w:t>
            </w:r>
          </w:p>
          <w:p w:rsidR="000E456C" w:rsidRDefault="000E456C" w:rsidP="007F35DB">
            <w:pPr>
              <w:ind w:right="21" w:firstLine="540"/>
              <w:jc w:val="both"/>
              <w:rPr>
                <w:b/>
                <w:lang w:val="ru-RU"/>
              </w:rPr>
            </w:pPr>
          </w:p>
        </w:tc>
        <w:tc>
          <w:tcPr>
            <w:tcW w:w="5157" w:type="dxa"/>
          </w:tcPr>
          <w:p w:rsidR="000E456C" w:rsidRPr="005370D2" w:rsidRDefault="000E456C" w:rsidP="000E456C">
            <w:pPr>
              <w:ind w:firstLine="540"/>
              <w:jc w:val="both"/>
              <w:rPr>
                <w:lang w:val="ru-RU"/>
              </w:rPr>
            </w:pPr>
            <w:r w:rsidRPr="005370D2">
              <w:rPr>
                <w:b/>
                <w:lang w:val="ru-RU"/>
              </w:rPr>
              <w:t>4</w:t>
            </w:r>
            <w:r>
              <w:rPr>
                <w:b/>
                <w:lang w:val="ru-RU"/>
              </w:rPr>
              <w:t>7</w:t>
            </w:r>
            <w:r w:rsidRPr="005370D2">
              <w:rPr>
                <w:b/>
                <w:lang w:val="ru-RU"/>
              </w:rPr>
              <w:t>.</w:t>
            </w:r>
            <w:r w:rsidRPr="005370D2">
              <w:t> </w:t>
            </w:r>
            <w:r w:rsidRPr="005370D2">
              <w:rPr>
                <w:lang w:val="ru-RU"/>
              </w:rPr>
              <w:t>Порядок подачи заявок на приобретение инвестиционных паев:</w:t>
            </w:r>
          </w:p>
          <w:p w:rsidR="000E456C" w:rsidRPr="005370D2" w:rsidRDefault="000E456C" w:rsidP="000E456C">
            <w:pPr>
              <w:ind w:firstLine="540"/>
              <w:jc w:val="both"/>
              <w:rPr>
                <w:lang w:val="ru-RU"/>
              </w:rPr>
            </w:pPr>
            <w:r w:rsidRPr="005370D2">
              <w:rPr>
                <w:lang w:val="ru-RU"/>
              </w:rPr>
              <w:t>Заявки на приобретение инвестиционных паев, оформленные в соответствии с приложени</w:t>
            </w:r>
            <w:r>
              <w:rPr>
                <w:lang w:val="ru-RU"/>
              </w:rPr>
              <w:t>ем</w:t>
            </w:r>
            <w:r w:rsidRPr="005370D2">
              <w:rPr>
                <w:lang w:val="ru-RU"/>
              </w:rPr>
              <w:t xml:space="preserve"> № 1 к настоящим Правилам, подаются в пунктах приема заявок инвестором или его уполномоченным представителем.</w:t>
            </w:r>
          </w:p>
          <w:p w:rsidR="000E456C" w:rsidRPr="005370D2" w:rsidRDefault="000E456C" w:rsidP="000E456C">
            <w:pPr>
              <w:ind w:firstLine="540"/>
              <w:jc w:val="both"/>
              <w:rPr>
                <w:lang w:val="ru-RU"/>
              </w:rPr>
            </w:pPr>
            <w:r w:rsidRPr="005370D2">
              <w:rPr>
                <w:lang w:val="ru-RU"/>
              </w:rPr>
              <w:t xml:space="preserve">Заявки на приобретение инвестиционных паев, оформленные в соответствии с приложением № </w:t>
            </w:r>
            <w:r>
              <w:rPr>
                <w:lang w:val="ru-RU"/>
              </w:rPr>
              <w:t>2</w:t>
            </w:r>
            <w:r w:rsidRPr="005370D2">
              <w:rPr>
                <w:lang w:val="ru-RU"/>
              </w:rPr>
              <w:t xml:space="preserve"> к настоящим Правилам, подаются в пунктах приема заявок номинальным держателем или его уполномоченным представителем.</w:t>
            </w:r>
          </w:p>
          <w:p w:rsidR="000E456C" w:rsidRPr="005370D2" w:rsidRDefault="000E456C" w:rsidP="000E456C">
            <w:pPr>
              <w:ind w:firstLine="540"/>
              <w:jc w:val="both"/>
              <w:rPr>
                <w:lang w:val="ru-RU"/>
              </w:rPr>
            </w:pPr>
            <w:r w:rsidRPr="005370D2">
              <w:rPr>
                <w:lang w:val="ru-RU"/>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w:t>
            </w:r>
            <w:r w:rsidRPr="005370D2">
              <w:rPr>
                <w:b/>
                <w:lang w:val="ru-RU"/>
              </w:rPr>
              <w:t xml:space="preserve"> </w:t>
            </w:r>
            <w:r w:rsidRPr="005370D2">
              <w:rPr>
                <w:lang w:val="ru-RU"/>
              </w:rPr>
              <w:t>управляющей компании. При этом подпись на заявке должна быть удостоверена нотариально.</w:t>
            </w:r>
          </w:p>
          <w:p w:rsidR="000E456C" w:rsidRPr="005370D2" w:rsidRDefault="000E456C" w:rsidP="000E456C">
            <w:pPr>
              <w:ind w:firstLine="539"/>
              <w:jc w:val="both"/>
              <w:rPr>
                <w:lang w:val="ru-RU"/>
              </w:rPr>
            </w:pPr>
            <w:r w:rsidRPr="005370D2">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ind w:firstLine="539"/>
              <w:jc w:val="both"/>
              <w:rPr>
                <w:lang w:val="ru-RU"/>
              </w:rPr>
            </w:pPr>
            <w:r w:rsidRPr="005370D2">
              <w:rPr>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E456C" w:rsidRDefault="000E456C" w:rsidP="007F35DB">
            <w:pPr>
              <w:ind w:right="21" w:firstLine="540"/>
              <w:jc w:val="both"/>
              <w:rPr>
                <w:b/>
                <w:lang w:val="ru-RU"/>
              </w:rPr>
            </w:pPr>
          </w:p>
        </w:tc>
      </w:tr>
      <w:tr w:rsidR="007F35DB" w:rsidRPr="00A04097" w:rsidTr="00EA48FE">
        <w:tc>
          <w:tcPr>
            <w:tcW w:w="567" w:type="dxa"/>
          </w:tcPr>
          <w:p w:rsidR="007F35DB"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6.</w:t>
            </w:r>
          </w:p>
        </w:tc>
        <w:tc>
          <w:tcPr>
            <w:tcW w:w="4536" w:type="dxa"/>
          </w:tcPr>
          <w:p w:rsidR="000E456C" w:rsidRPr="005370D2" w:rsidRDefault="000E456C" w:rsidP="000E456C">
            <w:pPr>
              <w:ind w:firstLine="540"/>
              <w:jc w:val="both"/>
              <w:rPr>
                <w:lang w:val="ru-RU"/>
              </w:rPr>
            </w:pPr>
            <w:r>
              <w:rPr>
                <w:b/>
                <w:lang w:val="ru-RU"/>
              </w:rPr>
              <w:t>68</w:t>
            </w:r>
            <w:r w:rsidRPr="005370D2">
              <w:rPr>
                <w:b/>
                <w:lang w:val="ru-RU"/>
              </w:rPr>
              <w:t xml:space="preserve">. </w:t>
            </w:r>
            <w:r w:rsidRPr="005370D2">
              <w:rPr>
                <w:lang w:val="ru-RU"/>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E456C" w:rsidRPr="005370D2" w:rsidRDefault="000E456C" w:rsidP="000E456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pStyle w:val="ConsNormal"/>
              <w:ind w:firstLine="540"/>
              <w:jc w:val="both"/>
              <w:rPr>
                <w:rFonts w:ascii="Times New Roman" w:hAnsi="Times New Roman" w:cs="Times New Roman"/>
                <w:sz w:val="24"/>
                <w:szCs w:val="24"/>
              </w:rPr>
            </w:pPr>
            <w:r w:rsidRPr="005370D2">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E456C" w:rsidRPr="005370D2" w:rsidRDefault="000E456C" w:rsidP="000E456C">
            <w:pPr>
              <w:ind w:firstLine="540"/>
              <w:jc w:val="both"/>
              <w:rPr>
                <w:lang w:val="ru-RU"/>
              </w:rPr>
            </w:pPr>
            <w:r w:rsidRPr="005370D2">
              <w:rPr>
                <w:lang w:val="ru-RU"/>
              </w:rPr>
              <w:t>Заявки на погашение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5370D2">
              <w:t>www</w:t>
            </w:r>
            <w:r w:rsidRPr="005370D2">
              <w:rPr>
                <w:lang w:val="ru-RU"/>
              </w:rPr>
              <w:t>.</w:t>
            </w:r>
            <w:r w:rsidRPr="005370D2">
              <w:t>monomah</w:t>
            </w:r>
            <w:r w:rsidRPr="005370D2">
              <w:rPr>
                <w:lang w:val="ru-RU"/>
              </w:rPr>
              <w:t>.</w:t>
            </w:r>
            <w:r w:rsidRPr="005370D2">
              <w:t>ru</w:t>
            </w:r>
            <w:r w:rsidRPr="005370D2">
              <w:rPr>
                <w:lang w:val="ru-RU"/>
              </w:rPr>
              <w:t>) Сервиса Интернет Пифинг (далее-Сервис) Корпоративной Информационной Системы (далее - КИС) «</w:t>
            </w:r>
            <w:r w:rsidRPr="005370D2">
              <w:t>BeSafe</w:t>
            </w:r>
            <w:r w:rsidRPr="005370D2">
              <w:rPr>
                <w:lang w:val="ru-RU"/>
              </w:rPr>
              <w:t xml:space="preserve">». </w:t>
            </w:r>
          </w:p>
          <w:p w:rsidR="000E456C" w:rsidRPr="005370D2" w:rsidRDefault="000E456C" w:rsidP="000E456C">
            <w:pPr>
              <w:ind w:firstLine="540"/>
              <w:jc w:val="both"/>
              <w:rPr>
                <w:lang w:val="ru-RU"/>
              </w:rPr>
            </w:pPr>
            <w:r w:rsidRPr="005370D2">
              <w:rPr>
                <w:lang w:val="ru-RU"/>
              </w:rPr>
              <w:t>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5370D2">
              <w:t>Besafe</w:t>
            </w:r>
            <w:r w:rsidRPr="005370D2">
              <w:rPr>
                <w:lang w:val="ru-RU"/>
              </w:rPr>
              <w:t>».</w:t>
            </w:r>
          </w:p>
          <w:p w:rsidR="000E456C" w:rsidRPr="005370D2" w:rsidRDefault="000E456C" w:rsidP="000E456C">
            <w:pPr>
              <w:ind w:firstLine="540"/>
              <w:jc w:val="both"/>
              <w:rPr>
                <w:lang w:val="ru-RU"/>
              </w:rPr>
            </w:pPr>
            <w:r w:rsidRPr="005370D2">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5370D2">
              <w:t>www</w:t>
            </w:r>
            <w:r w:rsidRPr="005370D2">
              <w:rPr>
                <w:lang w:val="ru-RU"/>
              </w:rPr>
              <w:t>.</w:t>
            </w:r>
            <w:r w:rsidRPr="005370D2">
              <w:t>monomah</w:t>
            </w:r>
            <w:r w:rsidRPr="005370D2">
              <w:rPr>
                <w:lang w:val="ru-RU"/>
              </w:rPr>
              <w:t>.</w:t>
            </w:r>
            <w:r w:rsidRPr="005370D2">
              <w:t>ru</w:t>
            </w:r>
            <w:r w:rsidRPr="005370D2">
              <w:rPr>
                <w:lang w:val="ru-RU"/>
              </w:rPr>
              <w:t xml:space="preserve">). </w:t>
            </w:r>
          </w:p>
          <w:p w:rsidR="000E456C" w:rsidRPr="005370D2" w:rsidRDefault="000E456C" w:rsidP="000E456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0E456C" w:rsidRPr="005370D2" w:rsidRDefault="000E456C" w:rsidP="000E456C">
            <w:pPr>
              <w:ind w:firstLine="540"/>
              <w:jc w:val="both"/>
              <w:rPr>
                <w:bCs/>
                <w:lang w:val="ru-RU"/>
              </w:rPr>
            </w:pPr>
            <w:r w:rsidRPr="005370D2">
              <w:rPr>
                <w:lang w:val="ru-RU"/>
              </w:rPr>
              <w:t>В случае отказа в приеме заявки на погашение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5370D2">
              <w:rPr>
                <w:bCs/>
                <w:lang w:val="ru-RU"/>
              </w:rPr>
              <w:t xml:space="preserve"> </w:t>
            </w:r>
          </w:p>
          <w:p w:rsidR="007F35DB" w:rsidRDefault="000E456C" w:rsidP="000E456C">
            <w:pPr>
              <w:ind w:firstLine="540"/>
              <w:jc w:val="both"/>
              <w:rPr>
                <w:b/>
                <w:lang w:val="ru-RU"/>
              </w:rPr>
            </w:pPr>
            <w:r w:rsidRPr="005370D2">
              <w:rPr>
                <w:lang w:val="ru-RU"/>
              </w:rPr>
              <w:t>Заявки на погашение инвестиционных паев, права на которые учитываются в реестре владельцев инвестиционных паев на лицевом счете</w:t>
            </w:r>
            <w:r>
              <w:rPr>
                <w:lang w:val="ru-RU"/>
              </w:rPr>
              <w:t>, открытом</w:t>
            </w:r>
            <w:r w:rsidRPr="005370D2">
              <w:rPr>
                <w:lang w:val="ru-RU"/>
              </w:rPr>
              <w:t xml:space="preserve"> номинальн</w:t>
            </w:r>
            <w:r>
              <w:rPr>
                <w:lang w:val="ru-RU"/>
              </w:rPr>
              <w:t>ому</w:t>
            </w:r>
            <w:r w:rsidRPr="005370D2">
              <w:rPr>
                <w:lang w:val="ru-RU"/>
              </w:rPr>
              <w:t xml:space="preserve"> держател</w:t>
            </w:r>
            <w:r>
              <w:rPr>
                <w:lang w:val="ru-RU"/>
              </w:rPr>
              <w:t>ю</w:t>
            </w:r>
            <w:r w:rsidRPr="005370D2">
              <w:rPr>
                <w:lang w:val="ru-RU"/>
              </w:rPr>
              <w:t>, подаются этим номинальным держателем.</w:t>
            </w:r>
          </w:p>
        </w:tc>
        <w:tc>
          <w:tcPr>
            <w:tcW w:w="5157" w:type="dxa"/>
          </w:tcPr>
          <w:p w:rsidR="000E456C" w:rsidRPr="005370D2" w:rsidRDefault="000E456C" w:rsidP="000E456C">
            <w:pPr>
              <w:ind w:firstLine="540"/>
              <w:jc w:val="both"/>
              <w:rPr>
                <w:lang w:val="ru-RU"/>
              </w:rPr>
            </w:pPr>
            <w:r>
              <w:rPr>
                <w:b/>
                <w:lang w:val="ru-RU"/>
              </w:rPr>
              <w:t>68</w:t>
            </w:r>
            <w:r w:rsidRPr="005370D2">
              <w:rPr>
                <w:b/>
                <w:lang w:val="ru-RU"/>
              </w:rPr>
              <w:t xml:space="preserve">. </w:t>
            </w:r>
            <w:r w:rsidRPr="005370D2">
              <w:rPr>
                <w:lang w:val="ru-RU"/>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E456C" w:rsidRPr="005370D2" w:rsidRDefault="000E456C" w:rsidP="000E456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pStyle w:val="ConsNormal"/>
              <w:ind w:firstLine="540"/>
              <w:jc w:val="both"/>
              <w:rPr>
                <w:rFonts w:ascii="Times New Roman" w:hAnsi="Times New Roman" w:cs="Times New Roman"/>
                <w:sz w:val="24"/>
                <w:szCs w:val="24"/>
              </w:rPr>
            </w:pPr>
            <w:r w:rsidRPr="005370D2">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E456C" w:rsidRPr="005370D2" w:rsidRDefault="000E456C" w:rsidP="000E456C">
            <w:pPr>
              <w:ind w:firstLine="540"/>
              <w:jc w:val="both"/>
              <w:rPr>
                <w:lang w:val="ru-RU"/>
              </w:rPr>
            </w:pPr>
            <w:r w:rsidRPr="005370D2">
              <w:rPr>
                <w:lang w:val="ru-RU"/>
              </w:rPr>
              <w:t>Заявки на погашение инвестиционных паев, права на которые учитываются в реестре владельцев инвестиционных паев на лицевом счете</w:t>
            </w:r>
            <w:r>
              <w:rPr>
                <w:lang w:val="ru-RU"/>
              </w:rPr>
              <w:t>, открытом</w:t>
            </w:r>
            <w:r w:rsidRPr="005370D2">
              <w:rPr>
                <w:lang w:val="ru-RU"/>
              </w:rPr>
              <w:t xml:space="preserve"> номинальн</w:t>
            </w:r>
            <w:r>
              <w:rPr>
                <w:lang w:val="ru-RU"/>
              </w:rPr>
              <w:t>ому</w:t>
            </w:r>
            <w:r w:rsidRPr="005370D2">
              <w:rPr>
                <w:lang w:val="ru-RU"/>
              </w:rPr>
              <w:t xml:space="preserve"> держател</w:t>
            </w:r>
            <w:r>
              <w:rPr>
                <w:lang w:val="ru-RU"/>
              </w:rPr>
              <w:t>ю</w:t>
            </w:r>
            <w:r w:rsidRPr="005370D2">
              <w:rPr>
                <w:lang w:val="ru-RU"/>
              </w:rPr>
              <w:t>, подаются этим номинальным держателем.</w:t>
            </w:r>
          </w:p>
          <w:p w:rsidR="007F35DB" w:rsidRDefault="007F35DB" w:rsidP="007F35DB">
            <w:pPr>
              <w:ind w:right="21" w:firstLine="540"/>
              <w:jc w:val="both"/>
              <w:rPr>
                <w:b/>
                <w:lang w:val="ru-RU"/>
              </w:rPr>
            </w:pPr>
          </w:p>
        </w:tc>
      </w:tr>
      <w:tr w:rsidR="000E456C" w:rsidRPr="00A04097"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7.</w:t>
            </w:r>
          </w:p>
        </w:tc>
        <w:tc>
          <w:tcPr>
            <w:tcW w:w="4536" w:type="dxa"/>
          </w:tcPr>
          <w:p w:rsidR="000E456C" w:rsidRPr="005370D2" w:rsidRDefault="000E456C" w:rsidP="000E456C">
            <w:pPr>
              <w:ind w:firstLine="540"/>
              <w:jc w:val="both"/>
              <w:rPr>
                <w:lang w:val="ru-RU"/>
              </w:rPr>
            </w:pPr>
            <w:r>
              <w:rPr>
                <w:b/>
                <w:lang w:val="ru-RU"/>
              </w:rPr>
              <w:t>84</w:t>
            </w:r>
            <w:r w:rsidRPr="005370D2">
              <w:rPr>
                <w:b/>
                <w:lang w:val="ru-RU"/>
              </w:rPr>
              <w:t>.</w:t>
            </w:r>
            <w:r w:rsidRPr="005370D2">
              <w:t> </w:t>
            </w:r>
            <w:r w:rsidRPr="005370D2">
              <w:rPr>
                <w:lang w:val="ru-RU"/>
              </w:rPr>
              <w:t xml:space="preserve">Инвестиционные паи могут обмениваться на инвестиционные паи: </w:t>
            </w:r>
          </w:p>
          <w:p w:rsidR="000E456C" w:rsidRPr="005370D2" w:rsidRDefault="000E456C" w:rsidP="000E456C">
            <w:pPr>
              <w:ind w:firstLine="540"/>
              <w:jc w:val="both"/>
              <w:rPr>
                <w:lang w:val="ru-RU"/>
              </w:rPr>
            </w:pPr>
            <w:r w:rsidRPr="005370D2">
              <w:rPr>
                <w:lang w:val="ru-RU"/>
              </w:rPr>
              <w:t xml:space="preserve">- Открытого паевого инвестиционного фонда </w:t>
            </w:r>
            <w:r>
              <w:rPr>
                <w:lang w:val="ru-RU"/>
              </w:rPr>
              <w:t>облигаций</w:t>
            </w:r>
            <w:r w:rsidRPr="005370D2">
              <w:rPr>
                <w:lang w:val="ru-RU"/>
              </w:rPr>
              <w:t xml:space="preserve"> «Мономах-Горизонт»;</w:t>
            </w:r>
          </w:p>
          <w:p w:rsidR="000E456C" w:rsidRDefault="000E456C" w:rsidP="000E456C">
            <w:pPr>
              <w:ind w:firstLine="540"/>
              <w:jc w:val="both"/>
              <w:rPr>
                <w:b/>
                <w:lang w:val="ru-RU"/>
              </w:rPr>
            </w:pPr>
            <w:r w:rsidRPr="005370D2">
              <w:rPr>
                <w:lang w:val="ru-RU"/>
              </w:rPr>
              <w:t>- Открытого паевого инвестиционного фонда смешанных инвестиций «Мономах-Панорама».</w:t>
            </w:r>
          </w:p>
        </w:tc>
        <w:tc>
          <w:tcPr>
            <w:tcW w:w="5157" w:type="dxa"/>
          </w:tcPr>
          <w:p w:rsidR="000E456C" w:rsidRPr="005370D2" w:rsidRDefault="000E456C" w:rsidP="000E456C">
            <w:pPr>
              <w:ind w:firstLine="540"/>
              <w:jc w:val="both"/>
              <w:rPr>
                <w:lang w:val="ru-RU"/>
              </w:rPr>
            </w:pPr>
            <w:r>
              <w:rPr>
                <w:b/>
                <w:lang w:val="ru-RU"/>
              </w:rPr>
              <w:t>84</w:t>
            </w:r>
            <w:r w:rsidRPr="005370D2">
              <w:rPr>
                <w:b/>
                <w:lang w:val="ru-RU"/>
              </w:rPr>
              <w:t>.</w:t>
            </w:r>
            <w:r w:rsidRPr="005370D2">
              <w:t> </w:t>
            </w:r>
            <w:r w:rsidRPr="005370D2">
              <w:rPr>
                <w:lang w:val="ru-RU"/>
              </w:rPr>
              <w:t xml:space="preserve">Инвестиционные паи могут обмениваться на инвестиционные паи: </w:t>
            </w:r>
          </w:p>
          <w:p w:rsidR="000E456C" w:rsidRPr="005370D2" w:rsidRDefault="000E456C" w:rsidP="000E456C">
            <w:pPr>
              <w:ind w:firstLine="540"/>
              <w:jc w:val="both"/>
              <w:rPr>
                <w:lang w:val="ru-RU"/>
              </w:rPr>
            </w:pPr>
            <w:r w:rsidRPr="005370D2">
              <w:rPr>
                <w:lang w:val="ru-RU"/>
              </w:rPr>
              <w:t>- Открытого паевого инвестиционного фонда смешанных инвестиций «Мономах-Панорама».</w:t>
            </w:r>
          </w:p>
          <w:p w:rsidR="000E456C" w:rsidRDefault="000E456C" w:rsidP="007F35DB">
            <w:pPr>
              <w:ind w:right="21" w:firstLine="540"/>
              <w:jc w:val="both"/>
              <w:rPr>
                <w:b/>
                <w:lang w:val="ru-RU"/>
              </w:rPr>
            </w:pPr>
          </w:p>
        </w:tc>
      </w:tr>
      <w:tr w:rsidR="000E456C" w:rsidRPr="00A04097"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8.</w:t>
            </w:r>
          </w:p>
        </w:tc>
        <w:tc>
          <w:tcPr>
            <w:tcW w:w="4536" w:type="dxa"/>
          </w:tcPr>
          <w:p w:rsidR="000E456C" w:rsidRPr="005370D2" w:rsidRDefault="000E456C" w:rsidP="000E456C">
            <w:pPr>
              <w:ind w:firstLine="540"/>
              <w:jc w:val="both"/>
              <w:rPr>
                <w:lang w:val="ru-RU"/>
              </w:rPr>
            </w:pPr>
            <w:r>
              <w:rPr>
                <w:b/>
                <w:lang w:val="ru-RU"/>
              </w:rPr>
              <w:t>87</w:t>
            </w:r>
            <w:r w:rsidRPr="005370D2">
              <w:rPr>
                <w:b/>
                <w:lang w:val="ru-RU"/>
              </w:rPr>
              <w:t xml:space="preserve">. </w:t>
            </w:r>
            <w:r w:rsidRPr="005370D2">
              <w:rPr>
                <w:lang w:val="ru-RU"/>
              </w:rPr>
              <w:t>Заявки на обмен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E456C" w:rsidRPr="005370D2" w:rsidRDefault="000E456C" w:rsidP="000E456C">
            <w:pPr>
              <w:ind w:firstLine="540"/>
              <w:jc w:val="both"/>
              <w:rPr>
                <w:lang w:val="ru-RU"/>
              </w:rPr>
            </w:pPr>
            <w:r w:rsidRPr="005370D2">
              <w:rPr>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ind w:firstLine="540"/>
              <w:jc w:val="both"/>
              <w:rPr>
                <w:lang w:val="ru-RU"/>
              </w:rPr>
            </w:pPr>
            <w:r w:rsidRPr="005370D2">
              <w:rPr>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E456C" w:rsidRPr="005370D2" w:rsidRDefault="000E456C" w:rsidP="000E456C">
            <w:pPr>
              <w:ind w:firstLine="540"/>
              <w:jc w:val="both"/>
              <w:rPr>
                <w:lang w:val="ru-RU"/>
              </w:rPr>
            </w:pPr>
            <w:r w:rsidRPr="005370D2">
              <w:rPr>
                <w:lang w:val="ru-RU"/>
              </w:rPr>
              <w:t>Заявки на обмен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5370D2">
              <w:t>www</w:t>
            </w:r>
            <w:r w:rsidRPr="005370D2">
              <w:rPr>
                <w:lang w:val="ru-RU"/>
              </w:rPr>
              <w:t>.</w:t>
            </w:r>
            <w:r w:rsidRPr="005370D2">
              <w:t>monomah</w:t>
            </w:r>
            <w:r w:rsidRPr="005370D2">
              <w:rPr>
                <w:lang w:val="ru-RU"/>
              </w:rPr>
              <w:t>.</w:t>
            </w:r>
            <w:r w:rsidRPr="005370D2">
              <w:t>ru</w:t>
            </w:r>
            <w:r w:rsidRPr="005370D2">
              <w:rPr>
                <w:lang w:val="ru-RU"/>
              </w:rPr>
              <w:t>) Сервиса Интернет Пифинг (далее - Сервис) Корпоративной Информационной Системы (далее - КИС) «</w:t>
            </w:r>
            <w:r w:rsidRPr="005370D2">
              <w:t>BeSafe</w:t>
            </w:r>
            <w:r w:rsidRPr="005370D2">
              <w:rPr>
                <w:lang w:val="ru-RU"/>
              </w:rPr>
              <w:t>». 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5370D2">
              <w:t>Besafe</w:t>
            </w:r>
            <w:r w:rsidRPr="005370D2">
              <w:rPr>
                <w:lang w:val="ru-RU"/>
              </w:rPr>
              <w:t>».</w:t>
            </w:r>
          </w:p>
          <w:p w:rsidR="000E456C" w:rsidRPr="005370D2" w:rsidRDefault="000E456C" w:rsidP="000E456C">
            <w:pPr>
              <w:ind w:firstLine="540"/>
              <w:jc w:val="both"/>
              <w:rPr>
                <w:lang w:val="ru-RU"/>
              </w:rPr>
            </w:pPr>
            <w:r w:rsidRPr="005370D2">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5370D2">
              <w:t>www</w:t>
            </w:r>
            <w:r w:rsidRPr="005370D2">
              <w:rPr>
                <w:lang w:val="ru-RU"/>
              </w:rPr>
              <w:t>.</w:t>
            </w:r>
            <w:r w:rsidRPr="005370D2">
              <w:t>monomah</w:t>
            </w:r>
            <w:r w:rsidRPr="005370D2">
              <w:rPr>
                <w:lang w:val="ru-RU"/>
              </w:rPr>
              <w:t>.</w:t>
            </w:r>
            <w:r w:rsidRPr="005370D2">
              <w:t>ru</w:t>
            </w:r>
            <w:r w:rsidRPr="005370D2">
              <w:rPr>
                <w:lang w:val="ru-RU"/>
              </w:rPr>
              <w:t>).</w:t>
            </w:r>
          </w:p>
          <w:p w:rsidR="000E456C" w:rsidRPr="005370D2" w:rsidRDefault="000E456C" w:rsidP="000E456C">
            <w:pPr>
              <w:ind w:firstLine="540"/>
              <w:jc w:val="both"/>
              <w:rPr>
                <w:lang w:val="ru-RU"/>
              </w:rPr>
            </w:pPr>
            <w:r w:rsidRPr="005370D2">
              <w:rPr>
                <w:lang w:val="ru-RU"/>
              </w:rPr>
              <w:t>Датой и временем приема заявки на обмен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0E456C" w:rsidRPr="005370D2" w:rsidRDefault="000E456C" w:rsidP="000E456C">
            <w:pPr>
              <w:ind w:firstLine="540"/>
              <w:jc w:val="both"/>
              <w:rPr>
                <w:bCs/>
                <w:lang w:val="ru-RU"/>
              </w:rPr>
            </w:pPr>
            <w:r w:rsidRPr="005370D2">
              <w:rPr>
                <w:lang w:val="ru-RU"/>
              </w:rPr>
              <w:t>В случае отказа в приеме заявки на обмен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5370D2">
              <w:rPr>
                <w:bCs/>
                <w:lang w:val="ru-RU"/>
              </w:rPr>
              <w:t xml:space="preserve"> </w:t>
            </w:r>
          </w:p>
          <w:p w:rsidR="000E456C" w:rsidRDefault="000E456C" w:rsidP="007F35DB">
            <w:pPr>
              <w:ind w:right="21" w:firstLine="540"/>
              <w:jc w:val="both"/>
              <w:rPr>
                <w:b/>
                <w:lang w:val="ru-RU"/>
              </w:rPr>
            </w:pPr>
          </w:p>
        </w:tc>
        <w:tc>
          <w:tcPr>
            <w:tcW w:w="5157" w:type="dxa"/>
          </w:tcPr>
          <w:p w:rsidR="000E456C" w:rsidRPr="005370D2" w:rsidRDefault="000E456C" w:rsidP="000E456C">
            <w:pPr>
              <w:ind w:firstLine="540"/>
              <w:jc w:val="both"/>
              <w:rPr>
                <w:lang w:val="ru-RU"/>
              </w:rPr>
            </w:pPr>
            <w:r>
              <w:rPr>
                <w:b/>
                <w:lang w:val="ru-RU"/>
              </w:rPr>
              <w:t>87</w:t>
            </w:r>
            <w:r w:rsidRPr="005370D2">
              <w:rPr>
                <w:b/>
                <w:lang w:val="ru-RU"/>
              </w:rPr>
              <w:t xml:space="preserve">. </w:t>
            </w:r>
            <w:r w:rsidRPr="005370D2">
              <w:rPr>
                <w:lang w:val="ru-RU"/>
              </w:rPr>
              <w:t>Заявки на обмен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E456C" w:rsidRPr="005370D2" w:rsidRDefault="000E456C" w:rsidP="000E456C">
            <w:pPr>
              <w:ind w:firstLine="540"/>
              <w:jc w:val="both"/>
              <w:rPr>
                <w:lang w:val="ru-RU"/>
              </w:rPr>
            </w:pPr>
            <w:r w:rsidRPr="005370D2">
              <w:rPr>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ind w:firstLine="540"/>
              <w:jc w:val="both"/>
              <w:rPr>
                <w:lang w:val="ru-RU"/>
              </w:rPr>
            </w:pPr>
            <w:r w:rsidRPr="005370D2">
              <w:rPr>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E456C" w:rsidRDefault="000E456C" w:rsidP="007F35DB">
            <w:pPr>
              <w:ind w:right="21" w:firstLine="540"/>
              <w:jc w:val="both"/>
              <w:rPr>
                <w:b/>
                <w:lang w:val="ru-RU"/>
              </w:rPr>
            </w:pPr>
          </w:p>
        </w:tc>
      </w:tr>
      <w:tr w:rsidR="000E456C" w:rsidRPr="00A04097"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9.</w:t>
            </w:r>
          </w:p>
        </w:tc>
        <w:tc>
          <w:tcPr>
            <w:tcW w:w="4536" w:type="dxa"/>
          </w:tcPr>
          <w:p w:rsidR="000E456C" w:rsidRPr="005370D2" w:rsidRDefault="000E456C" w:rsidP="000E456C">
            <w:pPr>
              <w:ind w:firstLine="539"/>
              <w:jc w:val="both"/>
              <w:rPr>
                <w:lang w:val="ru-RU"/>
              </w:rPr>
            </w:pPr>
            <w:r>
              <w:rPr>
                <w:b/>
                <w:lang w:val="ru-RU"/>
              </w:rPr>
              <w:t>99</w:t>
            </w:r>
            <w:r w:rsidRPr="005370D2">
              <w:rPr>
                <w:b/>
                <w:lang w:val="ru-RU"/>
              </w:rPr>
              <w:t>.</w:t>
            </w:r>
            <w:r w:rsidRPr="005370D2">
              <w:t> </w:t>
            </w:r>
            <w:r w:rsidRPr="005370D2">
              <w:rPr>
                <w:lang w:val="ru-RU"/>
              </w:rPr>
              <w:t xml:space="preserve">За счет имущества, составляющего фонд, выплачиваются вознаграждения управляющей компании в размере не более 3,5 (Трех целых пяти десятых) процентов   среднегодовой стоимости чистых активов фонда, определяемой в порядке, установленном нормативными актами </w:t>
            </w:r>
            <w:r>
              <w:rPr>
                <w:lang w:val="ru-RU"/>
              </w:rPr>
              <w:t xml:space="preserve"> в сфере финансовых рынков</w:t>
            </w:r>
            <w:r w:rsidRPr="005370D2">
              <w:rPr>
                <w:lang w:val="ru-RU"/>
              </w:rPr>
              <w:t xml:space="preserve">, а также специализированному депозитарию, регистратору, </w:t>
            </w:r>
            <w:r>
              <w:rPr>
                <w:lang w:val="ru-RU"/>
              </w:rPr>
              <w:t>аудиторской организации</w:t>
            </w:r>
            <w:r w:rsidRPr="005370D2">
              <w:rPr>
                <w:lang w:val="ru-RU"/>
              </w:rPr>
              <w:t xml:space="preserve"> в размере не более 0,85 (Ноль целых восемьдесят пять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lang w:val="ru-RU"/>
              </w:rPr>
              <w:t>в сфере финансовых рынков</w:t>
            </w:r>
            <w:r w:rsidRPr="005370D2">
              <w:rPr>
                <w:lang w:val="ru-RU"/>
              </w:rPr>
              <w:t>.</w:t>
            </w:r>
          </w:p>
          <w:p w:rsidR="000E456C" w:rsidRDefault="000E456C" w:rsidP="007F35DB">
            <w:pPr>
              <w:ind w:right="21" w:firstLine="540"/>
              <w:jc w:val="both"/>
              <w:rPr>
                <w:b/>
                <w:lang w:val="ru-RU"/>
              </w:rPr>
            </w:pPr>
          </w:p>
        </w:tc>
        <w:tc>
          <w:tcPr>
            <w:tcW w:w="5157" w:type="dxa"/>
          </w:tcPr>
          <w:p w:rsidR="000E456C" w:rsidRPr="005370D2" w:rsidRDefault="000E456C" w:rsidP="000E456C">
            <w:pPr>
              <w:ind w:firstLine="539"/>
              <w:jc w:val="both"/>
              <w:rPr>
                <w:lang w:val="ru-RU"/>
              </w:rPr>
            </w:pPr>
            <w:r>
              <w:rPr>
                <w:b/>
                <w:lang w:val="ru-RU"/>
              </w:rPr>
              <w:t>99</w:t>
            </w:r>
            <w:r w:rsidRPr="005370D2">
              <w:rPr>
                <w:b/>
                <w:lang w:val="ru-RU"/>
              </w:rPr>
              <w:t>.</w:t>
            </w:r>
            <w:r w:rsidRPr="005370D2">
              <w:t> </w:t>
            </w:r>
            <w:r w:rsidRPr="005370D2">
              <w:rPr>
                <w:lang w:val="ru-RU"/>
              </w:rPr>
              <w:t xml:space="preserve">За счет имущества, составляющего фонд, выплачиваются вознаграждения управляющей компании в размере не более </w:t>
            </w:r>
            <w:r>
              <w:rPr>
                <w:lang w:val="ru-RU"/>
              </w:rPr>
              <w:t>9</w:t>
            </w:r>
            <w:r w:rsidRPr="005370D2">
              <w:rPr>
                <w:lang w:val="ru-RU"/>
              </w:rPr>
              <w:t>,</w:t>
            </w:r>
            <w:r>
              <w:rPr>
                <w:lang w:val="ru-RU"/>
              </w:rPr>
              <w:t>0</w:t>
            </w:r>
            <w:r w:rsidRPr="005370D2">
              <w:rPr>
                <w:lang w:val="ru-RU"/>
              </w:rPr>
              <w:t xml:space="preserve"> (</w:t>
            </w:r>
            <w:r>
              <w:rPr>
                <w:lang w:val="ru-RU"/>
              </w:rPr>
              <w:t>девят</w:t>
            </w:r>
            <w:r w:rsidR="00064A92">
              <w:rPr>
                <w:lang w:val="ru-RU"/>
              </w:rPr>
              <w:t>и</w:t>
            </w:r>
            <w:r w:rsidRPr="005370D2">
              <w:rPr>
                <w:lang w:val="ru-RU"/>
              </w:rPr>
              <w:t xml:space="preserve">) процентов   среднегодовой стоимости чистых активов фонда, определяемой в порядке, установленном нормативными актами </w:t>
            </w:r>
            <w:r>
              <w:rPr>
                <w:lang w:val="ru-RU"/>
              </w:rPr>
              <w:t xml:space="preserve"> в сфере финансовых рынков</w:t>
            </w:r>
            <w:r w:rsidRPr="005370D2">
              <w:rPr>
                <w:lang w:val="ru-RU"/>
              </w:rPr>
              <w:t xml:space="preserve">, а также специализированному депозитарию, регистратору, </w:t>
            </w:r>
            <w:r>
              <w:rPr>
                <w:lang w:val="ru-RU"/>
              </w:rPr>
              <w:t>аудиторской организации</w:t>
            </w:r>
            <w:r w:rsidRPr="005370D2">
              <w:rPr>
                <w:lang w:val="ru-RU"/>
              </w:rPr>
              <w:t xml:space="preserve"> в размере не более 0,85 (Ноль целых восемьдесят пять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lang w:val="ru-RU"/>
              </w:rPr>
              <w:t>в сфере финансовых рынков</w:t>
            </w:r>
            <w:r w:rsidRPr="005370D2">
              <w:rPr>
                <w:lang w:val="ru-RU"/>
              </w:rPr>
              <w:t>.</w:t>
            </w:r>
          </w:p>
          <w:p w:rsidR="000E456C" w:rsidRDefault="000E456C" w:rsidP="007F35DB">
            <w:pPr>
              <w:ind w:right="21" w:firstLine="540"/>
              <w:jc w:val="both"/>
              <w:rPr>
                <w:b/>
                <w:lang w:val="ru-RU"/>
              </w:rPr>
            </w:pPr>
          </w:p>
        </w:tc>
      </w:tr>
      <w:tr w:rsidR="000E456C" w:rsidRPr="00AE1ED1" w:rsidTr="00EA48FE">
        <w:tc>
          <w:tcPr>
            <w:tcW w:w="567" w:type="dxa"/>
          </w:tcPr>
          <w:p w:rsidR="000E456C" w:rsidRDefault="000E456C" w:rsidP="000E456C">
            <w:pPr>
              <w:autoSpaceDE w:val="0"/>
              <w:autoSpaceDN w:val="0"/>
              <w:spacing w:after="60"/>
              <w:ind w:left="-4"/>
              <w:jc w:val="center"/>
              <w:rPr>
                <w:b/>
                <w:color w:val="000000"/>
                <w:sz w:val="22"/>
                <w:szCs w:val="22"/>
                <w:lang w:val="ru-RU" w:eastAsia="ru-RU"/>
              </w:rPr>
            </w:pPr>
            <w:r>
              <w:rPr>
                <w:b/>
                <w:color w:val="000000"/>
                <w:sz w:val="22"/>
                <w:szCs w:val="22"/>
                <w:lang w:val="ru-RU" w:eastAsia="ru-RU"/>
              </w:rPr>
              <w:t>10.</w:t>
            </w:r>
          </w:p>
        </w:tc>
        <w:tc>
          <w:tcPr>
            <w:tcW w:w="4536" w:type="dxa"/>
          </w:tcPr>
          <w:p w:rsidR="002F36BB" w:rsidRPr="005370D2" w:rsidRDefault="002F36BB" w:rsidP="002F36BB">
            <w:pPr>
              <w:ind w:firstLine="539"/>
              <w:jc w:val="both"/>
              <w:rPr>
                <w:lang w:val="ru-RU"/>
              </w:rPr>
            </w:pPr>
            <w:r>
              <w:rPr>
                <w:b/>
                <w:lang w:val="ru-RU"/>
              </w:rPr>
              <w:t>102</w:t>
            </w:r>
            <w:r w:rsidRPr="005370D2">
              <w:rPr>
                <w:b/>
                <w:lang w:val="ru-RU"/>
              </w:rPr>
              <w:t>.</w:t>
            </w:r>
            <w:r w:rsidRPr="005370D2">
              <w:t> </w:t>
            </w:r>
            <w:r w:rsidRPr="005370D2">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2F36BB" w:rsidRPr="005370D2" w:rsidRDefault="002F36BB" w:rsidP="002F36BB">
            <w:pPr>
              <w:ind w:firstLine="539"/>
              <w:jc w:val="both"/>
              <w:rPr>
                <w:lang w:val="ru-RU"/>
              </w:rPr>
            </w:pPr>
            <w:r w:rsidRPr="005370D2">
              <w:rPr>
                <w:lang w:val="ru-RU"/>
              </w:rPr>
              <w:t xml:space="preserve"> 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2F36BB" w:rsidRPr="005370D2" w:rsidRDefault="002F36BB" w:rsidP="002F36BB">
            <w:pPr>
              <w:ind w:firstLine="539"/>
              <w:jc w:val="both"/>
              <w:rPr>
                <w:lang w:val="ru-RU"/>
              </w:rPr>
            </w:pPr>
            <w:r w:rsidRPr="005370D2">
              <w:rPr>
                <w:lang w:val="ru-RU"/>
              </w:rPr>
              <w:t xml:space="preserve"> 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F36BB" w:rsidRPr="005370D2" w:rsidRDefault="002F36BB" w:rsidP="002F36BB">
            <w:pPr>
              <w:ind w:firstLine="539"/>
              <w:jc w:val="both"/>
              <w:rPr>
                <w:lang w:val="ru-RU"/>
              </w:rPr>
            </w:pPr>
            <w:r w:rsidRPr="005370D2">
              <w:rPr>
                <w:lang w:val="ru-RU"/>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F36BB" w:rsidRPr="005370D2" w:rsidRDefault="002F36BB" w:rsidP="002F36BB">
            <w:pPr>
              <w:ind w:firstLine="539"/>
              <w:jc w:val="both"/>
              <w:rPr>
                <w:lang w:val="ru-RU"/>
              </w:rPr>
            </w:pPr>
            <w:r w:rsidRPr="005370D2">
              <w:rPr>
                <w:lang w:val="ru-RU"/>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F36BB" w:rsidRPr="005370D2" w:rsidRDefault="002F36BB" w:rsidP="002F36BB">
            <w:pPr>
              <w:ind w:firstLine="539"/>
              <w:jc w:val="both"/>
              <w:rPr>
                <w:lang w:val="ru-RU"/>
              </w:rPr>
            </w:pPr>
            <w:r w:rsidRPr="005370D2">
              <w:rPr>
                <w:lang w:val="ru-RU"/>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2F36BB" w:rsidRPr="005370D2" w:rsidRDefault="002F36BB" w:rsidP="002F36BB">
            <w:pPr>
              <w:ind w:firstLine="539"/>
              <w:jc w:val="both"/>
              <w:rPr>
                <w:lang w:val="ru-RU"/>
              </w:rPr>
            </w:pPr>
            <w:r w:rsidRPr="005370D2">
              <w:rPr>
                <w:lang w:val="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F36BB" w:rsidRPr="005370D2" w:rsidRDefault="002F36BB" w:rsidP="002F36BB">
            <w:pPr>
              <w:ind w:firstLine="539"/>
              <w:jc w:val="both"/>
              <w:rPr>
                <w:lang w:val="ru-RU"/>
              </w:rPr>
            </w:pPr>
            <w:r w:rsidRPr="005370D2">
              <w:rPr>
                <w:lang w:val="ru-RU"/>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F36BB" w:rsidRPr="005370D2" w:rsidRDefault="002F36BB" w:rsidP="002F36BB">
            <w:pPr>
              <w:ind w:firstLine="539"/>
              <w:jc w:val="both"/>
              <w:rPr>
                <w:lang w:val="ru-RU"/>
              </w:rPr>
            </w:pPr>
            <w:r w:rsidRPr="005370D2">
              <w:rPr>
                <w:lang w:val="ru-RU"/>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F36BB" w:rsidRPr="00BE2319" w:rsidRDefault="002F36BB" w:rsidP="002F36BB">
            <w:pPr>
              <w:autoSpaceDE w:val="0"/>
              <w:autoSpaceDN w:val="0"/>
              <w:adjustRightInd w:val="0"/>
              <w:ind w:firstLine="540"/>
              <w:jc w:val="both"/>
              <w:rPr>
                <w:lang w:val="ru-RU"/>
              </w:rPr>
            </w:pPr>
            <w:r w:rsidRPr="005370D2">
              <w:rPr>
                <w:lang w:val="ru-RU"/>
              </w:rPr>
              <w:t>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Pr="0006285D">
              <w:rPr>
                <w:lang w:val="ru-RU"/>
              </w:rPr>
              <w:t>;</w:t>
            </w:r>
          </w:p>
          <w:p w:rsidR="002F36BB" w:rsidRPr="0006285D" w:rsidRDefault="002F36BB" w:rsidP="002F36BB">
            <w:pPr>
              <w:ind w:firstLine="567"/>
              <w:jc w:val="both"/>
              <w:rPr>
                <w:lang w:val="ru-RU"/>
              </w:rPr>
            </w:pPr>
            <w:r w:rsidRPr="0006285D">
              <w:rPr>
                <w:lang w:val="ru-RU"/>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2F36BB" w:rsidRPr="009940C5" w:rsidRDefault="002F36BB" w:rsidP="002F36BB">
            <w:pPr>
              <w:autoSpaceDE w:val="0"/>
              <w:autoSpaceDN w:val="0"/>
              <w:adjustRightInd w:val="0"/>
              <w:ind w:firstLine="540"/>
              <w:jc w:val="both"/>
              <w:rPr>
                <w:lang w:val="ru-RU" w:eastAsia="ru-RU"/>
              </w:rPr>
            </w:pPr>
            <w:r w:rsidRPr="005370D2">
              <w:rPr>
                <w:lang w:val="ru-RU"/>
              </w:rPr>
              <w:t xml:space="preserve"> </w:t>
            </w:r>
            <w:r w:rsidRPr="009940C5">
              <w:rPr>
                <w:lang w:val="ru-RU"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Pr>
                <w:lang w:val="ru-RU" w:eastAsia="ru-RU"/>
              </w:rPr>
              <w:t>законом «</w:t>
            </w:r>
            <w:r w:rsidRPr="009940C5">
              <w:rPr>
                <w:lang w:val="ru-RU" w:eastAsia="ru-RU"/>
              </w:rPr>
              <w:t>Об инвестиционных фондах</w:t>
            </w:r>
            <w:r>
              <w:rPr>
                <w:lang w:val="ru-RU" w:eastAsia="ru-RU"/>
              </w:rPr>
              <w:t>»</w:t>
            </w:r>
            <w:r w:rsidRPr="009940C5">
              <w:rPr>
                <w:lang w:val="ru-RU" w:eastAsia="ru-RU"/>
              </w:rPr>
              <w:t>.</w:t>
            </w:r>
          </w:p>
          <w:p w:rsidR="002F36BB" w:rsidRPr="005370D2" w:rsidRDefault="002F36BB" w:rsidP="002F36BB">
            <w:pPr>
              <w:autoSpaceDE w:val="0"/>
              <w:autoSpaceDN w:val="0"/>
              <w:adjustRightInd w:val="0"/>
              <w:ind w:firstLine="540"/>
              <w:jc w:val="both"/>
              <w:rPr>
                <w:lang w:val="ru-RU"/>
              </w:rPr>
            </w:pPr>
            <w:r w:rsidRPr="005370D2" w:rsidDel="00E33CA3">
              <w:rPr>
                <w:lang w:val="ru-RU"/>
              </w:rPr>
              <w:t xml:space="preserve"> </w:t>
            </w:r>
            <w:bookmarkStart w:id="0" w:name="p_84"/>
            <w:bookmarkEnd w:id="0"/>
            <w:r w:rsidRPr="005370D2">
              <w:rPr>
                <w:lang w:val="ru-RU"/>
              </w:rPr>
              <w:t>Максимальный размер расходов, подлежащих оплате за счет имущества, составляющего фонд,</w:t>
            </w:r>
            <w:r w:rsidRPr="00E33CA3">
              <w:rPr>
                <w:lang w:val="ru-RU" w:eastAsia="ru-RU"/>
              </w:rPr>
              <w:t xml:space="preserve"> </w:t>
            </w:r>
            <w:r>
              <w:rPr>
                <w:lang w:val="ru-RU" w:eastAsia="ru-RU"/>
              </w:rPr>
              <w:t>за исключением налогов и иных обязательных платежей, связанных с доверительным управлением фондом,</w:t>
            </w:r>
            <w:r w:rsidRPr="005370D2">
              <w:rPr>
                <w:lang w:val="ru-RU"/>
              </w:rPr>
              <w:t xml:space="preserve"> составляет 0,25 (Ноль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w:t>
            </w:r>
            <w:r>
              <w:rPr>
                <w:lang w:val="ru-RU"/>
              </w:rPr>
              <w:t>в сфере финансовых рынков</w:t>
            </w:r>
            <w:r w:rsidRPr="005370D2">
              <w:rPr>
                <w:lang w:val="ru-RU"/>
              </w:rPr>
              <w:t>.</w:t>
            </w:r>
          </w:p>
          <w:p w:rsidR="000E456C" w:rsidRDefault="000E456C" w:rsidP="007F35DB">
            <w:pPr>
              <w:ind w:right="21" w:firstLine="540"/>
              <w:jc w:val="both"/>
              <w:rPr>
                <w:b/>
                <w:lang w:val="ru-RU"/>
              </w:rPr>
            </w:pPr>
          </w:p>
        </w:tc>
        <w:tc>
          <w:tcPr>
            <w:tcW w:w="5157" w:type="dxa"/>
          </w:tcPr>
          <w:p w:rsidR="002F36BB" w:rsidRPr="005370D2" w:rsidRDefault="002F36BB" w:rsidP="002F36BB">
            <w:pPr>
              <w:ind w:firstLine="539"/>
              <w:jc w:val="both"/>
              <w:rPr>
                <w:lang w:val="ru-RU"/>
              </w:rPr>
            </w:pPr>
            <w:r>
              <w:rPr>
                <w:b/>
                <w:lang w:val="ru-RU"/>
              </w:rPr>
              <w:t>102</w:t>
            </w:r>
            <w:r w:rsidRPr="005370D2">
              <w:rPr>
                <w:b/>
                <w:lang w:val="ru-RU"/>
              </w:rPr>
              <w:t>.</w:t>
            </w:r>
            <w:r w:rsidRPr="005370D2">
              <w:t> </w:t>
            </w:r>
            <w:r w:rsidRPr="005370D2">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2F36BB" w:rsidRPr="005370D2" w:rsidRDefault="002F36BB" w:rsidP="002F36BB">
            <w:pPr>
              <w:ind w:firstLine="539"/>
              <w:jc w:val="both"/>
              <w:rPr>
                <w:lang w:val="ru-RU"/>
              </w:rPr>
            </w:pPr>
            <w:r w:rsidRPr="005370D2">
              <w:rPr>
                <w:lang w:val="ru-RU"/>
              </w:rPr>
              <w:t xml:space="preserve"> 1) оплата услуг организаций</w:t>
            </w:r>
            <w:r w:rsidRPr="008341E0">
              <w:rPr>
                <w:lang w:val="ru-RU"/>
              </w:rPr>
              <w:t>, индивидуальных предпринимателей</w:t>
            </w:r>
            <w:r w:rsidRPr="005370D2">
              <w:rPr>
                <w:lang w:val="ru-RU"/>
              </w:rPr>
              <w:t xml:space="preserve"> по совершению сделок за счет имущества фонда от имени этих организаций</w:t>
            </w:r>
            <w:r w:rsidRPr="008341E0">
              <w:rPr>
                <w:lang w:val="ru-RU"/>
              </w:rPr>
              <w:t>, индивидуальных предпринимателей</w:t>
            </w:r>
            <w:r w:rsidRPr="005370D2">
              <w:rPr>
                <w:lang w:val="ru-RU"/>
              </w:rPr>
              <w:t xml:space="preserve"> или от имени управляющей компании, осуществляющей доверительное управление указанным имуществом;</w:t>
            </w:r>
          </w:p>
          <w:p w:rsidR="002F36BB" w:rsidRPr="005370D2" w:rsidRDefault="002F36BB" w:rsidP="002F36BB">
            <w:pPr>
              <w:ind w:firstLine="539"/>
              <w:jc w:val="both"/>
              <w:rPr>
                <w:lang w:val="ru-RU"/>
              </w:rPr>
            </w:pPr>
            <w:r w:rsidRPr="005370D2">
              <w:rPr>
                <w:lang w:val="ru-RU"/>
              </w:rPr>
              <w:t xml:space="preserve"> 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F36BB" w:rsidRPr="005370D2" w:rsidRDefault="002F36BB" w:rsidP="002F36BB">
            <w:pPr>
              <w:ind w:firstLine="539"/>
              <w:jc w:val="both"/>
              <w:rPr>
                <w:lang w:val="ru-RU"/>
              </w:rPr>
            </w:pPr>
            <w:r w:rsidRPr="005370D2">
              <w:rPr>
                <w:lang w:val="ru-RU"/>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8341E0">
              <w:rPr>
                <w:lang w:val="ru-RU"/>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5370D2">
              <w:rPr>
                <w:lang w:val="ru-RU"/>
              </w:rPr>
              <w:t>;</w:t>
            </w:r>
          </w:p>
          <w:p w:rsidR="002F36BB" w:rsidRPr="005370D2" w:rsidRDefault="002F36BB" w:rsidP="002F36BB">
            <w:pPr>
              <w:ind w:firstLine="539"/>
              <w:jc w:val="both"/>
              <w:rPr>
                <w:lang w:val="ru-RU"/>
              </w:rPr>
            </w:pPr>
            <w:r w:rsidRPr="005370D2">
              <w:rPr>
                <w:lang w:val="ru-RU"/>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F36BB" w:rsidRPr="005370D2" w:rsidRDefault="002F36BB" w:rsidP="002F36BB">
            <w:pPr>
              <w:ind w:firstLine="539"/>
              <w:jc w:val="both"/>
              <w:rPr>
                <w:lang w:val="ru-RU"/>
              </w:rPr>
            </w:pPr>
            <w:r w:rsidRPr="005370D2">
              <w:rPr>
                <w:lang w:val="ru-RU"/>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2F36BB" w:rsidRPr="005370D2" w:rsidRDefault="002F36BB" w:rsidP="002F36BB">
            <w:pPr>
              <w:ind w:firstLine="539"/>
              <w:jc w:val="both"/>
              <w:rPr>
                <w:lang w:val="ru-RU"/>
              </w:rPr>
            </w:pPr>
            <w:r w:rsidRPr="005370D2">
              <w:rPr>
                <w:lang w:val="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F36BB" w:rsidRPr="008341E0" w:rsidRDefault="002F36BB" w:rsidP="002F36BB">
            <w:pPr>
              <w:ind w:firstLine="539"/>
              <w:jc w:val="both"/>
              <w:rPr>
                <w:lang w:val="ru-RU"/>
              </w:rPr>
            </w:pPr>
            <w:r w:rsidRPr="005370D2">
              <w:rPr>
                <w:lang w:val="ru-RU"/>
              </w:rPr>
              <w:t xml:space="preserve">7) </w:t>
            </w:r>
            <w:r w:rsidRPr="008341E0">
              <w:rPr>
                <w:lang w:val="ru-RU"/>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2F36BB" w:rsidRPr="008341E0" w:rsidRDefault="002F36BB" w:rsidP="002F36BB">
            <w:pPr>
              <w:ind w:firstLine="539"/>
              <w:jc w:val="both"/>
              <w:rPr>
                <w:lang w:val="ru-RU"/>
              </w:rPr>
            </w:pPr>
            <w:r w:rsidRPr="008341E0">
              <w:rPr>
                <w:lang w:val="ru-RU"/>
              </w:rPr>
              <w:t>8)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2F36BB" w:rsidRPr="005370D2" w:rsidRDefault="002F36BB" w:rsidP="002F36BB">
            <w:pPr>
              <w:ind w:firstLine="539"/>
              <w:jc w:val="both"/>
              <w:rPr>
                <w:lang w:val="ru-RU"/>
              </w:rPr>
            </w:pPr>
            <w:r>
              <w:rPr>
                <w:lang w:val="ru-RU"/>
              </w:rPr>
              <w:t xml:space="preserve">9) </w:t>
            </w:r>
            <w:r w:rsidRPr="005370D2">
              <w:rPr>
                <w:lang w:val="ru-RU"/>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F36BB" w:rsidRPr="005370D2" w:rsidRDefault="002F36BB" w:rsidP="002F36BB">
            <w:pPr>
              <w:ind w:firstLine="539"/>
              <w:jc w:val="both"/>
              <w:rPr>
                <w:lang w:val="ru-RU"/>
              </w:rPr>
            </w:pPr>
            <w:r>
              <w:rPr>
                <w:lang w:val="ru-RU"/>
              </w:rPr>
              <w:t>10</w:t>
            </w:r>
            <w:r w:rsidRPr="005370D2">
              <w:rPr>
                <w:lang w:val="ru-RU"/>
              </w:rPr>
              <w:t>) расходы, возникшие в связи с участием управляющей компании в судебных спорах в качестве истца, ответчика</w:t>
            </w:r>
            <w:r>
              <w:rPr>
                <w:lang w:val="ru-RU"/>
              </w:rPr>
              <w:t>,</w:t>
            </w:r>
            <w:r w:rsidRPr="008341E0">
              <w:rPr>
                <w:lang w:val="ru-RU"/>
              </w:rPr>
              <w:t xml:space="preserve"> заявителя</w:t>
            </w:r>
            <w:r w:rsidRPr="005370D2">
              <w:rPr>
                <w:lang w:val="ru-RU"/>
              </w:rPr>
              <w:t xml:space="preserve"> или третьего лица по искам </w:t>
            </w:r>
            <w:r>
              <w:rPr>
                <w:lang w:val="ru-RU"/>
              </w:rPr>
              <w:t xml:space="preserve">и заявлениям </w:t>
            </w:r>
            <w:r w:rsidRPr="005370D2">
              <w:rPr>
                <w:lang w:val="ru-RU"/>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F36BB" w:rsidRPr="00BE2319" w:rsidRDefault="002F36BB" w:rsidP="002F36BB">
            <w:pPr>
              <w:autoSpaceDE w:val="0"/>
              <w:autoSpaceDN w:val="0"/>
              <w:adjustRightInd w:val="0"/>
              <w:ind w:firstLine="540"/>
              <w:jc w:val="both"/>
              <w:rPr>
                <w:lang w:val="ru-RU"/>
              </w:rPr>
            </w:pPr>
            <w:r>
              <w:rPr>
                <w:lang w:val="ru-RU"/>
              </w:rPr>
              <w:t>11</w:t>
            </w:r>
            <w:r w:rsidRPr="005370D2">
              <w:rPr>
                <w:lang w:val="ru-RU"/>
              </w:rPr>
              <w:t>)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Pr="0006285D">
              <w:rPr>
                <w:lang w:val="ru-RU"/>
              </w:rPr>
              <w:t>;</w:t>
            </w:r>
          </w:p>
          <w:p w:rsidR="002F36BB" w:rsidRDefault="002F36BB" w:rsidP="002F36BB">
            <w:pPr>
              <w:ind w:firstLine="567"/>
              <w:jc w:val="both"/>
              <w:rPr>
                <w:lang w:val="ru-RU"/>
              </w:rPr>
            </w:pPr>
            <w:r w:rsidRPr="0006285D">
              <w:rPr>
                <w:lang w:val="ru-RU"/>
              </w:rPr>
              <w:t>1</w:t>
            </w:r>
            <w:r>
              <w:rPr>
                <w:lang w:val="ru-RU"/>
              </w:rPr>
              <w:t>2</w:t>
            </w:r>
            <w:r w:rsidRPr="0006285D">
              <w:rPr>
                <w:lang w:val="ru-RU"/>
              </w:rPr>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Pr>
                <w:lang w:val="ru-RU"/>
              </w:rPr>
              <w:t>;</w:t>
            </w:r>
          </w:p>
          <w:p w:rsidR="002F36BB" w:rsidRPr="008341E0" w:rsidRDefault="002F36BB" w:rsidP="002F36BB">
            <w:pPr>
              <w:ind w:firstLine="567"/>
              <w:jc w:val="both"/>
              <w:rPr>
                <w:lang w:val="ru-RU"/>
              </w:rPr>
            </w:pPr>
            <w:r w:rsidRPr="008341E0">
              <w:rPr>
                <w:lang w:val="ru-RU"/>
              </w:rPr>
              <w:t>13)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2F36BB" w:rsidRPr="009940C5" w:rsidRDefault="002F36BB" w:rsidP="002F36BB">
            <w:pPr>
              <w:autoSpaceDE w:val="0"/>
              <w:autoSpaceDN w:val="0"/>
              <w:adjustRightInd w:val="0"/>
              <w:ind w:firstLine="540"/>
              <w:jc w:val="both"/>
              <w:rPr>
                <w:lang w:val="ru-RU" w:eastAsia="ru-RU"/>
              </w:rPr>
            </w:pPr>
            <w:r w:rsidRPr="005370D2">
              <w:rPr>
                <w:lang w:val="ru-RU"/>
              </w:rPr>
              <w:t xml:space="preserve"> </w:t>
            </w:r>
            <w:r w:rsidRPr="009940C5">
              <w:rPr>
                <w:lang w:val="ru-RU"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Pr>
                <w:lang w:val="ru-RU" w:eastAsia="ru-RU"/>
              </w:rPr>
              <w:t>законом «</w:t>
            </w:r>
            <w:r w:rsidRPr="009940C5">
              <w:rPr>
                <w:lang w:val="ru-RU" w:eastAsia="ru-RU"/>
              </w:rPr>
              <w:t>Об инвестиционных фондах</w:t>
            </w:r>
            <w:r>
              <w:rPr>
                <w:lang w:val="ru-RU" w:eastAsia="ru-RU"/>
              </w:rPr>
              <w:t>»</w:t>
            </w:r>
            <w:r w:rsidRPr="009940C5">
              <w:rPr>
                <w:lang w:val="ru-RU" w:eastAsia="ru-RU"/>
              </w:rPr>
              <w:t>.</w:t>
            </w:r>
          </w:p>
          <w:p w:rsidR="000E456C" w:rsidRDefault="002F36BB" w:rsidP="002F36BB">
            <w:pPr>
              <w:autoSpaceDE w:val="0"/>
              <w:autoSpaceDN w:val="0"/>
              <w:adjustRightInd w:val="0"/>
              <w:ind w:firstLine="540"/>
              <w:jc w:val="both"/>
              <w:rPr>
                <w:b/>
                <w:lang w:val="ru-RU"/>
              </w:rPr>
            </w:pPr>
            <w:r w:rsidRPr="005370D2" w:rsidDel="00E33CA3">
              <w:rPr>
                <w:lang w:val="ru-RU"/>
              </w:rPr>
              <w:t xml:space="preserve"> </w:t>
            </w:r>
            <w:r w:rsidRPr="005370D2">
              <w:rPr>
                <w:lang w:val="ru-RU"/>
              </w:rPr>
              <w:t>Максимальный размер расходов, подлежащих оплате за счет имущества, составляющего фонд,</w:t>
            </w:r>
            <w:r w:rsidRPr="00E33CA3">
              <w:rPr>
                <w:lang w:val="ru-RU" w:eastAsia="ru-RU"/>
              </w:rPr>
              <w:t xml:space="preserve"> </w:t>
            </w:r>
            <w:r>
              <w:rPr>
                <w:lang w:val="ru-RU" w:eastAsia="ru-RU"/>
              </w:rPr>
              <w:t>за исключением налогов и иных обязательных платежей, связанных с доверительным управлением фондом,</w:t>
            </w:r>
            <w:r w:rsidRPr="005370D2">
              <w:rPr>
                <w:lang w:val="ru-RU"/>
              </w:rPr>
              <w:t xml:space="preserve"> составляет 0,25 (Ноль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w:t>
            </w:r>
            <w:r>
              <w:rPr>
                <w:lang w:val="ru-RU"/>
              </w:rPr>
              <w:t>в сфере финансовых рынков</w:t>
            </w:r>
            <w:r w:rsidRPr="005370D2">
              <w:rPr>
                <w:lang w:val="ru-RU"/>
              </w:rPr>
              <w:t>.</w:t>
            </w:r>
          </w:p>
        </w:tc>
      </w:tr>
      <w:tr w:rsidR="002F36BB" w:rsidRPr="00AE1ED1" w:rsidTr="00EA48FE">
        <w:tc>
          <w:tcPr>
            <w:tcW w:w="567" w:type="dxa"/>
          </w:tcPr>
          <w:p w:rsidR="002F36BB" w:rsidRDefault="002F36BB" w:rsidP="000E456C">
            <w:pPr>
              <w:autoSpaceDE w:val="0"/>
              <w:autoSpaceDN w:val="0"/>
              <w:spacing w:after="60"/>
              <w:ind w:left="-4"/>
              <w:jc w:val="center"/>
              <w:rPr>
                <w:b/>
                <w:color w:val="000000"/>
                <w:sz w:val="22"/>
                <w:szCs w:val="22"/>
                <w:lang w:val="ru-RU" w:eastAsia="ru-RU"/>
              </w:rPr>
            </w:pPr>
            <w:r>
              <w:rPr>
                <w:b/>
                <w:color w:val="000000"/>
                <w:sz w:val="22"/>
                <w:szCs w:val="22"/>
                <w:lang w:val="ru-RU" w:eastAsia="ru-RU"/>
              </w:rPr>
              <w:t>11.</w:t>
            </w:r>
          </w:p>
        </w:tc>
        <w:tc>
          <w:tcPr>
            <w:tcW w:w="4536" w:type="dxa"/>
          </w:tcPr>
          <w:p w:rsidR="002F36BB" w:rsidRDefault="002F36BB" w:rsidP="00AE1ED1">
            <w:pPr>
              <w:ind w:firstLine="539"/>
              <w:jc w:val="both"/>
              <w:rPr>
                <w:b/>
                <w:lang w:val="ru-RU"/>
              </w:rPr>
            </w:pPr>
            <w:r>
              <w:rPr>
                <w:b/>
                <w:lang w:val="ru-RU"/>
              </w:rPr>
              <w:t>103</w:t>
            </w:r>
            <w:r w:rsidRPr="005370D2">
              <w:rPr>
                <w:b/>
                <w:lang w:val="ru-RU"/>
              </w:rPr>
              <w:t>.</w:t>
            </w:r>
            <w:r w:rsidRPr="005370D2">
              <w:t> </w:t>
            </w:r>
            <w:r w:rsidRPr="005370D2">
              <w:rPr>
                <w:lang w:val="ru-RU"/>
              </w:rPr>
              <w:t>Расходы, не предусмотренные пунктом</w:t>
            </w:r>
            <w:r w:rsidRPr="005370D2">
              <w:t> </w:t>
            </w:r>
            <w:r w:rsidRPr="00047C69">
              <w:rPr>
                <w:lang w:val="ru-RU"/>
              </w:rPr>
              <w:t>102</w:t>
            </w:r>
            <w:r w:rsidRPr="005370D2">
              <w:rPr>
                <w:lang w:val="ru-RU"/>
              </w:rPr>
              <w:t xml:space="preserve"> настоящих Правил, а</w:t>
            </w:r>
            <w:r w:rsidRPr="005370D2">
              <w:t>  </w:t>
            </w:r>
            <w:r w:rsidRPr="005370D2">
              <w:rPr>
                <w:lang w:val="ru-RU"/>
              </w:rPr>
              <w:t>также вознаграждения в части превышения размеров, указанных в пункте</w:t>
            </w:r>
            <w:r w:rsidRPr="005370D2">
              <w:t> </w:t>
            </w:r>
            <w:r w:rsidRPr="00047C69">
              <w:rPr>
                <w:lang w:val="ru-RU"/>
              </w:rPr>
              <w:t>99</w:t>
            </w:r>
            <w:r w:rsidRPr="005370D2">
              <w:rPr>
                <w:lang w:val="ru-RU"/>
              </w:rPr>
              <w:t xml:space="preserve"> настоящих Правил, или 4,35 (Четыре целых тридцать пять сотых)  процентов (с учетом налога на добавленную стоимость)</w:t>
            </w:r>
            <w:r>
              <w:rPr>
                <w:lang w:val="ru-RU"/>
              </w:rPr>
              <w:t xml:space="preserve"> </w:t>
            </w:r>
            <w:r w:rsidRPr="005370D2">
              <w:rPr>
                <w:lang w:val="ru-RU"/>
              </w:rPr>
              <w:t>среднегодовой стоимости чистых активов фонда, выплачиваются управляющей компанией за счет своих собственных средств.</w:t>
            </w:r>
          </w:p>
        </w:tc>
        <w:tc>
          <w:tcPr>
            <w:tcW w:w="5157" w:type="dxa"/>
          </w:tcPr>
          <w:p w:rsidR="002F36BB" w:rsidRPr="005370D2" w:rsidRDefault="002F36BB" w:rsidP="002F36BB">
            <w:pPr>
              <w:ind w:firstLine="539"/>
              <w:jc w:val="both"/>
              <w:rPr>
                <w:lang w:val="ru-RU"/>
              </w:rPr>
            </w:pPr>
            <w:r>
              <w:rPr>
                <w:b/>
                <w:lang w:val="ru-RU"/>
              </w:rPr>
              <w:t>103</w:t>
            </w:r>
            <w:r w:rsidRPr="005370D2">
              <w:rPr>
                <w:b/>
                <w:lang w:val="ru-RU"/>
              </w:rPr>
              <w:t>.</w:t>
            </w:r>
            <w:r w:rsidRPr="005370D2">
              <w:t> </w:t>
            </w:r>
            <w:r w:rsidRPr="005370D2">
              <w:rPr>
                <w:lang w:val="ru-RU"/>
              </w:rPr>
              <w:t>Расходы, не предусмотренные пунктом</w:t>
            </w:r>
            <w:r w:rsidRPr="005370D2">
              <w:t> </w:t>
            </w:r>
            <w:r w:rsidRPr="00047C69">
              <w:rPr>
                <w:lang w:val="ru-RU"/>
              </w:rPr>
              <w:t>102</w:t>
            </w:r>
            <w:r w:rsidRPr="005370D2">
              <w:rPr>
                <w:lang w:val="ru-RU"/>
              </w:rPr>
              <w:t xml:space="preserve"> настоящих Правил, а</w:t>
            </w:r>
            <w:r w:rsidRPr="005370D2">
              <w:t>  </w:t>
            </w:r>
            <w:r w:rsidRPr="005370D2">
              <w:rPr>
                <w:lang w:val="ru-RU"/>
              </w:rPr>
              <w:t>также вознаграждения в части превышения размеров, указанных в пункте</w:t>
            </w:r>
            <w:r w:rsidRPr="005370D2">
              <w:t> </w:t>
            </w:r>
            <w:r w:rsidRPr="00047C69">
              <w:rPr>
                <w:lang w:val="ru-RU"/>
              </w:rPr>
              <w:t>99</w:t>
            </w:r>
            <w:r w:rsidRPr="005370D2">
              <w:rPr>
                <w:lang w:val="ru-RU"/>
              </w:rPr>
              <w:t xml:space="preserve"> настоящих Правил, или </w:t>
            </w:r>
            <w:r>
              <w:rPr>
                <w:lang w:val="ru-RU"/>
              </w:rPr>
              <w:t>9</w:t>
            </w:r>
            <w:r w:rsidRPr="005370D2">
              <w:rPr>
                <w:lang w:val="ru-RU"/>
              </w:rPr>
              <w:t>,</w:t>
            </w:r>
            <w:r>
              <w:rPr>
                <w:lang w:val="ru-RU"/>
              </w:rPr>
              <w:t>8</w:t>
            </w:r>
            <w:r w:rsidRPr="005370D2">
              <w:rPr>
                <w:lang w:val="ru-RU"/>
              </w:rPr>
              <w:t>5 (</w:t>
            </w:r>
            <w:r>
              <w:rPr>
                <w:lang w:val="ru-RU"/>
              </w:rPr>
              <w:t>Девять</w:t>
            </w:r>
            <w:r w:rsidRPr="005370D2">
              <w:rPr>
                <w:lang w:val="ru-RU"/>
              </w:rPr>
              <w:t xml:space="preserve"> целых </w:t>
            </w:r>
            <w:r>
              <w:rPr>
                <w:lang w:val="ru-RU"/>
              </w:rPr>
              <w:t xml:space="preserve">восемьдесят </w:t>
            </w:r>
            <w:r w:rsidRPr="005370D2">
              <w:rPr>
                <w:lang w:val="ru-RU"/>
              </w:rPr>
              <w:t xml:space="preserve"> пять сотых)  процентов (с учетом налога на добавленную стоимость)</w:t>
            </w:r>
            <w:r>
              <w:rPr>
                <w:lang w:val="ru-RU"/>
              </w:rPr>
              <w:t xml:space="preserve"> </w:t>
            </w:r>
            <w:r w:rsidRPr="005370D2">
              <w:rPr>
                <w:lang w:val="ru-RU"/>
              </w:rPr>
              <w:t>среднегодовой стоимости чистых активов фонда, выплачиваются управляющей компанией за счет своих собственных средств.</w:t>
            </w:r>
          </w:p>
          <w:p w:rsidR="002F36BB" w:rsidRDefault="002F36BB" w:rsidP="007F35DB">
            <w:pPr>
              <w:ind w:right="21" w:firstLine="540"/>
              <w:jc w:val="both"/>
              <w:rPr>
                <w:b/>
                <w:lang w:val="ru-RU"/>
              </w:rPr>
            </w:pPr>
          </w:p>
        </w:tc>
      </w:tr>
      <w:tr w:rsidR="002F36BB" w:rsidRPr="00AE1ED1" w:rsidTr="00EA48FE">
        <w:tc>
          <w:tcPr>
            <w:tcW w:w="567" w:type="dxa"/>
          </w:tcPr>
          <w:p w:rsidR="002F36BB" w:rsidRDefault="002F36BB" w:rsidP="000E456C">
            <w:pPr>
              <w:autoSpaceDE w:val="0"/>
              <w:autoSpaceDN w:val="0"/>
              <w:spacing w:after="60"/>
              <w:ind w:left="-4"/>
              <w:jc w:val="center"/>
              <w:rPr>
                <w:b/>
                <w:color w:val="000000"/>
                <w:sz w:val="22"/>
                <w:szCs w:val="22"/>
                <w:lang w:val="ru-RU" w:eastAsia="ru-RU"/>
              </w:rPr>
            </w:pPr>
            <w:r>
              <w:rPr>
                <w:b/>
                <w:color w:val="000000"/>
                <w:sz w:val="22"/>
                <w:szCs w:val="22"/>
                <w:lang w:val="ru-RU" w:eastAsia="ru-RU"/>
              </w:rPr>
              <w:t>12.</w:t>
            </w:r>
          </w:p>
        </w:tc>
        <w:tc>
          <w:tcPr>
            <w:tcW w:w="4536" w:type="dxa"/>
          </w:tcPr>
          <w:p w:rsidR="002F36BB" w:rsidRPr="005370D2" w:rsidRDefault="002F36BB" w:rsidP="002F36BB">
            <w:pPr>
              <w:ind w:firstLine="540"/>
              <w:jc w:val="both"/>
              <w:rPr>
                <w:lang w:val="ru-RU"/>
              </w:rPr>
            </w:pPr>
            <w:r w:rsidRPr="005370D2">
              <w:rPr>
                <w:b/>
                <w:lang w:val="ru-RU"/>
              </w:rPr>
              <w:t>1</w:t>
            </w:r>
            <w:r>
              <w:rPr>
                <w:b/>
                <w:lang w:val="ru-RU"/>
              </w:rPr>
              <w:t>05</w:t>
            </w:r>
            <w:r w:rsidRPr="005370D2">
              <w:rPr>
                <w:b/>
                <w:lang w:val="ru-RU"/>
              </w:rPr>
              <w:t>.</w:t>
            </w:r>
            <w:bookmarkStart w:id="1" w:name="p_87"/>
            <w:bookmarkEnd w:id="1"/>
            <w:r w:rsidRPr="005370D2">
              <w:rPr>
                <w:lang w:val="ru-RU"/>
              </w:rPr>
              <w:t xml:space="preserve"> Стоимость чистых активов фонда определяется в порядке и сроки, предусмотренные нормативными актами </w:t>
            </w:r>
            <w:r>
              <w:rPr>
                <w:lang w:val="ru-RU"/>
              </w:rPr>
              <w:t>в сфере финансовых рынков</w:t>
            </w:r>
            <w:r w:rsidRPr="005370D2">
              <w:rPr>
                <w:lang w:val="ru-RU"/>
              </w:rPr>
              <w:t>.</w:t>
            </w:r>
          </w:p>
          <w:p w:rsidR="002F36BB" w:rsidRPr="005370D2" w:rsidRDefault="002F36BB" w:rsidP="002F36BB">
            <w:pPr>
              <w:ind w:firstLine="540"/>
              <w:jc w:val="both"/>
              <w:rPr>
                <w:lang w:val="ru-RU"/>
              </w:rPr>
            </w:pPr>
            <w:r w:rsidRPr="005370D2">
              <w:t> </w:t>
            </w:r>
            <w:r w:rsidRPr="005370D2">
              <w:rPr>
                <w:lang w:val="ru-RU"/>
              </w:rPr>
              <w:t>Расчетная стоимость одного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2F36BB" w:rsidRDefault="002F36BB" w:rsidP="007F35DB">
            <w:pPr>
              <w:ind w:right="21" w:firstLine="540"/>
              <w:jc w:val="both"/>
              <w:rPr>
                <w:b/>
                <w:lang w:val="ru-RU"/>
              </w:rPr>
            </w:pPr>
          </w:p>
        </w:tc>
        <w:tc>
          <w:tcPr>
            <w:tcW w:w="5157" w:type="dxa"/>
          </w:tcPr>
          <w:p w:rsidR="002F36BB" w:rsidRPr="005370D2" w:rsidRDefault="002F36BB" w:rsidP="002F36BB">
            <w:pPr>
              <w:ind w:firstLine="540"/>
              <w:jc w:val="both"/>
              <w:rPr>
                <w:lang w:val="ru-RU"/>
              </w:rPr>
            </w:pPr>
            <w:r w:rsidRPr="005370D2">
              <w:rPr>
                <w:b/>
                <w:lang w:val="ru-RU"/>
              </w:rPr>
              <w:t>1</w:t>
            </w:r>
            <w:r>
              <w:rPr>
                <w:b/>
                <w:lang w:val="ru-RU"/>
              </w:rPr>
              <w:t>05</w:t>
            </w:r>
            <w:r w:rsidRPr="005370D2">
              <w:rPr>
                <w:b/>
                <w:lang w:val="ru-RU"/>
              </w:rPr>
              <w:t>.</w:t>
            </w:r>
            <w:r w:rsidRPr="005370D2">
              <w:rPr>
                <w:lang w:val="ru-RU"/>
              </w:rPr>
              <w:t xml:space="preserve"> Стоимость чистых активов фонда определяется в порядке и сроки, предусмотренные нормативными актами </w:t>
            </w:r>
            <w:r>
              <w:rPr>
                <w:lang w:val="ru-RU"/>
              </w:rPr>
              <w:t>в сфере финансовых рынков</w:t>
            </w:r>
            <w:r w:rsidRPr="005370D2">
              <w:rPr>
                <w:lang w:val="ru-RU"/>
              </w:rPr>
              <w:t>.</w:t>
            </w:r>
          </w:p>
          <w:p w:rsidR="002F36BB" w:rsidRPr="005370D2" w:rsidRDefault="002F36BB" w:rsidP="002F36BB">
            <w:pPr>
              <w:ind w:firstLine="540"/>
              <w:jc w:val="both"/>
              <w:rPr>
                <w:lang w:val="ru-RU"/>
              </w:rPr>
            </w:pPr>
            <w:r w:rsidRPr="005370D2">
              <w:t> </w:t>
            </w:r>
            <w:r w:rsidRPr="008341E0">
              <w:rPr>
                <w:lang w:val="ru-RU"/>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r>
              <w:rPr>
                <w:lang w:val="ru-RU"/>
              </w:rPr>
              <w:t>.</w:t>
            </w:r>
          </w:p>
          <w:p w:rsidR="002F36BB" w:rsidRDefault="002F36BB" w:rsidP="007F35DB">
            <w:pPr>
              <w:ind w:right="21" w:firstLine="540"/>
              <w:jc w:val="both"/>
              <w:rPr>
                <w:b/>
                <w:lang w:val="ru-RU"/>
              </w:rPr>
            </w:pPr>
          </w:p>
        </w:tc>
      </w:tr>
    </w:tbl>
    <w:p w:rsidR="00AC4B1E" w:rsidRPr="006109F4" w:rsidRDefault="00AC4B1E" w:rsidP="0034243B">
      <w:pPr>
        <w:jc w:val="center"/>
        <w:rPr>
          <w:b/>
          <w:bCs/>
          <w:sz w:val="28"/>
          <w:szCs w:val="28"/>
          <w:lang w:val="ru-RU"/>
        </w:rPr>
      </w:pPr>
    </w:p>
    <w:sectPr w:rsidR="00AC4B1E" w:rsidRPr="006109F4" w:rsidSect="002F36BB">
      <w:headerReference w:type="default" r:id="rId13"/>
      <w:footerReference w:type="default" r:id="rId14"/>
      <w:pgSz w:w="11906" w:h="16838" w:code="9"/>
      <w:pgMar w:top="851" w:right="851" w:bottom="851" w:left="1134"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3E" w:rsidRDefault="008F4C3E">
      <w:r>
        <w:separator/>
      </w:r>
    </w:p>
  </w:endnote>
  <w:endnote w:type="continuationSeparator" w:id="0">
    <w:p w:rsidR="008F4C3E" w:rsidRDefault="008F4C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BB" w:rsidRDefault="00666F45">
    <w:pPr>
      <w:pStyle w:val="a8"/>
      <w:jc w:val="right"/>
    </w:pPr>
    <w:fldSimple w:instr="PAGE   \* MERGEFORMAT">
      <w:r w:rsidR="00A04097" w:rsidRPr="00A04097">
        <w:rPr>
          <w:noProof/>
          <w:lang w:val="ru-RU"/>
        </w:rPr>
        <w:t>5</w:t>
      </w:r>
    </w:fldSimple>
  </w:p>
  <w:p w:rsidR="002F36BB" w:rsidRDefault="002F36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3E" w:rsidRDefault="008F4C3E">
      <w:r>
        <w:separator/>
      </w:r>
    </w:p>
  </w:footnote>
  <w:footnote w:type="continuationSeparator" w:id="0">
    <w:p w:rsidR="008F4C3E" w:rsidRDefault="008F4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A7" w:rsidRPr="00CE4067" w:rsidRDefault="00FF65A7">
    <w:pPr>
      <w:pStyle w:val="a6"/>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EE849B9"/>
    <w:multiLevelType w:val="hybridMultilevel"/>
    <w:tmpl w:val="E42E7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1">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5">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6">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7">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FB36A8D"/>
    <w:multiLevelType w:val="hybridMultilevel"/>
    <w:tmpl w:val="B0BC890C"/>
    <w:lvl w:ilvl="0" w:tplc="378C79B0">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1">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2">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21"/>
  </w:num>
  <w:num w:numId="4">
    <w:abstractNumId w:val="12"/>
  </w:num>
  <w:num w:numId="5">
    <w:abstractNumId w:val="22"/>
  </w:num>
  <w:num w:numId="6">
    <w:abstractNumId w:val="20"/>
  </w:num>
  <w:num w:numId="7">
    <w:abstractNumId w:val="14"/>
  </w:num>
  <w:num w:numId="8">
    <w:abstractNumId w:val="1"/>
  </w:num>
  <w:num w:numId="9">
    <w:abstractNumId w:val="8"/>
  </w:num>
  <w:num w:numId="10">
    <w:abstractNumId w:val="6"/>
  </w:num>
  <w:num w:numId="11">
    <w:abstractNumId w:val="9"/>
  </w:num>
  <w:num w:numId="12">
    <w:abstractNumId w:val="4"/>
  </w:num>
  <w:num w:numId="13">
    <w:abstractNumId w:val="13"/>
  </w:num>
  <w:num w:numId="14">
    <w:abstractNumId w:val="3"/>
  </w:num>
  <w:num w:numId="15">
    <w:abstractNumId w:val="18"/>
  </w:num>
  <w:num w:numId="16">
    <w:abstractNumId w:val="17"/>
  </w:num>
  <w:num w:numId="17">
    <w:abstractNumId w:val="7"/>
  </w:num>
  <w:num w:numId="18">
    <w:abstractNumId w:val="2"/>
  </w:num>
  <w:num w:numId="19">
    <w:abstractNumId w:val="2"/>
  </w:num>
  <w:num w:numId="20">
    <w:abstractNumId w:val="11"/>
  </w:num>
  <w:num w:numId="21">
    <w:abstractNumId w:val="15"/>
  </w:num>
  <w:num w:numId="22">
    <w:abstractNumId w:val="0"/>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7035"/>
    <w:rsid w:val="00024B1C"/>
    <w:rsid w:val="00031432"/>
    <w:rsid w:val="00047C69"/>
    <w:rsid w:val="0006285D"/>
    <w:rsid w:val="00062B7B"/>
    <w:rsid w:val="00064A92"/>
    <w:rsid w:val="00072D90"/>
    <w:rsid w:val="00084682"/>
    <w:rsid w:val="000A6284"/>
    <w:rsid w:val="000B2254"/>
    <w:rsid w:val="000E056F"/>
    <w:rsid w:val="000E456C"/>
    <w:rsid w:val="000E7002"/>
    <w:rsid w:val="000F3287"/>
    <w:rsid w:val="00103BE2"/>
    <w:rsid w:val="00104498"/>
    <w:rsid w:val="00107B9D"/>
    <w:rsid w:val="00113526"/>
    <w:rsid w:val="001305A0"/>
    <w:rsid w:val="00151C5B"/>
    <w:rsid w:val="00154F7A"/>
    <w:rsid w:val="00162425"/>
    <w:rsid w:val="001645FA"/>
    <w:rsid w:val="00165647"/>
    <w:rsid w:val="00166349"/>
    <w:rsid w:val="00170C47"/>
    <w:rsid w:val="001825E8"/>
    <w:rsid w:val="00197F76"/>
    <w:rsid w:val="001B1E8C"/>
    <w:rsid w:val="001B36F4"/>
    <w:rsid w:val="001B73BA"/>
    <w:rsid w:val="001C6FA1"/>
    <w:rsid w:val="001C768C"/>
    <w:rsid w:val="001D0BDF"/>
    <w:rsid w:val="001D11D9"/>
    <w:rsid w:val="001E427E"/>
    <w:rsid w:val="001F37D4"/>
    <w:rsid w:val="001F55D6"/>
    <w:rsid w:val="001F693F"/>
    <w:rsid w:val="002077B3"/>
    <w:rsid w:val="00210781"/>
    <w:rsid w:val="00212D9C"/>
    <w:rsid w:val="002134BB"/>
    <w:rsid w:val="00216B38"/>
    <w:rsid w:val="00216D80"/>
    <w:rsid w:val="00220C77"/>
    <w:rsid w:val="00223522"/>
    <w:rsid w:val="00223DB8"/>
    <w:rsid w:val="00245841"/>
    <w:rsid w:val="00247EE2"/>
    <w:rsid w:val="00252CD4"/>
    <w:rsid w:val="00254194"/>
    <w:rsid w:val="00266E2C"/>
    <w:rsid w:val="00267DB5"/>
    <w:rsid w:val="002728A6"/>
    <w:rsid w:val="00274027"/>
    <w:rsid w:val="00274053"/>
    <w:rsid w:val="00280673"/>
    <w:rsid w:val="00282864"/>
    <w:rsid w:val="00282AE4"/>
    <w:rsid w:val="00285274"/>
    <w:rsid w:val="0029663F"/>
    <w:rsid w:val="00297DE1"/>
    <w:rsid w:val="002A2680"/>
    <w:rsid w:val="002B2F72"/>
    <w:rsid w:val="002B7793"/>
    <w:rsid w:val="002C1A78"/>
    <w:rsid w:val="002C28DD"/>
    <w:rsid w:val="002C3873"/>
    <w:rsid w:val="002D16F2"/>
    <w:rsid w:val="002D4785"/>
    <w:rsid w:val="002D7163"/>
    <w:rsid w:val="002E7059"/>
    <w:rsid w:val="002F039E"/>
    <w:rsid w:val="002F36BB"/>
    <w:rsid w:val="002F5581"/>
    <w:rsid w:val="0034243B"/>
    <w:rsid w:val="0034560A"/>
    <w:rsid w:val="00350892"/>
    <w:rsid w:val="00352FA9"/>
    <w:rsid w:val="003554A9"/>
    <w:rsid w:val="0036297C"/>
    <w:rsid w:val="00370DEF"/>
    <w:rsid w:val="00371E9E"/>
    <w:rsid w:val="003744B9"/>
    <w:rsid w:val="00387313"/>
    <w:rsid w:val="00390F37"/>
    <w:rsid w:val="00392A0F"/>
    <w:rsid w:val="003A0952"/>
    <w:rsid w:val="003A0E40"/>
    <w:rsid w:val="003A2162"/>
    <w:rsid w:val="003A422F"/>
    <w:rsid w:val="003B0CE7"/>
    <w:rsid w:val="003C07CC"/>
    <w:rsid w:val="003C5E08"/>
    <w:rsid w:val="003C6CB3"/>
    <w:rsid w:val="003D5AE9"/>
    <w:rsid w:val="003E2E85"/>
    <w:rsid w:val="003E33ED"/>
    <w:rsid w:val="003E7DEC"/>
    <w:rsid w:val="003F001F"/>
    <w:rsid w:val="004042E5"/>
    <w:rsid w:val="0040503B"/>
    <w:rsid w:val="00415634"/>
    <w:rsid w:val="0042106D"/>
    <w:rsid w:val="00427D4C"/>
    <w:rsid w:val="00436F71"/>
    <w:rsid w:val="00444656"/>
    <w:rsid w:val="00444A5F"/>
    <w:rsid w:val="00480068"/>
    <w:rsid w:val="00493391"/>
    <w:rsid w:val="00493EF3"/>
    <w:rsid w:val="00495375"/>
    <w:rsid w:val="004959AA"/>
    <w:rsid w:val="004B12ED"/>
    <w:rsid w:val="004B433E"/>
    <w:rsid w:val="004D0237"/>
    <w:rsid w:val="004D4EB9"/>
    <w:rsid w:val="004E1B7B"/>
    <w:rsid w:val="004E2037"/>
    <w:rsid w:val="004F4C16"/>
    <w:rsid w:val="00506794"/>
    <w:rsid w:val="005117E9"/>
    <w:rsid w:val="00527B16"/>
    <w:rsid w:val="00530618"/>
    <w:rsid w:val="005370D2"/>
    <w:rsid w:val="00545285"/>
    <w:rsid w:val="00557C9D"/>
    <w:rsid w:val="0056795E"/>
    <w:rsid w:val="005806BA"/>
    <w:rsid w:val="00581BE7"/>
    <w:rsid w:val="00594186"/>
    <w:rsid w:val="005A475C"/>
    <w:rsid w:val="005A49F7"/>
    <w:rsid w:val="005B46DD"/>
    <w:rsid w:val="005C2433"/>
    <w:rsid w:val="005D60D2"/>
    <w:rsid w:val="005D6EEB"/>
    <w:rsid w:val="005E716E"/>
    <w:rsid w:val="00600094"/>
    <w:rsid w:val="0060291F"/>
    <w:rsid w:val="006109F4"/>
    <w:rsid w:val="00616274"/>
    <w:rsid w:val="00620657"/>
    <w:rsid w:val="0062634B"/>
    <w:rsid w:val="006327D0"/>
    <w:rsid w:val="006356CF"/>
    <w:rsid w:val="00636E1B"/>
    <w:rsid w:val="0064546D"/>
    <w:rsid w:val="00666F45"/>
    <w:rsid w:val="0067386F"/>
    <w:rsid w:val="00673C6D"/>
    <w:rsid w:val="0067785E"/>
    <w:rsid w:val="00677DC8"/>
    <w:rsid w:val="006813A9"/>
    <w:rsid w:val="00690291"/>
    <w:rsid w:val="0069758E"/>
    <w:rsid w:val="006A2EBA"/>
    <w:rsid w:val="006B79E2"/>
    <w:rsid w:val="006C3A90"/>
    <w:rsid w:val="006C3E33"/>
    <w:rsid w:val="006C4B81"/>
    <w:rsid w:val="006D1E11"/>
    <w:rsid w:val="006D7037"/>
    <w:rsid w:val="006E523D"/>
    <w:rsid w:val="00706138"/>
    <w:rsid w:val="00717EAA"/>
    <w:rsid w:val="007227BF"/>
    <w:rsid w:val="00731205"/>
    <w:rsid w:val="00744811"/>
    <w:rsid w:val="00745D4C"/>
    <w:rsid w:val="00746C80"/>
    <w:rsid w:val="007531B2"/>
    <w:rsid w:val="00761EAE"/>
    <w:rsid w:val="00763BC4"/>
    <w:rsid w:val="00780472"/>
    <w:rsid w:val="007825FC"/>
    <w:rsid w:val="007839A0"/>
    <w:rsid w:val="00790E0C"/>
    <w:rsid w:val="00795773"/>
    <w:rsid w:val="00797717"/>
    <w:rsid w:val="00797C90"/>
    <w:rsid w:val="007A2949"/>
    <w:rsid w:val="007A3350"/>
    <w:rsid w:val="007A5F23"/>
    <w:rsid w:val="007B4A94"/>
    <w:rsid w:val="007E0BB4"/>
    <w:rsid w:val="007E10D1"/>
    <w:rsid w:val="007E2051"/>
    <w:rsid w:val="007E71CC"/>
    <w:rsid w:val="007F1B6F"/>
    <w:rsid w:val="007F35DB"/>
    <w:rsid w:val="007F3EEC"/>
    <w:rsid w:val="00805A9D"/>
    <w:rsid w:val="00811F47"/>
    <w:rsid w:val="0081783E"/>
    <w:rsid w:val="00824B69"/>
    <w:rsid w:val="008341E0"/>
    <w:rsid w:val="008440B0"/>
    <w:rsid w:val="00854760"/>
    <w:rsid w:val="00860D7E"/>
    <w:rsid w:val="00870EF7"/>
    <w:rsid w:val="00872B05"/>
    <w:rsid w:val="00895B4A"/>
    <w:rsid w:val="008A7C25"/>
    <w:rsid w:val="008C36C8"/>
    <w:rsid w:val="008D6AC0"/>
    <w:rsid w:val="008E3D78"/>
    <w:rsid w:val="008E3EF2"/>
    <w:rsid w:val="008E5F59"/>
    <w:rsid w:val="008F4C3E"/>
    <w:rsid w:val="008F6D0D"/>
    <w:rsid w:val="00911754"/>
    <w:rsid w:val="00914AE5"/>
    <w:rsid w:val="00931066"/>
    <w:rsid w:val="00934DAD"/>
    <w:rsid w:val="00960F94"/>
    <w:rsid w:val="00962483"/>
    <w:rsid w:val="00963148"/>
    <w:rsid w:val="00964D66"/>
    <w:rsid w:val="009675E6"/>
    <w:rsid w:val="00971373"/>
    <w:rsid w:val="009914E3"/>
    <w:rsid w:val="009940C5"/>
    <w:rsid w:val="00995F38"/>
    <w:rsid w:val="009961D3"/>
    <w:rsid w:val="009A3ACF"/>
    <w:rsid w:val="009B2B44"/>
    <w:rsid w:val="009C2DD3"/>
    <w:rsid w:val="009C4564"/>
    <w:rsid w:val="009C60E0"/>
    <w:rsid w:val="009D0D5E"/>
    <w:rsid w:val="009E3C3A"/>
    <w:rsid w:val="009F38CE"/>
    <w:rsid w:val="009F39F4"/>
    <w:rsid w:val="009F630A"/>
    <w:rsid w:val="00A04097"/>
    <w:rsid w:val="00A103AA"/>
    <w:rsid w:val="00A11E37"/>
    <w:rsid w:val="00A15AD0"/>
    <w:rsid w:val="00A15D84"/>
    <w:rsid w:val="00A36D8F"/>
    <w:rsid w:val="00A41FED"/>
    <w:rsid w:val="00A42D8B"/>
    <w:rsid w:val="00A4532D"/>
    <w:rsid w:val="00A468C1"/>
    <w:rsid w:val="00A52B28"/>
    <w:rsid w:val="00A60F98"/>
    <w:rsid w:val="00A6366C"/>
    <w:rsid w:val="00A66408"/>
    <w:rsid w:val="00A74528"/>
    <w:rsid w:val="00A81E72"/>
    <w:rsid w:val="00A82285"/>
    <w:rsid w:val="00A90F0D"/>
    <w:rsid w:val="00AA108A"/>
    <w:rsid w:val="00AA3EC5"/>
    <w:rsid w:val="00AA4A96"/>
    <w:rsid w:val="00AC2FA1"/>
    <w:rsid w:val="00AC4B1E"/>
    <w:rsid w:val="00AC614B"/>
    <w:rsid w:val="00AD1B2B"/>
    <w:rsid w:val="00AE1ED1"/>
    <w:rsid w:val="00AF2D4B"/>
    <w:rsid w:val="00B44577"/>
    <w:rsid w:val="00B5586D"/>
    <w:rsid w:val="00B576EA"/>
    <w:rsid w:val="00B83BED"/>
    <w:rsid w:val="00B84303"/>
    <w:rsid w:val="00B85EEE"/>
    <w:rsid w:val="00B87949"/>
    <w:rsid w:val="00B96B4F"/>
    <w:rsid w:val="00BA3EA1"/>
    <w:rsid w:val="00BA6A6E"/>
    <w:rsid w:val="00BB5272"/>
    <w:rsid w:val="00BC360E"/>
    <w:rsid w:val="00BC7486"/>
    <w:rsid w:val="00BC7E43"/>
    <w:rsid w:val="00BD7739"/>
    <w:rsid w:val="00BE2319"/>
    <w:rsid w:val="00BF0F19"/>
    <w:rsid w:val="00BF1012"/>
    <w:rsid w:val="00BF4AD2"/>
    <w:rsid w:val="00C00253"/>
    <w:rsid w:val="00C14792"/>
    <w:rsid w:val="00C14B3F"/>
    <w:rsid w:val="00C2241C"/>
    <w:rsid w:val="00C2545C"/>
    <w:rsid w:val="00C30F56"/>
    <w:rsid w:val="00C42487"/>
    <w:rsid w:val="00C4273F"/>
    <w:rsid w:val="00C46009"/>
    <w:rsid w:val="00C56469"/>
    <w:rsid w:val="00C6316F"/>
    <w:rsid w:val="00C67631"/>
    <w:rsid w:val="00C72C3D"/>
    <w:rsid w:val="00C77677"/>
    <w:rsid w:val="00C867A3"/>
    <w:rsid w:val="00C869E9"/>
    <w:rsid w:val="00C8774E"/>
    <w:rsid w:val="00C92C57"/>
    <w:rsid w:val="00C95D2C"/>
    <w:rsid w:val="00CA00AC"/>
    <w:rsid w:val="00CA0A58"/>
    <w:rsid w:val="00CB3CB0"/>
    <w:rsid w:val="00CB42FE"/>
    <w:rsid w:val="00CC3B04"/>
    <w:rsid w:val="00CE4067"/>
    <w:rsid w:val="00CE6FE1"/>
    <w:rsid w:val="00CF5ADE"/>
    <w:rsid w:val="00D05FBB"/>
    <w:rsid w:val="00D10154"/>
    <w:rsid w:val="00D10AEC"/>
    <w:rsid w:val="00D2287C"/>
    <w:rsid w:val="00D34CBE"/>
    <w:rsid w:val="00D36A8F"/>
    <w:rsid w:val="00D405D1"/>
    <w:rsid w:val="00D4148D"/>
    <w:rsid w:val="00D50ADB"/>
    <w:rsid w:val="00D5699F"/>
    <w:rsid w:val="00D6174E"/>
    <w:rsid w:val="00D62474"/>
    <w:rsid w:val="00D7363E"/>
    <w:rsid w:val="00D81861"/>
    <w:rsid w:val="00D94305"/>
    <w:rsid w:val="00D96700"/>
    <w:rsid w:val="00DA4BD2"/>
    <w:rsid w:val="00DB7941"/>
    <w:rsid w:val="00DC3E9E"/>
    <w:rsid w:val="00DC452A"/>
    <w:rsid w:val="00DC4FD3"/>
    <w:rsid w:val="00DC5264"/>
    <w:rsid w:val="00DD0451"/>
    <w:rsid w:val="00E004E9"/>
    <w:rsid w:val="00E00CDA"/>
    <w:rsid w:val="00E02BB7"/>
    <w:rsid w:val="00E0379D"/>
    <w:rsid w:val="00E16E94"/>
    <w:rsid w:val="00E315B1"/>
    <w:rsid w:val="00E33CA3"/>
    <w:rsid w:val="00E353CE"/>
    <w:rsid w:val="00E4026F"/>
    <w:rsid w:val="00E4039A"/>
    <w:rsid w:val="00E41C19"/>
    <w:rsid w:val="00E52954"/>
    <w:rsid w:val="00E54B22"/>
    <w:rsid w:val="00E56840"/>
    <w:rsid w:val="00E617CA"/>
    <w:rsid w:val="00E6367C"/>
    <w:rsid w:val="00E67D0F"/>
    <w:rsid w:val="00E70163"/>
    <w:rsid w:val="00E726C4"/>
    <w:rsid w:val="00E73D16"/>
    <w:rsid w:val="00E97C57"/>
    <w:rsid w:val="00EA354E"/>
    <w:rsid w:val="00EA48FE"/>
    <w:rsid w:val="00EC0CFB"/>
    <w:rsid w:val="00EC31CF"/>
    <w:rsid w:val="00EC5C7A"/>
    <w:rsid w:val="00ED1A56"/>
    <w:rsid w:val="00ED4143"/>
    <w:rsid w:val="00ED63B6"/>
    <w:rsid w:val="00EF28D0"/>
    <w:rsid w:val="00EF4AE9"/>
    <w:rsid w:val="00EF76CB"/>
    <w:rsid w:val="00F12089"/>
    <w:rsid w:val="00F20538"/>
    <w:rsid w:val="00F20B9C"/>
    <w:rsid w:val="00F26655"/>
    <w:rsid w:val="00F34EAB"/>
    <w:rsid w:val="00F37141"/>
    <w:rsid w:val="00F62C54"/>
    <w:rsid w:val="00F71BC4"/>
    <w:rsid w:val="00F71CDF"/>
    <w:rsid w:val="00F745B4"/>
    <w:rsid w:val="00F846A4"/>
    <w:rsid w:val="00F85477"/>
    <w:rsid w:val="00F90838"/>
    <w:rsid w:val="00F925B3"/>
    <w:rsid w:val="00FA5CED"/>
    <w:rsid w:val="00FB37C4"/>
    <w:rsid w:val="00FC30AA"/>
    <w:rsid w:val="00FD06FD"/>
    <w:rsid w:val="00FD2496"/>
    <w:rsid w:val="00FD5D24"/>
    <w:rsid w:val="00FE1891"/>
    <w:rsid w:val="00FE35DF"/>
    <w:rsid w:val="00FE5674"/>
    <w:rsid w:val="00FF217D"/>
    <w:rsid w:val="00FF3501"/>
    <w:rsid w:val="00FF39B1"/>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A0E40"/>
    <w:rPr>
      <w:sz w:val="24"/>
      <w:szCs w:val="24"/>
      <w:lang w:val="en-US" w:eastAsia="en-US"/>
    </w:rPr>
  </w:style>
  <w:style w:type="paragraph" w:styleId="1">
    <w:name w:val="heading 1"/>
    <w:basedOn w:val="a0"/>
    <w:next w:val="a0"/>
    <w:link w:val="10"/>
    <w:uiPriority w:val="9"/>
    <w:qFormat/>
    <w:rsid w:val="003A0E40"/>
    <w:pPr>
      <w:keepNext/>
      <w:jc w:val="center"/>
      <w:outlineLvl w:val="0"/>
    </w:pPr>
    <w:rPr>
      <w:rFonts w:ascii="Arial" w:hAnsi="Arial" w:cs="Arial"/>
      <w:b/>
      <w:bCs/>
      <w:lang w:val="ru-RU"/>
    </w:rPr>
  </w:style>
  <w:style w:type="paragraph" w:styleId="2">
    <w:name w:val="heading 2"/>
    <w:basedOn w:val="a0"/>
    <w:next w:val="a0"/>
    <w:link w:val="20"/>
    <w:uiPriority w:val="9"/>
    <w:qFormat/>
    <w:rsid w:val="003A0E40"/>
    <w:pPr>
      <w:keepNext/>
      <w:ind w:left="-720"/>
      <w:outlineLvl w:val="1"/>
    </w:pPr>
    <w:rPr>
      <w:rFonts w:ascii="Arial" w:hAnsi="Arial" w:cs="Arial"/>
      <w:b/>
      <w:bCs/>
      <w:sz w:val="20"/>
      <w:szCs w:val="20"/>
      <w:lang w:val="ru-RU"/>
    </w:rPr>
  </w:style>
  <w:style w:type="paragraph" w:styleId="3">
    <w:name w:val="heading 3"/>
    <w:basedOn w:val="a0"/>
    <w:next w:val="a0"/>
    <w:link w:val="30"/>
    <w:uiPriority w:val="9"/>
    <w:qFormat/>
    <w:rsid w:val="003A0E40"/>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
    <w:qFormat/>
    <w:rsid w:val="003A0E40"/>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
    <w:qFormat/>
    <w:rsid w:val="003A0E40"/>
    <w:pPr>
      <w:keepNext/>
      <w:jc w:val="center"/>
      <w:outlineLvl w:val="4"/>
    </w:pPr>
    <w:rPr>
      <w:rFonts w:ascii="Arial" w:hAnsi="Arial" w:cs="Arial"/>
      <w:b/>
      <w:bCs/>
      <w:sz w:val="20"/>
      <w:szCs w:val="20"/>
      <w:lang w:val="ru-RU"/>
    </w:rPr>
  </w:style>
  <w:style w:type="paragraph" w:styleId="6">
    <w:name w:val="heading 6"/>
    <w:basedOn w:val="a0"/>
    <w:next w:val="a0"/>
    <w:link w:val="60"/>
    <w:uiPriority w:val="9"/>
    <w:qFormat/>
    <w:rsid w:val="003A0E40"/>
    <w:pPr>
      <w:keepNext/>
      <w:jc w:val="center"/>
      <w:outlineLvl w:val="5"/>
    </w:pPr>
    <w:rPr>
      <w:rFonts w:ascii="Arial" w:hAnsi="Arial" w:cs="Arial"/>
      <w:b/>
      <w:bCs/>
      <w:sz w:val="18"/>
      <w:szCs w:val="18"/>
      <w:lang w:val="ru-RU"/>
    </w:rPr>
  </w:style>
  <w:style w:type="paragraph" w:styleId="7">
    <w:name w:val="heading 7"/>
    <w:basedOn w:val="a0"/>
    <w:next w:val="a0"/>
    <w:link w:val="70"/>
    <w:uiPriority w:val="9"/>
    <w:qFormat/>
    <w:rsid w:val="003A0E40"/>
    <w:pPr>
      <w:keepNext/>
      <w:ind w:left="-720"/>
      <w:outlineLvl w:val="6"/>
    </w:pPr>
    <w:rPr>
      <w:rFonts w:ascii="Arial" w:hAnsi="Arial" w:cs="Arial"/>
      <w:b/>
      <w:bCs/>
      <w:sz w:val="18"/>
      <w:szCs w:val="18"/>
      <w:lang w:val="ru-RU"/>
    </w:rPr>
  </w:style>
  <w:style w:type="paragraph" w:styleId="8">
    <w:name w:val="heading 8"/>
    <w:basedOn w:val="a0"/>
    <w:next w:val="a0"/>
    <w:link w:val="80"/>
    <w:uiPriority w:val="9"/>
    <w:qFormat/>
    <w:rsid w:val="003A0E40"/>
    <w:pPr>
      <w:keepNext/>
      <w:ind w:left="-360"/>
      <w:outlineLvl w:val="7"/>
    </w:pPr>
    <w:rPr>
      <w:rFonts w:ascii="Arial" w:hAnsi="Arial" w:cs="Arial"/>
      <w:b/>
      <w:bCs/>
      <w:sz w:val="16"/>
      <w:szCs w:val="16"/>
      <w:lang w:val="ru-RU"/>
    </w:rPr>
  </w:style>
  <w:style w:type="paragraph" w:styleId="9">
    <w:name w:val="heading 9"/>
    <w:basedOn w:val="a0"/>
    <w:next w:val="a0"/>
    <w:link w:val="90"/>
    <w:uiPriority w:val="9"/>
    <w:qFormat/>
    <w:rsid w:val="003A0E40"/>
    <w:pPr>
      <w:keepNext/>
      <w:jc w:val="center"/>
      <w:outlineLvl w:val="8"/>
    </w:pPr>
    <w:rPr>
      <w:rFonts w:ascii="Arial" w:hAnsi="Arial" w:cs="Arial"/>
      <w:b/>
      <w:bCs/>
      <w:sz w:val="16"/>
      <w:szCs w:val="1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66F45"/>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1"/>
    <w:link w:val="2"/>
    <w:uiPriority w:val="9"/>
    <w:semiHidden/>
    <w:rsid w:val="00666F45"/>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1"/>
    <w:link w:val="3"/>
    <w:uiPriority w:val="9"/>
    <w:semiHidden/>
    <w:rsid w:val="00666F45"/>
    <w:rPr>
      <w:rFonts w:asciiTheme="majorHAnsi" w:eastAsiaTheme="majorEastAsia" w:hAnsiTheme="majorHAnsi" w:cstheme="majorBidi"/>
      <w:b/>
      <w:bCs/>
      <w:sz w:val="26"/>
      <w:szCs w:val="26"/>
      <w:lang w:val="en-US" w:eastAsia="en-US"/>
    </w:rPr>
  </w:style>
  <w:style w:type="character" w:customStyle="1" w:styleId="40">
    <w:name w:val="Заголовок 4 Знак"/>
    <w:basedOn w:val="a1"/>
    <w:link w:val="4"/>
    <w:uiPriority w:val="9"/>
    <w:semiHidden/>
    <w:rsid w:val="00666F45"/>
    <w:rPr>
      <w:rFonts w:asciiTheme="minorHAnsi" w:eastAsiaTheme="minorEastAsia" w:hAnsiTheme="minorHAnsi" w:cstheme="minorBidi"/>
      <w:b/>
      <w:bCs/>
      <w:sz w:val="28"/>
      <w:szCs w:val="28"/>
      <w:lang w:val="en-US" w:eastAsia="en-US"/>
    </w:rPr>
  </w:style>
  <w:style w:type="character" w:customStyle="1" w:styleId="50">
    <w:name w:val="Заголовок 5 Знак"/>
    <w:basedOn w:val="a1"/>
    <w:link w:val="5"/>
    <w:uiPriority w:val="9"/>
    <w:semiHidden/>
    <w:rsid w:val="00666F45"/>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1"/>
    <w:link w:val="6"/>
    <w:uiPriority w:val="9"/>
    <w:semiHidden/>
    <w:rsid w:val="00666F45"/>
    <w:rPr>
      <w:rFonts w:asciiTheme="minorHAnsi" w:eastAsiaTheme="minorEastAsia" w:hAnsiTheme="minorHAnsi" w:cstheme="minorBidi"/>
      <w:b/>
      <w:bCs/>
      <w:sz w:val="22"/>
      <w:szCs w:val="22"/>
      <w:lang w:val="en-US" w:eastAsia="en-US"/>
    </w:rPr>
  </w:style>
  <w:style w:type="character" w:customStyle="1" w:styleId="70">
    <w:name w:val="Заголовок 7 Знак"/>
    <w:basedOn w:val="a1"/>
    <w:link w:val="7"/>
    <w:uiPriority w:val="9"/>
    <w:semiHidden/>
    <w:rsid w:val="00666F45"/>
    <w:rPr>
      <w:rFonts w:asciiTheme="minorHAnsi" w:eastAsiaTheme="minorEastAsia" w:hAnsiTheme="minorHAnsi" w:cstheme="minorBidi"/>
      <w:sz w:val="24"/>
      <w:szCs w:val="24"/>
      <w:lang w:val="en-US" w:eastAsia="en-US"/>
    </w:rPr>
  </w:style>
  <w:style w:type="character" w:customStyle="1" w:styleId="80">
    <w:name w:val="Заголовок 8 Знак"/>
    <w:basedOn w:val="a1"/>
    <w:link w:val="8"/>
    <w:uiPriority w:val="9"/>
    <w:semiHidden/>
    <w:rsid w:val="00666F45"/>
    <w:rPr>
      <w:rFonts w:asciiTheme="minorHAnsi" w:eastAsiaTheme="minorEastAsia" w:hAnsiTheme="minorHAnsi" w:cstheme="minorBidi"/>
      <w:i/>
      <w:iCs/>
      <w:sz w:val="24"/>
      <w:szCs w:val="24"/>
      <w:lang w:val="en-US" w:eastAsia="en-US"/>
    </w:rPr>
  </w:style>
  <w:style w:type="character" w:customStyle="1" w:styleId="90">
    <w:name w:val="Заголовок 9 Знак"/>
    <w:basedOn w:val="a1"/>
    <w:link w:val="9"/>
    <w:uiPriority w:val="9"/>
    <w:semiHidden/>
    <w:rsid w:val="00666F45"/>
    <w:rPr>
      <w:rFonts w:asciiTheme="majorHAnsi" w:eastAsiaTheme="majorEastAsia" w:hAnsiTheme="majorHAnsi" w:cstheme="majorBidi"/>
      <w:sz w:val="22"/>
      <w:szCs w:val="22"/>
      <w:lang w:val="en-US" w:eastAsia="en-US"/>
    </w:rPr>
  </w:style>
  <w:style w:type="paragraph" w:styleId="a4">
    <w:name w:val="Body Text Indent"/>
    <w:basedOn w:val="a0"/>
    <w:link w:val="a5"/>
    <w:uiPriority w:val="99"/>
    <w:rsid w:val="003A0E40"/>
    <w:pPr>
      <w:spacing w:after="120"/>
      <w:ind w:left="283"/>
    </w:pPr>
  </w:style>
  <w:style w:type="character" w:customStyle="1" w:styleId="a5">
    <w:name w:val="Основной текст с отступом Знак"/>
    <w:basedOn w:val="a1"/>
    <w:link w:val="a4"/>
    <w:uiPriority w:val="99"/>
    <w:semiHidden/>
    <w:rsid w:val="00666F45"/>
    <w:rPr>
      <w:sz w:val="24"/>
      <w:szCs w:val="24"/>
      <w:lang w:val="en-US" w:eastAsia="en-US"/>
    </w:rPr>
  </w:style>
  <w:style w:type="paragraph" w:styleId="21">
    <w:name w:val="Body Text Indent 2"/>
    <w:basedOn w:val="a0"/>
    <w:link w:val="22"/>
    <w:uiPriority w:val="99"/>
    <w:rsid w:val="003A0E40"/>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rsid w:val="00666F45"/>
    <w:rPr>
      <w:sz w:val="24"/>
      <w:szCs w:val="24"/>
      <w:lang w:val="en-US" w:eastAsia="en-US"/>
    </w:rPr>
  </w:style>
  <w:style w:type="paragraph" w:styleId="a6">
    <w:name w:val="header"/>
    <w:basedOn w:val="a0"/>
    <w:link w:val="a7"/>
    <w:uiPriority w:val="99"/>
    <w:rsid w:val="003A0E40"/>
    <w:pPr>
      <w:tabs>
        <w:tab w:val="center" w:pos="4677"/>
        <w:tab w:val="right" w:pos="9355"/>
      </w:tabs>
    </w:pPr>
  </w:style>
  <w:style w:type="character" w:customStyle="1" w:styleId="a7">
    <w:name w:val="Верхний колонтитул Знак"/>
    <w:basedOn w:val="a1"/>
    <w:link w:val="a6"/>
    <w:uiPriority w:val="99"/>
    <w:semiHidden/>
    <w:rsid w:val="00666F45"/>
    <w:rPr>
      <w:sz w:val="24"/>
      <w:szCs w:val="24"/>
      <w:lang w:val="en-US" w:eastAsia="en-US"/>
    </w:rPr>
  </w:style>
  <w:style w:type="paragraph" w:styleId="a8">
    <w:name w:val="footer"/>
    <w:basedOn w:val="a0"/>
    <w:link w:val="a9"/>
    <w:uiPriority w:val="99"/>
    <w:rsid w:val="003A0E40"/>
    <w:pPr>
      <w:tabs>
        <w:tab w:val="center" w:pos="4677"/>
        <w:tab w:val="right" w:pos="9355"/>
      </w:tabs>
    </w:pPr>
  </w:style>
  <w:style w:type="character" w:customStyle="1" w:styleId="a9">
    <w:name w:val="Нижний колонтитул Знак"/>
    <w:basedOn w:val="a1"/>
    <w:link w:val="a8"/>
    <w:uiPriority w:val="99"/>
    <w:locked/>
    <w:rsid w:val="002F36BB"/>
    <w:rPr>
      <w:rFonts w:cs="Times New Roman"/>
      <w:sz w:val="24"/>
      <w:szCs w:val="24"/>
      <w:lang w:val="en-US" w:eastAsia="en-US"/>
    </w:rPr>
  </w:style>
  <w:style w:type="character" w:styleId="aa">
    <w:name w:val="page number"/>
    <w:basedOn w:val="a1"/>
    <w:uiPriority w:val="99"/>
    <w:rsid w:val="003A0E40"/>
  </w:style>
  <w:style w:type="paragraph" w:customStyle="1" w:styleId="ab">
    <w:name w:val="Âåðòèêàëüíûé îòñòóï"/>
    <w:basedOn w:val="a0"/>
    <w:rsid w:val="003A0E40"/>
    <w:pPr>
      <w:jc w:val="center"/>
    </w:pPr>
    <w:rPr>
      <w:sz w:val="28"/>
      <w:szCs w:val="28"/>
      <w:lang w:eastAsia="ru-RU"/>
    </w:rPr>
  </w:style>
  <w:style w:type="paragraph" w:customStyle="1" w:styleId="ConsNonformat">
    <w:name w:val="ConsNonformat"/>
    <w:rsid w:val="003A0E40"/>
    <w:pPr>
      <w:widowControl w:val="0"/>
    </w:pPr>
    <w:rPr>
      <w:rFonts w:ascii="Courier New" w:hAnsi="Courier New" w:cs="Courier New"/>
    </w:rPr>
  </w:style>
  <w:style w:type="paragraph" w:customStyle="1" w:styleId="BodyBul">
    <w:name w:val="Body Bul"/>
    <w:basedOn w:val="a0"/>
    <w:rsid w:val="003A0E40"/>
    <w:pPr>
      <w:tabs>
        <w:tab w:val="left" w:pos="360"/>
      </w:tabs>
      <w:spacing w:after="120"/>
      <w:ind w:left="360" w:hanging="360"/>
      <w:jc w:val="both"/>
    </w:pPr>
    <w:rPr>
      <w:lang w:val="ru-RU"/>
    </w:rPr>
  </w:style>
  <w:style w:type="paragraph" w:customStyle="1" w:styleId="BodyNum">
    <w:name w:val="Body Num"/>
    <w:basedOn w:val="a0"/>
    <w:rsid w:val="003A0E40"/>
    <w:pPr>
      <w:spacing w:after="120"/>
      <w:jc w:val="both"/>
    </w:pPr>
    <w:rPr>
      <w:lang w:val="ru-RU"/>
    </w:rPr>
  </w:style>
  <w:style w:type="paragraph" w:customStyle="1" w:styleId="ConsNormal">
    <w:name w:val="ConsNormal"/>
    <w:rsid w:val="003A0E40"/>
    <w:pPr>
      <w:ind w:firstLine="720"/>
    </w:pPr>
    <w:rPr>
      <w:rFonts w:ascii="Courier New" w:hAnsi="Courier New" w:cs="Courier New"/>
    </w:rPr>
  </w:style>
  <w:style w:type="paragraph" w:customStyle="1" w:styleId="prg3">
    <w:name w:val="prg3"/>
    <w:basedOn w:val="a0"/>
    <w:rsid w:val="003A0E40"/>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rsid w:val="003A0E40"/>
    <w:pPr>
      <w:numPr>
        <w:ilvl w:val="4"/>
        <w:numId w:val="18"/>
      </w:numPr>
    </w:pPr>
    <w:rPr>
      <w:sz w:val="20"/>
      <w:szCs w:val="20"/>
    </w:rPr>
  </w:style>
  <w:style w:type="paragraph" w:styleId="ac">
    <w:name w:val="Balloon Text"/>
    <w:basedOn w:val="a0"/>
    <w:link w:val="ad"/>
    <w:uiPriority w:val="99"/>
    <w:semiHidden/>
    <w:rsid w:val="003A0E40"/>
    <w:rPr>
      <w:rFonts w:ascii="Tahoma" w:hAnsi="Tahoma" w:cs="Tahoma"/>
      <w:sz w:val="16"/>
      <w:szCs w:val="16"/>
    </w:rPr>
  </w:style>
  <w:style w:type="character" w:customStyle="1" w:styleId="ad">
    <w:name w:val="Текст выноски Знак"/>
    <w:basedOn w:val="a1"/>
    <w:link w:val="ac"/>
    <w:uiPriority w:val="99"/>
    <w:semiHidden/>
    <w:rsid w:val="00666F45"/>
    <w:rPr>
      <w:rFonts w:ascii="Tahoma" w:hAnsi="Tahoma" w:cs="Tahoma"/>
      <w:sz w:val="16"/>
      <w:szCs w:val="16"/>
      <w:lang w:val="en-US" w:eastAsia="en-US"/>
    </w:rPr>
  </w:style>
  <w:style w:type="paragraph" w:styleId="ae">
    <w:name w:val="Normal (Web)"/>
    <w:basedOn w:val="a0"/>
    <w:uiPriority w:val="99"/>
    <w:rsid w:val="003A0E40"/>
    <w:pPr>
      <w:spacing w:before="100" w:beforeAutospacing="1" w:after="100" w:afterAutospacing="1"/>
    </w:pPr>
    <w:rPr>
      <w:color w:val="000000"/>
      <w:lang w:val="ru-RU" w:eastAsia="ru-RU"/>
    </w:rPr>
  </w:style>
  <w:style w:type="paragraph" w:customStyle="1" w:styleId="af">
    <w:name w:val="Стиль"/>
    <w:basedOn w:val="a0"/>
    <w:next w:val="ae"/>
    <w:rsid w:val="003A0E40"/>
    <w:pPr>
      <w:spacing w:before="45" w:after="45"/>
    </w:pPr>
    <w:rPr>
      <w:rFonts w:ascii="Arial" w:hAnsi="Arial" w:cs="Arial"/>
      <w:sz w:val="16"/>
      <w:szCs w:val="16"/>
    </w:rPr>
  </w:style>
  <w:style w:type="paragraph" w:customStyle="1" w:styleId="fieldcomment">
    <w:name w:val="field_comment"/>
    <w:basedOn w:val="a0"/>
    <w:rsid w:val="003A0E40"/>
    <w:pPr>
      <w:spacing w:before="45" w:after="45"/>
    </w:pPr>
    <w:rPr>
      <w:rFonts w:ascii="Arial" w:hAnsi="Arial" w:cs="Arial"/>
      <w:sz w:val="9"/>
      <w:szCs w:val="9"/>
    </w:rPr>
  </w:style>
  <w:style w:type="paragraph" w:customStyle="1" w:styleId="fieldname">
    <w:name w:val="field_name"/>
    <w:basedOn w:val="a0"/>
    <w:rsid w:val="003A0E40"/>
    <w:pPr>
      <w:spacing w:before="45" w:after="45"/>
      <w:jc w:val="right"/>
    </w:pPr>
    <w:rPr>
      <w:rFonts w:ascii="Arial" w:hAnsi="Arial" w:cs="Arial"/>
      <w:b/>
      <w:bCs/>
      <w:sz w:val="16"/>
      <w:szCs w:val="16"/>
    </w:rPr>
  </w:style>
  <w:style w:type="paragraph" w:customStyle="1" w:styleId="signfield">
    <w:name w:val="sign_field"/>
    <w:basedOn w:val="a0"/>
    <w:rsid w:val="003A0E40"/>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rsid w:val="003A0E40"/>
    <w:pPr>
      <w:spacing w:after="150"/>
      <w:ind w:left="6120"/>
      <w:jc w:val="center"/>
      <w:textAlignment w:val="top"/>
    </w:pPr>
    <w:rPr>
      <w:rFonts w:ascii="Arial" w:hAnsi="Arial" w:cs="Arial"/>
      <w:sz w:val="20"/>
      <w:szCs w:val="20"/>
    </w:rPr>
  </w:style>
  <w:style w:type="paragraph" w:customStyle="1" w:styleId="fielddata">
    <w:name w:val="field_data"/>
    <w:basedOn w:val="a0"/>
    <w:rsid w:val="003A0E40"/>
    <w:pPr>
      <w:spacing w:before="45" w:after="45"/>
    </w:pPr>
    <w:rPr>
      <w:rFonts w:ascii="Arial" w:hAnsi="Arial" w:cs="Arial"/>
      <w:sz w:val="16"/>
      <w:szCs w:val="16"/>
    </w:rPr>
  </w:style>
  <w:style w:type="character" w:customStyle="1" w:styleId="fieldcomment1">
    <w:name w:val="field_comment1"/>
    <w:rsid w:val="003A0E40"/>
    <w:rPr>
      <w:sz w:val="9"/>
    </w:rPr>
  </w:style>
  <w:style w:type="paragraph" w:customStyle="1" w:styleId="11">
    <w:name w:val="Стиль1"/>
    <w:basedOn w:val="a0"/>
    <w:next w:val="ae"/>
    <w:rsid w:val="003A0E40"/>
    <w:pPr>
      <w:spacing w:before="45" w:after="45"/>
    </w:pPr>
    <w:rPr>
      <w:rFonts w:ascii="Arial" w:hAnsi="Arial" w:cs="Arial"/>
      <w:sz w:val="16"/>
      <w:szCs w:val="16"/>
    </w:rPr>
  </w:style>
  <w:style w:type="paragraph" w:styleId="31">
    <w:name w:val="Body Text Indent 3"/>
    <w:basedOn w:val="a0"/>
    <w:link w:val="32"/>
    <w:uiPriority w:val="99"/>
    <w:rsid w:val="003A0E40"/>
    <w:pPr>
      <w:ind w:firstLine="709"/>
      <w:jc w:val="both"/>
    </w:pPr>
    <w:rPr>
      <w:lang w:val="ru-RU"/>
    </w:rPr>
  </w:style>
  <w:style w:type="character" w:customStyle="1" w:styleId="32">
    <w:name w:val="Основной текст с отступом 3 Знак"/>
    <w:basedOn w:val="a1"/>
    <w:link w:val="31"/>
    <w:uiPriority w:val="99"/>
    <w:semiHidden/>
    <w:rsid w:val="00666F45"/>
    <w:rPr>
      <w:sz w:val="16"/>
      <w:szCs w:val="16"/>
      <w:lang w:val="en-US" w:eastAsia="en-US"/>
    </w:rPr>
  </w:style>
  <w:style w:type="character" w:styleId="af0">
    <w:name w:val="Hyperlink"/>
    <w:basedOn w:val="a1"/>
    <w:uiPriority w:val="99"/>
    <w:rsid w:val="003A0E40"/>
    <w:rPr>
      <w:color w:val="0000FF"/>
      <w:u w:val="single"/>
    </w:rPr>
  </w:style>
  <w:style w:type="paragraph" w:customStyle="1" w:styleId="ConsPlusNormal">
    <w:name w:val="ConsPlusNormal"/>
    <w:uiPriority w:val="99"/>
    <w:rsid w:val="003D5AE9"/>
    <w:pPr>
      <w:widowControl w:val="0"/>
      <w:autoSpaceDE w:val="0"/>
      <w:autoSpaceDN w:val="0"/>
      <w:adjustRightInd w:val="0"/>
      <w:ind w:firstLine="720"/>
    </w:pPr>
    <w:rPr>
      <w:rFonts w:ascii="Arial" w:hAnsi="Arial" w:cs="Arial"/>
    </w:rPr>
  </w:style>
  <w:style w:type="paragraph" w:styleId="af1">
    <w:name w:val="Body Text"/>
    <w:basedOn w:val="a0"/>
    <w:link w:val="af2"/>
    <w:uiPriority w:val="99"/>
    <w:rsid w:val="00690291"/>
    <w:pPr>
      <w:spacing w:after="120"/>
    </w:pPr>
  </w:style>
  <w:style w:type="character" w:customStyle="1" w:styleId="af2">
    <w:name w:val="Основной текст Знак"/>
    <w:basedOn w:val="a1"/>
    <w:link w:val="af1"/>
    <w:uiPriority w:val="99"/>
    <w:semiHidden/>
    <w:rsid w:val="00666F45"/>
    <w:rPr>
      <w:sz w:val="24"/>
      <w:szCs w:val="24"/>
      <w:lang w:val="en-US" w:eastAsia="en-US"/>
    </w:rPr>
  </w:style>
  <w:style w:type="paragraph" w:styleId="af3">
    <w:name w:val="Title"/>
    <w:basedOn w:val="a0"/>
    <w:link w:val="af4"/>
    <w:uiPriority w:val="99"/>
    <w:qFormat/>
    <w:rsid w:val="0034243B"/>
    <w:pPr>
      <w:widowControl w:val="0"/>
      <w:ind w:right="-58"/>
      <w:jc w:val="center"/>
    </w:pPr>
    <w:rPr>
      <w:b/>
      <w:bCs/>
      <w:sz w:val="28"/>
      <w:szCs w:val="28"/>
      <w:lang w:val="ru-RU" w:eastAsia="ru-RU"/>
    </w:rPr>
  </w:style>
  <w:style w:type="character" w:customStyle="1" w:styleId="af4">
    <w:name w:val="Название Знак"/>
    <w:basedOn w:val="a1"/>
    <w:link w:val="af3"/>
    <w:uiPriority w:val="99"/>
    <w:locked/>
    <w:rsid w:val="0006285D"/>
    <w:rPr>
      <w:b/>
      <w:sz w:val="28"/>
    </w:rPr>
  </w:style>
  <w:style w:type="paragraph" w:customStyle="1" w:styleId="ttext">
    <w:name w:val="ttext"/>
    <w:basedOn w:val="a0"/>
    <w:uiPriority w:val="99"/>
    <w:rsid w:val="0034243B"/>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60291F"/>
    <w:rPr>
      <w:sz w:val="16"/>
    </w:rPr>
  </w:style>
  <w:style w:type="paragraph" w:styleId="af6">
    <w:name w:val="annotation text"/>
    <w:basedOn w:val="a0"/>
    <w:link w:val="af7"/>
    <w:uiPriority w:val="99"/>
    <w:semiHidden/>
    <w:rsid w:val="0060291F"/>
    <w:pPr>
      <w:ind w:firstLine="720"/>
    </w:pPr>
    <w:rPr>
      <w:sz w:val="20"/>
      <w:szCs w:val="20"/>
      <w:lang w:val="ru-RU" w:eastAsia="ru-RU"/>
    </w:rPr>
  </w:style>
  <w:style w:type="character" w:customStyle="1" w:styleId="af7">
    <w:name w:val="Текст примечания Знак"/>
    <w:basedOn w:val="a1"/>
    <w:link w:val="af6"/>
    <w:uiPriority w:val="99"/>
    <w:semiHidden/>
    <w:locked/>
    <w:rsid w:val="00E70163"/>
    <w:rPr>
      <w:rFonts w:cs="Times New Roman"/>
    </w:rPr>
  </w:style>
  <w:style w:type="paragraph" w:customStyle="1" w:styleId="footnote">
    <w:name w:val="footnote"/>
    <w:basedOn w:val="a0"/>
    <w:rsid w:val="00805A9D"/>
    <w:pPr>
      <w:spacing w:after="105"/>
      <w:ind w:left="367"/>
    </w:pPr>
    <w:rPr>
      <w:rFonts w:ascii="Arial" w:hAnsi="Arial" w:cs="Arial"/>
      <w:sz w:val="9"/>
      <w:szCs w:val="9"/>
    </w:rPr>
  </w:style>
  <w:style w:type="paragraph" w:styleId="af8">
    <w:name w:val="annotation subject"/>
    <w:basedOn w:val="af6"/>
    <w:next w:val="af6"/>
    <w:link w:val="af9"/>
    <w:uiPriority w:val="99"/>
    <w:rsid w:val="00E70163"/>
    <w:pPr>
      <w:ind w:firstLine="0"/>
    </w:pPr>
    <w:rPr>
      <w:b/>
      <w:bCs/>
      <w:lang w:val="en-US" w:eastAsia="en-US"/>
    </w:rPr>
  </w:style>
  <w:style w:type="character" w:customStyle="1" w:styleId="af9">
    <w:name w:val="Тема примечания Знак"/>
    <w:basedOn w:val="af7"/>
    <w:link w:val="af8"/>
    <w:uiPriority w:val="99"/>
    <w:locked/>
    <w:rsid w:val="00E70163"/>
    <w:rPr>
      <w:b/>
      <w:lang w:val="en-US" w:eastAsia="en-US"/>
    </w:rPr>
  </w:style>
  <w:style w:type="paragraph" w:styleId="afa">
    <w:name w:val="footnote text"/>
    <w:basedOn w:val="a0"/>
    <w:link w:val="afb"/>
    <w:uiPriority w:val="99"/>
    <w:rsid w:val="00274027"/>
    <w:rPr>
      <w:sz w:val="20"/>
      <w:szCs w:val="20"/>
      <w:lang w:val="ru-RU"/>
    </w:rPr>
  </w:style>
  <w:style w:type="character" w:customStyle="1" w:styleId="afb">
    <w:name w:val="Текст сноски Знак"/>
    <w:basedOn w:val="a1"/>
    <w:link w:val="afa"/>
    <w:uiPriority w:val="99"/>
    <w:locked/>
    <w:rsid w:val="00274027"/>
    <w:rPr>
      <w:rFonts w:cs="Times New Roman"/>
      <w:lang w:eastAsia="en-US"/>
    </w:rPr>
  </w:style>
  <w:style w:type="character" w:styleId="afc">
    <w:name w:val="footnote reference"/>
    <w:basedOn w:val="a1"/>
    <w:uiPriority w:val="99"/>
    <w:rsid w:val="00274027"/>
    <w:rPr>
      <w:rFonts w:cs="Times New Roman"/>
      <w:vertAlign w:val="superscript"/>
    </w:rPr>
  </w:style>
  <w:style w:type="paragraph" w:styleId="afd">
    <w:name w:val="List Paragraph"/>
    <w:basedOn w:val="a0"/>
    <w:uiPriority w:val="34"/>
    <w:qFormat/>
    <w:rsid w:val="00493391"/>
    <w:pPr>
      <w:ind w:left="720"/>
      <w:contextualSpacing/>
    </w:pPr>
  </w:style>
</w:styles>
</file>

<file path=word/webSettings.xml><?xml version="1.0" encoding="utf-8"?>
<w:webSettings xmlns:r="http://schemas.openxmlformats.org/officeDocument/2006/relationships" xmlns:w="http://schemas.openxmlformats.org/wordprocessingml/2006/main">
  <w:divs>
    <w:div w:id="1226799796">
      <w:marLeft w:val="0"/>
      <w:marRight w:val="0"/>
      <w:marTop w:val="0"/>
      <w:marBottom w:val="0"/>
      <w:divBdr>
        <w:top w:val="none" w:sz="0" w:space="0" w:color="auto"/>
        <w:left w:val="none" w:sz="0" w:space="0" w:color="auto"/>
        <w:bottom w:val="none" w:sz="0" w:space="0" w:color="auto"/>
        <w:right w:val="none" w:sz="0" w:space="0" w:color="auto"/>
      </w:divBdr>
    </w:div>
    <w:div w:id="1226799797">
      <w:marLeft w:val="0"/>
      <w:marRight w:val="0"/>
      <w:marTop w:val="0"/>
      <w:marBottom w:val="0"/>
      <w:divBdr>
        <w:top w:val="none" w:sz="0" w:space="0" w:color="auto"/>
        <w:left w:val="none" w:sz="0" w:space="0" w:color="auto"/>
        <w:bottom w:val="none" w:sz="0" w:space="0" w:color="auto"/>
        <w:right w:val="none" w:sz="0" w:space="0" w:color="auto"/>
      </w:divBdr>
    </w:div>
    <w:div w:id="1226799798">
      <w:marLeft w:val="0"/>
      <w:marRight w:val="0"/>
      <w:marTop w:val="0"/>
      <w:marBottom w:val="0"/>
      <w:divBdr>
        <w:top w:val="none" w:sz="0" w:space="0" w:color="auto"/>
        <w:left w:val="none" w:sz="0" w:space="0" w:color="auto"/>
        <w:bottom w:val="none" w:sz="0" w:space="0" w:color="auto"/>
        <w:right w:val="none" w:sz="0" w:space="0" w:color="auto"/>
      </w:divBdr>
    </w:div>
    <w:div w:id="1226799799">
      <w:marLeft w:val="0"/>
      <w:marRight w:val="0"/>
      <w:marTop w:val="0"/>
      <w:marBottom w:val="0"/>
      <w:divBdr>
        <w:top w:val="none" w:sz="0" w:space="0" w:color="auto"/>
        <w:left w:val="none" w:sz="0" w:space="0" w:color="auto"/>
        <w:bottom w:val="none" w:sz="0" w:space="0" w:color="auto"/>
        <w:right w:val="none" w:sz="0" w:space="0" w:color="auto"/>
      </w:divBdr>
    </w:div>
    <w:div w:id="122679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6350558C5A8CCF6DEB006B474171EABF42EEF0BA803767B5545D3461197B4050A42B814B5E34EA3EFEm6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73888926A563E1C92B2500BD8C09D25204217A99207A3E73CDBE320EE73E2A3DB91CDFEB63C4368g9J0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590DDE1B665CFEB192EF0348E01951CDD19436244B927F547908DD8F4520F15AA0CA00287A8563C5z0X3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021_частично действующая редакция</Статус_x0020_документа>
    <_EndDate xmlns="http://schemas.microsoft.com/sharepoint/v3/fields">06.06.2017</_EndDate>
  </documentManagement>
</p:properties>
</file>

<file path=customXml/itemProps1.xml><?xml version="1.0" encoding="utf-8"?>
<ds:datastoreItem xmlns:ds="http://schemas.openxmlformats.org/officeDocument/2006/customXml" ds:itemID="{98484647-EB26-4ED4-956E-0C4FD0B7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BAFDF5-EA57-42DE-9723-E4D4148B2DE3}">
  <ds:schemaRefs>
    <ds:schemaRef ds:uri="http://schemas.microsoft.com/sharepoint/v3/contenttype/forms"/>
  </ds:schemaRefs>
</ds:datastoreItem>
</file>

<file path=customXml/itemProps3.xml><?xml version="1.0" encoding="utf-8"?>
<ds:datastoreItem xmlns:ds="http://schemas.openxmlformats.org/officeDocument/2006/customXml" ds:itemID="{407BA6F0-17A8-4E47-9B1A-71A406697117}">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6744</Words>
  <Characters>38444</Characters>
  <Application>Microsoft Office Word</Application>
  <DocSecurity>0</DocSecurity>
  <Lines>320</Lines>
  <Paragraphs>90</Paragraphs>
  <ScaleCrop>false</ScaleCrop>
  <Company>FRSD</Company>
  <LinksUpToDate>false</LinksUpToDate>
  <CharactersWithSpaces>45098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Прави</dc:title>
  <dc:creator>malikov</dc:creator>
  <cp:lastModifiedBy>gluskina</cp:lastModifiedBy>
  <cp:revision>2</cp:revision>
  <cp:lastPrinted>2009-02-26T17:08:00Z</cp:lastPrinted>
  <dcterms:created xsi:type="dcterms:W3CDTF">2017-06-16T15:09:00Z</dcterms:created>
  <dcterms:modified xsi:type="dcterms:W3CDTF">2017-06-16T15:09:00Z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