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240442" w:rsidTr="00C709B5">
        <w:trPr>
          <w:trHeight w:val="280"/>
        </w:trPr>
        <w:tc>
          <w:tcPr>
            <w:tcW w:w="3368" w:type="dxa"/>
            <w:hideMark/>
          </w:tcPr>
          <w:p w:rsidR="00240442" w:rsidRDefault="00240442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240442" w:rsidTr="00C709B5">
        <w:trPr>
          <w:trHeight w:val="861"/>
        </w:trPr>
        <w:tc>
          <w:tcPr>
            <w:tcW w:w="3368" w:type="dxa"/>
            <w:hideMark/>
          </w:tcPr>
          <w:p w:rsidR="00240442" w:rsidRDefault="00240442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240442" w:rsidRDefault="00240442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240442" w:rsidRDefault="00240442" w:rsidP="0024044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>
              <w:rPr>
                <w:lang w:val="en-US"/>
              </w:rPr>
              <w:t>10</w:t>
            </w:r>
            <w:r>
              <w:t>» декабря 2012  № 24/12-ОД</w:t>
            </w:r>
          </w:p>
        </w:tc>
      </w:tr>
    </w:tbl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12C77" w:rsidRDefault="00212C77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12C77" w:rsidRDefault="00212C77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F90EE7" w:rsidRPr="00D4214D">
        <w:rPr>
          <w:b/>
          <w:bCs/>
          <w:sz w:val="24"/>
          <w:szCs w:val="24"/>
        </w:rPr>
        <w:t xml:space="preserve"> № </w:t>
      </w:r>
      <w:r w:rsidR="00A8158D">
        <w:rPr>
          <w:b/>
          <w:bCs/>
          <w:sz w:val="24"/>
          <w:szCs w:val="24"/>
        </w:rPr>
        <w:t>2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212C77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>Закрытым паевым инвестиционным фондом</w:t>
      </w:r>
      <w:r w:rsidR="008F2BC5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D4214D">
        <w:rPr>
          <w:rFonts w:ascii="Times New Roman" w:hAnsi="Times New Roman" w:cs="Times New Roman"/>
          <w:sz w:val="24"/>
          <w:szCs w:val="24"/>
        </w:rPr>
        <w:t xml:space="preserve"> «</w:t>
      </w:r>
      <w:r w:rsidR="00212C77">
        <w:rPr>
          <w:rFonts w:ascii="Times New Roman" w:hAnsi="Times New Roman" w:cs="Times New Roman"/>
          <w:sz w:val="24"/>
          <w:szCs w:val="24"/>
        </w:rPr>
        <w:t xml:space="preserve">Уральская недвижимость </w:t>
      </w:r>
      <w:r w:rsidR="00024293">
        <w:rPr>
          <w:rFonts w:ascii="Times New Roman" w:hAnsi="Times New Roman" w:cs="Times New Roman"/>
          <w:sz w:val="24"/>
          <w:szCs w:val="24"/>
        </w:rPr>
        <w:t>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103"/>
      </w:tblGrid>
      <w:tr w:rsidR="00F90E28" w:rsidRPr="007C11A2" w:rsidTr="00212C77">
        <w:trPr>
          <w:trHeight w:val="485"/>
        </w:trPr>
        <w:tc>
          <w:tcPr>
            <w:tcW w:w="5070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5874EA" w:rsidRPr="007C11A2" w:rsidTr="00212C77">
        <w:tc>
          <w:tcPr>
            <w:tcW w:w="5070" w:type="dxa"/>
          </w:tcPr>
          <w:p w:rsidR="005874EA" w:rsidRPr="006D40A7" w:rsidRDefault="005874EA" w:rsidP="005874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6. </w:t>
            </w:r>
            <w:r w:rsidRPr="005D2CA0">
              <w:rPr>
                <w:color w:val="000000"/>
                <w:spacing w:val="3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евыми инвестиционными фондами и негосударственными пенсионными фондами от </w:t>
            </w:r>
            <w:r w:rsidRPr="005D2CA0">
              <w:rPr>
                <w:sz w:val="22"/>
                <w:szCs w:val="22"/>
              </w:rPr>
              <w:t xml:space="preserve">«20» декабря 2007 </w:t>
            </w:r>
            <w:r w:rsidRPr="005D2CA0">
              <w:rPr>
                <w:color w:val="000000"/>
                <w:spacing w:val="-3"/>
                <w:sz w:val="22"/>
                <w:szCs w:val="22"/>
              </w:rPr>
              <w:t>г. №</w:t>
            </w:r>
            <w:r w:rsidRPr="005D2CA0">
              <w:rPr>
                <w:sz w:val="22"/>
                <w:szCs w:val="22"/>
              </w:rPr>
              <w:t>21-000-1-00535,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5D2CA0">
              <w:rPr>
                <w:color w:val="000000"/>
                <w:spacing w:val="5"/>
                <w:sz w:val="22"/>
                <w:szCs w:val="22"/>
              </w:rPr>
              <w:t>предоставленная Федеральной службой по финансовым рынкам.</w:t>
            </w:r>
          </w:p>
        </w:tc>
        <w:tc>
          <w:tcPr>
            <w:tcW w:w="5103" w:type="dxa"/>
          </w:tcPr>
          <w:p w:rsidR="005874EA" w:rsidRPr="006D40A7" w:rsidRDefault="005874EA" w:rsidP="005874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6. </w:t>
            </w:r>
            <w:r w:rsidRPr="005D2CA0">
              <w:rPr>
                <w:color w:val="000000"/>
                <w:spacing w:val="3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евыми инвестиционными фондами и негосударственными пенсионными фондами </w:t>
            </w:r>
            <w:r w:rsidRPr="00452875">
              <w:rPr>
                <w:color w:val="000000"/>
                <w:spacing w:val="2"/>
                <w:sz w:val="22"/>
                <w:szCs w:val="22"/>
              </w:rPr>
              <w:t>от «21» декабря 2012 года № 21-000-1-00932,</w:t>
            </w:r>
            <w:r w:rsidRPr="005D2CA0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452875">
              <w:rPr>
                <w:color w:val="000000"/>
                <w:spacing w:val="2"/>
                <w:sz w:val="22"/>
                <w:szCs w:val="22"/>
              </w:rPr>
              <w:t>п</w:t>
            </w:r>
            <w:r w:rsidRPr="005D2CA0">
              <w:rPr>
                <w:color w:val="000000"/>
                <w:spacing w:val="5"/>
                <w:sz w:val="22"/>
                <w:szCs w:val="22"/>
              </w:rPr>
              <w:t>редоставленная Федеральной службой по финансовым рынкам.</w:t>
            </w:r>
          </w:p>
        </w:tc>
      </w:tr>
      <w:tr w:rsidR="005874EA" w:rsidRPr="007C11A2" w:rsidTr="00212C77">
        <w:tc>
          <w:tcPr>
            <w:tcW w:w="5070" w:type="dxa"/>
          </w:tcPr>
          <w:p w:rsidR="005874EA" w:rsidRDefault="005874EA" w:rsidP="005874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47. </w:t>
            </w:r>
            <w:r w:rsidRPr="005D2CA0">
              <w:rPr>
                <w:color w:val="000000"/>
                <w:spacing w:val="-6"/>
                <w:sz w:val="22"/>
                <w:szCs w:val="22"/>
              </w:rPr>
              <w:t xml:space="preserve">В случае принятия Общим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</w:t>
            </w:r>
            <w:r w:rsidRPr="005D2CA0">
              <w:rPr>
                <w:color w:val="000000"/>
                <w:spacing w:val="-7"/>
                <w:sz w:val="22"/>
                <w:szCs w:val="22"/>
              </w:rPr>
              <w:t>Управляющая компания подает на регистрацию в федеральный орган исполнительной власти по рынку ценных бумаг со</w:t>
            </w:r>
            <w:r w:rsidRPr="005D2CA0">
              <w:rPr>
                <w:color w:val="000000"/>
                <w:spacing w:val="-5"/>
                <w:sz w:val="22"/>
                <w:szCs w:val="22"/>
              </w:rPr>
              <w:t>ответствующие изменения в настоящие Правила в течение 3 месяцев.</w:t>
            </w:r>
          </w:p>
        </w:tc>
        <w:tc>
          <w:tcPr>
            <w:tcW w:w="5103" w:type="dxa"/>
          </w:tcPr>
          <w:p w:rsidR="005874EA" w:rsidRDefault="005874EA" w:rsidP="005874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5D2CA0">
              <w:rPr>
                <w:color w:val="000000"/>
                <w:spacing w:val="-14"/>
                <w:sz w:val="22"/>
                <w:szCs w:val="22"/>
              </w:rPr>
              <w:t>47.</w:t>
            </w:r>
            <w:r w:rsidRPr="005D2CA0">
              <w:rPr>
                <w:color w:val="000000"/>
                <w:sz w:val="22"/>
                <w:szCs w:val="22"/>
              </w:rPr>
              <w:tab/>
            </w:r>
            <w:r w:rsidRPr="005D2CA0">
              <w:rPr>
                <w:color w:val="000000"/>
                <w:spacing w:val="-6"/>
                <w:sz w:val="22"/>
                <w:szCs w:val="22"/>
              </w:rPr>
              <w:t xml:space="preserve">В случае принятия Общим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компании, </w:t>
            </w:r>
            <w:r w:rsidRPr="005D2CA0">
              <w:rPr>
                <w:color w:val="000000"/>
                <w:spacing w:val="-7"/>
                <w:sz w:val="22"/>
                <w:szCs w:val="22"/>
              </w:rPr>
              <w:t>Управляющая компания подает на регистрацию в федеральный орган исполнительной власти по рынку ценных бумаг со</w:t>
            </w:r>
            <w:r w:rsidRPr="005D2CA0">
              <w:rPr>
                <w:color w:val="000000"/>
                <w:spacing w:val="-5"/>
                <w:sz w:val="22"/>
                <w:szCs w:val="22"/>
              </w:rPr>
              <w:t xml:space="preserve">ответствующие изменения в настоящие Правила </w:t>
            </w:r>
            <w:r w:rsidR="007365B3">
              <w:rPr>
                <w:color w:val="000000"/>
                <w:spacing w:val="-7"/>
                <w:sz w:val="22"/>
                <w:szCs w:val="22"/>
              </w:rPr>
              <w:t>в течение</w:t>
            </w:r>
            <w:r w:rsidR="007365B3" w:rsidRPr="00452875">
              <w:rPr>
                <w:color w:val="000000"/>
                <w:spacing w:val="-7"/>
                <w:sz w:val="22"/>
                <w:szCs w:val="22"/>
              </w:rPr>
              <w:t xml:space="preserve"> 15 рабочих дней.</w:t>
            </w:r>
          </w:p>
        </w:tc>
      </w:tr>
      <w:tr w:rsidR="005874EA" w:rsidRPr="007C11A2" w:rsidTr="00212C77">
        <w:tc>
          <w:tcPr>
            <w:tcW w:w="5070" w:type="dxa"/>
          </w:tcPr>
          <w:p w:rsidR="005874EA" w:rsidRDefault="005874EA" w:rsidP="005874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115. 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5D2CA0">
              <w:rPr>
                <w:sz w:val="22"/>
                <w:szCs w:val="22"/>
              </w:rPr>
              <w:t>0,5 (ноль целых пять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процента (с учетом НДС) среднегодовой стоимости чистых активов Фонда, а также Специализированному депозитарию, Регистратору, Аудитору и Оценщику в размере не более 0,6 </w:t>
            </w:r>
            <w:r w:rsidRPr="005D2CA0">
              <w:rPr>
                <w:sz w:val="22"/>
                <w:szCs w:val="22"/>
              </w:rPr>
              <w:t>(Ноль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целых </w:t>
            </w:r>
            <w:r w:rsidRPr="005D2CA0">
              <w:rPr>
                <w:sz w:val="22"/>
                <w:szCs w:val="22"/>
              </w:rPr>
              <w:t>шесть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>цента (с учетом НДС) среднегодовой стоимости чистых активов Фонда.</w:t>
            </w:r>
          </w:p>
        </w:tc>
        <w:tc>
          <w:tcPr>
            <w:tcW w:w="5103" w:type="dxa"/>
          </w:tcPr>
          <w:p w:rsidR="005874EA" w:rsidRDefault="005874EA" w:rsidP="005874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115. 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5D2CA0">
              <w:rPr>
                <w:sz w:val="22"/>
                <w:szCs w:val="22"/>
              </w:rPr>
              <w:t>0,5 (ноль целых пять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процента среднегодовой стоимости чистых активов Фонда, а также Специализированному депозитарию, Регистратору, Аудитору и Оценщику в размере не более 0,6 </w:t>
            </w:r>
            <w:r w:rsidRPr="005D2CA0">
              <w:rPr>
                <w:sz w:val="22"/>
                <w:szCs w:val="22"/>
              </w:rPr>
              <w:t>(Ноль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целых </w:t>
            </w:r>
            <w:r w:rsidRPr="005D2CA0">
              <w:rPr>
                <w:sz w:val="22"/>
                <w:szCs w:val="22"/>
              </w:rPr>
              <w:t>шесть</w:t>
            </w:r>
            <w:r w:rsidRPr="005D2CA0">
              <w:rPr>
                <w:color w:val="000000"/>
                <w:spacing w:val="-2"/>
                <w:w w:val="106"/>
                <w:sz w:val="22"/>
                <w:szCs w:val="22"/>
              </w:rPr>
              <w:t xml:space="preserve"> десятых) про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 xml:space="preserve">цента </w:t>
            </w:r>
            <w:r w:rsidR="007365B3" w:rsidRPr="005D2CA0">
              <w:rPr>
                <w:color w:val="000000"/>
                <w:spacing w:val="-1"/>
                <w:w w:val="106"/>
                <w:sz w:val="22"/>
                <w:szCs w:val="22"/>
              </w:rPr>
              <w:t>(с учетом НДС)</w:t>
            </w:r>
            <w:r w:rsidR="007365B3">
              <w:rPr>
                <w:color w:val="000000"/>
                <w:spacing w:val="-1"/>
                <w:w w:val="106"/>
                <w:sz w:val="22"/>
                <w:szCs w:val="22"/>
              </w:rPr>
              <w:t xml:space="preserve"> </w:t>
            </w:r>
            <w:r w:rsidRPr="005D2CA0">
              <w:rPr>
                <w:color w:val="000000"/>
                <w:spacing w:val="-1"/>
                <w:w w:val="106"/>
                <w:sz w:val="22"/>
                <w:szCs w:val="22"/>
              </w:rPr>
              <w:t>среднегодовой стоимости чистых активов Фонда.</w:t>
            </w:r>
          </w:p>
        </w:tc>
      </w:tr>
    </w:tbl>
    <w:p w:rsidR="00F90E28" w:rsidRDefault="00F90E28" w:rsidP="00F90E28">
      <w:pPr>
        <w:jc w:val="both"/>
        <w:rPr>
          <w:sz w:val="24"/>
          <w:szCs w:val="24"/>
        </w:rPr>
      </w:pPr>
    </w:p>
    <w:p w:rsidR="00872127" w:rsidRDefault="00872127" w:rsidP="00F90E28">
      <w:pPr>
        <w:jc w:val="both"/>
        <w:rPr>
          <w:sz w:val="24"/>
          <w:szCs w:val="24"/>
        </w:rPr>
      </w:pP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212C77">
      <w:foot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08" w:rsidRDefault="00225D08">
      <w:r>
        <w:separator/>
      </w:r>
    </w:p>
  </w:endnote>
  <w:endnote w:type="continuationSeparator" w:id="0">
    <w:p w:rsidR="00225D08" w:rsidRDefault="0022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A" w:rsidRPr="009544CD" w:rsidRDefault="005874EA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0066AF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5874EA" w:rsidRDefault="005874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08" w:rsidRDefault="00225D08">
      <w:r>
        <w:separator/>
      </w:r>
    </w:p>
  </w:footnote>
  <w:footnote w:type="continuationSeparator" w:id="0">
    <w:p w:rsidR="00225D08" w:rsidRDefault="00225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</w:num>
  <w:num w:numId="4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066AF"/>
    <w:rsid w:val="00015D3F"/>
    <w:rsid w:val="00024293"/>
    <w:rsid w:val="00041E11"/>
    <w:rsid w:val="000512D6"/>
    <w:rsid w:val="00056722"/>
    <w:rsid w:val="00075240"/>
    <w:rsid w:val="0007612B"/>
    <w:rsid w:val="00082A15"/>
    <w:rsid w:val="000909AE"/>
    <w:rsid w:val="000935E9"/>
    <w:rsid w:val="000A36AB"/>
    <w:rsid w:val="000B062F"/>
    <w:rsid w:val="000D2394"/>
    <w:rsid w:val="000E321E"/>
    <w:rsid w:val="001211CD"/>
    <w:rsid w:val="00122EFC"/>
    <w:rsid w:val="001350A7"/>
    <w:rsid w:val="00141830"/>
    <w:rsid w:val="001477F4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2C77"/>
    <w:rsid w:val="002210C5"/>
    <w:rsid w:val="00225D08"/>
    <w:rsid w:val="00233E60"/>
    <w:rsid w:val="0024007C"/>
    <w:rsid w:val="00240442"/>
    <w:rsid w:val="0025607A"/>
    <w:rsid w:val="00267944"/>
    <w:rsid w:val="002701A1"/>
    <w:rsid w:val="002928DA"/>
    <w:rsid w:val="00295BBE"/>
    <w:rsid w:val="0029776E"/>
    <w:rsid w:val="002C35B7"/>
    <w:rsid w:val="002C7649"/>
    <w:rsid w:val="002D4A21"/>
    <w:rsid w:val="00311AB7"/>
    <w:rsid w:val="00355FA1"/>
    <w:rsid w:val="003852A9"/>
    <w:rsid w:val="00394828"/>
    <w:rsid w:val="003B0EC1"/>
    <w:rsid w:val="003B4881"/>
    <w:rsid w:val="003D0660"/>
    <w:rsid w:val="003D4C62"/>
    <w:rsid w:val="003E5BB9"/>
    <w:rsid w:val="003F7E2B"/>
    <w:rsid w:val="0043152D"/>
    <w:rsid w:val="0043248B"/>
    <w:rsid w:val="004421F9"/>
    <w:rsid w:val="00452875"/>
    <w:rsid w:val="00455791"/>
    <w:rsid w:val="004724D1"/>
    <w:rsid w:val="0047259C"/>
    <w:rsid w:val="004732EE"/>
    <w:rsid w:val="00476357"/>
    <w:rsid w:val="00492F9D"/>
    <w:rsid w:val="00496BEC"/>
    <w:rsid w:val="00496C76"/>
    <w:rsid w:val="004C0128"/>
    <w:rsid w:val="004D217D"/>
    <w:rsid w:val="00514388"/>
    <w:rsid w:val="005213A1"/>
    <w:rsid w:val="005257B9"/>
    <w:rsid w:val="005269FE"/>
    <w:rsid w:val="00544025"/>
    <w:rsid w:val="00546FE5"/>
    <w:rsid w:val="00550E17"/>
    <w:rsid w:val="00567E25"/>
    <w:rsid w:val="0057611B"/>
    <w:rsid w:val="0058579D"/>
    <w:rsid w:val="00585EFE"/>
    <w:rsid w:val="005874EA"/>
    <w:rsid w:val="005A2B70"/>
    <w:rsid w:val="005B5ACB"/>
    <w:rsid w:val="005D0767"/>
    <w:rsid w:val="005D2CA0"/>
    <w:rsid w:val="005F1D90"/>
    <w:rsid w:val="005F4DDD"/>
    <w:rsid w:val="00624282"/>
    <w:rsid w:val="00637594"/>
    <w:rsid w:val="00647E1E"/>
    <w:rsid w:val="00657BAF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365B3"/>
    <w:rsid w:val="00755BB7"/>
    <w:rsid w:val="00787DA0"/>
    <w:rsid w:val="007A0029"/>
    <w:rsid w:val="007A1CE9"/>
    <w:rsid w:val="007C11A2"/>
    <w:rsid w:val="007D6A55"/>
    <w:rsid w:val="007E61B5"/>
    <w:rsid w:val="00802050"/>
    <w:rsid w:val="00807036"/>
    <w:rsid w:val="008211A2"/>
    <w:rsid w:val="0082341A"/>
    <w:rsid w:val="00861D62"/>
    <w:rsid w:val="00872127"/>
    <w:rsid w:val="008724A2"/>
    <w:rsid w:val="00894F4E"/>
    <w:rsid w:val="008A0B9C"/>
    <w:rsid w:val="008A454E"/>
    <w:rsid w:val="008C4071"/>
    <w:rsid w:val="008D63C3"/>
    <w:rsid w:val="008E2C7E"/>
    <w:rsid w:val="008F2BC5"/>
    <w:rsid w:val="008F38B9"/>
    <w:rsid w:val="00900921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F95"/>
    <w:rsid w:val="009A0691"/>
    <w:rsid w:val="009A39E9"/>
    <w:rsid w:val="009C4620"/>
    <w:rsid w:val="009D0612"/>
    <w:rsid w:val="009E1DF0"/>
    <w:rsid w:val="00A13C77"/>
    <w:rsid w:val="00A21CA2"/>
    <w:rsid w:val="00A40AEF"/>
    <w:rsid w:val="00A40E3C"/>
    <w:rsid w:val="00A64024"/>
    <w:rsid w:val="00A67DFD"/>
    <w:rsid w:val="00A8158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117E3"/>
    <w:rsid w:val="00BB0016"/>
    <w:rsid w:val="00BB2552"/>
    <w:rsid w:val="00C012A4"/>
    <w:rsid w:val="00C137E0"/>
    <w:rsid w:val="00C47FD5"/>
    <w:rsid w:val="00C62CB3"/>
    <w:rsid w:val="00C647DA"/>
    <w:rsid w:val="00C709B5"/>
    <w:rsid w:val="00CA6AE8"/>
    <w:rsid w:val="00CB7385"/>
    <w:rsid w:val="00CC0E0F"/>
    <w:rsid w:val="00CD2C7A"/>
    <w:rsid w:val="00CF5437"/>
    <w:rsid w:val="00D07AB7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33EF"/>
    <w:rsid w:val="00DD3E84"/>
    <w:rsid w:val="00DD7C76"/>
    <w:rsid w:val="00E03AD8"/>
    <w:rsid w:val="00E40EF5"/>
    <w:rsid w:val="00E506AB"/>
    <w:rsid w:val="00E52645"/>
    <w:rsid w:val="00E64A3B"/>
    <w:rsid w:val="00E66467"/>
    <w:rsid w:val="00E94253"/>
    <w:rsid w:val="00E943F0"/>
    <w:rsid w:val="00EB486E"/>
    <w:rsid w:val="00EF36C4"/>
    <w:rsid w:val="00EF5217"/>
    <w:rsid w:val="00F02AA7"/>
    <w:rsid w:val="00F22D8D"/>
    <w:rsid w:val="00F672F1"/>
    <w:rsid w:val="00F71DA6"/>
    <w:rsid w:val="00F8067C"/>
    <w:rsid w:val="00F875E7"/>
    <w:rsid w:val="00F90E28"/>
    <w:rsid w:val="00F90EE7"/>
    <w:rsid w:val="00F96183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2013-01-21T20:00:00+00:00</_EndDate>
  </documentManagement>
</p:properties>
</file>

<file path=customXml/itemProps1.xml><?xml version="1.0" encoding="utf-8"?>
<ds:datastoreItem xmlns:ds="http://schemas.openxmlformats.org/officeDocument/2006/customXml" ds:itemID="{BF7FF916-00C9-42AB-B503-6B31B09202F4}"/>
</file>

<file path=customXml/itemProps2.xml><?xml version="1.0" encoding="utf-8"?>
<ds:datastoreItem xmlns:ds="http://schemas.openxmlformats.org/officeDocument/2006/customXml" ds:itemID="{6CE6DDD1-2F25-4DF0-B74A-805BE1393447}"/>
</file>

<file path=customXml/itemProps3.xml><?xml version="1.0" encoding="utf-8"?>
<ds:datastoreItem xmlns:ds="http://schemas.openxmlformats.org/officeDocument/2006/customXml" ds:itemID="{26CB2D9A-14AD-4EF2-97D4-9341137A4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4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</dc:title>
  <dc:subject/>
  <dc:creator>root</dc:creator>
  <cp:keywords/>
  <dc:description/>
  <cp:lastModifiedBy>malyhina</cp:lastModifiedBy>
  <cp:revision>2</cp:revision>
  <cp:lastPrinted>2012-12-11T06:26:00Z</cp:lastPrinted>
  <dcterms:created xsi:type="dcterms:W3CDTF">2013-01-23T08:47:00Z</dcterms:created>
  <dcterms:modified xsi:type="dcterms:W3CDTF">2013-01-23T08:47:00Z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