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4F" w:rsidRDefault="004B484F">
      <w:pPr>
        <w:pStyle w:val="1"/>
        <w:spacing w:before="60" w:after="60" w:line="240" w:lineRule="auto"/>
        <w:ind w:left="0"/>
        <w:rPr>
          <w:color w:val="auto"/>
          <w:sz w:val="22"/>
          <w:szCs w:val="22"/>
          <w:lang w:val="en-US"/>
        </w:rPr>
      </w:pPr>
    </w:p>
    <w:p w:rsidR="0048306F" w:rsidRPr="0048306F" w:rsidRDefault="0048306F" w:rsidP="00A54D01">
      <w:pPr>
        <w:pStyle w:val="1"/>
        <w:spacing w:before="60" w:after="60" w:line="240" w:lineRule="auto"/>
        <w:ind w:left="0"/>
        <w:rPr>
          <w:b/>
          <w:bCs/>
          <w:color w:val="auto"/>
          <w:sz w:val="24"/>
          <w:szCs w:val="24"/>
        </w:rPr>
      </w:pPr>
    </w:p>
    <w:p w:rsidR="0048306F" w:rsidRPr="0048306F" w:rsidRDefault="0048306F" w:rsidP="0048306F">
      <w:pPr>
        <w:jc w:val="center"/>
        <w:rPr>
          <w:b/>
          <w:sz w:val="22"/>
          <w:szCs w:val="22"/>
        </w:rPr>
      </w:pPr>
      <w:r w:rsidRPr="0048306F">
        <w:rPr>
          <w:b/>
          <w:sz w:val="22"/>
          <w:szCs w:val="22"/>
        </w:rPr>
        <w:t>Изменения и дополнения № 0</w:t>
      </w:r>
      <w:r>
        <w:rPr>
          <w:b/>
          <w:sz w:val="22"/>
          <w:szCs w:val="22"/>
        </w:rPr>
        <w:t>4</w:t>
      </w:r>
    </w:p>
    <w:p w:rsidR="0048306F" w:rsidRPr="0048306F" w:rsidRDefault="0048306F" w:rsidP="0048306F">
      <w:pPr>
        <w:jc w:val="center"/>
        <w:rPr>
          <w:b/>
          <w:sz w:val="22"/>
          <w:szCs w:val="22"/>
        </w:rPr>
      </w:pPr>
      <w:r w:rsidRPr="0048306F">
        <w:rPr>
          <w:b/>
          <w:sz w:val="22"/>
          <w:szCs w:val="22"/>
        </w:rPr>
        <w:t>в Правила доверительного управления</w:t>
      </w:r>
    </w:p>
    <w:p w:rsidR="0048306F" w:rsidRPr="0048306F" w:rsidRDefault="0048306F" w:rsidP="0048306F">
      <w:pPr>
        <w:jc w:val="center"/>
        <w:rPr>
          <w:b/>
          <w:sz w:val="22"/>
          <w:szCs w:val="22"/>
        </w:rPr>
      </w:pPr>
      <w:r w:rsidRPr="0048306F">
        <w:rPr>
          <w:b/>
          <w:sz w:val="22"/>
          <w:szCs w:val="22"/>
        </w:rPr>
        <w:t>Открытым паевым инвестиционным фондом фондов</w:t>
      </w:r>
    </w:p>
    <w:p w:rsidR="0048306F" w:rsidRPr="0048306F" w:rsidRDefault="0048306F" w:rsidP="0048306F">
      <w:pPr>
        <w:jc w:val="center"/>
        <w:rPr>
          <w:b/>
          <w:sz w:val="22"/>
          <w:szCs w:val="22"/>
        </w:rPr>
      </w:pPr>
      <w:r w:rsidRPr="0048306F">
        <w:rPr>
          <w:b/>
          <w:sz w:val="22"/>
          <w:szCs w:val="22"/>
        </w:rPr>
        <w:t xml:space="preserve">«ТКБ БНП Париба – </w:t>
      </w:r>
      <w:r>
        <w:rPr>
          <w:b/>
          <w:sz w:val="22"/>
          <w:szCs w:val="22"/>
        </w:rPr>
        <w:t>Латинская Америка</w:t>
      </w:r>
      <w:r w:rsidRPr="0048306F">
        <w:rPr>
          <w:b/>
          <w:sz w:val="22"/>
          <w:szCs w:val="22"/>
        </w:rPr>
        <w:t>»</w:t>
      </w:r>
    </w:p>
    <w:p w:rsidR="0048306F" w:rsidRPr="0048306F" w:rsidRDefault="0048306F" w:rsidP="0048306F">
      <w:pPr>
        <w:jc w:val="center"/>
        <w:rPr>
          <w:b/>
          <w:sz w:val="22"/>
          <w:szCs w:val="22"/>
        </w:rPr>
      </w:pPr>
      <w:r w:rsidRPr="0048306F">
        <w:rPr>
          <w:b/>
          <w:sz w:val="22"/>
          <w:szCs w:val="22"/>
        </w:rPr>
        <w:t>под управлением</w:t>
      </w:r>
    </w:p>
    <w:p w:rsidR="0048306F" w:rsidRPr="0048306F" w:rsidRDefault="0048306F" w:rsidP="0048306F">
      <w:pPr>
        <w:jc w:val="center"/>
        <w:rPr>
          <w:b/>
          <w:sz w:val="22"/>
          <w:szCs w:val="22"/>
        </w:rPr>
      </w:pPr>
      <w:r w:rsidRPr="0048306F">
        <w:rPr>
          <w:b/>
          <w:sz w:val="22"/>
          <w:szCs w:val="22"/>
        </w:rPr>
        <w:t>ТКБ БНП Париба Инвестмент Партнерс</w:t>
      </w:r>
    </w:p>
    <w:p w:rsidR="0048306F" w:rsidRPr="0048306F" w:rsidRDefault="0048306F" w:rsidP="0048306F">
      <w:pPr>
        <w:jc w:val="center"/>
        <w:rPr>
          <w:b/>
          <w:sz w:val="22"/>
          <w:szCs w:val="22"/>
        </w:rPr>
      </w:pPr>
      <w:r w:rsidRPr="0048306F">
        <w:rPr>
          <w:b/>
          <w:sz w:val="22"/>
          <w:szCs w:val="22"/>
        </w:rPr>
        <w:t>(Открытое акционерное общество)</w:t>
      </w:r>
    </w:p>
    <w:p w:rsidR="0048306F" w:rsidRDefault="0048306F" w:rsidP="0048306F">
      <w:pPr>
        <w:jc w:val="center"/>
      </w:pPr>
    </w:p>
    <w:p w:rsidR="0048306F" w:rsidRPr="00647B55" w:rsidRDefault="0048306F" w:rsidP="0048306F">
      <w:pPr>
        <w:pStyle w:val="1"/>
        <w:spacing w:before="60" w:after="60" w:line="240" w:lineRule="auto"/>
        <w:ind w:left="0"/>
        <w:jc w:val="both"/>
        <w:rPr>
          <w:color w:val="auto"/>
          <w:sz w:val="20"/>
          <w:szCs w:val="20"/>
        </w:rPr>
      </w:pPr>
      <w:r w:rsidRPr="00647B55">
        <w:rPr>
          <w:color w:val="auto"/>
          <w:sz w:val="20"/>
          <w:szCs w:val="20"/>
        </w:rPr>
        <w:t xml:space="preserve">Изложить Правила доверительного управления Открытым паевым инвестиционным фондом фондов «ТКБ БНП Париба – Латинская Америка» под управлением ТКБ БНП Париба Инвестмент Партнерс (ОАО), зарегистрированные ФСФР России </w:t>
      </w:r>
      <w:r w:rsidR="00EA5C3E" w:rsidRPr="00647B55">
        <w:rPr>
          <w:color w:val="auto"/>
          <w:sz w:val="20"/>
          <w:szCs w:val="20"/>
        </w:rPr>
        <w:t>15</w:t>
      </w:r>
      <w:r w:rsidRPr="00647B55">
        <w:rPr>
          <w:color w:val="auto"/>
          <w:sz w:val="20"/>
          <w:szCs w:val="20"/>
        </w:rPr>
        <w:t xml:space="preserve"> </w:t>
      </w:r>
      <w:r w:rsidR="00EA5C3E" w:rsidRPr="00647B55">
        <w:rPr>
          <w:color w:val="auto"/>
          <w:sz w:val="20"/>
          <w:szCs w:val="20"/>
        </w:rPr>
        <w:t>февраля 2011</w:t>
      </w:r>
      <w:r w:rsidRPr="00647B55">
        <w:rPr>
          <w:color w:val="auto"/>
          <w:sz w:val="20"/>
          <w:szCs w:val="20"/>
        </w:rPr>
        <w:t xml:space="preserve"> года за №20</w:t>
      </w:r>
      <w:r w:rsidR="0013550D" w:rsidRPr="00647B55">
        <w:rPr>
          <w:color w:val="auto"/>
          <w:sz w:val="20"/>
          <w:szCs w:val="20"/>
        </w:rPr>
        <w:t>5</w:t>
      </w:r>
      <w:r w:rsidRPr="00647B55">
        <w:rPr>
          <w:color w:val="auto"/>
          <w:sz w:val="20"/>
          <w:szCs w:val="20"/>
        </w:rPr>
        <w:t>6-94198</w:t>
      </w:r>
      <w:r w:rsidR="0013550D" w:rsidRPr="00647B55">
        <w:rPr>
          <w:color w:val="auto"/>
          <w:sz w:val="20"/>
          <w:szCs w:val="20"/>
        </w:rPr>
        <w:t>161</w:t>
      </w:r>
      <w:r w:rsidRPr="00647B55">
        <w:rPr>
          <w:color w:val="auto"/>
          <w:sz w:val="20"/>
          <w:szCs w:val="20"/>
        </w:rPr>
        <w:t>, в следующей редакции:</w:t>
      </w:r>
    </w:p>
    <w:p w:rsidR="0048306F" w:rsidRPr="0048306F" w:rsidRDefault="0048306F" w:rsidP="0048306F"/>
    <w:p w:rsidR="00A54D01" w:rsidRPr="00482833" w:rsidRDefault="00A54D01" w:rsidP="00A54D01">
      <w:pPr>
        <w:pStyle w:val="1"/>
        <w:spacing w:before="60" w:after="60" w:line="240" w:lineRule="auto"/>
        <w:ind w:left="0"/>
        <w:rPr>
          <w:b/>
          <w:bCs/>
          <w:color w:val="auto"/>
          <w:sz w:val="24"/>
          <w:szCs w:val="24"/>
        </w:rPr>
      </w:pPr>
      <w:r w:rsidRPr="00482833">
        <w:rPr>
          <w:b/>
          <w:bCs/>
          <w:color w:val="auto"/>
          <w:sz w:val="24"/>
          <w:szCs w:val="24"/>
        </w:rPr>
        <w:t>Правила</w:t>
      </w:r>
    </w:p>
    <w:p w:rsidR="00A54D01" w:rsidRPr="00482833" w:rsidRDefault="00A54D01" w:rsidP="00A54D01">
      <w:pPr>
        <w:pStyle w:val="1"/>
        <w:spacing w:before="60" w:after="60" w:line="240" w:lineRule="auto"/>
        <w:ind w:left="0"/>
        <w:rPr>
          <w:b/>
          <w:bCs/>
          <w:color w:val="auto"/>
          <w:sz w:val="24"/>
          <w:szCs w:val="24"/>
        </w:rPr>
      </w:pPr>
      <w:r w:rsidRPr="00482833">
        <w:rPr>
          <w:b/>
          <w:bCs/>
          <w:color w:val="auto"/>
          <w:sz w:val="24"/>
          <w:szCs w:val="24"/>
        </w:rPr>
        <w:t>доверительного управления</w:t>
      </w:r>
    </w:p>
    <w:p w:rsidR="00A54D01" w:rsidRPr="00482833" w:rsidRDefault="00A54D01" w:rsidP="00A54D01">
      <w:pPr>
        <w:pStyle w:val="1"/>
        <w:spacing w:before="60" w:after="60" w:line="240" w:lineRule="auto"/>
        <w:ind w:left="0"/>
        <w:rPr>
          <w:b/>
          <w:bCs/>
          <w:color w:val="auto"/>
          <w:sz w:val="24"/>
          <w:szCs w:val="24"/>
        </w:rPr>
      </w:pPr>
      <w:r w:rsidRPr="00482833">
        <w:rPr>
          <w:b/>
          <w:bCs/>
          <w:color w:val="auto"/>
          <w:sz w:val="24"/>
          <w:szCs w:val="24"/>
        </w:rPr>
        <w:t>Открытым паевым инвестиционным фондом фондов</w:t>
      </w:r>
    </w:p>
    <w:p w:rsidR="00A54D01" w:rsidRPr="00482833" w:rsidRDefault="00A54D01" w:rsidP="00A54D01">
      <w:pPr>
        <w:pStyle w:val="1"/>
        <w:spacing w:before="60" w:after="60" w:line="240" w:lineRule="auto"/>
        <w:ind w:left="0"/>
        <w:rPr>
          <w:b/>
          <w:bCs/>
          <w:color w:val="auto"/>
          <w:sz w:val="24"/>
          <w:szCs w:val="24"/>
        </w:rPr>
      </w:pPr>
      <w:r w:rsidRPr="00482833">
        <w:rPr>
          <w:b/>
          <w:color w:val="auto"/>
          <w:spacing w:val="-1"/>
          <w:sz w:val="24"/>
          <w:szCs w:val="24"/>
        </w:rPr>
        <w:t>«</w:t>
      </w:r>
      <w:r w:rsidRPr="00482833">
        <w:rPr>
          <w:b/>
          <w:bCs/>
          <w:color w:val="auto"/>
          <w:sz w:val="24"/>
          <w:szCs w:val="24"/>
        </w:rPr>
        <w:t>ТКБ БНП Париба</w:t>
      </w:r>
      <w:r w:rsidRPr="00482833">
        <w:rPr>
          <w:sz w:val="24"/>
          <w:szCs w:val="24"/>
        </w:rPr>
        <w:t xml:space="preserve"> </w:t>
      </w:r>
      <w:r w:rsidRPr="00482833">
        <w:rPr>
          <w:b/>
          <w:color w:val="auto"/>
          <w:spacing w:val="-1"/>
          <w:sz w:val="24"/>
          <w:szCs w:val="24"/>
        </w:rPr>
        <w:t>–</w:t>
      </w:r>
      <w:r w:rsidR="00CD7C11">
        <w:rPr>
          <w:b/>
          <w:color w:val="auto"/>
          <w:spacing w:val="-1"/>
          <w:sz w:val="24"/>
          <w:szCs w:val="24"/>
        </w:rPr>
        <w:t xml:space="preserve"> </w:t>
      </w:r>
      <w:r w:rsidRPr="00482833">
        <w:rPr>
          <w:b/>
          <w:bCs/>
          <w:color w:val="auto"/>
          <w:sz w:val="24"/>
          <w:szCs w:val="24"/>
        </w:rPr>
        <w:t>Латинская Америка»</w:t>
      </w:r>
    </w:p>
    <w:p w:rsidR="00A54D01" w:rsidRPr="00482833" w:rsidRDefault="00A54D01" w:rsidP="00A54D01">
      <w:pPr>
        <w:pStyle w:val="af1"/>
        <w:spacing w:before="60" w:after="60"/>
        <w:ind w:firstLine="284"/>
        <w:rPr>
          <w:rFonts w:ascii="Times New Roman" w:hAnsi="Times New Roman" w:cs="Times New Roman"/>
          <w:b/>
          <w:bCs/>
        </w:rPr>
      </w:pPr>
      <w:r w:rsidRPr="00482833">
        <w:rPr>
          <w:rFonts w:ascii="Times New Roman" w:hAnsi="Times New Roman" w:cs="Times New Roman"/>
          <w:b/>
          <w:bCs/>
        </w:rPr>
        <w:t xml:space="preserve">под управлением </w:t>
      </w:r>
    </w:p>
    <w:p w:rsidR="00A54D01" w:rsidRPr="00482833" w:rsidRDefault="0094528B" w:rsidP="00A54D01">
      <w:pPr>
        <w:pStyle w:val="af1"/>
        <w:spacing w:before="60" w:after="60"/>
        <w:ind w:firstLine="284"/>
        <w:rPr>
          <w:rFonts w:ascii="Times New Roman" w:hAnsi="Times New Roman" w:cs="Times New Roman"/>
          <w:b/>
          <w:bCs/>
        </w:rPr>
      </w:pPr>
      <w:r w:rsidRPr="00482833">
        <w:rPr>
          <w:rFonts w:ascii="Times New Roman" w:hAnsi="Times New Roman" w:cs="Times New Roman"/>
          <w:b/>
          <w:bCs/>
        </w:rPr>
        <w:t>ТКБ</w:t>
      </w:r>
      <w:r w:rsidR="00A54D01" w:rsidRPr="00482833">
        <w:rPr>
          <w:rFonts w:ascii="Times New Roman" w:hAnsi="Times New Roman" w:cs="Times New Roman"/>
          <w:b/>
          <w:bCs/>
        </w:rPr>
        <w:t xml:space="preserve"> БНП Париба Инвестмент Партнерс </w:t>
      </w:r>
    </w:p>
    <w:p w:rsidR="00A54D01" w:rsidRPr="00482833" w:rsidRDefault="00A54D01" w:rsidP="00A54D01">
      <w:pPr>
        <w:pStyle w:val="af1"/>
        <w:spacing w:before="60" w:after="60"/>
        <w:ind w:firstLine="284"/>
        <w:rPr>
          <w:rFonts w:ascii="Times New Roman" w:hAnsi="Times New Roman" w:cs="Times New Roman"/>
          <w:b/>
          <w:bCs/>
        </w:rPr>
      </w:pPr>
      <w:r w:rsidRPr="00482833">
        <w:rPr>
          <w:rFonts w:ascii="Times New Roman" w:hAnsi="Times New Roman" w:cs="Times New Roman"/>
          <w:b/>
          <w:bCs/>
        </w:rPr>
        <w:t>(Открытое акционерное общество)</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A54D01" w:rsidRPr="007226E6" w:rsidRDefault="00A54D01" w:rsidP="00C17EC2">
      <w:pPr>
        <w:numPr>
          <w:ilvl w:val="0"/>
          <w:numId w:val="19"/>
        </w:numPr>
        <w:shd w:val="clear" w:color="auto" w:fill="FFFFFF"/>
        <w:tabs>
          <w:tab w:val="clear" w:pos="720"/>
          <w:tab w:val="num" w:pos="360"/>
        </w:tabs>
        <w:spacing w:before="60" w:after="60"/>
        <w:ind w:left="0" w:firstLine="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Открытый паевой инвестиционный фонд фондов «ТКБ БНП Париба –</w:t>
      </w:r>
      <w:r w:rsidR="00CD7C11">
        <w:rPr>
          <w:sz w:val="22"/>
          <w:szCs w:val="22"/>
        </w:rPr>
        <w:t xml:space="preserve"> </w:t>
      </w:r>
      <w:r w:rsidRPr="00F46202">
        <w:rPr>
          <w:bCs/>
          <w:sz w:val="22"/>
          <w:szCs w:val="22"/>
        </w:rPr>
        <w:t>Латинская Америка</w:t>
      </w:r>
      <w:r w:rsidRPr="007226E6">
        <w:rPr>
          <w:sz w:val="22"/>
          <w:szCs w:val="22"/>
        </w:rPr>
        <w:t>».</w:t>
      </w:r>
    </w:p>
    <w:p w:rsidR="00A54D01" w:rsidRPr="00317948" w:rsidRDefault="00A54D01" w:rsidP="00A54D01">
      <w:pPr>
        <w:tabs>
          <w:tab w:val="num" w:pos="360"/>
        </w:tabs>
        <w:rPr>
          <w:sz w:val="24"/>
          <w:szCs w:val="24"/>
          <w:lang w:val="en-US"/>
        </w:rPr>
      </w:pPr>
      <w:r w:rsidRPr="00177E74">
        <w:rPr>
          <w:sz w:val="22"/>
          <w:szCs w:val="22"/>
        </w:rPr>
        <w:t>Наименование</w:t>
      </w:r>
      <w:r w:rsidRPr="00CC0152">
        <w:rPr>
          <w:sz w:val="22"/>
          <w:szCs w:val="22"/>
          <w:lang w:val="en-US"/>
        </w:rPr>
        <w:t xml:space="preserve"> </w:t>
      </w:r>
      <w:r w:rsidRPr="00177E74">
        <w:rPr>
          <w:sz w:val="22"/>
          <w:szCs w:val="22"/>
        </w:rPr>
        <w:t>фонда</w:t>
      </w:r>
      <w:r w:rsidRPr="00CC0152">
        <w:rPr>
          <w:sz w:val="22"/>
          <w:szCs w:val="22"/>
          <w:lang w:val="en-US"/>
        </w:rPr>
        <w:t xml:space="preserve"> </w:t>
      </w:r>
      <w:r w:rsidRPr="00177E74">
        <w:rPr>
          <w:sz w:val="22"/>
          <w:szCs w:val="22"/>
        </w:rPr>
        <w:t>на</w:t>
      </w:r>
      <w:r w:rsidRPr="00CC0152">
        <w:rPr>
          <w:sz w:val="22"/>
          <w:szCs w:val="22"/>
          <w:lang w:val="en-US"/>
        </w:rPr>
        <w:t xml:space="preserve"> </w:t>
      </w:r>
      <w:r w:rsidRPr="00177E74">
        <w:rPr>
          <w:sz w:val="22"/>
          <w:szCs w:val="22"/>
        </w:rPr>
        <w:t>английском</w:t>
      </w:r>
      <w:r w:rsidRPr="00CC0152">
        <w:rPr>
          <w:sz w:val="22"/>
          <w:szCs w:val="22"/>
          <w:lang w:val="en-US"/>
        </w:rPr>
        <w:t xml:space="preserve"> </w:t>
      </w:r>
      <w:r w:rsidRPr="00177E74">
        <w:rPr>
          <w:sz w:val="22"/>
          <w:szCs w:val="22"/>
        </w:rPr>
        <w:t>языке</w:t>
      </w:r>
      <w:r w:rsidRPr="00CC0152">
        <w:rPr>
          <w:sz w:val="22"/>
          <w:szCs w:val="22"/>
          <w:lang w:val="en-US"/>
        </w:rPr>
        <w:t xml:space="preserve">: </w:t>
      </w:r>
      <w:r w:rsidRPr="00317948">
        <w:rPr>
          <w:sz w:val="22"/>
          <w:szCs w:val="22"/>
          <w:lang w:val="en-US"/>
        </w:rPr>
        <w:t>TKB</w:t>
      </w:r>
      <w:r w:rsidRPr="00CC0152">
        <w:rPr>
          <w:sz w:val="22"/>
          <w:szCs w:val="22"/>
          <w:lang w:val="en-US"/>
        </w:rPr>
        <w:t xml:space="preserve"> </w:t>
      </w:r>
      <w:r w:rsidRPr="00317948">
        <w:rPr>
          <w:sz w:val="22"/>
          <w:szCs w:val="22"/>
          <w:lang w:val="en-US"/>
        </w:rPr>
        <w:t>BNP</w:t>
      </w:r>
      <w:r w:rsidRPr="00CC0152">
        <w:rPr>
          <w:sz w:val="22"/>
          <w:szCs w:val="22"/>
          <w:lang w:val="en-US"/>
        </w:rPr>
        <w:t xml:space="preserve"> </w:t>
      </w:r>
      <w:r w:rsidRPr="005F6FFD">
        <w:rPr>
          <w:sz w:val="22"/>
          <w:szCs w:val="22"/>
          <w:lang w:val="en-US"/>
        </w:rPr>
        <w:t>Paribas – Fund of Funds Equity Latin America</w:t>
      </w:r>
      <w:r w:rsidRPr="00317948">
        <w:rPr>
          <w:sz w:val="24"/>
          <w:szCs w:val="24"/>
          <w:lang w:val="en-US"/>
        </w:rPr>
        <w:t xml:space="preserve"> </w:t>
      </w:r>
      <w:r w:rsidRPr="005F6FFD">
        <w:rPr>
          <w:sz w:val="22"/>
          <w:szCs w:val="22"/>
          <w:lang w:val="en-US"/>
        </w:rPr>
        <w:t>Tracker.</w:t>
      </w:r>
    </w:p>
    <w:p w:rsidR="00A54D01" w:rsidRPr="007226E6" w:rsidRDefault="00A54D01" w:rsidP="00C17EC2">
      <w:pPr>
        <w:numPr>
          <w:ilvl w:val="0"/>
          <w:numId w:val="19"/>
        </w:numPr>
        <w:shd w:val="clear" w:color="auto" w:fill="FFFFFF"/>
        <w:tabs>
          <w:tab w:val="clear" w:pos="720"/>
          <w:tab w:val="num" w:pos="360"/>
        </w:tabs>
        <w:spacing w:before="60" w:after="60"/>
        <w:ind w:left="0" w:firstLine="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Pr>
          <w:sz w:val="22"/>
          <w:szCs w:val="22"/>
        </w:rPr>
        <w:t>фондов</w:t>
      </w:r>
      <w:r w:rsidRPr="007226E6">
        <w:rPr>
          <w:sz w:val="22"/>
          <w:szCs w:val="22"/>
        </w:rPr>
        <w:t xml:space="preserve"> «ТКБ БНП Париба –</w:t>
      </w:r>
      <w:r w:rsidR="00CD7C11">
        <w:rPr>
          <w:sz w:val="22"/>
          <w:szCs w:val="22"/>
        </w:rPr>
        <w:t xml:space="preserve"> </w:t>
      </w:r>
      <w:r w:rsidRPr="00F46202">
        <w:rPr>
          <w:bCs/>
          <w:sz w:val="22"/>
          <w:szCs w:val="22"/>
        </w:rPr>
        <w:t>Латинская Америка</w:t>
      </w:r>
      <w:r w:rsidRPr="007226E6">
        <w:rPr>
          <w:sz w:val="22"/>
          <w:szCs w:val="22"/>
        </w:rPr>
        <w:t>».</w:t>
      </w:r>
    </w:p>
    <w:p w:rsidR="004B484F" w:rsidRPr="00177E74" w:rsidRDefault="005C3591" w:rsidP="00C17EC2">
      <w:pPr>
        <w:numPr>
          <w:ilvl w:val="0"/>
          <w:numId w:val="19"/>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БНП Париба Инвестмент Партнерс </w:t>
      </w:r>
      <w:r w:rsidR="00252301" w:rsidRPr="00177E74">
        <w:rPr>
          <w:sz w:val="22"/>
          <w:szCs w:val="22"/>
        </w:rPr>
        <w:t>(</w:t>
      </w:r>
      <w:r w:rsidRPr="00177E74">
        <w:rPr>
          <w:spacing w:val="-3"/>
          <w:sz w:val="22"/>
          <w:szCs w:val="22"/>
        </w:rPr>
        <w:t>Открытое акционерное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A54D01">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БНП Париба Инвестмент Партнерс </w:t>
      </w:r>
      <w:r w:rsidR="00252301" w:rsidRPr="00177E74">
        <w:rPr>
          <w:sz w:val="22"/>
          <w:szCs w:val="22"/>
        </w:rPr>
        <w:t>(</w:t>
      </w:r>
      <w:r w:rsidRPr="00177E74">
        <w:rPr>
          <w:sz w:val="22"/>
          <w:szCs w:val="22"/>
        </w:rPr>
        <w:t>ОАО</w:t>
      </w:r>
      <w:r w:rsidR="00252301" w:rsidRPr="00177E74">
        <w:rPr>
          <w:sz w:val="22"/>
          <w:szCs w:val="22"/>
        </w:rPr>
        <w:t>)</w:t>
      </w:r>
      <w:r w:rsidRPr="00177E74">
        <w:rPr>
          <w:sz w:val="22"/>
          <w:szCs w:val="22"/>
        </w:rPr>
        <w:t>.</w:t>
      </w:r>
    </w:p>
    <w:p w:rsidR="008D507F"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0"/>
      <w:bookmarkEnd w:id="1"/>
      <w:r w:rsidR="008D507F" w:rsidRPr="00177E74">
        <w:rPr>
          <w:sz w:val="22"/>
          <w:szCs w:val="22"/>
        </w:rPr>
        <w:t>.</w:t>
      </w:r>
    </w:p>
    <w:p w:rsidR="005C3591" w:rsidRPr="00177E74" w:rsidRDefault="005C3591"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00DD4F6C" w:rsidRPr="00DD4F6C">
        <w:rPr>
          <w:sz w:val="22"/>
          <w:szCs w:val="22"/>
        </w:rPr>
        <w:t>-</w:t>
      </w:r>
      <w:r w:rsidRPr="00177E74">
        <w:rPr>
          <w:sz w:val="22"/>
          <w:szCs w:val="22"/>
        </w:rPr>
        <w:t>000</w:t>
      </w:r>
      <w:r w:rsidR="00DD4F6C" w:rsidRPr="00DD4F6C">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службой по финансовым рынкам. </w:t>
      </w:r>
    </w:p>
    <w:p w:rsidR="005C3591"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w:t>
      </w:r>
      <w:smartTag w:uri="urn:schemas-microsoft-com:office:smarttags" w:element="metricconverter">
        <w:smartTagPr>
          <w:attr w:name="ProductID" w:val="1996 г"/>
        </w:smartTagPr>
        <w:r w:rsidRPr="00177E74">
          <w:rPr>
            <w:sz w:val="22"/>
            <w:szCs w:val="22"/>
          </w:rPr>
          <w:t>1996 г</w:t>
        </w:r>
      </w:smartTag>
      <w:r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C17EC2">
      <w:pPr>
        <w:numPr>
          <w:ilvl w:val="0"/>
          <w:numId w:val="19"/>
        </w:numPr>
        <w:tabs>
          <w:tab w:val="clear" w:pos="720"/>
          <w:tab w:val="num" w:pos="360"/>
        </w:tabs>
        <w:spacing w:before="60" w:after="60"/>
        <w:ind w:left="0" w:firstLine="0"/>
        <w:jc w:val="both"/>
        <w:rPr>
          <w:sz w:val="22"/>
          <w:szCs w:val="22"/>
        </w:rPr>
      </w:pPr>
      <w:r w:rsidRPr="00177E74">
        <w:rPr>
          <w:sz w:val="22"/>
          <w:szCs w:val="22"/>
        </w:rPr>
        <w:lastRenderedPageBreak/>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C17EC2">
      <w:pPr>
        <w:pStyle w:val="prg3"/>
        <w:numPr>
          <w:ilvl w:val="0"/>
          <w:numId w:val="19"/>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C17EC2">
      <w:pPr>
        <w:numPr>
          <w:ilvl w:val="0"/>
          <w:numId w:val="19"/>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w:t>
      </w:r>
      <w:smartTag w:uri="urn:schemas-microsoft-com:office:smarttags" w:element="metricconverter">
        <w:smartTagPr>
          <w:attr w:name="ProductID" w:val="1996 г"/>
        </w:smartTagPr>
        <w:r w:rsidR="004B484F" w:rsidRPr="00177E74">
          <w:rPr>
            <w:sz w:val="22"/>
            <w:szCs w:val="22"/>
          </w:rPr>
          <w:t>1996 г</w:t>
        </w:r>
      </w:smartTag>
      <w:r w:rsidR="004B484F"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5F6FFD" w:rsidRPr="001D34D2" w:rsidRDefault="004B484F" w:rsidP="005F6FFD">
      <w:pPr>
        <w:numPr>
          <w:ilvl w:val="0"/>
          <w:numId w:val="19"/>
        </w:numPr>
        <w:tabs>
          <w:tab w:val="clear" w:pos="720"/>
          <w:tab w:val="num" w:pos="360"/>
        </w:tabs>
        <w:spacing w:before="60" w:after="60"/>
        <w:ind w:left="0" w:firstLine="0"/>
        <w:jc w:val="both"/>
        <w:rPr>
          <w:sz w:val="22"/>
          <w:szCs w:val="22"/>
        </w:rPr>
      </w:pPr>
      <w:r w:rsidRPr="00177E74">
        <w:rPr>
          <w:sz w:val="22"/>
          <w:szCs w:val="22"/>
        </w:rPr>
        <w:t>Полное ф</w:t>
      </w:r>
      <w:r w:rsidR="00B415F6" w:rsidRPr="00177E74">
        <w:rPr>
          <w:sz w:val="22"/>
          <w:szCs w:val="22"/>
        </w:rPr>
        <w:t>ирменное наименование аудитор</w:t>
      </w:r>
      <w:r w:rsidR="001D34D2">
        <w:rPr>
          <w:sz w:val="22"/>
          <w:szCs w:val="22"/>
        </w:rPr>
        <w:t>ской организации</w:t>
      </w:r>
      <w:r w:rsidR="00B415F6" w:rsidRPr="00177E74">
        <w:rPr>
          <w:sz w:val="22"/>
          <w:szCs w:val="22"/>
        </w:rPr>
        <w:t xml:space="preserve"> ф</w:t>
      </w:r>
      <w:r w:rsidRPr="00177E74">
        <w:rPr>
          <w:sz w:val="22"/>
          <w:szCs w:val="22"/>
        </w:rPr>
        <w:t>онда</w:t>
      </w:r>
      <w:r w:rsidR="00B415F6" w:rsidRPr="00177E74">
        <w:rPr>
          <w:sz w:val="22"/>
          <w:szCs w:val="22"/>
        </w:rPr>
        <w:t xml:space="preserve"> (далее – аудитор</w:t>
      </w:r>
      <w:r w:rsidR="001D34D2">
        <w:rPr>
          <w:sz w:val="22"/>
          <w:szCs w:val="22"/>
        </w:rPr>
        <w:t>ская организация</w:t>
      </w:r>
      <w:r w:rsidR="00B415F6" w:rsidRPr="00177E74">
        <w:rPr>
          <w:sz w:val="22"/>
          <w:szCs w:val="22"/>
        </w:rPr>
        <w:t>)</w:t>
      </w:r>
      <w:r w:rsidRPr="00177E74">
        <w:rPr>
          <w:sz w:val="22"/>
          <w:szCs w:val="22"/>
        </w:rPr>
        <w:t>:</w:t>
      </w:r>
      <w:r w:rsidR="0027621D" w:rsidRPr="00177E74">
        <w:rPr>
          <w:spacing w:val="-1"/>
          <w:sz w:val="22"/>
          <w:szCs w:val="22"/>
        </w:rPr>
        <w:t xml:space="preserve"> </w:t>
      </w:r>
      <w:r w:rsidR="00E879AD" w:rsidRPr="00177E74">
        <w:rPr>
          <w:spacing w:val="-1"/>
          <w:sz w:val="22"/>
          <w:szCs w:val="22"/>
        </w:rPr>
        <w:t>Общество с ограниченной ответственностью «КД – Аудит»</w:t>
      </w:r>
      <w:r w:rsidR="00E879AD" w:rsidRPr="00177E74">
        <w:rPr>
          <w:sz w:val="22"/>
          <w:szCs w:val="22"/>
        </w:rPr>
        <w:t>.</w:t>
      </w:r>
    </w:p>
    <w:p w:rsidR="00C03993" w:rsidRPr="00177E74" w:rsidRDefault="004B484F" w:rsidP="008F2793">
      <w:pPr>
        <w:numPr>
          <w:ilvl w:val="0"/>
          <w:numId w:val="19"/>
        </w:numPr>
        <w:tabs>
          <w:tab w:val="clear" w:pos="720"/>
          <w:tab w:val="num" w:pos="360"/>
        </w:tabs>
        <w:spacing w:before="60" w:after="60"/>
        <w:ind w:left="0" w:firstLine="0"/>
        <w:jc w:val="both"/>
        <w:rPr>
          <w:spacing w:val="-1"/>
          <w:sz w:val="22"/>
          <w:szCs w:val="22"/>
        </w:rPr>
      </w:pPr>
      <w:r w:rsidRPr="00177E74">
        <w:rPr>
          <w:sz w:val="22"/>
          <w:szCs w:val="22"/>
        </w:rPr>
        <w:t xml:space="preserve">Место нахождения </w:t>
      </w:r>
      <w:r w:rsidR="00B415F6" w:rsidRPr="00177E74">
        <w:rPr>
          <w:sz w:val="22"/>
          <w:szCs w:val="22"/>
        </w:rPr>
        <w:t>а</w:t>
      </w:r>
      <w:r w:rsidR="00B415F6" w:rsidRPr="00177E74">
        <w:rPr>
          <w:spacing w:val="-1"/>
          <w:sz w:val="22"/>
          <w:szCs w:val="22"/>
        </w:rPr>
        <w:t>удитор</w:t>
      </w:r>
      <w:r w:rsidR="001D34D2">
        <w:rPr>
          <w:spacing w:val="-1"/>
          <w:sz w:val="22"/>
          <w:szCs w:val="22"/>
        </w:rPr>
        <w:t>ской организации</w:t>
      </w:r>
      <w:r w:rsidRPr="00177E74">
        <w:rPr>
          <w:spacing w:val="-1"/>
          <w:sz w:val="22"/>
          <w:szCs w:val="22"/>
        </w:rPr>
        <w:t xml:space="preserve">: </w:t>
      </w:r>
      <w:r w:rsidR="008F2793">
        <w:rPr>
          <w:bCs/>
          <w:sz w:val="22"/>
          <w:szCs w:val="22"/>
        </w:rPr>
        <w:t>125315, город Москва, улица Часовая, дом 24, антр. 2 эт., комнаты 6-11</w:t>
      </w:r>
      <w:r w:rsidR="008F2793">
        <w:rPr>
          <w:spacing w:val="-1"/>
          <w:sz w:val="22"/>
          <w:szCs w:val="22"/>
        </w:rPr>
        <w:t>.</w:t>
      </w:r>
    </w:p>
    <w:p w:rsidR="004B484F" w:rsidRPr="00177E74" w:rsidRDefault="00BF0691" w:rsidP="00C17EC2">
      <w:pPr>
        <w:numPr>
          <w:ilvl w:val="0"/>
          <w:numId w:val="19"/>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Pr="00177E74" w:rsidRDefault="0013550D">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13550D">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13550D"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13550D"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77E74" w:rsidRDefault="004B484F">
      <w:pPr>
        <w:pStyle w:val="H4"/>
        <w:spacing w:before="60" w:after="60"/>
        <w:jc w:val="center"/>
      </w:pPr>
      <w:r w:rsidRPr="00177E74">
        <w:t>II. Инвестиционная декларация</w:t>
      </w:r>
    </w:p>
    <w:p w:rsidR="004B484F" w:rsidRPr="00177E74" w:rsidRDefault="00637B99">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rsidR="006C4F31" w:rsidRPr="00177E74" w:rsidRDefault="00637B99">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1D34D2" w:rsidRPr="00C07020" w:rsidRDefault="007B447F" w:rsidP="001D34D2">
      <w:pPr>
        <w:jc w:val="both"/>
        <w:rPr>
          <w:sz w:val="22"/>
          <w:szCs w:val="22"/>
        </w:rPr>
      </w:pPr>
      <w:r w:rsidRPr="00177E74">
        <w:rPr>
          <w:sz w:val="22"/>
          <w:szCs w:val="22"/>
        </w:rPr>
        <w:lastRenderedPageBreak/>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1D34D2">
        <w:rPr>
          <w:sz w:val="22"/>
          <w:szCs w:val="22"/>
        </w:rPr>
        <w:t xml:space="preserve">, </w:t>
      </w:r>
      <w:r w:rsidR="001D34D2" w:rsidRPr="00855E88">
        <w:rPr>
          <w:sz w:val="22"/>
          <w:szCs w:val="22"/>
        </w:rPr>
        <w:t>а также краткосрочное вложение средств в имущественные права из фьючерсных и опционных договоров (контрактов).</w:t>
      </w:r>
    </w:p>
    <w:p w:rsidR="001D34D2" w:rsidRPr="00C07020" w:rsidRDefault="001D34D2" w:rsidP="001D34D2">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1D34D2" w:rsidRPr="00C07020" w:rsidRDefault="001D34D2" w:rsidP="001D34D2">
      <w:pPr>
        <w:numPr>
          <w:ilvl w:val="0"/>
          <w:numId w:val="33"/>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1D34D2" w:rsidRPr="00C07020" w:rsidRDefault="001D34D2" w:rsidP="001D34D2">
      <w:pPr>
        <w:numPr>
          <w:ilvl w:val="0"/>
          <w:numId w:val="33"/>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1D34D2" w:rsidRPr="00C07020" w:rsidRDefault="001D34D2" w:rsidP="001D34D2">
      <w:pPr>
        <w:numPr>
          <w:ilvl w:val="0"/>
          <w:numId w:val="34"/>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1D34D2" w:rsidRPr="00C07020" w:rsidRDefault="001D34D2" w:rsidP="001D34D2">
      <w:pPr>
        <w:numPr>
          <w:ilvl w:val="0"/>
          <w:numId w:val="34"/>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1D34D2" w:rsidRPr="00687D20" w:rsidRDefault="001D34D2" w:rsidP="001D34D2">
      <w:pPr>
        <w:numPr>
          <w:ilvl w:val="0"/>
          <w:numId w:val="34"/>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w:t>
      </w:r>
      <w:r>
        <w:rPr>
          <w:sz w:val="22"/>
          <w:szCs w:val="22"/>
        </w:rPr>
        <w:t>" (Moody's Investors Service)</w:t>
      </w:r>
      <w:r w:rsidRPr="00687D20">
        <w:rPr>
          <w:sz w:val="22"/>
          <w:szCs w:val="22"/>
        </w:rPr>
        <w:t>;</w:t>
      </w:r>
    </w:p>
    <w:p w:rsidR="007B447F" w:rsidRPr="00177E74" w:rsidRDefault="001D34D2" w:rsidP="001D34D2">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7B447F" w:rsidRPr="00177E74">
        <w:rPr>
          <w:sz w:val="22"/>
          <w:szCs w:val="22"/>
        </w:rPr>
        <w:t>.</w:t>
      </w:r>
    </w:p>
    <w:p w:rsidR="007B447F" w:rsidRPr="00177E74" w:rsidRDefault="00637B99"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637B99" w:rsidRPr="00177E74">
        <w:rPr>
          <w:sz w:val="22"/>
          <w:szCs w:val="22"/>
        </w:rPr>
        <w:t>2</w:t>
      </w:r>
      <w:r w:rsidR="00637B99">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 xml:space="preserve">онд, может быть инвестировано </w:t>
      </w:r>
      <w:r w:rsidR="00300621">
        <w:rPr>
          <w:sz w:val="22"/>
          <w:szCs w:val="22"/>
        </w:rPr>
        <w:t xml:space="preserve">только </w:t>
      </w:r>
      <w:r w:rsidR="006D08A2" w:rsidRPr="00177E74">
        <w:rPr>
          <w:sz w:val="22"/>
          <w:szCs w:val="22"/>
        </w:rPr>
        <w:t>в:</w:t>
      </w:r>
    </w:p>
    <w:p w:rsidR="005C3234" w:rsidRPr="00177E74" w:rsidRDefault="005C3234" w:rsidP="00B61E9C">
      <w:pPr>
        <w:shd w:val="clear" w:color="auto" w:fill="FFFFFF"/>
        <w:tabs>
          <w:tab w:val="left" w:pos="709"/>
        </w:tabs>
        <w:spacing w:after="120"/>
        <w:jc w:val="both"/>
        <w:rPr>
          <w:sz w:val="22"/>
          <w:szCs w:val="22"/>
        </w:rPr>
      </w:pPr>
      <w:r w:rsidRPr="00177E74">
        <w:rPr>
          <w:sz w:val="22"/>
          <w:szCs w:val="22"/>
        </w:rPr>
        <w:tab/>
      </w:r>
      <w:r w:rsidR="00637B99" w:rsidRPr="00177E74">
        <w:rPr>
          <w:sz w:val="22"/>
          <w:szCs w:val="22"/>
        </w:rPr>
        <w:t>2</w:t>
      </w:r>
      <w:r w:rsidR="00637B99">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1D34D2" w:rsidRPr="001D34D2" w:rsidRDefault="00637B99" w:rsidP="00A54D01">
      <w:pPr>
        <w:shd w:val="clear" w:color="auto" w:fill="FFFFFF"/>
        <w:tabs>
          <w:tab w:val="left" w:pos="720"/>
        </w:tabs>
        <w:ind w:firstLine="720"/>
        <w:jc w:val="both"/>
        <w:rPr>
          <w:sz w:val="22"/>
          <w:szCs w:val="22"/>
          <w:lang w:val="en-US"/>
        </w:rPr>
      </w:pPr>
      <w:r w:rsidRPr="00177E74">
        <w:rPr>
          <w:sz w:val="22"/>
          <w:szCs w:val="22"/>
        </w:rPr>
        <w:t>2</w:t>
      </w:r>
      <w:r>
        <w:rPr>
          <w:sz w:val="22"/>
          <w:szCs w:val="22"/>
        </w:rPr>
        <w:t>2</w:t>
      </w:r>
      <w:r w:rsidR="00A54D01" w:rsidRPr="00177E74">
        <w:rPr>
          <w:sz w:val="22"/>
          <w:szCs w:val="22"/>
        </w:rPr>
        <w:t>.1.2</w:t>
      </w:r>
      <w:r w:rsidR="00A54D01">
        <w:rPr>
          <w:sz w:val="22"/>
          <w:szCs w:val="22"/>
        </w:rPr>
        <w:t>.</w:t>
      </w:r>
      <w:r w:rsidR="00A54D01" w:rsidRPr="00F46202">
        <w:rPr>
          <w:sz w:val="22"/>
          <w:szCs w:val="22"/>
        </w:rPr>
        <w:t xml:space="preserve"> </w:t>
      </w:r>
      <w:r w:rsidR="00A54D01">
        <w:rPr>
          <w:sz w:val="22"/>
          <w:szCs w:val="22"/>
        </w:rPr>
        <w:t xml:space="preserve">паи (акции) иностранного инвестиционного фонда </w:t>
      </w:r>
      <w:r w:rsidR="00A54D01" w:rsidRPr="007E4CCB">
        <w:rPr>
          <w:sz w:val="22"/>
          <w:szCs w:val="22"/>
        </w:rPr>
        <w:t>iShares S&amp;P Latin America  40 Index Fund</w:t>
      </w:r>
      <w:r w:rsidR="00A54D01" w:rsidRPr="00300621">
        <w:rPr>
          <w:sz w:val="22"/>
          <w:szCs w:val="22"/>
        </w:rPr>
        <w:t xml:space="preserve">, </w:t>
      </w:r>
      <w:r w:rsidR="00A54D01" w:rsidRPr="00092B40">
        <w:rPr>
          <w:sz w:val="22"/>
          <w:szCs w:val="22"/>
        </w:rPr>
        <w:t>ISIN</w:t>
      </w:r>
      <w:r w:rsidR="00A54D01" w:rsidRPr="00300621">
        <w:rPr>
          <w:sz w:val="22"/>
          <w:szCs w:val="22"/>
        </w:rPr>
        <w:t xml:space="preserve"> </w:t>
      </w:r>
      <w:r w:rsidR="00A54D01" w:rsidRPr="007E4CCB">
        <w:rPr>
          <w:sz w:val="22"/>
          <w:szCs w:val="22"/>
        </w:rPr>
        <w:t>US4642873909</w:t>
      </w:r>
      <w:r w:rsidR="00A54D01" w:rsidRPr="00300621">
        <w:rPr>
          <w:sz w:val="22"/>
          <w:szCs w:val="22"/>
        </w:rPr>
        <w:t xml:space="preserve">, </w:t>
      </w:r>
      <w:r w:rsidR="00A54D01">
        <w:rPr>
          <w:sz w:val="22"/>
          <w:szCs w:val="22"/>
        </w:rPr>
        <w:t>к</w:t>
      </w:r>
      <w:r w:rsidR="00A54D01" w:rsidRPr="00E558AA">
        <w:rPr>
          <w:sz w:val="22"/>
          <w:szCs w:val="22"/>
        </w:rPr>
        <w:t xml:space="preserve">од  </w:t>
      </w:r>
      <w:r w:rsidR="00A54D01" w:rsidRPr="00092B40">
        <w:rPr>
          <w:sz w:val="22"/>
          <w:szCs w:val="22"/>
        </w:rPr>
        <w:t>CFI</w:t>
      </w:r>
      <w:r w:rsidR="00A54D01">
        <w:rPr>
          <w:sz w:val="22"/>
          <w:szCs w:val="22"/>
        </w:rPr>
        <w:t xml:space="preserve"> </w:t>
      </w:r>
      <w:r w:rsidR="00A54D01" w:rsidRPr="00E558AA">
        <w:rPr>
          <w:sz w:val="22"/>
          <w:szCs w:val="22"/>
        </w:rPr>
        <w:t xml:space="preserve"> - </w:t>
      </w:r>
      <w:r w:rsidR="00A54D01" w:rsidRPr="007E4CCB">
        <w:rPr>
          <w:sz w:val="22"/>
          <w:szCs w:val="22"/>
        </w:rPr>
        <w:t>EUOMMR</w:t>
      </w:r>
      <w:r w:rsidR="00A54D01">
        <w:rPr>
          <w:sz w:val="22"/>
          <w:szCs w:val="22"/>
        </w:rPr>
        <w:t xml:space="preserve">, 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00A54D01" w:rsidRPr="007E4CCB">
        <w:rPr>
          <w:sz w:val="22"/>
          <w:szCs w:val="22"/>
        </w:rPr>
        <w:t>S&amp;P Latin America 40 Index</w:t>
      </w:r>
      <w:r w:rsidR="00A54D01" w:rsidRPr="003911C1">
        <w:rPr>
          <w:sz w:val="22"/>
          <w:szCs w:val="22"/>
        </w:rPr>
        <w:t xml:space="preserve"> (далее – иностранный </w:t>
      </w:r>
      <w:r w:rsidR="00A54D01">
        <w:rPr>
          <w:sz w:val="22"/>
          <w:szCs w:val="22"/>
        </w:rPr>
        <w:t>индексный инвестиционный фонд)</w:t>
      </w:r>
      <w:r w:rsidR="00A54D01" w:rsidRPr="00300621">
        <w:rPr>
          <w:sz w:val="22"/>
          <w:szCs w:val="22"/>
        </w:rPr>
        <w:t>.</w:t>
      </w:r>
      <w:r w:rsidR="00A54D01">
        <w:rPr>
          <w:sz w:val="22"/>
          <w:szCs w:val="22"/>
        </w:rPr>
        <w:t xml:space="preserve"> </w:t>
      </w:r>
      <w:r w:rsidR="00A54D01" w:rsidRPr="00E558AA">
        <w:rPr>
          <w:sz w:val="22"/>
          <w:szCs w:val="22"/>
        </w:rPr>
        <w:t>Расчет</w:t>
      </w:r>
      <w:r w:rsidR="00A54D01" w:rsidRPr="00F46202">
        <w:rPr>
          <w:sz w:val="22"/>
          <w:szCs w:val="22"/>
          <w:lang w:val="en-US"/>
        </w:rPr>
        <w:t xml:space="preserve"> </w:t>
      </w:r>
      <w:r w:rsidR="00A54D01" w:rsidRPr="00E558AA">
        <w:rPr>
          <w:sz w:val="22"/>
          <w:szCs w:val="22"/>
        </w:rPr>
        <w:t>индекса</w:t>
      </w:r>
      <w:r w:rsidR="00A54D01" w:rsidRPr="00F46202">
        <w:rPr>
          <w:sz w:val="22"/>
          <w:szCs w:val="22"/>
          <w:lang w:val="en-US"/>
        </w:rPr>
        <w:t xml:space="preserve"> S&amp;P Latin America 40 Index </w:t>
      </w:r>
      <w:r w:rsidR="00A54D01" w:rsidRPr="00E558AA">
        <w:rPr>
          <w:sz w:val="22"/>
          <w:szCs w:val="22"/>
        </w:rPr>
        <w:t>осуществляет</w:t>
      </w:r>
      <w:r w:rsidR="00A54D01" w:rsidRPr="00F46202">
        <w:rPr>
          <w:sz w:val="22"/>
          <w:szCs w:val="22"/>
          <w:lang w:val="en-US"/>
        </w:rPr>
        <w:t xml:space="preserve"> </w:t>
      </w:r>
      <w:r w:rsidR="00A54D01" w:rsidRPr="00092B40">
        <w:rPr>
          <w:sz w:val="22"/>
          <w:szCs w:val="22"/>
        </w:rPr>
        <w:t>компания</w:t>
      </w:r>
      <w:r w:rsidR="00A54D01" w:rsidRPr="00F46202">
        <w:rPr>
          <w:sz w:val="22"/>
          <w:szCs w:val="22"/>
          <w:lang w:val="en-US"/>
        </w:rPr>
        <w:t xml:space="preserve"> Standard &amp; Poor’s Financial Services LLC</w:t>
      </w:r>
      <w:r w:rsidR="001D34D2" w:rsidRPr="001D34D2">
        <w:rPr>
          <w:sz w:val="22"/>
          <w:szCs w:val="22"/>
          <w:lang w:val="en-US"/>
        </w:rPr>
        <w:t>;</w:t>
      </w:r>
    </w:p>
    <w:p w:rsidR="00A54D01" w:rsidRPr="001D34D2" w:rsidRDefault="001D34D2" w:rsidP="00A54D01">
      <w:pPr>
        <w:shd w:val="clear" w:color="auto" w:fill="FFFFFF"/>
        <w:tabs>
          <w:tab w:val="left" w:pos="720"/>
        </w:tabs>
        <w:ind w:firstLine="720"/>
        <w:jc w:val="both"/>
        <w:rPr>
          <w:sz w:val="22"/>
          <w:szCs w:val="22"/>
        </w:rPr>
      </w:pPr>
      <w:r>
        <w:rPr>
          <w:sz w:val="22"/>
          <w:szCs w:val="22"/>
        </w:rPr>
        <w:t>22.1.3. имущественные права из фьючерсных и опционных договоров (контрактов), базовым активом которых является имущество, предусмотренное пунктом 22.6. настоящих Правил</w:t>
      </w:r>
      <w:r w:rsidR="00A54D01" w:rsidRPr="001D34D2">
        <w:rPr>
          <w:sz w:val="22"/>
          <w:szCs w:val="22"/>
        </w:rPr>
        <w:t>.</w:t>
      </w:r>
    </w:p>
    <w:p w:rsidR="00A54D01" w:rsidRPr="001D34D2" w:rsidRDefault="00A54D01" w:rsidP="00A54D01">
      <w:pPr>
        <w:shd w:val="clear" w:color="auto" w:fill="FFFFFF"/>
        <w:tabs>
          <w:tab w:val="left" w:pos="709"/>
        </w:tabs>
        <w:ind w:firstLine="270"/>
        <w:jc w:val="both"/>
        <w:rPr>
          <w:sz w:val="22"/>
          <w:szCs w:val="22"/>
        </w:rPr>
      </w:pPr>
    </w:p>
    <w:p w:rsidR="00A54D01" w:rsidRDefault="00637B99" w:rsidP="00A54D01">
      <w:pPr>
        <w:shd w:val="clear" w:color="auto" w:fill="FFFFFF"/>
        <w:tabs>
          <w:tab w:val="left" w:pos="709"/>
        </w:tabs>
        <w:ind w:firstLine="270"/>
        <w:jc w:val="both"/>
        <w:rPr>
          <w:sz w:val="22"/>
          <w:szCs w:val="22"/>
        </w:rPr>
      </w:pPr>
      <w:r>
        <w:rPr>
          <w:sz w:val="22"/>
          <w:szCs w:val="22"/>
        </w:rPr>
        <w:t>22</w:t>
      </w:r>
      <w:r w:rsidR="00A54D01">
        <w:rPr>
          <w:sz w:val="22"/>
          <w:szCs w:val="22"/>
        </w:rPr>
        <w:t xml:space="preserve">.2. Лицом, обязанным по паям (акциям) иностранного индексного инвестиционного фонда, является компания </w:t>
      </w:r>
      <w:r w:rsidR="00A54D01" w:rsidRPr="007E4CCB">
        <w:rPr>
          <w:sz w:val="22"/>
          <w:szCs w:val="22"/>
        </w:rPr>
        <w:t>BlackRock  Fund Advisors</w:t>
      </w:r>
      <w:r w:rsidR="00A54D01">
        <w:rPr>
          <w:sz w:val="22"/>
          <w:szCs w:val="22"/>
        </w:rPr>
        <w:t>, зарегистрированная в Соединенных Штатах Америки.</w:t>
      </w:r>
    </w:p>
    <w:p w:rsidR="00A54D01" w:rsidRPr="00300621" w:rsidRDefault="00637B99" w:rsidP="00A54D01">
      <w:pPr>
        <w:shd w:val="clear" w:color="auto" w:fill="FFFFFF"/>
        <w:tabs>
          <w:tab w:val="left" w:pos="709"/>
        </w:tabs>
        <w:spacing w:after="120"/>
        <w:ind w:firstLine="270"/>
        <w:jc w:val="both"/>
        <w:rPr>
          <w:sz w:val="22"/>
          <w:szCs w:val="22"/>
        </w:rPr>
      </w:pPr>
      <w:r>
        <w:rPr>
          <w:sz w:val="22"/>
          <w:szCs w:val="22"/>
        </w:rPr>
        <w:t>22</w:t>
      </w:r>
      <w:r w:rsidR="00A54D01">
        <w:rPr>
          <w:sz w:val="22"/>
          <w:szCs w:val="22"/>
        </w:rPr>
        <w:t xml:space="preserve">.3. </w:t>
      </w:r>
      <w:r w:rsidR="00A54D01" w:rsidRPr="00092B40">
        <w:rPr>
          <w:sz w:val="22"/>
          <w:szCs w:val="22"/>
        </w:rPr>
        <w:t>Место</w:t>
      </w:r>
      <w:r w:rsidR="00A54D01">
        <w:rPr>
          <w:sz w:val="22"/>
          <w:szCs w:val="22"/>
        </w:rPr>
        <w:t>м</w:t>
      </w:r>
      <w:r w:rsidR="00A54D01" w:rsidRPr="00092B40">
        <w:rPr>
          <w:sz w:val="22"/>
          <w:szCs w:val="22"/>
        </w:rPr>
        <w:t xml:space="preserve"> нахождения иностранного </w:t>
      </w:r>
      <w:r w:rsidR="00A54D01">
        <w:rPr>
          <w:sz w:val="22"/>
          <w:szCs w:val="22"/>
        </w:rPr>
        <w:t xml:space="preserve">индексного </w:t>
      </w:r>
      <w:r w:rsidR="00A54D01" w:rsidRPr="00092B40">
        <w:rPr>
          <w:sz w:val="22"/>
          <w:szCs w:val="22"/>
        </w:rPr>
        <w:t>инвестиционного фонда</w:t>
      </w:r>
      <w:r w:rsidR="00A54D01" w:rsidRPr="006B3723">
        <w:rPr>
          <w:sz w:val="22"/>
          <w:szCs w:val="22"/>
        </w:rPr>
        <w:t xml:space="preserve"> </w:t>
      </w:r>
      <w:r w:rsidR="00A54D01" w:rsidRPr="00092B40">
        <w:rPr>
          <w:sz w:val="22"/>
          <w:szCs w:val="22"/>
        </w:rPr>
        <w:t xml:space="preserve"> и лица, обязанного по паям (акциям) иностранного </w:t>
      </w:r>
      <w:r w:rsidR="00A54D01">
        <w:rPr>
          <w:sz w:val="22"/>
          <w:szCs w:val="22"/>
        </w:rPr>
        <w:t xml:space="preserve">индексного </w:t>
      </w:r>
      <w:r w:rsidR="00A54D01" w:rsidRPr="00092B40">
        <w:rPr>
          <w:sz w:val="22"/>
          <w:szCs w:val="22"/>
        </w:rPr>
        <w:t>инвестиционного фонда</w:t>
      </w:r>
      <w:r w:rsidR="00A54D01">
        <w:rPr>
          <w:sz w:val="22"/>
          <w:szCs w:val="22"/>
        </w:rPr>
        <w:t>, является</w:t>
      </w:r>
      <w:r w:rsidR="00A54D01" w:rsidRPr="00092B40">
        <w:rPr>
          <w:sz w:val="22"/>
          <w:szCs w:val="22"/>
        </w:rPr>
        <w:t xml:space="preserve">: </w:t>
      </w:r>
      <w:r w:rsidR="00A54D01" w:rsidRPr="007E4CCB">
        <w:rPr>
          <w:sz w:val="22"/>
          <w:szCs w:val="22"/>
        </w:rPr>
        <w:t>400 Howard  Street  San Francisco, CA 94105 USA</w:t>
      </w:r>
      <w:r w:rsidR="00A54D01" w:rsidRPr="00092B40">
        <w:rPr>
          <w:sz w:val="22"/>
          <w:szCs w:val="22"/>
        </w:rPr>
        <w:t>.</w:t>
      </w:r>
      <w:r w:rsidR="00A54D01" w:rsidDel="006B3723">
        <w:rPr>
          <w:sz w:val="22"/>
          <w:szCs w:val="22"/>
        </w:rPr>
        <w:t xml:space="preserve">  </w:t>
      </w:r>
    </w:p>
    <w:p w:rsidR="008664B9" w:rsidRPr="00177E74" w:rsidRDefault="008664B9" w:rsidP="00A54D01">
      <w:pPr>
        <w:shd w:val="clear" w:color="auto" w:fill="FFFFFF"/>
        <w:tabs>
          <w:tab w:val="left" w:pos="709"/>
        </w:tabs>
        <w:spacing w:after="120"/>
        <w:jc w:val="both"/>
        <w:rPr>
          <w:sz w:val="22"/>
          <w:szCs w:val="22"/>
        </w:rPr>
      </w:pPr>
      <w:r>
        <w:rPr>
          <w:sz w:val="22"/>
          <w:szCs w:val="22"/>
        </w:rPr>
        <w:t xml:space="preserve">     </w:t>
      </w:r>
      <w:r w:rsidR="00637B99" w:rsidRPr="00177E74">
        <w:rPr>
          <w:sz w:val="22"/>
          <w:szCs w:val="22"/>
        </w:rPr>
        <w:t>2</w:t>
      </w:r>
      <w:r w:rsidR="00637B99">
        <w:rPr>
          <w:sz w:val="22"/>
          <w:szCs w:val="22"/>
        </w:rPr>
        <w:t>2</w:t>
      </w:r>
      <w:r w:rsidRPr="00177E74">
        <w:rPr>
          <w:sz w:val="22"/>
          <w:szCs w:val="22"/>
        </w:rPr>
        <w:t>.</w:t>
      </w:r>
      <w:r w:rsidR="00DE4E2D">
        <w:rPr>
          <w:sz w:val="22"/>
          <w:szCs w:val="22"/>
        </w:rPr>
        <w:t>4</w:t>
      </w:r>
      <w:r w:rsidRPr="00177E74">
        <w:rPr>
          <w:sz w:val="22"/>
          <w:szCs w:val="22"/>
        </w:rPr>
        <w:t>.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664B9" w:rsidRDefault="00F34F9D" w:rsidP="008664B9">
      <w:pPr>
        <w:spacing w:afterLines="60"/>
        <w:ind w:firstLine="426"/>
        <w:jc w:val="both"/>
        <w:rPr>
          <w:sz w:val="22"/>
          <w:szCs w:val="22"/>
        </w:rPr>
      </w:pPr>
      <w:r>
        <w:rPr>
          <w:sz w:val="22"/>
          <w:szCs w:val="22"/>
        </w:rPr>
        <w:t>а</w:t>
      </w:r>
      <w:r w:rsidR="008664B9" w:rsidRPr="00887A8D">
        <w:rPr>
          <w:sz w:val="22"/>
          <w:szCs w:val="22"/>
        </w:rPr>
        <w:t xml:space="preserve">) объем торгов по </w:t>
      </w:r>
      <w:r w:rsidR="00480250">
        <w:rPr>
          <w:sz w:val="22"/>
          <w:szCs w:val="22"/>
        </w:rPr>
        <w:t>ценной бумаге</w:t>
      </w:r>
      <w:r w:rsidR="008664B9">
        <w:rPr>
          <w:sz w:val="22"/>
          <w:szCs w:val="22"/>
        </w:rPr>
        <w:t xml:space="preserve"> </w:t>
      </w:r>
      <w:r w:rsidR="008664B9" w:rsidRPr="00887A8D">
        <w:rPr>
          <w:sz w:val="22"/>
          <w:szCs w:val="22"/>
        </w:rPr>
        <w:t xml:space="preserve">за предыдущий календарный месяц на одной из </w:t>
      </w:r>
      <w:r w:rsidR="008664B9">
        <w:rPr>
          <w:sz w:val="22"/>
          <w:szCs w:val="22"/>
        </w:rPr>
        <w:t xml:space="preserve">следующих </w:t>
      </w:r>
      <w:r w:rsidR="008664B9" w:rsidRPr="00887A8D">
        <w:rPr>
          <w:sz w:val="22"/>
          <w:szCs w:val="22"/>
        </w:rPr>
        <w:t>иностранных фондовых бирж</w:t>
      </w:r>
      <w:r w:rsidR="008664B9">
        <w:rPr>
          <w:sz w:val="22"/>
          <w:szCs w:val="22"/>
        </w:rPr>
        <w:t xml:space="preserve"> </w:t>
      </w:r>
      <w:r w:rsidR="008664B9" w:rsidRPr="00887A8D">
        <w:rPr>
          <w:sz w:val="22"/>
          <w:szCs w:val="22"/>
        </w:rPr>
        <w:t>превышает 1 миллион долларо</w:t>
      </w:r>
      <w:r w:rsidR="008664B9">
        <w:rPr>
          <w:sz w:val="22"/>
          <w:szCs w:val="22"/>
        </w:rPr>
        <w:t>в США:</w:t>
      </w:r>
    </w:p>
    <w:p w:rsidR="008664B9" w:rsidRPr="00177E74" w:rsidRDefault="008664B9" w:rsidP="008664B9">
      <w:pPr>
        <w:shd w:val="clear" w:color="auto" w:fill="FFFFFF"/>
        <w:spacing w:after="120"/>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177E74" w:rsidRDefault="008664B9" w:rsidP="008664B9">
      <w:pPr>
        <w:shd w:val="clear" w:color="auto" w:fill="FFFFFF"/>
        <w:spacing w:after="120"/>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AC4D63" w:rsidRDefault="008664B9" w:rsidP="008664B9">
      <w:pPr>
        <w:shd w:val="clear" w:color="auto" w:fill="FFFFFF"/>
        <w:spacing w:after="120"/>
        <w:rPr>
          <w:sz w:val="22"/>
          <w:szCs w:val="22"/>
          <w:lang w:val="en-US"/>
        </w:rPr>
      </w:pPr>
      <w:r w:rsidRPr="00AC4D63">
        <w:rPr>
          <w:sz w:val="22"/>
          <w:szCs w:val="22"/>
          <w:lang w:val="en-US"/>
        </w:rPr>
        <w:t xml:space="preserve">3) </w:t>
      </w:r>
      <w:r w:rsidRPr="00AD4B9E">
        <w:rPr>
          <w:sz w:val="22"/>
          <w:szCs w:val="22"/>
        </w:rPr>
        <w:t>Евронекст</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Amsterdam</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Brussels</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Lisbon</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Paris</w:t>
      </w:r>
      <w:r w:rsidRPr="00AC4D63">
        <w:rPr>
          <w:sz w:val="22"/>
          <w:szCs w:val="22"/>
          <w:lang w:val="en-US"/>
        </w:rPr>
        <w:t>);</w:t>
      </w:r>
    </w:p>
    <w:p w:rsidR="008664B9" w:rsidRPr="00647B55" w:rsidRDefault="001D34D2" w:rsidP="008664B9">
      <w:pPr>
        <w:shd w:val="clear" w:color="auto" w:fill="FFFFFF"/>
        <w:spacing w:after="120"/>
        <w:rPr>
          <w:sz w:val="22"/>
          <w:szCs w:val="22"/>
          <w:lang w:val="en-US"/>
        </w:rPr>
      </w:pPr>
      <w:r w:rsidRPr="00647B55">
        <w:rPr>
          <w:sz w:val="22"/>
          <w:szCs w:val="22"/>
          <w:lang w:val="en-US"/>
        </w:rPr>
        <w:t>4</w:t>
      </w:r>
      <w:r w:rsidR="008664B9" w:rsidRPr="00647B55">
        <w:rPr>
          <w:sz w:val="22"/>
          <w:szCs w:val="22"/>
          <w:lang w:val="en-US"/>
        </w:rPr>
        <w:t xml:space="preserve">) </w:t>
      </w:r>
      <w:r w:rsidR="008664B9" w:rsidRPr="00AD4B9E">
        <w:rPr>
          <w:sz w:val="22"/>
          <w:szCs w:val="22"/>
        </w:rPr>
        <w:t>Ирландская</w:t>
      </w:r>
      <w:r w:rsidR="008664B9" w:rsidRPr="00647B55">
        <w:rPr>
          <w:sz w:val="22"/>
          <w:szCs w:val="22"/>
          <w:lang w:val="en-US"/>
        </w:rPr>
        <w:t xml:space="preserve"> </w:t>
      </w:r>
      <w:r w:rsidR="008664B9" w:rsidRPr="00AD4B9E">
        <w:rPr>
          <w:sz w:val="22"/>
          <w:szCs w:val="22"/>
        </w:rPr>
        <w:t>фондовая</w:t>
      </w:r>
      <w:r w:rsidR="008664B9" w:rsidRPr="00647B55">
        <w:rPr>
          <w:sz w:val="22"/>
          <w:szCs w:val="22"/>
          <w:lang w:val="en-US"/>
        </w:rPr>
        <w:t xml:space="preserve"> </w:t>
      </w:r>
      <w:r w:rsidR="008664B9" w:rsidRPr="00AD4B9E">
        <w:rPr>
          <w:sz w:val="22"/>
          <w:szCs w:val="22"/>
        </w:rPr>
        <w:t>биржа</w:t>
      </w:r>
      <w:r w:rsidR="008664B9" w:rsidRPr="00647B55">
        <w:rPr>
          <w:sz w:val="22"/>
          <w:szCs w:val="22"/>
          <w:lang w:val="en-US"/>
        </w:rPr>
        <w:t xml:space="preserve"> (</w:t>
      </w:r>
      <w:r w:rsidR="008664B9" w:rsidRPr="00AD4B9E">
        <w:rPr>
          <w:sz w:val="22"/>
          <w:szCs w:val="22"/>
          <w:lang w:val="en-US"/>
        </w:rPr>
        <w:t>Irish</w:t>
      </w:r>
      <w:r w:rsidR="008664B9" w:rsidRPr="00647B55">
        <w:rPr>
          <w:sz w:val="22"/>
          <w:szCs w:val="22"/>
          <w:lang w:val="en-US"/>
        </w:rPr>
        <w:t xml:space="preserve"> </w:t>
      </w:r>
      <w:r w:rsidR="008664B9" w:rsidRPr="00AD4B9E">
        <w:rPr>
          <w:sz w:val="22"/>
          <w:szCs w:val="22"/>
          <w:lang w:val="en-US"/>
        </w:rPr>
        <w:t>Stock</w:t>
      </w:r>
      <w:r w:rsidR="008664B9" w:rsidRPr="00647B55">
        <w:rPr>
          <w:sz w:val="22"/>
          <w:szCs w:val="22"/>
          <w:lang w:val="en-US"/>
        </w:rPr>
        <w:t xml:space="preserve"> </w:t>
      </w:r>
      <w:r w:rsidR="008664B9" w:rsidRPr="00AD4B9E">
        <w:rPr>
          <w:sz w:val="22"/>
          <w:szCs w:val="22"/>
          <w:lang w:val="en-US"/>
        </w:rPr>
        <w:t>Exchange</w:t>
      </w:r>
      <w:r w:rsidR="008664B9" w:rsidRPr="00647B55">
        <w:rPr>
          <w:sz w:val="22"/>
          <w:szCs w:val="22"/>
          <w:lang w:val="en-US"/>
        </w:rPr>
        <w:t>);</w:t>
      </w:r>
    </w:p>
    <w:p w:rsidR="008664B9" w:rsidRPr="00647B55" w:rsidRDefault="001D34D2" w:rsidP="008664B9">
      <w:pPr>
        <w:shd w:val="clear" w:color="auto" w:fill="FFFFFF"/>
        <w:spacing w:after="120"/>
        <w:rPr>
          <w:sz w:val="22"/>
          <w:szCs w:val="22"/>
          <w:lang w:val="en-US"/>
        </w:rPr>
      </w:pPr>
      <w:r w:rsidRPr="00647B55">
        <w:rPr>
          <w:sz w:val="22"/>
          <w:szCs w:val="22"/>
          <w:lang w:val="en-US"/>
        </w:rPr>
        <w:t>5</w:t>
      </w:r>
      <w:r w:rsidR="008664B9" w:rsidRPr="00647B55">
        <w:rPr>
          <w:sz w:val="22"/>
          <w:szCs w:val="22"/>
          <w:lang w:val="en-US"/>
        </w:rPr>
        <w:t xml:space="preserve">) </w:t>
      </w:r>
      <w:r w:rsidR="008664B9" w:rsidRPr="00AD4B9E">
        <w:rPr>
          <w:sz w:val="22"/>
          <w:szCs w:val="22"/>
        </w:rPr>
        <w:t>Испанская</w:t>
      </w:r>
      <w:r w:rsidR="008664B9" w:rsidRPr="00647B55">
        <w:rPr>
          <w:sz w:val="22"/>
          <w:szCs w:val="22"/>
          <w:lang w:val="en-US"/>
        </w:rPr>
        <w:t xml:space="preserve"> </w:t>
      </w:r>
      <w:r w:rsidR="008664B9" w:rsidRPr="00AD4B9E">
        <w:rPr>
          <w:sz w:val="22"/>
          <w:szCs w:val="22"/>
        </w:rPr>
        <w:t>фондовая</w:t>
      </w:r>
      <w:r w:rsidR="008664B9" w:rsidRPr="00647B55">
        <w:rPr>
          <w:sz w:val="22"/>
          <w:szCs w:val="22"/>
          <w:lang w:val="en-US"/>
        </w:rPr>
        <w:t xml:space="preserve"> </w:t>
      </w:r>
      <w:r w:rsidR="008664B9" w:rsidRPr="00AD4B9E">
        <w:rPr>
          <w:sz w:val="22"/>
          <w:szCs w:val="22"/>
        </w:rPr>
        <w:t>биржа</w:t>
      </w:r>
      <w:r w:rsidR="008664B9" w:rsidRPr="00647B55">
        <w:rPr>
          <w:sz w:val="22"/>
          <w:szCs w:val="22"/>
          <w:lang w:val="en-US"/>
        </w:rPr>
        <w:t xml:space="preserve"> (</w:t>
      </w:r>
      <w:r w:rsidR="008664B9" w:rsidRPr="00AD4B9E">
        <w:rPr>
          <w:sz w:val="22"/>
          <w:szCs w:val="22"/>
          <w:lang w:val="en-US"/>
        </w:rPr>
        <w:t>BME</w:t>
      </w:r>
      <w:r w:rsidR="008664B9" w:rsidRPr="00647B55">
        <w:rPr>
          <w:sz w:val="22"/>
          <w:szCs w:val="22"/>
          <w:lang w:val="en-US"/>
        </w:rPr>
        <w:t xml:space="preserve"> </w:t>
      </w:r>
      <w:r w:rsidR="008664B9" w:rsidRPr="00AD4B9E">
        <w:rPr>
          <w:sz w:val="22"/>
          <w:szCs w:val="22"/>
          <w:lang w:val="en-US"/>
        </w:rPr>
        <w:t>Spanish</w:t>
      </w:r>
      <w:r w:rsidR="008664B9" w:rsidRPr="00647B55">
        <w:rPr>
          <w:sz w:val="22"/>
          <w:szCs w:val="22"/>
          <w:lang w:val="en-US"/>
        </w:rPr>
        <w:t xml:space="preserve"> </w:t>
      </w:r>
      <w:r w:rsidR="008664B9" w:rsidRPr="00AD4B9E">
        <w:rPr>
          <w:sz w:val="22"/>
          <w:szCs w:val="22"/>
          <w:lang w:val="en-US"/>
        </w:rPr>
        <w:t>Exchanges</w:t>
      </w:r>
      <w:r w:rsidR="008664B9" w:rsidRPr="00647B55">
        <w:rPr>
          <w:sz w:val="22"/>
          <w:szCs w:val="22"/>
          <w:lang w:val="en-US"/>
        </w:rPr>
        <w:t>);</w:t>
      </w:r>
    </w:p>
    <w:p w:rsidR="008664B9" w:rsidRPr="00177E74" w:rsidRDefault="001D34D2" w:rsidP="008664B9">
      <w:pPr>
        <w:shd w:val="clear" w:color="auto" w:fill="FFFFFF"/>
        <w:spacing w:after="120"/>
        <w:rPr>
          <w:sz w:val="22"/>
          <w:szCs w:val="22"/>
        </w:rPr>
      </w:pPr>
      <w:r>
        <w:rPr>
          <w:sz w:val="22"/>
          <w:szCs w:val="22"/>
        </w:rPr>
        <w:t>6</w:t>
      </w:r>
      <w:r w:rsidR="008664B9" w:rsidRPr="00AD4B9E">
        <w:rPr>
          <w:sz w:val="22"/>
          <w:szCs w:val="22"/>
        </w:rPr>
        <w:t>) Итальянская фондовая биржа (</w:t>
      </w:r>
      <w:r w:rsidR="008664B9" w:rsidRPr="00AD4B9E">
        <w:rPr>
          <w:sz w:val="22"/>
          <w:szCs w:val="22"/>
          <w:lang w:val="en-US"/>
        </w:rPr>
        <w:t>Borsa</w:t>
      </w:r>
      <w:r w:rsidR="008664B9" w:rsidRPr="00AD4B9E">
        <w:rPr>
          <w:sz w:val="22"/>
          <w:szCs w:val="22"/>
        </w:rPr>
        <w:t xml:space="preserve"> </w:t>
      </w:r>
      <w:r w:rsidR="008664B9" w:rsidRPr="00AD4B9E">
        <w:rPr>
          <w:sz w:val="22"/>
          <w:szCs w:val="22"/>
          <w:lang w:val="en-US"/>
        </w:rPr>
        <w:t>Italiana</w:t>
      </w:r>
      <w:r w:rsidR="008664B9" w:rsidRPr="00AD4B9E">
        <w:rPr>
          <w:sz w:val="22"/>
          <w:szCs w:val="22"/>
        </w:rPr>
        <w:t>);</w:t>
      </w:r>
    </w:p>
    <w:p w:rsidR="008664B9" w:rsidRPr="00177E74" w:rsidRDefault="001D34D2" w:rsidP="008664B9">
      <w:pPr>
        <w:shd w:val="clear" w:color="auto" w:fill="FFFFFF"/>
        <w:spacing w:after="120"/>
        <w:rPr>
          <w:sz w:val="22"/>
          <w:szCs w:val="22"/>
        </w:rPr>
      </w:pPr>
      <w:r>
        <w:rPr>
          <w:sz w:val="22"/>
          <w:szCs w:val="22"/>
        </w:rPr>
        <w:t>7</w:t>
      </w:r>
      <w:r w:rsidR="008664B9" w:rsidRPr="00177E74">
        <w:rPr>
          <w:sz w:val="22"/>
          <w:szCs w:val="22"/>
        </w:rPr>
        <w:t>) Корейская биржа (</w:t>
      </w:r>
      <w:r w:rsidR="008664B9" w:rsidRPr="00177E74">
        <w:rPr>
          <w:sz w:val="22"/>
          <w:szCs w:val="22"/>
          <w:lang w:val="en-US"/>
        </w:rPr>
        <w:t>Korea</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1D34D2" w:rsidP="008664B9">
      <w:pPr>
        <w:shd w:val="clear" w:color="auto" w:fill="FFFFFF"/>
        <w:spacing w:after="120"/>
        <w:rPr>
          <w:sz w:val="22"/>
          <w:szCs w:val="22"/>
        </w:rPr>
      </w:pPr>
      <w:r>
        <w:rPr>
          <w:sz w:val="22"/>
          <w:szCs w:val="22"/>
        </w:rPr>
        <w:lastRenderedPageBreak/>
        <w:t>8</w:t>
      </w:r>
      <w:r w:rsidR="008664B9" w:rsidRPr="00177E74">
        <w:rPr>
          <w:sz w:val="22"/>
          <w:szCs w:val="22"/>
        </w:rPr>
        <w:t>) Лондонская фондовая биржа (London Stock Exchange);</w:t>
      </w:r>
    </w:p>
    <w:p w:rsidR="008664B9" w:rsidRPr="00177E74" w:rsidRDefault="001D34D2" w:rsidP="008664B9">
      <w:pPr>
        <w:shd w:val="clear" w:color="auto" w:fill="FFFFFF"/>
        <w:spacing w:after="120"/>
        <w:rPr>
          <w:sz w:val="22"/>
          <w:szCs w:val="22"/>
        </w:rPr>
      </w:pPr>
      <w:r>
        <w:rPr>
          <w:sz w:val="22"/>
          <w:szCs w:val="22"/>
        </w:rPr>
        <w:t>9</w:t>
      </w:r>
      <w:r w:rsidR="008664B9" w:rsidRPr="00177E74">
        <w:rPr>
          <w:sz w:val="22"/>
          <w:szCs w:val="22"/>
        </w:rPr>
        <w:t>) Люксембургская фондовая биржа (</w:t>
      </w:r>
      <w:r w:rsidR="008664B9" w:rsidRPr="00177E74">
        <w:rPr>
          <w:sz w:val="22"/>
          <w:szCs w:val="22"/>
          <w:lang w:val="en-US"/>
        </w:rPr>
        <w:t>Luxembourg</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1D34D2" w:rsidP="008664B9">
      <w:pPr>
        <w:shd w:val="clear" w:color="auto" w:fill="FFFFFF"/>
        <w:spacing w:after="120"/>
        <w:rPr>
          <w:sz w:val="22"/>
          <w:szCs w:val="22"/>
        </w:rPr>
      </w:pPr>
      <w:r w:rsidRPr="00177E74">
        <w:rPr>
          <w:sz w:val="22"/>
          <w:szCs w:val="22"/>
        </w:rPr>
        <w:t>1</w:t>
      </w:r>
      <w:r>
        <w:rPr>
          <w:sz w:val="22"/>
          <w:szCs w:val="22"/>
        </w:rPr>
        <w:t>0</w:t>
      </w:r>
      <w:r w:rsidR="008664B9" w:rsidRPr="00177E74">
        <w:rPr>
          <w:sz w:val="22"/>
          <w:szCs w:val="22"/>
        </w:rPr>
        <w:t>) Насдак (</w:t>
      </w:r>
      <w:r w:rsidR="008664B9" w:rsidRPr="00177E74">
        <w:rPr>
          <w:sz w:val="22"/>
          <w:szCs w:val="22"/>
          <w:lang w:val="en-US"/>
        </w:rPr>
        <w:t>Nasdaq</w:t>
      </w:r>
      <w:r w:rsidR="008664B9" w:rsidRPr="00177E74">
        <w:rPr>
          <w:sz w:val="22"/>
          <w:szCs w:val="22"/>
        </w:rPr>
        <w:t>);</w:t>
      </w:r>
    </w:p>
    <w:p w:rsidR="008664B9" w:rsidRPr="00177E74" w:rsidRDefault="001D34D2" w:rsidP="008664B9">
      <w:pPr>
        <w:shd w:val="clear" w:color="auto" w:fill="FFFFFF"/>
        <w:spacing w:after="120"/>
        <w:rPr>
          <w:sz w:val="22"/>
          <w:szCs w:val="22"/>
        </w:rPr>
      </w:pPr>
      <w:r w:rsidRPr="00177E74">
        <w:rPr>
          <w:sz w:val="22"/>
          <w:szCs w:val="22"/>
        </w:rPr>
        <w:t>1</w:t>
      </w:r>
      <w:r>
        <w:rPr>
          <w:sz w:val="22"/>
          <w:szCs w:val="22"/>
        </w:rPr>
        <w:t>1</w:t>
      </w:r>
      <w:r w:rsidR="008664B9" w:rsidRPr="00177E74">
        <w:rPr>
          <w:sz w:val="22"/>
          <w:szCs w:val="22"/>
        </w:rPr>
        <w:t>) Немецкая фондовая биржа (</w:t>
      </w:r>
      <w:r w:rsidR="008664B9" w:rsidRPr="00177E74">
        <w:rPr>
          <w:sz w:val="22"/>
          <w:szCs w:val="22"/>
          <w:lang w:val="en-US"/>
        </w:rPr>
        <w:t>Deutsche</w:t>
      </w:r>
      <w:r w:rsidR="008664B9" w:rsidRPr="00177E74">
        <w:rPr>
          <w:sz w:val="22"/>
          <w:szCs w:val="22"/>
        </w:rPr>
        <w:t xml:space="preserve"> </w:t>
      </w:r>
      <w:r w:rsidR="008664B9" w:rsidRPr="00177E74">
        <w:rPr>
          <w:sz w:val="22"/>
          <w:szCs w:val="22"/>
          <w:lang w:val="en-US"/>
        </w:rPr>
        <w:t>Borse</w:t>
      </w:r>
      <w:r w:rsidR="008664B9" w:rsidRPr="00177E74">
        <w:rPr>
          <w:sz w:val="22"/>
          <w:szCs w:val="22"/>
        </w:rPr>
        <w:t>);</w:t>
      </w:r>
    </w:p>
    <w:p w:rsidR="008664B9" w:rsidRPr="00237446" w:rsidRDefault="001D34D2" w:rsidP="008664B9">
      <w:pPr>
        <w:shd w:val="clear" w:color="auto" w:fill="FFFFFF"/>
        <w:spacing w:after="120"/>
        <w:rPr>
          <w:sz w:val="22"/>
          <w:szCs w:val="22"/>
          <w:lang w:val="en-US"/>
        </w:rPr>
      </w:pPr>
      <w:r w:rsidRPr="00237446">
        <w:rPr>
          <w:sz w:val="22"/>
          <w:szCs w:val="22"/>
          <w:lang w:val="en-US"/>
        </w:rPr>
        <w:t>1</w:t>
      </w:r>
      <w:r w:rsidRPr="001D34D2">
        <w:rPr>
          <w:sz w:val="22"/>
          <w:szCs w:val="22"/>
          <w:lang w:val="en-US"/>
        </w:rPr>
        <w:t>2</w:t>
      </w:r>
      <w:r w:rsidR="008664B9" w:rsidRPr="00237446">
        <w:rPr>
          <w:sz w:val="22"/>
          <w:szCs w:val="22"/>
          <w:lang w:val="en-US"/>
        </w:rPr>
        <w:t xml:space="preserve">) </w:t>
      </w:r>
      <w:r w:rsidR="008664B9" w:rsidRPr="00177E74">
        <w:rPr>
          <w:sz w:val="22"/>
          <w:szCs w:val="22"/>
        </w:rPr>
        <w:t>Нью</w:t>
      </w:r>
      <w:r w:rsidR="008664B9" w:rsidRPr="00237446">
        <w:rPr>
          <w:sz w:val="22"/>
          <w:szCs w:val="22"/>
          <w:lang w:val="en-US"/>
        </w:rPr>
        <w:t>-</w:t>
      </w:r>
      <w:r w:rsidR="008664B9" w:rsidRPr="00177E74">
        <w:rPr>
          <w:sz w:val="22"/>
          <w:szCs w:val="22"/>
        </w:rPr>
        <w:t>Йоркская</w:t>
      </w:r>
      <w:r w:rsidR="008664B9" w:rsidRPr="00237446">
        <w:rPr>
          <w:sz w:val="22"/>
          <w:szCs w:val="22"/>
          <w:lang w:val="en-US"/>
        </w:rPr>
        <w:t xml:space="preserve"> </w:t>
      </w:r>
      <w:r w:rsidR="008664B9" w:rsidRPr="00177E74">
        <w:rPr>
          <w:sz w:val="22"/>
          <w:szCs w:val="22"/>
        </w:rPr>
        <w:t>фондовая</w:t>
      </w:r>
      <w:r w:rsidR="008664B9" w:rsidRPr="00237446">
        <w:rPr>
          <w:sz w:val="22"/>
          <w:szCs w:val="22"/>
          <w:lang w:val="en-US"/>
        </w:rPr>
        <w:t xml:space="preserve"> </w:t>
      </w:r>
      <w:r w:rsidR="008664B9" w:rsidRPr="00177E74">
        <w:rPr>
          <w:sz w:val="22"/>
          <w:szCs w:val="22"/>
        </w:rPr>
        <w:t>биржа</w:t>
      </w:r>
      <w:r w:rsidR="008664B9" w:rsidRPr="00237446">
        <w:rPr>
          <w:sz w:val="22"/>
          <w:szCs w:val="22"/>
          <w:lang w:val="en-US"/>
        </w:rPr>
        <w:t xml:space="preserve"> (</w:t>
      </w:r>
      <w:r w:rsidR="008664B9" w:rsidRPr="00177E74">
        <w:rPr>
          <w:sz w:val="22"/>
          <w:szCs w:val="22"/>
          <w:lang w:val="en-US"/>
        </w:rPr>
        <w:t>New</w:t>
      </w:r>
      <w:r w:rsidR="008664B9" w:rsidRPr="00237446">
        <w:rPr>
          <w:sz w:val="22"/>
          <w:szCs w:val="22"/>
          <w:lang w:val="en-US"/>
        </w:rPr>
        <w:t xml:space="preserve"> </w:t>
      </w:r>
      <w:r w:rsidR="008664B9" w:rsidRPr="00177E74">
        <w:rPr>
          <w:sz w:val="22"/>
          <w:szCs w:val="22"/>
          <w:lang w:val="en-US"/>
        </w:rPr>
        <w:t>York</w:t>
      </w:r>
      <w:r w:rsidR="008664B9" w:rsidRPr="00237446">
        <w:rPr>
          <w:sz w:val="22"/>
          <w:szCs w:val="22"/>
          <w:lang w:val="en-US"/>
        </w:rPr>
        <w:t xml:space="preserve"> </w:t>
      </w:r>
      <w:r w:rsidR="008664B9" w:rsidRPr="00177E74">
        <w:rPr>
          <w:sz w:val="22"/>
          <w:szCs w:val="22"/>
          <w:lang w:val="en-US"/>
        </w:rPr>
        <w:t>Stock</w:t>
      </w:r>
      <w:r w:rsidR="008664B9" w:rsidRPr="00237446">
        <w:rPr>
          <w:sz w:val="22"/>
          <w:szCs w:val="22"/>
          <w:lang w:val="en-US"/>
        </w:rPr>
        <w:t xml:space="preserve"> </w:t>
      </w:r>
      <w:r w:rsidR="008664B9" w:rsidRPr="00177E74">
        <w:rPr>
          <w:sz w:val="22"/>
          <w:szCs w:val="22"/>
          <w:lang w:val="en-US"/>
        </w:rPr>
        <w:t>Exchange</w:t>
      </w:r>
      <w:r w:rsidR="008664B9" w:rsidRPr="00237446">
        <w:rPr>
          <w:sz w:val="22"/>
          <w:szCs w:val="22"/>
          <w:lang w:val="en-US"/>
        </w:rPr>
        <w:t>);</w:t>
      </w:r>
    </w:p>
    <w:p w:rsidR="008664B9" w:rsidRPr="00CD7C11" w:rsidRDefault="001D34D2" w:rsidP="008664B9">
      <w:pPr>
        <w:shd w:val="clear" w:color="auto" w:fill="FFFFFF"/>
        <w:spacing w:after="120"/>
        <w:rPr>
          <w:sz w:val="22"/>
          <w:szCs w:val="22"/>
          <w:lang w:val="en-US"/>
        </w:rPr>
      </w:pPr>
      <w:r w:rsidRPr="00CD7C11">
        <w:rPr>
          <w:sz w:val="22"/>
          <w:szCs w:val="22"/>
          <w:lang w:val="en-US"/>
        </w:rPr>
        <w:t>1</w:t>
      </w:r>
      <w:r w:rsidRPr="001D34D2">
        <w:rPr>
          <w:sz w:val="22"/>
          <w:szCs w:val="22"/>
          <w:lang w:val="en-US"/>
        </w:rPr>
        <w:t>3</w:t>
      </w:r>
      <w:r w:rsidR="008664B9" w:rsidRPr="00CD7C11">
        <w:rPr>
          <w:sz w:val="22"/>
          <w:szCs w:val="22"/>
          <w:lang w:val="en-US"/>
        </w:rPr>
        <w:t xml:space="preserve">) </w:t>
      </w:r>
      <w:r w:rsidR="008664B9" w:rsidRPr="00177E74">
        <w:rPr>
          <w:sz w:val="22"/>
          <w:szCs w:val="22"/>
        </w:rPr>
        <w:t>Токийская</w:t>
      </w:r>
      <w:r w:rsidR="008664B9" w:rsidRPr="00CD7C11">
        <w:rPr>
          <w:sz w:val="22"/>
          <w:szCs w:val="22"/>
          <w:lang w:val="en-US"/>
        </w:rPr>
        <w:t xml:space="preserve"> </w:t>
      </w:r>
      <w:r w:rsidR="008664B9" w:rsidRPr="00177E74">
        <w:rPr>
          <w:sz w:val="22"/>
          <w:szCs w:val="22"/>
        </w:rPr>
        <w:t>фондовая</w:t>
      </w:r>
      <w:r w:rsidR="008664B9" w:rsidRPr="00CD7C11">
        <w:rPr>
          <w:sz w:val="22"/>
          <w:szCs w:val="22"/>
          <w:lang w:val="en-US"/>
        </w:rPr>
        <w:t xml:space="preserve"> </w:t>
      </w:r>
      <w:r w:rsidR="008664B9" w:rsidRPr="00177E74">
        <w:rPr>
          <w:sz w:val="22"/>
          <w:szCs w:val="22"/>
        </w:rPr>
        <w:t>биржа</w:t>
      </w:r>
      <w:r w:rsidR="008664B9" w:rsidRPr="00CD7C11">
        <w:rPr>
          <w:sz w:val="22"/>
          <w:szCs w:val="22"/>
          <w:lang w:val="en-US"/>
        </w:rPr>
        <w:t xml:space="preserve"> (</w:t>
      </w:r>
      <w:r w:rsidR="008664B9" w:rsidRPr="00177E74">
        <w:rPr>
          <w:sz w:val="22"/>
          <w:szCs w:val="22"/>
          <w:lang w:val="en-US"/>
        </w:rPr>
        <w:t>Tokyo</w:t>
      </w:r>
      <w:r w:rsidR="008664B9" w:rsidRPr="00CD7C11">
        <w:rPr>
          <w:sz w:val="22"/>
          <w:szCs w:val="22"/>
          <w:lang w:val="en-US"/>
        </w:rPr>
        <w:t xml:space="preserve"> </w:t>
      </w:r>
      <w:r w:rsidR="008664B9" w:rsidRPr="00177E74">
        <w:rPr>
          <w:sz w:val="22"/>
          <w:szCs w:val="22"/>
          <w:lang w:val="en-US"/>
        </w:rPr>
        <w:t>Stock</w:t>
      </w:r>
      <w:r w:rsidR="008664B9" w:rsidRPr="00CD7C11">
        <w:rPr>
          <w:sz w:val="22"/>
          <w:szCs w:val="22"/>
          <w:lang w:val="en-US"/>
        </w:rPr>
        <w:t xml:space="preserve"> </w:t>
      </w:r>
      <w:r w:rsidR="008664B9" w:rsidRPr="00177E74">
        <w:rPr>
          <w:sz w:val="22"/>
          <w:szCs w:val="22"/>
          <w:lang w:val="en-US"/>
        </w:rPr>
        <w:t>Exchange</w:t>
      </w:r>
      <w:r w:rsidR="008664B9" w:rsidRPr="00CD7C11">
        <w:rPr>
          <w:sz w:val="22"/>
          <w:szCs w:val="22"/>
          <w:lang w:val="en-US"/>
        </w:rPr>
        <w:t xml:space="preserve"> </w:t>
      </w:r>
      <w:r w:rsidR="008664B9" w:rsidRPr="00177E74">
        <w:rPr>
          <w:sz w:val="22"/>
          <w:szCs w:val="22"/>
          <w:lang w:val="en-US"/>
        </w:rPr>
        <w:t>Group</w:t>
      </w:r>
      <w:r w:rsidR="008664B9" w:rsidRPr="00CD7C11">
        <w:rPr>
          <w:sz w:val="22"/>
          <w:szCs w:val="22"/>
          <w:lang w:val="en-US"/>
        </w:rPr>
        <w:t>);</w:t>
      </w:r>
    </w:p>
    <w:p w:rsidR="008664B9" w:rsidRPr="00AC4D63" w:rsidRDefault="001D34D2" w:rsidP="008664B9">
      <w:pPr>
        <w:shd w:val="clear" w:color="auto" w:fill="FFFFFF"/>
        <w:spacing w:after="120"/>
        <w:rPr>
          <w:sz w:val="22"/>
          <w:szCs w:val="22"/>
          <w:lang w:val="en-US"/>
        </w:rPr>
      </w:pPr>
      <w:r w:rsidRPr="00AC4D63">
        <w:rPr>
          <w:sz w:val="22"/>
          <w:szCs w:val="22"/>
          <w:lang w:val="en-US"/>
        </w:rPr>
        <w:t>1</w:t>
      </w:r>
      <w:r w:rsidRPr="001D34D2">
        <w:rPr>
          <w:sz w:val="22"/>
          <w:szCs w:val="22"/>
          <w:lang w:val="en-US"/>
        </w:rPr>
        <w:t>4</w:t>
      </w:r>
      <w:r w:rsidR="008664B9" w:rsidRPr="00AC4D63">
        <w:rPr>
          <w:sz w:val="22"/>
          <w:szCs w:val="22"/>
          <w:lang w:val="en-US"/>
        </w:rPr>
        <w:t xml:space="preserve">) </w:t>
      </w:r>
      <w:r w:rsidR="008664B9" w:rsidRPr="00177E74">
        <w:rPr>
          <w:sz w:val="22"/>
          <w:szCs w:val="22"/>
        </w:rPr>
        <w:t>Фондовая</w:t>
      </w:r>
      <w:r w:rsidR="008664B9" w:rsidRPr="00AC4D63">
        <w:rPr>
          <w:sz w:val="22"/>
          <w:szCs w:val="22"/>
          <w:lang w:val="en-US"/>
        </w:rPr>
        <w:t xml:space="preserve"> </w:t>
      </w:r>
      <w:r w:rsidR="008664B9" w:rsidRPr="00177E74">
        <w:rPr>
          <w:sz w:val="22"/>
          <w:szCs w:val="22"/>
        </w:rPr>
        <w:t>биржа</w:t>
      </w:r>
      <w:r w:rsidR="008664B9" w:rsidRPr="00AC4D63">
        <w:rPr>
          <w:sz w:val="22"/>
          <w:szCs w:val="22"/>
          <w:lang w:val="en-US"/>
        </w:rPr>
        <w:t xml:space="preserve"> </w:t>
      </w:r>
      <w:r w:rsidR="008664B9" w:rsidRPr="00177E74">
        <w:rPr>
          <w:sz w:val="22"/>
          <w:szCs w:val="22"/>
        </w:rPr>
        <w:t>Торонто</w:t>
      </w:r>
      <w:r w:rsidR="008664B9" w:rsidRPr="00AC4D63">
        <w:rPr>
          <w:sz w:val="22"/>
          <w:szCs w:val="22"/>
          <w:lang w:val="en-US"/>
        </w:rPr>
        <w:t xml:space="preserve"> (</w:t>
      </w:r>
      <w:r w:rsidR="008664B9" w:rsidRPr="00177E74">
        <w:rPr>
          <w:sz w:val="22"/>
          <w:szCs w:val="22"/>
          <w:lang w:val="en-US"/>
        </w:rPr>
        <w:t>Toronto</w:t>
      </w:r>
      <w:r w:rsidR="008664B9" w:rsidRPr="00AC4D63">
        <w:rPr>
          <w:sz w:val="22"/>
          <w:szCs w:val="22"/>
          <w:lang w:val="en-US"/>
        </w:rPr>
        <w:t xml:space="preserve"> </w:t>
      </w:r>
      <w:r w:rsidR="008664B9" w:rsidRPr="00177E74">
        <w:rPr>
          <w:sz w:val="22"/>
          <w:szCs w:val="22"/>
          <w:lang w:val="en-US"/>
        </w:rPr>
        <w:t>Stock</w:t>
      </w:r>
      <w:r w:rsidR="008664B9" w:rsidRPr="00AC4D63">
        <w:rPr>
          <w:sz w:val="22"/>
          <w:szCs w:val="22"/>
          <w:lang w:val="en-US"/>
        </w:rPr>
        <w:t xml:space="preserve"> </w:t>
      </w:r>
      <w:r w:rsidR="008664B9" w:rsidRPr="00177E74">
        <w:rPr>
          <w:sz w:val="22"/>
          <w:szCs w:val="22"/>
          <w:lang w:val="en-US"/>
        </w:rPr>
        <w:t>Exchange</w:t>
      </w:r>
      <w:r w:rsidR="008664B9" w:rsidRPr="00AC4D63">
        <w:rPr>
          <w:sz w:val="22"/>
          <w:szCs w:val="22"/>
          <w:lang w:val="en-US"/>
        </w:rPr>
        <w:t xml:space="preserve">, </w:t>
      </w:r>
      <w:r w:rsidR="008664B9" w:rsidRPr="00177E74">
        <w:rPr>
          <w:sz w:val="22"/>
          <w:szCs w:val="22"/>
          <w:lang w:val="en-US"/>
        </w:rPr>
        <w:t>TSX</w:t>
      </w:r>
      <w:r w:rsidR="008664B9" w:rsidRPr="00AC4D63">
        <w:rPr>
          <w:sz w:val="22"/>
          <w:szCs w:val="22"/>
          <w:lang w:val="en-US"/>
        </w:rPr>
        <w:t xml:space="preserve"> </w:t>
      </w:r>
      <w:r w:rsidR="008664B9" w:rsidRPr="00177E74">
        <w:rPr>
          <w:sz w:val="22"/>
          <w:szCs w:val="22"/>
          <w:lang w:val="en-US"/>
        </w:rPr>
        <w:t>Group</w:t>
      </w:r>
      <w:r w:rsidR="008664B9" w:rsidRPr="00AC4D63">
        <w:rPr>
          <w:sz w:val="22"/>
          <w:szCs w:val="22"/>
          <w:lang w:val="en-US"/>
        </w:rPr>
        <w:t>);</w:t>
      </w:r>
    </w:p>
    <w:p w:rsidR="008664B9" w:rsidRPr="00177E74" w:rsidRDefault="001D34D2" w:rsidP="008664B9">
      <w:pPr>
        <w:shd w:val="clear" w:color="auto" w:fill="FFFFFF"/>
        <w:spacing w:after="120"/>
        <w:rPr>
          <w:sz w:val="22"/>
          <w:szCs w:val="22"/>
        </w:rPr>
      </w:pPr>
      <w:r w:rsidRPr="00177E74">
        <w:rPr>
          <w:sz w:val="22"/>
          <w:szCs w:val="22"/>
        </w:rPr>
        <w:t>1</w:t>
      </w:r>
      <w:r>
        <w:rPr>
          <w:sz w:val="22"/>
          <w:szCs w:val="22"/>
        </w:rPr>
        <w:t>5</w:t>
      </w:r>
      <w:r w:rsidR="008664B9" w:rsidRPr="00177E74">
        <w:rPr>
          <w:sz w:val="22"/>
          <w:szCs w:val="22"/>
        </w:rPr>
        <w:t>) Фондовая биржа Швейцарии (</w:t>
      </w:r>
      <w:r w:rsidR="008664B9" w:rsidRPr="00177E74">
        <w:rPr>
          <w:sz w:val="22"/>
          <w:szCs w:val="22"/>
          <w:lang w:val="en-US"/>
        </w:rPr>
        <w:t>Swiss</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887A8D" w:rsidRDefault="001D34D2" w:rsidP="008664B9">
      <w:pPr>
        <w:shd w:val="clear" w:color="auto" w:fill="FFFFFF"/>
        <w:spacing w:after="120"/>
        <w:rPr>
          <w:sz w:val="22"/>
          <w:szCs w:val="22"/>
        </w:rPr>
      </w:pPr>
      <w:r w:rsidRPr="00177E74">
        <w:rPr>
          <w:sz w:val="22"/>
          <w:szCs w:val="22"/>
        </w:rPr>
        <w:t>1</w:t>
      </w:r>
      <w:r>
        <w:rPr>
          <w:sz w:val="22"/>
          <w:szCs w:val="22"/>
        </w:rPr>
        <w:t>6</w:t>
      </w:r>
      <w:r w:rsidR="008664B9" w:rsidRPr="00177E74">
        <w:rPr>
          <w:sz w:val="22"/>
          <w:szCs w:val="22"/>
        </w:rPr>
        <w:t>) Шанхайская фондовая биржа (</w:t>
      </w:r>
      <w:r w:rsidR="008664B9" w:rsidRPr="00177E74">
        <w:rPr>
          <w:sz w:val="22"/>
          <w:szCs w:val="22"/>
          <w:lang w:val="en-US"/>
        </w:rPr>
        <w:t>Shanghai</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Pr>
          <w:sz w:val="22"/>
          <w:szCs w:val="22"/>
        </w:rPr>
        <w:t>)</w:t>
      </w:r>
      <w:r w:rsidR="008664B9" w:rsidRPr="00887A8D">
        <w:rPr>
          <w:sz w:val="22"/>
          <w:szCs w:val="22"/>
        </w:rPr>
        <w:t>;</w:t>
      </w:r>
    </w:p>
    <w:p w:rsidR="008664B9" w:rsidRPr="00AD4B9E" w:rsidRDefault="00F34F9D" w:rsidP="008664B9">
      <w:pPr>
        <w:spacing w:after="60"/>
        <w:ind w:firstLine="426"/>
        <w:jc w:val="both"/>
        <w:rPr>
          <w:sz w:val="22"/>
          <w:szCs w:val="22"/>
        </w:rPr>
      </w:pPr>
      <w:r>
        <w:rPr>
          <w:sz w:val="22"/>
          <w:szCs w:val="22"/>
        </w:rPr>
        <w:t>б</w:t>
      </w:r>
      <w:r w:rsidR="008664B9" w:rsidRPr="00AD4B9E">
        <w:rPr>
          <w:sz w:val="22"/>
          <w:szCs w:val="22"/>
        </w:rPr>
        <w:t>)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664B9" w:rsidRPr="00AD4B9E" w:rsidRDefault="00F34F9D" w:rsidP="008664B9">
      <w:pPr>
        <w:adjustRightInd w:val="0"/>
        <w:ind w:firstLine="426"/>
        <w:jc w:val="both"/>
        <w:rPr>
          <w:sz w:val="22"/>
          <w:szCs w:val="22"/>
        </w:rPr>
      </w:pPr>
      <w:r>
        <w:rPr>
          <w:sz w:val="22"/>
          <w:szCs w:val="22"/>
        </w:rPr>
        <w:t>в</w:t>
      </w:r>
      <w:r w:rsidR="008664B9" w:rsidRPr="00AD4B9E">
        <w:rPr>
          <w:sz w:val="22"/>
          <w:szCs w:val="22"/>
        </w:rPr>
        <w:t>)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664B9" w:rsidRDefault="00F34F9D" w:rsidP="008664B9">
      <w:pPr>
        <w:adjustRightInd w:val="0"/>
        <w:ind w:firstLine="426"/>
        <w:jc w:val="both"/>
        <w:rPr>
          <w:sz w:val="22"/>
          <w:szCs w:val="22"/>
        </w:rPr>
      </w:pPr>
      <w:r>
        <w:rPr>
          <w:sz w:val="22"/>
          <w:szCs w:val="22"/>
        </w:rPr>
        <w:t>г</w:t>
      </w:r>
      <w:r w:rsidR="008664B9" w:rsidRPr="00AD4B9E">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664B9" w:rsidRPr="00177E74" w:rsidRDefault="008664B9" w:rsidP="008664B9">
      <w:pPr>
        <w:adjustRightInd w:val="0"/>
        <w:ind w:firstLine="426"/>
        <w:jc w:val="both"/>
        <w:rPr>
          <w:sz w:val="22"/>
          <w:szCs w:val="22"/>
        </w:rPr>
      </w:pPr>
    </w:p>
    <w:p w:rsidR="008664B9" w:rsidRDefault="00637B99" w:rsidP="008664B9">
      <w:pPr>
        <w:tabs>
          <w:tab w:val="left" w:pos="284"/>
        </w:tabs>
        <w:spacing w:after="120"/>
        <w:ind w:firstLine="284"/>
        <w:jc w:val="both"/>
        <w:rPr>
          <w:sz w:val="22"/>
          <w:szCs w:val="22"/>
        </w:rPr>
      </w:pPr>
      <w:r w:rsidRPr="00065709">
        <w:rPr>
          <w:sz w:val="22"/>
          <w:szCs w:val="22"/>
        </w:rPr>
        <w:t>2</w:t>
      </w:r>
      <w:r>
        <w:rPr>
          <w:sz w:val="22"/>
          <w:szCs w:val="22"/>
        </w:rPr>
        <w:t>2</w:t>
      </w:r>
      <w:r w:rsidR="008664B9" w:rsidRPr="00065709">
        <w:rPr>
          <w:sz w:val="22"/>
          <w:szCs w:val="22"/>
        </w:rPr>
        <w:t>.</w:t>
      </w:r>
      <w:r w:rsidR="00DE4E2D" w:rsidRPr="00065709">
        <w:rPr>
          <w:sz w:val="22"/>
          <w:szCs w:val="22"/>
        </w:rPr>
        <w:t>5</w:t>
      </w:r>
      <w:r w:rsidR="008664B9" w:rsidRPr="00065709">
        <w:rPr>
          <w:sz w:val="22"/>
          <w:szCs w:val="22"/>
        </w:rPr>
        <w:t xml:space="preserve">. Ценные бумаги, составляющие фонд, могут быть как допущены, так и не допущены к </w:t>
      </w:r>
      <w:r w:rsidR="001D34D2">
        <w:rPr>
          <w:sz w:val="22"/>
          <w:szCs w:val="22"/>
        </w:rPr>
        <w:t xml:space="preserve">организованным </w:t>
      </w:r>
      <w:r w:rsidR="008664B9" w:rsidRPr="00065709">
        <w:rPr>
          <w:sz w:val="22"/>
          <w:szCs w:val="22"/>
        </w:rPr>
        <w:t>торгам</w:t>
      </w:r>
      <w:r w:rsidR="001D34D2">
        <w:rPr>
          <w:sz w:val="22"/>
          <w:szCs w:val="22"/>
        </w:rPr>
        <w:t>, проводимым российской или иностранной биржей либо иным</w:t>
      </w:r>
      <w:r w:rsidR="008664B9" w:rsidRPr="00065709">
        <w:rPr>
          <w:sz w:val="22"/>
          <w:szCs w:val="22"/>
        </w:rPr>
        <w:t xml:space="preserve"> организаторо</w:t>
      </w:r>
      <w:r w:rsidR="001D34D2">
        <w:rPr>
          <w:sz w:val="22"/>
          <w:szCs w:val="22"/>
        </w:rPr>
        <w:t>м</w:t>
      </w:r>
      <w:r w:rsidR="008664B9" w:rsidRPr="00065709">
        <w:rPr>
          <w:sz w:val="22"/>
          <w:szCs w:val="22"/>
        </w:rPr>
        <w:t xml:space="preserve"> торговли.</w:t>
      </w:r>
    </w:p>
    <w:p w:rsidR="001D34D2" w:rsidRPr="006E3F0E" w:rsidRDefault="001D34D2" w:rsidP="00647B55">
      <w:pPr>
        <w:tabs>
          <w:tab w:val="left" w:pos="864"/>
          <w:tab w:val="num" w:pos="906"/>
          <w:tab w:val="left" w:pos="1134"/>
        </w:tabs>
        <w:ind w:firstLine="284"/>
        <w:jc w:val="both"/>
        <w:rPr>
          <w:sz w:val="22"/>
          <w:szCs w:val="22"/>
        </w:rPr>
      </w:pPr>
      <w:r>
        <w:rPr>
          <w:sz w:val="22"/>
          <w:szCs w:val="22"/>
        </w:rPr>
        <w:t xml:space="preserve">22.6.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 xml:space="preserve">подпункте 22.1.3. </w:t>
      </w:r>
      <w:r w:rsidRPr="00855E88">
        <w:rPr>
          <w:sz w:val="22"/>
          <w:szCs w:val="22"/>
        </w:rPr>
        <w:t>настоящих Правил</w:t>
      </w:r>
      <w:r>
        <w:rPr>
          <w:sz w:val="22"/>
          <w:szCs w:val="22"/>
        </w:rPr>
        <w:t>,</w:t>
      </w:r>
      <w:r w:rsidRPr="00855E88">
        <w:rPr>
          <w:sz w:val="22"/>
          <w:szCs w:val="22"/>
        </w:rPr>
        <w:t xml:space="preserve"> понима</w:t>
      </w:r>
      <w:r>
        <w:rPr>
          <w:sz w:val="22"/>
          <w:szCs w:val="22"/>
        </w:rPr>
        <w:t>е</w:t>
      </w:r>
      <w:r w:rsidRPr="00855E88">
        <w:rPr>
          <w:sz w:val="22"/>
          <w:szCs w:val="22"/>
        </w:rPr>
        <w:t>тся:</w:t>
      </w:r>
    </w:p>
    <w:p w:rsidR="001D34D2" w:rsidRDefault="001D34D2" w:rsidP="001D34D2">
      <w:pPr>
        <w:tabs>
          <w:tab w:val="left" w:pos="864"/>
          <w:tab w:val="num" w:pos="906"/>
          <w:tab w:val="left" w:pos="1134"/>
        </w:tabs>
        <w:ind w:firstLine="594"/>
        <w:jc w:val="both"/>
        <w:rPr>
          <w:sz w:val="22"/>
          <w:szCs w:val="22"/>
        </w:rPr>
      </w:pPr>
      <w:r>
        <w:rPr>
          <w:sz w:val="22"/>
          <w:szCs w:val="22"/>
          <w:lang w:val="en-US"/>
        </w:rPr>
        <w:t>a</w:t>
      </w:r>
      <w:r w:rsidRPr="00855E88">
        <w:rPr>
          <w:sz w:val="22"/>
          <w:szCs w:val="22"/>
        </w:rPr>
        <w:t>) имущество, указанное в подпункт</w:t>
      </w:r>
      <w:r>
        <w:rPr>
          <w:sz w:val="22"/>
          <w:szCs w:val="22"/>
        </w:rPr>
        <w:t>е</w:t>
      </w:r>
      <w:r w:rsidRPr="00855E88">
        <w:rPr>
          <w:sz w:val="22"/>
          <w:szCs w:val="22"/>
        </w:rPr>
        <w:t xml:space="preserve"> </w:t>
      </w:r>
      <w:r>
        <w:rPr>
          <w:sz w:val="22"/>
          <w:szCs w:val="22"/>
        </w:rPr>
        <w:t>22.1.1.</w:t>
      </w:r>
      <w:r w:rsidRPr="00855E88">
        <w:rPr>
          <w:sz w:val="22"/>
          <w:szCs w:val="22"/>
        </w:rPr>
        <w:t xml:space="preserve"> настоящих Правил</w:t>
      </w:r>
      <w:r>
        <w:rPr>
          <w:sz w:val="22"/>
          <w:szCs w:val="22"/>
        </w:rPr>
        <w:t>;</w:t>
      </w:r>
    </w:p>
    <w:p w:rsidR="001D34D2" w:rsidRPr="00AD4B9E" w:rsidRDefault="001D34D2" w:rsidP="001D34D2">
      <w:pPr>
        <w:tabs>
          <w:tab w:val="left" w:pos="284"/>
        </w:tabs>
        <w:spacing w:after="120"/>
        <w:ind w:firstLine="567"/>
        <w:jc w:val="both"/>
        <w:rPr>
          <w:sz w:val="22"/>
          <w:szCs w:val="22"/>
        </w:rPr>
      </w:pPr>
      <w:r>
        <w:rPr>
          <w:sz w:val="22"/>
          <w:szCs w:val="22"/>
        </w:rPr>
        <w:t>б) 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w:t>
      </w:r>
      <w:r>
        <w:rPr>
          <w:sz w:val="22"/>
          <w:szCs w:val="22"/>
        </w:rPr>
        <w:t>,</w:t>
      </w:r>
      <w:r w:rsidRPr="00855E88">
        <w:rPr>
          <w:sz w:val="22"/>
          <w:szCs w:val="22"/>
        </w:rPr>
        <w:t xml:space="preserve"> предусмотренн</w:t>
      </w:r>
      <w:r>
        <w:rPr>
          <w:sz w:val="22"/>
          <w:szCs w:val="22"/>
        </w:rPr>
        <w:t>о</w:t>
      </w:r>
      <w:r w:rsidRPr="00855E88">
        <w:rPr>
          <w:sz w:val="22"/>
          <w:szCs w:val="22"/>
        </w:rPr>
        <w:t>е подпункт</w:t>
      </w:r>
      <w:r>
        <w:rPr>
          <w:sz w:val="22"/>
          <w:szCs w:val="22"/>
        </w:rPr>
        <w:t>ом «а»</w:t>
      </w:r>
      <w:r w:rsidRPr="00855E88">
        <w:rPr>
          <w:sz w:val="22"/>
          <w:szCs w:val="22"/>
        </w:rPr>
        <w:t xml:space="preserve"> настоящего пункта</w:t>
      </w:r>
      <w:r>
        <w:rPr>
          <w:sz w:val="22"/>
          <w:szCs w:val="22"/>
        </w:rPr>
        <w:t>.</w:t>
      </w:r>
    </w:p>
    <w:p w:rsidR="008664B9" w:rsidRPr="00177E74" w:rsidRDefault="00637B99" w:rsidP="008664B9">
      <w:pPr>
        <w:shd w:val="clear" w:color="auto" w:fill="FFFFFF"/>
        <w:spacing w:before="60" w:after="60"/>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8664B9" w:rsidRPr="00177E74" w:rsidRDefault="00637B99" w:rsidP="008664B9">
      <w:pPr>
        <w:shd w:val="clear" w:color="auto" w:fill="FFFFFF"/>
        <w:spacing w:before="60" w:after="60"/>
        <w:ind w:firstLine="284"/>
        <w:jc w:val="both"/>
        <w:rPr>
          <w:sz w:val="22"/>
          <w:szCs w:val="22"/>
        </w:rPr>
      </w:pPr>
      <w:r w:rsidRPr="00177E74">
        <w:rPr>
          <w:sz w:val="22"/>
          <w:szCs w:val="22"/>
        </w:rPr>
        <w:t>2</w:t>
      </w:r>
      <w:r>
        <w:rPr>
          <w:sz w:val="22"/>
          <w:szCs w:val="22"/>
        </w:rPr>
        <w:t>3</w:t>
      </w:r>
      <w:r w:rsidR="008664B9" w:rsidRPr="00177E74">
        <w:rPr>
          <w:sz w:val="22"/>
          <w:szCs w:val="22"/>
        </w:rPr>
        <w:t>.1. Структура активов фонда должна одновременно соответствовать следующим требованиям:</w:t>
      </w:r>
    </w:p>
    <w:p w:rsidR="008664B9" w:rsidRPr="00177E74" w:rsidRDefault="00637B99"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8664B9" w:rsidRPr="00177E74" w:rsidRDefault="00637B99" w:rsidP="008664B9">
      <w:pPr>
        <w:shd w:val="clear" w:color="auto" w:fill="FFFFFF"/>
        <w:spacing w:before="60" w:after="60"/>
        <w:ind w:firstLine="720"/>
        <w:jc w:val="both"/>
        <w:rPr>
          <w:sz w:val="22"/>
          <w:szCs w:val="22"/>
        </w:rPr>
      </w:pPr>
      <w:r>
        <w:rPr>
          <w:sz w:val="22"/>
          <w:szCs w:val="22"/>
        </w:rPr>
        <w:t>23</w:t>
      </w:r>
      <w:r w:rsidR="008664B9">
        <w:rPr>
          <w:sz w:val="22"/>
          <w:szCs w:val="22"/>
        </w:rPr>
        <w:t>.1.2</w:t>
      </w:r>
      <w:r w:rsidR="008664B9" w:rsidRPr="00177E74">
        <w:rPr>
          <w:sz w:val="22"/>
          <w:szCs w:val="22"/>
        </w:rPr>
        <w:t xml:space="preserve">. не менее двух третей рабочих дней в течение одного календарного квартала оценочная стоимость </w:t>
      </w:r>
      <w:r w:rsidR="008664B9">
        <w:rPr>
          <w:sz w:val="22"/>
          <w:szCs w:val="22"/>
        </w:rPr>
        <w:t xml:space="preserve">паев (акций) иностранного </w:t>
      </w:r>
      <w:r w:rsidR="00065709">
        <w:rPr>
          <w:sz w:val="22"/>
          <w:szCs w:val="22"/>
        </w:rPr>
        <w:t xml:space="preserve">индексного </w:t>
      </w:r>
      <w:r w:rsidR="008664B9">
        <w:rPr>
          <w:sz w:val="22"/>
          <w:szCs w:val="22"/>
        </w:rPr>
        <w:t xml:space="preserve">инвестиционного фонда </w:t>
      </w:r>
      <w:r w:rsidR="008664B9" w:rsidRPr="00177E74">
        <w:rPr>
          <w:sz w:val="22"/>
          <w:szCs w:val="22"/>
        </w:rPr>
        <w:t>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w:t>
      </w:r>
      <w:r w:rsidR="008664B9">
        <w:rPr>
          <w:sz w:val="22"/>
          <w:szCs w:val="22"/>
        </w:rPr>
        <w:t>ли) нерабочим праздничным днем;</w:t>
      </w:r>
    </w:p>
    <w:p w:rsidR="008664B9" w:rsidRDefault="00637B99"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w:t>
      </w:r>
      <w:r w:rsidR="008664B9">
        <w:rPr>
          <w:sz w:val="22"/>
          <w:szCs w:val="22"/>
        </w:rPr>
        <w:t>3</w:t>
      </w:r>
      <w:r w:rsidR="008664B9" w:rsidRPr="00177E74">
        <w:rPr>
          <w:sz w:val="22"/>
          <w:szCs w:val="22"/>
        </w:rPr>
        <w:t>. оценочная стоимость неликвидных ценных бумаг может составлять не более</w:t>
      </w:r>
      <w:r w:rsidR="00A2696A">
        <w:rPr>
          <w:sz w:val="22"/>
          <w:szCs w:val="22"/>
        </w:rPr>
        <w:t xml:space="preserve"> 10 процентов стоимости активов.</w:t>
      </w:r>
    </w:p>
    <w:p w:rsidR="0016650B" w:rsidRPr="00492EB9" w:rsidRDefault="0016650B" w:rsidP="0016650B">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16650B" w:rsidRPr="00492EB9" w:rsidRDefault="0016650B" w:rsidP="0016650B">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w:t>
      </w:r>
      <w:r w:rsidRPr="00855E88">
        <w:rPr>
          <w:sz w:val="22"/>
          <w:szCs w:val="22"/>
        </w:rPr>
        <w:lastRenderedPageBreak/>
        <w:t>(контрактов),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6650B" w:rsidRPr="00A2696A" w:rsidRDefault="0016650B" w:rsidP="0016650B">
      <w:pPr>
        <w:shd w:val="clear" w:color="auto" w:fill="FFFFFF"/>
        <w:spacing w:before="60" w:after="60"/>
        <w:ind w:firstLine="720"/>
        <w:jc w:val="both"/>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p>
    <w:p w:rsidR="008664B9" w:rsidRPr="00177E74" w:rsidRDefault="00637B99" w:rsidP="00647B55">
      <w:pPr>
        <w:autoSpaceDE w:val="0"/>
        <w:autoSpaceDN w:val="0"/>
        <w:adjustRightInd w:val="0"/>
        <w:ind w:firstLine="284"/>
        <w:jc w:val="both"/>
        <w:rPr>
          <w:sz w:val="22"/>
          <w:szCs w:val="22"/>
        </w:rPr>
      </w:pPr>
      <w:r w:rsidRPr="00177E74">
        <w:rPr>
          <w:sz w:val="22"/>
          <w:szCs w:val="22"/>
        </w:rPr>
        <w:t>2</w:t>
      </w:r>
      <w:r>
        <w:rPr>
          <w:sz w:val="22"/>
          <w:szCs w:val="22"/>
        </w:rPr>
        <w:t>3</w:t>
      </w:r>
      <w:r w:rsidR="008664B9" w:rsidRPr="00177E74">
        <w:rPr>
          <w:sz w:val="22"/>
          <w:szCs w:val="22"/>
        </w:rPr>
        <w:t>.</w:t>
      </w:r>
      <w:r w:rsidR="0016650B">
        <w:rPr>
          <w:sz w:val="22"/>
          <w:szCs w:val="22"/>
        </w:rPr>
        <w:t>3</w:t>
      </w:r>
      <w:r w:rsidR="008664B9" w:rsidRPr="00177E74">
        <w:rPr>
          <w:sz w:val="22"/>
          <w:szCs w:val="22"/>
        </w:rPr>
        <w:t xml:space="preserve">. Требования пункта </w:t>
      </w:r>
      <w:r w:rsidR="0016650B" w:rsidRPr="00177E74">
        <w:rPr>
          <w:sz w:val="22"/>
          <w:szCs w:val="22"/>
        </w:rPr>
        <w:t>2</w:t>
      </w:r>
      <w:r w:rsidR="0016650B">
        <w:rPr>
          <w:sz w:val="22"/>
          <w:szCs w:val="22"/>
        </w:rPr>
        <w:t>3</w:t>
      </w:r>
      <w:r w:rsidR="0016650B" w:rsidRPr="00177E74">
        <w:rPr>
          <w:sz w:val="22"/>
          <w:szCs w:val="22"/>
        </w:rPr>
        <w:t xml:space="preserve"> </w:t>
      </w:r>
      <w:r w:rsidR="008664B9" w:rsidRPr="00177E74">
        <w:rPr>
          <w:sz w:val="22"/>
          <w:szCs w:val="22"/>
        </w:rPr>
        <w:t xml:space="preserve">настоящих Правил применяются </w:t>
      </w:r>
      <w:r w:rsidR="00DC0490">
        <w:rPr>
          <w:sz w:val="22"/>
          <w:szCs w:val="22"/>
        </w:rPr>
        <w:t xml:space="preserve">с истечения 30 дней с даты завершения (окончания) формирования фонда и </w:t>
      </w:r>
      <w:r w:rsidR="008664B9" w:rsidRPr="00177E74">
        <w:rPr>
          <w:sz w:val="22"/>
          <w:szCs w:val="22"/>
        </w:rPr>
        <w:t>до даты возникновения основания прекращения фонда.</w:t>
      </w:r>
    </w:p>
    <w:p w:rsidR="00AC4D63" w:rsidRPr="00647B55" w:rsidRDefault="00637B99" w:rsidP="00AC4D63">
      <w:pPr>
        <w:spacing w:before="60" w:after="60"/>
        <w:rPr>
          <w:sz w:val="22"/>
          <w:szCs w:val="22"/>
        </w:rPr>
      </w:pPr>
      <w:r w:rsidRPr="00647B55">
        <w:rPr>
          <w:sz w:val="22"/>
          <w:szCs w:val="22"/>
        </w:rPr>
        <w:t>24</w:t>
      </w:r>
      <w:r w:rsidR="00AC4D63" w:rsidRPr="00647B55">
        <w:rPr>
          <w:sz w:val="22"/>
          <w:szCs w:val="22"/>
        </w:rPr>
        <w:t>. Описание рисков, связанных с инвестированием:</w:t>
      </w:r>
    </w:p>
    <w:p w:rsidR="0016650B" w:rsidRPr="00CC284F" w:rsidRDefault="0016650B" w:rsidP="001665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16650B" w:rsidRPr="00CC284F" w:rsidRDefault="0016650B" w:rsidP="001665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16650B" w:rsidRPr="00CC284F" w:rsidRDefault="0016650B" w:rsidP="001665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6650B" w:rsidRPr="006F23CA" w:rsidRDefault="0016650B" w:rsidP="0016650B">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16650B" w:rsidRPr="006F23CA" w:rsidRDefault="0016650B" w:rsidP="0016650B">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16650B" w:rsidRPr="006F23CA" w:rsidRDefault="0016650B" w:rsidP="0016650B">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6650B" w:rsidRPr="006F23CA" w:rsidRDefault="0016650B" w:rsidP="0016650B">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6650B" w:rsidRPr="006F23CA" w:rsidRDefault="0016650B" w:rsidP="0016650B">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16650B" w:rsidRPr="006F23CA" w:rsidRDefault="0016650B" w:rsidP="0016650B">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социально-политический – риск радикального изменения политического и экономического курса в </w:t>
      </w:r>
      <w:r w:rsidRPr="006F23CA">
        <w:rPr>
          <w:sz w:val="22"/>
          <w:szCs w:val="22"/>
        </w:rPr>
        <w:lastRenderedPageBreak/>
        <w:t>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6650B" w:rsidRPr="006F23CA" w:rsidRDefault="0016650B" w:rsidP="0016650B">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637B99">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1C02B8">
        <w:rPr>
          <w:sz w:val="22"/>
          <w:szCs w:val="22"/>
        </w:rPr>
        <w:t>о</w:t>
      </w:r>
      <w:r w:rsidR="001C02B8" w:rsidRPr="00177E74">
        <w:rPr>
          <w:sz w:val="22"/>
          <w:szCs w:val="22"/>
        </w:rPr>
        <w:t xml:space="preserve"> </w:t>
      </w:r>
      <w:r w:rsidRPr="00177E74">
        <w:rPr>
          <w:sz w:val="22"/>
          <w:szCs w:val="22"/>
        </w:rPr>
        <w:t>то</w:t>
      </w:r>
      <w:r w:rsidR="001C02B8">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637B99">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637B99"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637B99"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1C02B8" w:rsidRDefault="0097664E" w:rsidP="000D3BA3">
      <w:pPr>
        <w:tabs>
          <w:tab w:val="left" w:pos="426"/>
        </w:tabs>
        <w:spacing w:before="60" w:after="60"/>
        <w:jc w:val="both"/>
        <w:rPr>
          <w:sz w:val="22"/>
          <w:szCs w:val="22"/>
        </w:rPr>
      </w:pPr>
      <w:r w:rsidRPr="00177E74">
        <w:rPr>
          <w:sz w:val="22"/>
          <w:szCs w:val="22"/>
        </w:rPr>
        <w:tab/>
      </w:r>
      <w:r w:rsidR="00637B99" w:rsidRPr="00177E74">
        <w:rPr>
          <w:sz w:val="22"/>
          <w:szCs w:val="22"/>
        </w:rPr>
        <w:t>2</w:t>
      </w:r>
      <w:r w:rsidR="00637B99">
        <w:rPr>
          <w:sz w:val="22"/>
          <w:szCs w:val="22"/>
        </w:rPr>
        <w:t>6</w:t>
      </w:r>
      <w:r w:rsidRPr="00177E74">
        <w:rPr>
          <w:sz w:val="22"/>
          <w:szCs w:val="22"/>
        </w:rPr>
        <w:t>.</w:t>
      </w:r>
      <w:r w:rsidR="005A0073" w:rsidRPr="00177E74">
        <w:rPr>
          <w:sz w:val="22"/>
          <w:szCs w:val="22"/>
        </w:rPr>
        <w:t>3</w:t>
      </w:r>
      <w:r w:rsidRPr="00177E74">
        <w:rPr>
          <w:sz w:val="22"/>
          <w:szCs w:val="22"/>
        </w:rPr>
        <w:t xml:space="preserve">. </w:t>
      </w:r>
      <w:r w:rsidR="001C02B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B484F" w:rsidRPr="00177E74" w:rsidRDefault="001C02B8" w:rsidP="001C02B8">
      <w:pPr>
        <w:tabs>
          <w:tab w:val="left" w:pos="426"/>
        </w:tabs>
        <w:spacing w:before="60" w:after="60"/>
        <w:ind w:firstLine="426"/>
        <w:jc w:val="both"/>
        <w:rPr>
          <w:sz w:val="22"/>
          <w:szCs w:val="22"/>
        </w:rPr>
      </w:pPr>
      <w:r>
        <w:rPr>
          <w:sz w:val="22"/>
          <w:szCs w:val="22"/>
        </w:rPr>
        <w:t xml:space="preserve">26.4. </w:t>
      </w:r>
      <w:r w:rsidR="0097664E" w:rsidRPr="00177E74">
        <w:rPr>
          <w:sz w:val="22"/>
          <w:szCs w:val="22"/>
        </w:rPr>
        <w:t>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Pr>
          <w:sz w:val="22"/>
          <w:szCs w:val="22"/>
        </w:rPr>
        <w:t>в сфере финансовых рынков</w:t>
      </w:r>
      <w:r w:rsidR="004B484F" w:rsidRPr="00177E74">
        <w:rPr>
          <w:sz w:val="22"/>
          <w:szCs w:val="22"/>
        </w:rPr>
        <w:t>;</w:t>
      </w:r>
    </w:p>
    <w:p w:rsidR="0097664E" w:rsidRPr="00177E74" w:rsidRDefault="00637B99"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1C02B8">
        <w:rPr>
          <w:sz w:val="22"/>
          <w:szCs w:val="22"/>
        </w:rPr>
        <w:t>5</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1C02B8">
        <w:rPr>
          <w:sz w:val="22"/>
          <w:szCs w:val="22"/>
        </w:rPr>
        <w:t>в сфере финансовых рынков</w:t>
      </w:r>
      <w:r w:rsidR="0097664E" w:rsidRPr="00177E74">
        <w:rPr>
          <w:sz w:val="22"/>
          <w:szCs w:val="22"/>
        </w:rPr>
        <w:t>;</w:t>
      </w:r>
    </w:p>
    <w:p w:rsidR="004B484F" w:rsidRPr="00177E74" w:rsidRDefault="00637B99"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1C02B8">
        <w:rPr>
          <w:sz w:val="22"/>
          <w:szCs w:val="22"/>
        </w:rPr>
        <w:t>6</w:t>
      </w:r>
      <w:r w:rsidR="0097664E" w:rsidRPr="00177E74">
        <w:rPr>
          <w:sz w:val="22"/>
          <w:szCs w:val="22"/>
        </w:rPr>
        <w:t>. вправе принять решение о прекращении ф</w:t>
      </w:r>
      <w:r w:rsidR="004B484F" w:rsidRPr="00177E74">
        <w:rPr>
          <w:sz w:val="22"/>
          <w:szCs w:val="22"/>
        </w:rPr>
        <w:t>онда;</w:t>
      </w:r>
    </w:p>
    <w:p w:rsidR="001C02B8" w:rsidRDefault="00637B99"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1C02B8">
        <w:rPr>
          <w:sz w:val="22"/>
          <w:szCs w:val="22"/>
        </w:rPr>
        <w:t>7</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1C02B8" w:rsidRPr="001C02B8">
        <w:rPr>
          <w:sz w:val="22"/>
          <w:szCs w:val="22"/>
        </w:rPr>
        <w:t xml:space="preserve"> </w:t>
      </w:r>
      <w:r w:rsidR="001C02B8" w:rsidRPr="00887A8D">
        <w:rPr>
          <w:sz w:val="22"/>
          <w:szCs w:val="22"/>
        </w:rPr>
        <w:t>или для проведения операции обмена инвестиционных паев</w:t>
      </w:r>
      <w:r w:rsidR="001C02B8">
        <w:rPr>
          <w:sz w:val="22"/>
          <w:szCs w:val="22"/>
        </w:rPr>
        <w:t>;</w:t>
      </w:r>
    </w:p>
    <w:p w:rsidR="001C02B8" w:rsidRDefault="001C02B8"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177E74" w:rsidRDefault="001C02B8"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7D7790" w:rsidRPr="00177E74">
        <w:rPr>
          <w:sz w:val="22"/>
          <w:szCs w:val="22"/>
        </w:rPr>
        <w:t>.</w:t>
      </w:r>
    </w:p>
    <w:p w:rsidR="004B484F" w:rsidRPr="00177E74" w:rsidRDefault="00637B99">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Pr="00177E74" w:rsidRDefault="00637B99"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1C02B8">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4B484F" w:rsidRPr="00177E74" w:rsidRDefault="00637B99" w:rsidP="00C33720">
      <w:pPr>
        <w:spacing w:before="60" w:after="60"/>
        <w:ind w:firstLine="360"/>
        <w:jc w:val="both"/>
        <w:rPr>
          <w:sz w:val="22"/>
          <w:szCs w:val="22"/>
        </w:rPr>
      </w:pPr>
      <w:r w:rsidRPr="00177E74">
        <w:rPr>
          <w:sz w:val="22"/>
          <w:szCs w:val="22"/>
        </w:rPr>
        <w:lastRenderedPageBreak/>
        <w:t>2</w:t>
      </w:r>
      <w:r>
        <w:rPr>
          <w:sz w:val="22"/>
          <w:szCs w:val="22"/>
        </w:rPr>
        <w:t>7</w:t>
      </w:r>
      <w:r w:rsidR="00C33720" w:rsidRPr="00177E74">
        <w:rPr>
          <w:sz w:val="22"/>
          <w:szCs w:val="22"/>
        </w:rPr>
        <w:t xml:space="preserve">.2.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637B99"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 xml:space="preserve">.3.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1C02B8">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6E75E7" w:rsidRDefault="00637B99"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 xml:space="preserve">.4.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6E75E7">
        <w:rPr>
          <w:sz w:val="22"/>
          <w:szCs w:val="22"/>
        </w:rPr>
        <w:t>;</w:t>
      </w:r>
    </w:p>
    <w:p w:rsidR="006E75E7" w:rsidRDefault="006E75E7"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6E75E7"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177E74">
        <w:rPr>
          <w:sz w:val="22"/>
          <w:szCs w:val="22"/>
        </w:rPr>
        <w:t>.</w:t>
      </w:r>
    </w:p>
    <w:p w:rsidR="004B484F" w:rsidRPr="00177E74" w:rsidRDefault="00637B9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2" w:name="OLE_LINK3"/>
      <w:bookmarkStart w:id="3"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637B99"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0A45A5">
        <w:rPr>
          <w:sz w:val="22"/>
          <w:szCs w:val="22"/>
        </w:rPr>
        <w:t xml:space="preserve">организованных </w:t>
      </w:r>
      <w:r w:rsidR="0027034B" w:rsidRPr="00C8493B">
        <w:rPr>
          <w:sz w:val="22"/>
          <w:szCs w:val="22"/>
        </w:rPr>
        <w:t>торгах</w:t>
      </w:r>
      <w:r w:rsidR="000A45A5">
        <w:rPr>
          <w:sz w:val="22"/>
          <w:szCs w:val="22"/>
        </w:rPr>
        <w:t>, проводимых российской или иностранной</w:t>
      </w:r>
      <w:r w:rsidR="0027034B" w:rsidRPr="00C8493B">
        <w:rPr>
          <w:sz w:val="22"/>
          <w:szCs w:val="22"/>
        </w:rPr>
        <w:t xml:space="preserve"> бирж</w:t>
      </w:r>
      <w:r w:rsidR="000A45A5">
        <w:rPr>
          <w:sz w:val="22"/>
          <w:szCs w:val="22"/>
        </w:rPr>
        <w:t>ей либо</w:t>
      </w:r>
      <w:r w:rsidR="0027034B" w:rsidRPr="00C8493B">
        <w:rPr>
          <w:sz w:val="22"/>
          <w:szCs w:val="22"/>
        </w:rPr>
        <w:t xml:space="preserve"> ин</w:t>
      </w:r>
      <w:r w:rsidR="000A45A5">
        <w:rPr>
          <w:sz w:val="22"/>
          <w:szCs w:val="22"/>
        </w:rPr>
        <w:t>ым</w:t>
      </w:r>
      <w:r w:rsidR="0027034B" w:rsidRPr="00C8493B">
        <w:rPr>
          <w:sz w:val="22"/>
          <w:szCs w:val="22"/>
        </w:rPr>
        <w:t xml:space="preserve"> организатор</w:t>
      </w:r>
      <w:r w:rsidR="000A45A5">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637B99"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637B99"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637B99"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CC0D43" w:rsidRPr="00CC0D43">
        <w:rPr>
          <w:sz w:val="22"/>
          <w:szCs w:val="22"/>
        </w:rPr>
        <w:t xml:space="preserve"> </w:t>
      </w:r>
      <w:r w:rsidR="00CC0D43">
        <w:rPr>
          <w:sz w:val="22"/>
          <w:szCs w:val="22"/>
        </w:rPr>
        <w:t>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637B99"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CC0D43">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CC0D43">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CC0D43">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3F0575" w:rsidRPr="00177E74">
        <w:rPr>
          <w:sz w:val="22"/>
          <w:szCs w:val="22"/>
        </w:rPr>
        <w:t>подлежащ</w:t>
      </w:r>
      <w:r w:rsidR="003F0575">
        <w:rPr>
          <w:sz w:val="22"/>
          <w:szCs w:val="22"/>
        </w:rPr>
        <w:t>е</w:t>
      </w:r>
      <w:r w:rsidR="003F0575"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177E74" w:rsidRDefault="00635E1B"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177E74">
        <w:rPr>
          <w:sz w:val="22"/>
          <w:szCs w:val="22"/>
        </w:rPr>
        <w:t>;</w:t>
      </w:r>
    </w:p>
    <w:p w:rsidR="00724A5B" w:rsidRPr="00177E74" w:rsidRDefault="00724A5B" w:rsidP="0027034B">
      <w:pPr>
        <w:spacing w:before="60" w:after="60"/>
        <w:ind w:firstLine="360"/>
        <w:jc w:val="both"/>
        <w:rPr>
          <w:sz w:val="22"/>
          <w:szCs w:val="22"/>
        </w:rPr>
      </w:pPr>
      <w:r w:rsidRPr="00177E74">
        <w:rPr>
          <w:sz w:val="22"/>
          <w:szCs w:val="22"/>
        </w:rPr>
        <w:lastRenderedPageBreak/>
        <w:tab/>
      </w:r>
      <w:r w:rsidR="00637B99" w:rsidRPr="00177E74">
        <w:rPr>
          <w:sz w:val="22"/>
          <w:szCs w:val="22"/>
        </w:rPr>
        <w:t>2</w:t>
      </w:r>
      <w:r w:rsidR="00637B99">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177E74" w:rsidRDefault="004E1ED9"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CC0D43">
        <w:rPr>
          <w:sz w:val="22"/>
          <w:szCs w:val="22"/>
        </w:rPr>
        <w:t>ской организацией</w:t>
      </w:r>
      <w:r w:rsidR="006C7690" w:rsidRPr="00177E74">
        <w:rPr>
          <w:sz w:val="22"/>
          <w:szCs w:val="22"/>
        </w:rPr>
        <w:t>,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 аудитор</w:t>
      </w:r>
      <w:r w:rsidR="00CC0D43">
        <w:rPr>
          <w:sz w:val="22"/>
          <w:szCs w:val="22"/>
        </w:rPr>
        <w:t>ской организации</w:t>
      </w:r>
      <w:r w:rsidRPr="00177E74">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8B6DC5">
        <w:rPr>
          <w:sz w:val="22"/>
          <w:szCs w:val="22"/>
        </w:rPr>
        <w:t xml:space="preserve">пункте </w:t>
      </w:r>
      <w:r w:rsidR="00CC0D43">
        <w:rPr>
          <w:sz w:val="22"/>
          <w:szCs w:val="22"/>
        </w:rPr>
        <w:t>108</w:t>
      </w:r>
      <w:r w:rsidR="00CC0D43" w:rsidRPr="008B6DC5">
        <w:rPr>
          <w:sz w:val="22"/>
          <w:szCs w:val="22"/>
        </w:rPr>
        <w:t xml:space="preserve"> </w:t>
      </w:r>
      <w:r w:rsidR="00724A5B" w:rsidRPr="008B6DC5">
        <w:rPr>
          <w:sz w:val="22"/>
          <w:szCs w:val="22"/>
        </w:rPr>
        <w:t>настоящих</w:t>
      </w:r>
      <w:r w:rsidR="00724A5B" w:rsidRPr="00177E74">
        <w:rPr>
          <w:sz w:val="22"/>
          <w:szCs w:val="22"/>
        </w:rPr>
        <w:t xml:space="preserve">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EC3395" w:rsidRDefault="00CE14EC" w:rsidP="0027034B">
      <w:pPr>
        <w:spacing w:before="60" w:after="60"/>
        <w:ind w:firstLine="360"/>
        <w:jc w:val="both"/>
        <w:rPr>
          <w:sz w:val="22"/>
          <w:szCs w:val="22"/>
        </w:rPr>
      </w:pPr>
      <w:r w:rsidRPr="00177E74">
        <w:rPr>
          <w:sz w:val="22"/>
          <w:szCs w:val="22"/>
        </w:rPr>
        <w:tab/>
      </w:r>
      <w:r w:rsidR="00637B99" w:rsidRPr="00177E74">
        <w:rPr>
          <w:sz w:val="22"/>
          <w:szCs w:val="22"/>
        </w:rPr>
        <w:t>2</w:t>
      </w:r>
      <w:r w:rsidR="00637B99">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EC3395">
        <w:rPr>
          <w:sz w:val="22"/>
          <w:szCs w:val="22"/>
        </w:rPr>
        <w:t>;</w:t>
      </w:r>
    </w:p>
    <w:p w:rsidR="00856EFA" w:rsidRDefault="00EC3395"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9E7D86" w:rsidRDefault="001B30D8"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9E7D86">
        <w:rPr>
          <w:sz w:val="22"/>
          <w:szCs w:val="22"/>
        </w:rPr>
        <w:t>:</w:t>
      </w:r>
    </w:p>
    <w:p w:rsidR="009E7D86" w:rsidRDefault="001B30D8" w:rsidP="009E7D86">
      <w:pPr>
        <w:spacing w:before="60" w:after="60"/>
        <w:ind w:firstLine="720"/>
        <w:jc w:val="both"/>
        <w:rPr>
          <w:sz w:val="22"/>
          <w:szCs w:val="22"/>
        </w:rPr>
      </w:pPr>
      <w:r>
        <w:rPr>
          <w:sz w:val="22"/>
          <w:szCs w:val="22"/>
        </w:rPr>
        <w:t>29</w:t>
      </w:r>
      <w:r w:rsidR="009E7D86">
        <w:rPr>
          <w:sz w:val="22"/>
          <w:szCs w:val="22"/>
        </w:rPr>
        <w:t>.1.</w:t>
      </w:r>
      <w:r w:rsidR="00900355" w:rsidRPr="006E3BD0">
        <w:rPr>
          <w:sz w:val="22"/>
          <w:szCs w:val="22"/>
        </w:rPr>
        <w:t xml:space="preserve"> такие сделки </w:t>
      </w:r>
      <w:r w:rsidR="00EC3395">
        <w:rPr>
          <w:sz w:val="22"/>
          <w:szCs w:val="22"/>
        </w:rPr>
        <w:t xml:space="preserve">с ценными бумагами </w:t>
      </w:r>
      <w:r w:rsidR="00900355" w:rsidRPr="006E3BD0">
        <w:rPr>
          <w:sz w:val="22"/>
          <w:szCs w:val="22"/>
        </w:rPr>
        <w:t xml:space="preserve">совершаются на </w:t>
      </w:r>
      <w:r w:rsidR="00EC3395">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E7D86">
        <w:rPr>
          <w:sz w:val="22"/>
          <w:szCs w:val="22"/>
        </w:rPr>
        <w:t>;</w:t>
      </w:r>
    </w:p>
    <w:p w:rsidR="00EC3395" w:rsidRDefault="001B30D8" w:rsidP="009E7D86">
      <w:pPr>
        <w:spacing w:before="60" w:after="60"/>
        <w:ind w:firstLine="720"/>
        <w:jc w:val="both"/>
        <w:rPr>
          <w:sz w:val="22"/>
          <w:szCs w:val="22"/>
        </w:rPr>
      </w:pPr>
      <w:r>
        <w:rPr>
          <w:sz w:val="22"/>
          <w:szCs w:val="22"/>
        </w:rPr>
        <w:t>29</w:t>
      </w:r>
      <w:r w:rsidR="009E7D86" w:rsidRPr="009E7D86">
        <w:rPr>
          <w:sz w:val="22"/>
          <w:szCs w:val="22"/>
        </w:rPr>
        <w:t xml:space="preserve">.2. </w:t>
      </w:r>
      <w:r w:rsidR="00EC3395"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9E7D86" w:rsidRDefault="00EC3395" w:rsidP="009E7D86">
      <w:pPr>
        <w:spacing w:before="60" w:after="60"/>
        <w:ind w:firstLine="720"/>
        <w:jc w:val="both"/>
        <w:rPr>
          <w:sz w:val="22"/>
          <w:szCs w:val="22"/>
        </w:rPr>
      </w:pPr>
      <w:r>
        <w:rPr>
          <w:sz w:val="22"/>
          <w:szCs w:val="22"/>
        </w:rPr>
        <w:t xml:space="preserve">29.3. </w:t>
      </w:r>
      <w:r w:rsidR="009E7D86" w:rsidRPr="009E7D86">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sidRPr="009E7D86">
        <w:rPr>
          <w:sz w:val="22"/>
          <w:szCs w:val="22"/>
        </w:rPr>
        <w:t>.</w:t>
      </w:r>
    </w:p>
    <w:bookmarkEnd w:id="2"/>
    <w:bookmarkEnd w:id="3"/>
    <w:p w:rsidR="004B484F" w:rsidRPr="00177E74" w:rsidRDefault="001B30D8">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731D77">
        <w:rPr>
          <w:rFonts w:ascii="Times New Roman" w:hAnsi="Times New Roman" w:cs="Times New Roman"/>
          <w:sz w:val="22"/>
          <w:szCs w:val="22"/>
        </w:rPr>
        <w:t>3</w:t>
      </w:r>
      <w:r>
        <w:rPr>
          <w:rFonts w:ascii="Times New Roman" w:hAnsi="Times New Roman" w:cs="Times New Roman"/>
          <w:sz w:val="22"/>
          <w:szCs w:val="22"/>
        </w:rPr>
        <w:t>0</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BA54AE">
        <w:rPr>
          <w:rFonts w:ascii="Times New Roman" w:hAnsi="Times New Roman"/>
          <w:sz w:val="22"/>
          <w:szCs w:val="22"/>
        </w:rPr>
        <w:t xml:space="preserve"> подпункта 26.3. пункта 26,</w:t>
      </w:r>
      <w:r w:rsidR="00E90B1E" w:rsidRPr="00177E74">
        <w:rPr>
          <w:rFonts w:ascii="Times New Roman" w:hAnsi="Times New Roman"/>
          <w:sz w:val="22"/>
          <w:szCs w:val="22"/>
        </w:rPr>
        <w:t xml:space="preserve"> 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1B30D8" w:rsidP="00A54D01">
      <w:pPr>
        <w:tabs>
          <w:tab w:val="left" w:pos="360"/>
        </w:tabs>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1B30D8">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1B30D8"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1B30D8"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1B30D8"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1B30D8"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w:t>
      </w:r>
      <w:r w:rsidR="00B963A5" w:rsidRPr="00177E74">
        <w:rPr>
          <w:sz w:val="22"/>
          <w:szCs w:val="22"/>
        </w:rPr>
        <w:lastRenderedPageBreak/>
        <w:t>пропорциональном приходящейся на него доле имущества, распределяемого среди владельцев инвестиционных паев.</w:t>
      </w:r>
    </w:p>
    <w:p w:rsidR="004B484F" w:rsidRPr="00177E74" w:rsidRDefault="001B30D8">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1B30D8">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1B30D8">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3F0575">
        <w:rPr>
          <w:sz w:val="22"/>
          <w:szCs w:val="22"/>
        </w:rPr>
        <w:t xml:space="preserve">(Шестого) </w:t>
      </w:r>
      <w:r w:rsidR="004B484F" w:rsidRPr="00177E74">
        <w:rPr>
          <w:sz w:val="22"/>
          <w:szCs w:val="22"/>
        </w:rPr>
        <w:t>знака после запятой.</w:t>
      </w:r>
    </w:p>
    <w:p w:rsidR="00AE7E2B" w:rsidRDefault="001B30D8">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AE32D1">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rsidR="00AE32D1" w:rsidRPr="00177E74" w:rsidRDefault="00AE32D1">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4B484F" w:rsidRPr="00177E74" w:rsidRDefault="001B30D8">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1B30D8">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1B30D8">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1B30D8">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1B30D8"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1B30D8"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1B30D8"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1B30D8"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AB7E33" w:rsidRPr="00177E74" w:rsidRDefault="001B30D8" w:rsidP="00A54D01">
      <w:pPr>
        <w:tabs>
          <w:tab w:val="left" w:pos="360"/>
        </w:tabs>
        <w:spacing w:before="60" w:after="60"/>
        <w:jc w:val="both"/>
        <w:rPr>
          <w:sz w:val="22"/>
          <w:szCs w:val="22"/>
        </w:rPr>
      </w:pPr>
      <w:r w:rsidRPr="00177E74">
        <w:rPr>
          <w:sz w:val="22"/>
          <w:szCs w:val="22"/>
        </w:rPr>
        <w:t>4</w:t>
      </w:r>
      <w:r>
        <w:rPr>
          <w:sz w:val="22"/>
          <w:szCs w:val="22"/>
        </w:rPr>
        <w:t>5</w:t>
      </w:r>
      <w:r w:rsidR="00A54D01">
        <w:rPr>
          <w:sz w:val="22"/>
          <w:szCs w:val="22"/>
        </w:rPr>
        <w:t>.</w:t>
      </w:r>
      <w:r w:rsidR="00A54D01" w:rsidRPr="00A54D01">
        <w:rPr>
          <w:sz w:val="22"/>
          <w:szCs w:val="22"/>
        </w:rPr>
        <w:t xml:space="preserve"> </w:t>
      </w:r>
      <w:r w:rsidR="00A72B33"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177E74" w:rsidRDefault="001B30D8"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1B30D8" w:rsidP="00A54D01">
      <w:pPr>
        <w:tabs>
          <w:tab w:val="left" w:pos="900"/>
        </w:tabs>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.1. Заявки на приобретение инвестиционных паев, </w:t>
      </w:r>
      <w:r w:rsidR="00087A04">
        <w:rPr>
          <w:sz w:val="22"/>
          <w:szCs w:val="22"/>
        </w:rPr>
        <w:t xml:space="preserve">в соответствии с которыми инвестиционные паи выдаются путем их зачисления на лицевой счет приобретателя в реестре владельцев инвестиционных паев, </w:t>
      </w:r>
      <w:r w:rsidR="0091749C" w:rsidRPr="00177E74">
        <w:rPr>
          <w:sz w:val="22"/>
          <w:szCs w:val="22"/>
        </w:rPr>
        <w:t>оформл</w:t>
      </w:r>
      <w:r w:rsidR="000347D2">
        <w:rPr>
          <w:sz w:val="22"/>
          <w:szCs w:val="22"/>
        </w:rPr>
        <w:t>яются</w:t>
      </w:r>
      <w:r w:rsidR="0091749C" w:rsidRPr="00177E74">
        <w:rPr>
          <w:sz w:val="22"/>
          <w:szCs w:val="22"/>
        </w:rPr>
        <w:t xml:space="preserve"> </w:t>
      </w:r>
      <w:r w:rsidR="00E83800" w:rsidRPr="00177E74">
        <w:rPr>
          <w:sz w:val="22"/>
          <w:szCs w:val="22"/>
        </w:rPr>
        <w:t xml:space="preserve">в соответствии с Приложением № 1 или </w:t>
      </w:r>
      <w:r w:rsidR="00E83800" w:rsidRPr="00177E74">
        <w:rPr>
          <w:sz w:val="22"/>
          <w:szCs w:val="22"/>
        </w:rPr>
        <w:lastRenderedPageBreak/>
        <w:t>Приложением № 2 к настоящим Правилам</w:t>
      </w:r>
      <w:r w:rsidR="000347D2">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1B30D8" w:rsidP="00A54D01">
      <w:pPr>
        <w:tabs>
          <w:tab w:val="left" w:pos="900"/>
        </w:tabs>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0347D2">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42213F" w:rsidRPr="00177E74">
        <w:rPr>
          <w:sz w:val="22"/>
          <w:szCs w:val="22"/>
        </w:rPr>
        <w:t>оформл</w:t>
      </w:r>
      <w:r w:rsidR="000347D2">
        <w:rPr>
          <w:sz w:val="22"/>
          <w:szCs w:val="22"/>
        </w:rPr>
        <w:t>яются</w:t>
      </w:r>
      <w:r w:rsidR="00E83800" w:rsidRPr="00177E74">
        <w:rPr>
          <w:sz w:val="22"/>
          <w:szCs w:val="22"/>
        </w:rPr>
        <w:t xml:space="preserve"> в соответствии с Приложением № 3 к настоящим Правилам</w:t>
      </w:r>
      <w:r w:rsidR="000347D2">
        <w:rPr>
          <w:sz w:val="22"/>
          <w:szCs w:val="22"/>
        </w:rPr>
        <w:t xml:space="preserve"> и</w:t>
      </w:r>
      <w:r w:rsidR="00E83800" w:rsidRPr="00177E74">
        <w:rPr>
          <w:sz w:val="22"/>
          <w:szCs w:val="22"/>
        </w:rPr>
        <w:t xml:space="preserve"> подаются </w:t>
      </w:r>
      <w:r w:rsidR="00374C4E" w:rsidRPr="00374C4E">
        <w:rPr>
          <w:sz w:val="22"/>
          <w:szCs w:val="22"/>
        </w:rPr>
        <w:t>в пунктах приема заявок уполномоченным представителем</w:t>
      </w:r>
      <w:r w:rsidR="00606FA3" w:rsidRPr="00606FA3">
        <w:rPr>
          <w:sz w:val="22"/>
          <w:szCs w:val="22"/>
        </w:rPr>
        <w:t xml:space="preserve"> </w:t>
      </w:r>
      <w:r w:rsidR="00606FA3" w:rsidRPr="00177E74">
        <w:rPr>
          <w:sz w:val="22"/>
          <w:szCs w:val="22"/>
        </w:rPr>
        <w:t>номинальн</w:t>
      </w:r>
      <w:r w:rsidR="00606FA3">
        <w:rPr>
          <w:sz w:val="22"/>
          <w:szCs w:val="22"/>
        </w:rPr>
        <w:t>ого</w:t>
      </w:r>
      <w:r w:rsidR="00606FA3" w:rsidRPr="00177E74">
        <w:rPr>
          <w:sz w:val="22"/>
          <w:szCs w:val="22"/>
        </w:rPr>
        <w:t xml:space="preserve"> держател</w:t>
      </w:r>
      <w:r w:rsidR="00606FA3">
        <w:rPr>
          <w:sz w:val="22"/>
          <w:szCs w:val="22"/>
        </w:rPr>
        <w:t>я</w:t>
      </w:r>
      <w:r w:rsidR="00E83800" w:rsidRPr="00177E74">
        <w:rPr>
          <w:sz w:val="22"/>
          <w:szCs w:val="22"/>
        </w:rPr>
        <w:t>.</w:t>
      </w:r>
    </w:p>
    <w:p w:rsidR="001F6B8F" w:rsidRPr="00177E74" w:rsidRDefault="001B30D8"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w:t>
      </w:r>
      <w:r w:rsidR="00A54D01" w:rsidRPr="00A54D01">
        <w:rPr>
          <w:sz w:val="22"/>
          <w:szCs w:val="22"/>
        </w:rPr>
        <w:t xml:space="preserve"> </w:t>
      </w:r>
      <w:r w:rsidR="001F6B8F" w:rsidRPr="00177E74">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БНП Париба Инвестмент Партнерс </w:t>
      </w:r>
      <w:r w:rsidR="001F6B8F"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F6B8F" w:rsidRPr="00177E74"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177E74" w:rsidRDefault="001B30D8" w:rsidP="00FD0C47">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FD0C47" w:rsidRPr="00177E74">
        <w:rPr>
          <w:sz w:val="22"/>
          <w:szCs w:val="22"/>
        </w:rPr>
        <w:t xml:space="preserve">Заявки на приобретение инвестиционных паев подаются: </w:t>
      </w:r>
    </w:p>
    <w:p w:rsidR="00FD0C47" w:rsidRPr="00177E74"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6D70E8" w:rsidRPr="00177E74"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t>агентам</w:t>
      </w:r>
      <w:r w:rsidR="00977668" w:rsidRPr="00177E74">
        <w:rPr>
          <w:sz w:val="22"/>
          <w:szCs w:val="22"/>
        </w:rPr>
        <w:t xml:space="preserve"> по выдаче</w:t>
      </w:r>
      <w:r w:rsidR="000347D2">
        <w:rPr>
          <w:sz w:val="22"/>
          <w:szCs w:val="22"/>
        </w:rPr>
        <w:t>,</w:t>
      </w:r>
      <w:r w:rsidR="00977668" w:rsidRPr="00177E74">
        <w:rPr>
          <w:sz w:val="22"/>
          <w:szCs w:val="22"/>
        </w:rPr>
        <w:t xml:space="preserve"> погашению</w:t>
      </w:r>
      <w:r w:rsidR="000347D2">
        <w:rPr>
          <w:sz w:val="22"/>
          <w:szCs w:val="22"/>
        </w:rPr>
        <w:t xml:space="preserve"> и обмену</w:t>
      </w:r>
      <w:r w:rsidR="00977668" w:rsidRPr="00177E74">
        <w:rPr>
          <w:sz w:val="22"/>
          <w:szCs w:val="22"/>
        </w:rPr>
        <w:t xml:space="preserve"> инвестиционных паев</w:t>
      </w:r>
      <w:r w:rsidR="004310D5" w:rsidRPr="00177E74">
        <w:rPr>
          <w:sz w:val="22"/>
          <w:szCs w:val="22"/>
        </w:rPr>
        <w:t xml:space="preserve"> (далее – агент</w:t>
      </w:r>
      <w:r w:rsidR="00735EC4" w:rsidRPr="00177E74">
        <w:rPr>
          <w:sz w:val="22"/>
          <w:szCs w:val="22"/>
        </w:rPr>
        <w:t>ы</w:t>
      </w:r>
      <w:r w:rsidR="004310D5" w:rsidRPr="00177E74">
        <w:rPr>
          <w:sz w:val="22"/>
          <w:szCs w:val="22"/>
        </w:rPr>
        <w:t>)</w:t>
      </w:r>
      <w:r w:rsidR="006D70E8" w:rsidRPr="00177E74">
        <w:rPr>
          <w:sz w:val="22"/>
          <w:szCs w:val="22"/>
        </w:rPr>
        <w:t>.</w:t>
      </w:r>
      <w:r w:rsidRPr="00177E74">
        <w:rPr>
          <w:sz w:val="22"/>
          <w:szCs w:val="22"/>
        </w:rPr>
        <w:t xml:space="preserve"> </w:t>
      </w:r>
    </w:p>
    <w:p w:rsidR="004B484F" w:rsidRPr="00177E74" w:rsidRDefault="001B30D8">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4B484F" w:rsidP="00DF3B34">
      <w:pPr>
        <w:numPr>
          <w:ilvl w:val="1"/>
          <w:numId w:val="32"/>
        </w:numPr>
        <w:spacing w:before="60" w:after="60"/>
        <w:ind w:left="284" w:firstLine="0"/>
        <w:jc w:val="both"/>
        <w:rPr>
          <w:sz w:val="22"/>
          <w:szCs w:val="22"/>
        </w:rPr>
      </w:pPr>
      <w:r w:rsidRPr="00177E74">
        <w:rPr>
          <w:sz w:val="22"/>
          <w:szCs w:val="22"/>
        </w:rPr>
        <w:t>несоблюдени</w:t>
      </w:r>
      <w:r w:rsidR="000347D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rsidR="00471890" w:rsidRPr="00177E74" w:rsidRDefault="00FD0E9C" w:rsidP="00DF3B34">
      <w:pPr>
        <w:numPr>
          <w:ilvl w:val="1"/>
          <w:numId w:val="32"/>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DF3B34">
      <w:pPr>
        <w:numPr>
          <w:ilvl w:val="1"/>
          <w:numId w:val="32"/>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1B30D8">
      <w:pPr>
        <w:numPr>
          <w:ilvl w:val="1"/>
          <w:numId w:val="32"/>
        </w:numPr>
        <w:spacing w:before="60" w:after="60"/>
        <w:ind w:left="720" w:hanging="491"/>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E5058F" w:rsidRDefault="00DE267F" w:rsidP="001B30D8">
      <w:pPr>
        <w:numPr>
          <w:ilvl w:val="1"/>
          <w:numId w:val="32"/>
        </w:numPr>
        <w:spacing w:before="60" w:after="60"/>
        <w:ind w:left="720" w:hanging="491"/>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E5058F">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E5058F">
        <w:rPr>
          <w:sz w:val="22"/>
          <w:szCs w:val="22"/>
        </w:rPr>
        <w:t>;</w:t>
      </w:r>
    </w:p>
    <w:p w:rsidR="00E5058F" w:rsidRDefault="00E5058F" w:rsidP="001B30D8">
      <w:pPr>
        <w:numPr>
          <w:ilvl w:val="1"/>
          <w:numId w:val="32"/>
        </w:numPr>
        <w:spacing w:before="60" w:after="60"/>
        <w:ind w:left="720" w:hanging="491"/>
        <w:jc w:val="both"/>
        <w:rPr>
          <w:sz w:val="22"/>
          <w:szCs w:val="22"/>
        </w:rPr>
      </w:pPr>
      <w:r>
        <w:rPr>
          <w:sz w:val="22"/>
          <w:szCs w:val="22"/>
        </w:rPr>
        <w:t>несоблюдение правил приобретения инвестиционных паев;</w:t>
      </w:r>
    </w:p>
    <w:p w:rsidR="00E5058F" w:rsidRDefault="00E5058F" w:rsidP="001B30D8">
      <w:pPr>
        <w:numPr>
          <w:ilvl w:val="1"/>
          <w:numId w:val="32"/>
        </w:numPr>
        <w:spacing w:before="60" w:after="60"/>
        <w:ind w:left="720" w:hanging="491"/>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E5058F" w:rsidRDefault="00E5058F" w:rsidP="001B30D8">
      <w:pPr>
        <w:numPr>
          <w:ilvl w:val="1"/>
          <w:numId w:val="32"/>
        </w:numPr>
        <w:spacing w:before="60" w:after="60"/>
        <w:ind w:left="720" w:hanging="491"/>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E5058F" w:rsidRDefault="00E5058F" w:rsidP="001B30D8">
      <w:pPr>
        <w:numPr>
          <w:ilvl w:val="1"/>
          <w:numId w:val="32"/>
        </w:numPr>
        <w:spacing w:before="60" w:after="60"/>
        <w:ind w:left="720" w:hanging="491"/>
        <w:jc w:val="both"/>
        <w:rPr>
          <w:sz w:val="22"/>
          <w:szCs w:val="22"/>
        </w:rPr>
      </w:pPr>
      <w:r>
        <w:rPr>
          <w:sz w:val="22"/>
          <w:szCs w:val="22"/>
        </w:rPr>
        <w:t>возникновение основания для прекращения фонда;</w:t>
      </w:r>
    </w:p>
    <w:p w:rsidR="00DE267F" w:rsidRPr="00177E74" w:rsidRDefault="00E5058F" w:rsidP="001B30D8">
      <w:pPr>
        <w:numPr>
          <w:ilvl w:val="1"/>
          <w:numId w:val="32"/>
        </w:numPr>
        <w:spacing w:before="60" w:after="60"/>
        <w:ind w:left="720" w:hanging="491"/>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EF68CA" w:rsidRDefault="00EF68CA" w:rsidP="00EF68CA">
      <w:pPr>
        <w:spacing w:before="60" w:after="60"/>
        <w:jc w:val="center"/>
        <w:rPr>
          <w:b/>
          <w:sz w:val="22"/>
          <w:szCs w:val="22"/>
        </w:rPr>
      </w:pPr>
    </w:p>
    <w:p w:rsidR="00647B55" w:rsidRPr="00177E74" w:rsidRDefault="00647B55" w:rsidP="00EF68CA">
      <w:pPr>
        <w:spacing w:before="60" w:after="60"/>
        <w:jc w:val="center"/>
        <w:rPr>
          <w:b/>
          <w:sz w:val="22"/>
          <w:szCs w:val="22"/>
        </w:rPr>
      </w:pPr>
    </w:p>
    <w:p w:rsidR="00EF68CA" w:rsidRPr="00177E74" w:rsidRDefault="00EF68CA" w:rsidP="00810980">
      <w:pPr>
        <w:spacing w:before="60" w:afterLines="60"/>
        <w:ind w:firstLine="426"/>
        <w:rPr>
          <w:b/>
          <w:sz w:val="22"/>
          <w:szCs w:val="22"/>
        </w:rPr>
      </w:pPr>
      <w:r w:rsidRPr="00177E74">
        <w:rPr>
          <w:b/>
          <w:sz w:val="22"/>
          <w:szCs w:val="22"/>
        </w:rPr>
        <w:lastRenderedPageBreak/>
        <w:t>Выдача инвестиционных паев при формировании фонда</w:t>
      </w:r>
    </w:p>
    <w:p w:rsidR="006F690B" w:rsidRPr="00177E74" w:rsidRDefault="005D2052" w:rsidP="006F690B">
      <w:pPr>
        <w:pStyle w:val="a7"/>
        <w:tabs>
          <w:tab w:val="num" w:pos="720"/>
        </w:tabs>
        <w:spacing w:afterLines="60"/>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5D2052"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5D2052"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5D2052"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выдается </w:t>
      </w:r>
      <w:r w:rsidR="00822634" w:rsidRPr="00177E74">
        <w:rPr>
          <w:sz w:val="22"/>
          <w:szCs w:val="22"/>
        </w:rPr>
        <w:t xml:space="preserve"> </w:t>
      </w:r>
      <w:r w:rsidR="006F690B" w:rsidRPr="00177E74">
        <w:rPr>
          <w:sz w:val="22"/>
          <w:szCs w:val="22"/>
        </w:rPr>
        <w:t>инвестиционный пай</w:t>
      </w:r>
      <w:r w:rsidR="00F87757" w:rsidRPr="00177E74">
        <w:rPr>
          <w:sz w:val="22"/>
          <w:szCs w:val="22"/>
        </w:rPr>
        <w:t>.</w:t>
      </w:r>
    </w:p>
    <w:p w:rsidR="00822634" w:rsidRDefault="005D2052"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83AD7">
        <w:rPr>
          <w:sz w:val="22"/>
          <w:szCs w:val="22"/>
          <w:lang w:eastAsia="ru-RU"/>
        </w:rPr>
        <w:t xml:space="preserve">64 </w:t>
      </w:r>
      <w:r w:rsidR="00822634">
        <w:rPr>
          <w:sz w:val="22"/>
          <w:szCs w:val="22"/>
          <w:lang w:eastAsia="ru-RU"/>
        </w:rPr>
        <w:t xml:space="preserve">и пунктом </w:t>
      </w:r>
      <w:r w:rsidR="00783AD7">
        <w:rPr>
          <w:sz w:val="22"/>
          <w:szCs w:val="22"/>
          <w:lang w:eastAsia="ru-RU"/>
        </w:rPr>
        <w:t xml:space="preserve">65 </w:t>
      </w:r>
      <w:r w:rsidR="00822634">
        <w:rPr>
          <w:sz w:val="22"/>
          <w:szCs w:val="22"/>
          <w:lang w:eastAsia="ru-RU"/>
        </w:rPr>
        <w:t>настоящих Правил.</w:t>
      </w:r>
    </w:p>
    <w:p w:rsidR="00822634" w:rsidRPr="00177E74" w:rsidRDefault="00822634"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5D2052"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D7C11" w:rsidRPr="00CD7C11" w:rsidRDefault="005D2052" w:rsidP="00CD7C11">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CD7C11" w:rsidRPr="00CD7C11">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D7C11" w:rsidRPr="00CD7C11" w:rsidRDefault="00CD7C11" w:rsidP="00CD7C11">
      <w:pPr>
        <w:spacing w:after="120"/>
        <w:ind w:left="318"/>
        <w:jc w:val="both"/>
        <w:rPr>
          <w:sz w:val="22"/>
          <w:szCs w:val="22"/>
        </w:rPr>
      </w:pPr>
      <w:r w:rsidRPr="00CD7C11">
        <w:rPr>
          <w:sz w:val="22"/>
          <w:szCs w:val="22"/>
        </w:rPr>
        <w:t>- не менее 50 000 (Пятидесяти тысяч) рублей при подаче заявки на приобретение инвестиционных паев управляющей компании;</w:t>
      </w:r>
    </w:p>
    <w:p w:rsidR="00CD7C11" w:rsidRPr="00CD7C11" w:rsidRDefault="00CD7C11" w:rsidP="00CD7C11">
      <w:pPr>
        <w:spacing w:after="60"/>
        <w:ind w:left="318"/>
        <w:jc w:val="both"/>
        <w:rPr>
          <w:sz w:val="22"/>
          <w:szCs w:val="22"/>
        </w:rPr>
      </w:pPr>
      <w:r w:rsidRPr="00CD7C11">
        <w:rPr>
          <w:sz w:val="22"/>
          <w:szCs w:val="22"/>
        </w:rPr>
        <w:t>- не менее 10 000 (Десяти тысяч) рублей при подаче заявки на приобрете</w:t>
      </w:r>
      <w:r w:rsidR="00A638E7">
        <w:rPr>
          <w:sz w:val="22"/>
          <w:szCs w:val="22"/>
        </w:rPr>
        <w:t>ние инвестиционных паев агентам.</w:t>
      </w:r>
    </w:p>
    <w:p w:rsidR="00CD7C11" w:rsidRPr="00CD7C11" w:rsidRDefault="00CD7C11" w:rsidP="00CD7C11">
      <w:pPr>
        <w:spacing w:after="60"/>
        <w:jc w:val="both"/>
        <w:rPr>
          <w:caps/>
          <w:sz w:val="22"/>
          <w:szCs w:val="22"/>
        </w:rPr>
      </w:pPr>
      <w:r w:rsidRPr="00CD7C11">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CD7C11">
        <w:rPr>
          <w:caps/>
          <w:sz w:val="22"/>
          <w:szCs w:val="22"/>
        </w:rPr>
        <w:t>.</w:t>
      </w:r>
    </w:p>
    <w:p w:rsidR="00155879" w:rsidRPr="00155879" w:rsidRDefault="00155879" w:rsidP="00155879">
      <w:pPr>
        <w:spacing w:after="120"/>
        <w:rPr>
          <w:sz w:val="22"/>
          <w:szCs w:val="22"/>
        </w:rPr>
      </w:pP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4B484F" w:rsidRPr="00177E74" w:rsidRDefault="005D2052">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83AD7">
        <w:rPr>
          <w:sz w:val="22"/>
          <w:szCs w:val="22"/>
        </w:rPr>
        <w:t>в сфере финансовых рынков</w:t>
      </w:r>
      <w:r w:rsidR="00127AE6" w:rsidRPr="00177E74">
        <w:rPr>
          <w:sz w:val="22"/>
          <w:szCs w:val="22"/>
        </w:rPr>
        <w:t>.</w:t>
      </w:r>
    </w:p>
    <w:p w:rsidR="00E7519C" w:rsidRPr="00177E74" w:rsidRDefault="00E7519C">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5D2052"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5D2052"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w:t>
      </w:r>
      <w:r w:rsidR="00AC4540" w:rsidRPr="00177E74">
        <w:rPr>
          <w:sz w:val="22"/>
          <w:szCs w:val="22"/>
        </w:rPr>
        <w:lastRenderedPageBreak/>
        <w:t xml:space="preserve">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783AD7" w:rsidRDefault="005D2052"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83AD7">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783AD7">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Pr="0094528B"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5D2052"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5D2052"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5D2052"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5D2052"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5D2052"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5D2052" w:rsidP="00AA1270">
      <w:pPr>
        <w:pStyle w:val="af0"/>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5D2052" w:rsidP="00A54D01">
      <w:pPr>
        <w:pStyle w:val="af0"/>
        <w:tabs>
          <w:tab w:val="left" w:pos="360"/>
          <w:tab w:val="left" w:pos="540"/>
        </w:tabs>
        <w:spacing w:before="0" w:after="120"/>
        <w:ind w:firstLine="540"/>
        <w:jc w:val="both"/>
        <w:rPr>
          <w:sz w:val="22"/>
          <w:szCs w:val="22"/>
        </w:rPr>
      </w:pPr>
      <w:r w:rsidRPr="00177E74">
        <w:rPr>
          <w:sz w:val="22"/>
          <w:szCs w:val="22"/>
        </w:rPr>
        <w:t>6</w:t>
      </w:r>
      <w:r>
        <w:rPr>
          <w:sz w:val="22"/>
          <w:szCs w:val="22"/>
        </w:rPr>
        <w:t>1</w:t>
      </w:r>
      <w:r w:rsidR="00662011"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5D2052" w:rsidP="00A54D01">
      <w:pPr>
        <w:pStyle w:val="af0"/>
        <w:tabs>
          <w:tab w:val="left" w:pos="360"/>
          <w:tab w:val="left" w:pos="540"/>
        </w:tabs>
        <w:spacing w:before="0" w:after="120"/>
        <w:ind w:firstLine="540"/>
        <w:jc w:val="both"/>
        <w:rPr>
          <w:sz w:val="22"/>
          <w:szCs w:val="22"/>
        </w:rPr>
      </w:pPr>
      <w:r w:rsidRPr="00177E74">
        <w:rPr>
          <w:sz w:val="22"/>
          <w:szCs w:val="22"/>
        </w:rPr>
        <w:t>6</w:t>
      </w:r>
      <w:r>
        <w:rPr>
          <w:sz w:val="22"/>
          <w:szCs w:val="22"/>
        </w:rPr>
        <w:t>1</w:t>
      </w:r>
      <w:r w:rsidR="00662011"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5D2052" w:rsidP="00A54D01">
      <w:pPr>
        <w:pStyle w:val="af0"/>
        <w:tabs>
          <w:tab w:val="left" w:pos="360"/>
          <w:tab w:val="left" w:pos="540"/>
        </w:tabs>
        <w:spacing w:before="0" w:after="120"/>
        <w:ind w:firstLine="540"/>
        <w:jc w:val="both"/>
        <w:rPr>
          <w:sz w:val="22"/>
          <w:szCs w:val="22"/>
        </w:rPr>
      </w:pPr>
      <w:r w:rsidRPr="00177E74">
        <w:rPr>
          <w:sz w:val="22"/>
          <w:szCs w:val="22"/>
        </w:rPr>
        <w:t>6</w:t>
      </w:r>
      <w:r>
        <w:rPr>
          <w:sz w:val="22"/>
          <w:szCs w:val="22"/>
        </w:rPr>
        <w:t>1</w:t>
      </w:r>
      <w:r w:rsidR="00B30825"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5D2052" w:rsidP="00AA1270">
      <w:pPr>
        <w:pStyle w:val="af0"/>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5D2052" w:rsidP="00AA1270">
      <w:pPr>
        <w:pStyle w:val="af0"/>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0"/>
        <w:tabs>
          <w:tab w:val="left" w:pos="360"/>
        </w:tabs>
        <w:spacing w:before="0" w:after="120"/>
        <w:jc w:val="both"/>
        <w:rPr>
          <w:sz w:val="22"/>
          <w:szCs w:val="22"/>
        </w:rPr>
      </w:pPr>
    </w:p>
    <w:p w:rsidR="00FC6B5C" w:rsidRPr="00177E74" w:rsidRDefault="00FC6B5C" w:rsidP="00810980">
      <w:pPr>
        <w:pStyle w:val="af0"/>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5D2052" w:rsidP="00FC6B5C">
      <w:pPr>
        <w:pStyle w:val="af0"/>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0"/>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w:t>
      </w:r>
      <w:r w:rsidRPr="00177E74">
        <w:rPr>
          <w:sz w:val="22"/>
          <w:szCs w:val="22"/>
        </w:rPr>
        <w:lastRenderedPageBreak/>
        <w:t>на приобретение инвестиционных паев или моменту поступления денежных средств в оплату инвестиционных паев.</w:t>
      </w:r>
    </w:p>
    <w:p w:rsidR="00CD7C11" w:rsidRPr="00CD7C11" w:rsidRDefault="005D2052" w:rsidP="00CD7C11">
      <w:pPr>
        <w:pStyle w:val="af0"/>
        <w:tabs>
          <w:tab w:val="left" w:pos="360"/>
        </w:tabs>
        <w:spacing w:before="0" w:after="12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CD7C11" w:rsidRPr="00CD7C11">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sidR="000C0FD0">
        <w:rPr>
          <w:sz w:val="22"/>
          <w:szCs w:val="22"/>
        </w:rPr>
        <w:t>ам</w:t>
      </w:r>
      <w:r w:rsidR="00CD7C11" w:rsidRPr="00CD7C11">
        <w:rPr>
          <w:sz w:val="22"/>
          <w:szCs w:val="22"/>
        </w:rPr>
        <w:t xml:space="preserve"> </w:t>
      </w:r>
      <w:r w:rsidR="00775D6A" w:rsidRPr="00775D6A">
        <w:rPr>
          <w:sz w:val="22"/>
          <w:szCs w:val="22"/>
        </w:rPr>
        <w:t>ЗАО ЮниКредит Банк</w:t>
      </w:r>
      <w:r w:rsidR="00775D6A">
        <w:rPr>
          <w:sz w:val="22"/>
          <w:szCs w:val="22"/>
        </w:rPr>
        <w:t>,</w:t>
      </w:r>
      <w:r w:rsidR="000C0FD0">
        <w:rPr>
          <w:sz w:val="22"/>
          <w:szCs w:val="22"/>
        </w:rPr>
        <w:t xml:space="preserve"> Банк ВТБ 24 (ЗАО),</w:t>
      </w:r>
      <w:r w:rsidR="00775D6A" w:rsidRPr="00CD7C11">
        <w:rPr>
          <w:sz w:val="22"/>
          <w:szCs w:val="22"/>
        </w:rPr>
        <w:t xml:space="preserve"> </w:t>
      </w:r>
      <w:r w:rsidR="00CD7C11" w:rsidRPr="00CD7C11">
        <w:rPr>
          <w:sz w:val="22"/>
          <w:szCs w:val="22"/>
        </w:rPr>
        <w:t>надбавка, на которую увеличивается расчетная стоимость инвестиционного пая, составляет:</w:t>
      </w:r>
    </w:p>
    <w:p w:rsidR="00CD7C11" w:rsidRPr="00CD7C11" w:rsidRDefault="00CD7C11" w:rsidP="00C17EC2">
      <w:pPr>
        <w:numPr>
          <w:ilvl w:val="2"/>
          <w:numId w:val="23"/>
        </w:numPr>
        <w:tabs>
          <w:tab w:val="clear" w:pos="992"/>
          <w:tab w:val="left" w:pos="-1985"/>
          <w:tab w:val="num" w:pos="567"/>
          <w:tab w:val="left" w:pos="720"/>
          <w:tab w:val="num" w:pos="2160"/>
        </w:tabs>
        <w:spacing w:after="60"/>
        <w:ind w:left="11" w:firstLine="349"/>
        <w:jc w:val="both"/>
        <w:rPr>
          <w:sz w:val="22"/>
          <w:szCs w:val="22"/>
        </w:rPr>
      </w:pPr>
      <w:r w:rsidRPr="00CD7C11">
        <w:rPr>
          <w:sz w:val="22"/>
          <w:szCs w:val="22"/>
        </w:rPr>
        <w:t>1,5 (Одна целая пять десятых) процента (</w:t>
      </w:r>
      <w:r w:rsidR="00783AD7">
        <w:rPr>
          <w:sz w:val="22"/>
          <w:szCs w:val="22"/>
        </w:rPr>
        <w:t>НДС не облагается</w:t>
      </w:r>
      <w:r w:rsidRPr="00CD7C11">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D7C11" w:rsidRPr="00CD7C11" w:rsidRDefault="00CD7C11" w:rsidP="00C17EC2">
      <w:pPr>
        <w:numPr>
          <w:ilvl w:val="2"/>
          <w:numId w:val="23"/>
        </w:numPr>
        <w:tabs>
          <w:tab w:val="clear" w:pos="992"/>
          <w:tab w:val="left" w:pos="-1985"/>
          <w:tab w:val="num" w:pos="567"/>
          <w:tab w:val="left" w:pos="720"/>
        </w:tabs>
        <w:spacing w:after="60"/>
        <w:ind w:left="11" w:firstLine="349"/>
        <w:jc w:val="both"/>
        <w:rPr>
          <w:sz w:val="22"/>
          <w:szCs w:val="22"/>
        </w:rPr>
      </w:pPr>
      <w:r w:rsidRPr="00CD7C11">
        <w:rPr>
          <w:sz w:val="22"/>
          <w:szCs w:val="22"/>
        </w:rPr>
        <w:t>1,0 (Один) процент (</w:t>
      </w:r>
      <w:r w:rsidR="00783AD7">
        <w:rPr>
          <w:sz w:val="22"/>
          <w:szCs w:val="22"/>
        </w:rPr>
        <w:t>НДС не облагается</w:t>
      </w:r>
      <w:r w:rsidRPr="00CD7C11">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CD7C11" w:rsidRPr="00CD7C11" w:rsidRDefault="00CD7C11" w:rsidP="00C17EC2">
      <w:pPr>
        <w:numPr>
          <w:ilvl w:val="2"/>
          <w:numId w:val="23"/>
        </w:numPr>
        <w:tabs>
          <w:tab w:val="clear" w:pos="992"/>
          <w:tab w:val="left" w:pos="-1985"/>
          <w:tab w:val="num" w:pos="567"/>
          <w:tab w:val="left" w:pos="720"/>
        </w:tabs>
        <w:spacing w:after="60"/>
        <w:ind w:left="11" w:firstLine="349"/>
        <w:jc w:val="both"/>
        <w:rPr>
          <w:sz w:val="22"/>
          <w:szCs w:val="22"/>
        </w:rPr>
      </w:pPr>
      <w:r w:rsidRPr="00CD7C11">
        <w:rPr>
          <w:sz w:val="22"/>
          <w:szCs w:val="22"/>
        </w:rPr>
        <w:t>0,5 (Ноль целых пять десятых) процента (</w:t>
      </w:r>
      <w:r w:rsidR="00783AD7">
        <w:rPr>
          <w:sz w:val="22"/>
          <w:szCs w:val="22"/>
        </w:rPr>
        <w:t>НДС не облагается</w:t>
      </w:r>
      <w:r w:rsidRPr="00CD7C11">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775D6A" w:rsidRPr="00775D6A" w:rsidRDefault="00775D6A" w:rsidP="00775D6A">
      <w:pPr>
        <w:tabs>
          <w:tab w:val="left" w:pos="-1985"/>
        </w:tabs>
        <w:spacing w:after="60" w:line="264" w:lineRule="auto"/>
        <w:jc w:val="both"/>
        <w:rPr>
          <w:sz w:val="22"/>
          <w:szCs w:val="22"/>
        </w:rPr>
      </w:pPr>
      <w:r w:rsidRPr="00775D6A">
        <w:rPr>
          <w:sz w:val="22"/>
          <w:szCs w:val="22"/>
        </w:rPr>
        <w:t xml:space="preserve">При выдаче инвестиционных паёв после завершения </w:t>
      </w:r>
      <w:r w:rsidR="00091A17">
        <w:rPr>
          <w:sz w:val="22"/>
          <w:szCs w:val="22"/>
        </w:rPr>
        <w:t xml:space="preserve">(окончания) </w:t>
      </w:r>
      <w:r w:rsidRPr="00775D6A">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775D6A" w:rsidRPr="00775D6A" w:rsidRDefault="00775D6A" w:rsidP="00775D6A">
      <w:pPr>
        <w:numPr>
          <w:ilvl w:val="2"/>
          <w:numId w:val="23"/>
        </w:numPr>
        <w:tabs>
          <w:tab w:val="clear" w:pos="992"/>
          <w:tab w:val="left" w:pos="-1985"/>
        </w:tabs>
        <w:spacing w:after="60" w:line="264" w:lineRule="auto"/>
        <w:ind w:left="0" w:firstLine="0"/>
        <w:jc w:val="both"/>
        <w:rPr>
          <w:sz w:val="22"/>
          <w:szCs w:val="22"/>
        </w:rPr>
      </w:pPr>
      <w:r w:rsidRPr="00775D6A">
        <w:rPr>
          <w:sz w:val="22"/>
          <w:szCs w:val="22"/>
        </w:rPr>
        <w:t>1,5 (</w:t>
      </w:r>
      <w:r w:rsidR="003F0575">
        <w:rPr>
          <w:sz w:val="22"/>
          <w:szCs w:val="22"/>
        </w:rPr>
        <w:t>О</w:t>
      </w:r>
      <w:r w:rsidRPr="00775D6A">
        <w:rPr>
          <w:sz w:val="22"/>
          <w:szCs w:val="22"/>
        </w:rPr>
        <w:t>дна целая пять десятых) процента (</w:t>
      </w:r>
      <w:r w:rsidR="00783AD7">
        <w:rPr>
          <w:sz w:val="22"/>
          <w:szCs w:val="22"/>
        </w:rPr>
        <w:t>НДС не облагается</w:t>
      </w:r>
      <w:r w:rsidRPr="00775D6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775D6A" w:rsidRPr="00775D6A" w:rsidRDefault="00775D6A" w:rsidP="00775D6A">
      <w:pPr>
        <w:numPr>
          <w:ilvl w:val="2"/>
          <w:numId w:val="23"/>
        </w:numPr>
        <w:tabs>
          <w:tab w:val="clear" w:pos="992"/>
          <w:tab w:val="left" w:pos="-1985"/>
        </w:tabs>
        <w:spacing w:after="60" w:line="264" w:lineRule="auto"/>
        <w:ind w:left="0" w:firstLine="0"/>
        <w:jc w:val="both"/>
        <w:rPr>
          <w:sz w:val="22"/>
          <w:szCs w:val="22"/>
        </w:rPr>
      </w:pPr>
      <w:r w:rsidRPr="00775D6A">
        <w:rPr>
          <w:sz w:val="22"/>
          <w:szCs w:val="22"/>
        </w:rPr>
        <w:t>1,25 (</w:t>
      </w:r>
      <w:r w:rsidR="003F0575">
        <w:rPr>
          <w:sz w:val="22"/>
          <w:szCs w:val="22"/>
        </w:rPr>
        <w:t>О</w:t>
      </w:r>
      <w:r w:rsidRPr="00775D6A">
        <w:rPr>
          <w:sz w:val="22"/>
          <w:szCs w:val="22"/>
        </w:rPr>
        <w:t>дна целая двадцать пять сотых) процента (</w:t>
      </w:r>
      <w:r w:rsidR="00887C2C">
        <w:rPr>
          <w:sz w:val="22"/>
          <w:szCs w:val="22"/>
        </w:rPr>
        <w:t>НДС не облагается</w:t>
      </w:r>
      <w:r w:rsidRPr="00775D6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775D6A" w:rsidRPr="00775D6A" w:rsidRDefault="00775D6A" w:rsidP="00775D6A">
      <w:pPr>
        <w:numPr>
          <w:ilvl w:val="2"/>
          <w:numId w:val="23"/>
        </w:numPr>
        <w:tabs>
          <w:tab w:val="clear" w:pos="992"/>
          <w:tab w:val="left" w:pos="-1985"/>
        </w:tabs>
        <w:spacing w:after="60" w:line="264" w:lineRule="auto"/>
        <w:ind w:left="0" w:firstLine="0"/>
        <w:jc w:val="both"/>
        <w:rPr>
          <w:sz w:val="22"/>
          <w:szCs w:val="22"/>
        </w:rPr>
      </w:pPr>
      <w:r w:rsidRPr="00775D6A">
        <w:rPr>
          <w:sz w:val="22"/>
          <w:szCs w:val="22"/>
        </w:rPr>
        <w:t>0,75 (</w:t>
      </w:r>
      <w:r w:rsidR="003F0575">
        <w:rPr>
          <w:sz w:val="22"/>
          <w:szCs w:val="22"/>
        </w:rPr>
        <w:t>Н</w:t>
      </w:r>
      <w:r w:rsidRPr="00775D6A">
        <w:rPr>
          <w:sz w:val="22"/>
          <w:szCs w:val="22"/>
        </w:rPr>
        <w:t>оль целых семьдесят пять сотых) процента (</w:t>
      </w:r>
      <w:r w:rsidR="00887C2C">
        <w:rPr>
          <w:sz w:val="22"/>
          <w:szCs w:val="22"/>
        </w:rPr>
        <w:t>НДС не облагается</w:t>
      </w:r>
      <w:r w:rsidRPr="00775D6A">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775D6A" w:rsidRPr="00775D6A" w:rsidRDefault="00775D6A" w:rsidP="00775D6A">
      <w:pPr>
        <w:numPr>
          <w:ilvl w:val="2"/>
          <w:numId w:val="23"/>
        </w:numPr>
        <w:tabs>
          <w:tab w:val="clear" w:pos="992"/>
          <w:tab w:val="left" w:pos="-1985"/>
        </w:tabs>
        <w:spacing w:after="60" w:line="264" w:lineRule="auto"/>
        <w:ind w:left="0" w:firstLine="0"/>
        <w:jc w:val="both"/>
        <w:rPr>
          <w:sz w:val="22"/>
          <w:szCs w:val="22"/>
        </w:rPr>
      </w:pPr>
      <w:r w:rsidRPr="00775D6A">
        <w:rPr>
          <w:sz w:val="22"/>
          <w:szCs w:val="22"/>
        </w:rPr>
        <w:t xml:space="preserve">не взимается при сумме, внесенной в оплату инвестиционных паев, </w:t>
      </w:r>
      <w:r w:rsidR="00A47E8B">
        <w:rPr>
          <w:sz w:val="22"/>
          <w:szCs w:val="22"/>
        </w:rPr>
        <w:t xml:space="preserve">в размере </w:t>
      </w:r>
      <w:r w:rsidRPr="00775D6A">
        <w:rPr>
          <w:sz w:val="22"/>
          <w:szCs w:val="22"/>
        </w:rPr>
        <w:t>равно</w:t>
      </w:r>
      <w:r w:rsidR="00A47E8B">
        <w:rPr>
          <w:sz w:val="22"/>
          <w:szCs w:val="22"/>
        </w:rPr>
        <w:t>м</w:t>
      </w:r>
      <w:r w:rsidRPr="00775D6A">
        <w:rPr>
          <w:sz w:val="22"/>
          <w:szCs w:val="22"/>
        </w:rPr>
        <w:t xml:space="preserve"> или более 3 000 000 (Трех миллионов) рублей.</w:t>
      </w:r>
    </w:p>
    <w:p w:rsidR="000C0FD0" w:rsidRPr="000C0FD0" w:rsidRDefault="000C0FD0" w:rsidP="000C0FD0">
      <w:pPr>
        <w:tabs>
          <w:tab w:val="left" w:pos="-1985"/>
        </w:tabs>
        <w:spacing w:after="60" w:line="264" w:lineRule="auto"/>
        <w:jc w:val="both"/>
        <w:rPr>
          <w:sz w:val="22"/>
          <w:szCs w:val="22"/>
        </w:rPr>
      </w:pPr>
      <w:r w:rsidRPr="000C0FD0">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0C0FD0" w:rsidRPr="000C0FD0" w:rsidRDefault="000C0FD0" w:rsidP="000C0FD0">
      <w:pPr>
        <w:numPr>
          <w:ilvl w:val="0"/>
          <w:numId w:val="31"/>
        </w:numPr>
        <w:spacing w:after="60"/>
        <w:ind w:left="0" w:firstLine="0"/>
        <w:jc w:val="both"/>
        <w:rPr>
          <w:bCs/>
          <w:sz w:val="22"/>
          <w:szCs w:val="22"/>
        </w:rPr>
      </w:pPr>
      <w:r w:rsidRPr="000C0FD0">
        <w:rPr>
          <w:sz w:val="22"/>
          <w:szCs w:val="22"/>
        </w:rPr>
        <w:t>1,2 (</w:t>
      </w:r>
      <w:r w:rsidR="003F0575">
        <w:rPr>
          <w:sz w:val="22"/>
          <w:szCs w:val="22"/>
        </w:rPr>
        <w:t>О</w:t>
      </w:r>
      <w:r w:rsidRPr="000C0FD0">
        <w:rPr>
          <w:sz w:val="22"/>
          <w:szCs w:val="22"/>
        </w:rPr>
        <w:t>дна целая две десятых) процента (</w:t>
      </w:r>
      <w:r w:rsidR="00747C71">
        <w:rPr>
          <w:sz w:val="22"/>
          <w:szCs w:val="22"/>
        </w:rPr>
        <w:t>НДС не облагается</w:t>
      </w:r>
      <w:r w:rsidRPr="000C0FD0">
        <w:rPr>
          <w:sz w:val="22"/>
          <w:szCs w:val="22"/>
        </w:rPr>
        <w:t>) от расчётной стоимости одного инвестиционного пая.</w:t>
      </w:r>
    </w:p>
    <w:p w:rsidR="00CD7C11" w:rsidRPr="00CD7C11" w:rsidRDefault="00CD7C11" w:rsidP="00CD7C11">
      <w:pPr>
        <w:spacing w:after="60"/>
        <w:jc w:val="both"/>
        <w:rPr>
          <w:sz w:val="22"/>
          <w:szCs w:val="22"/>
        </w:rPr>
      </w:pPr>
      <w:r w:rsidRPr="00CD7C11">
        <w:rPr>
          <w:bCs/>
          <w:sz w:val="22"/>
          <w:szCs w:val="22"/>
        </w:rPr>
        <w:t>Н</w:t>
      </w:r>
      <w:r w:rsidRPr="00CD7C11">
        <w:rPr>
          <w:sz w:val="22"/>
          <w:szCs w:val="22"/>
        </w:rPr>
        <w:t xml:space="preserve">адбавка, </w:t>
      </w:r>
      <w:r w:rsidRPr="00CD7C11">
        <w:rPr>
          <w:rFonts w:eastAsia="MS Mincho"/>
          <w:sz w:val="22"/>
          <w:szCs w:val="22"/>
        </w:rPr>
        <w:t>на которую увеличивается расчетная стоимость инвестиционного пая,</w:t>
      </w:r>
      <w:r w:rsidRPr="00CD7C11">
        <w:rPr>
          <w:sz w:val="22"/>
          <w:szCs w:val="22"/>
        </w:rPr>
        <w:t xml:space="preserve"> не взимается в следующих случаях:</w:t>
      </w:r>
    </w:p>
    <w:p w:rsidR="00CD7C11" w:rsidRPr="00CD7C11" w:rsidRDefault="00CD7C11" w:rsidP="00C17EC2">
      <w:pPr>
        <w:numPr>
          <w:ilvl w:val="0"/>
          <w:numId w:val="24"/>
        </w:numPr>
        <w:tabs>
          <w:tab w:val="clear" w:pos="720"/>
        </w:tabs>
        <w:autoSpaceDE w:val="0"/>
        <w:autoSpaceDN w:val="0"/>
        <w:spacing w:after="120"/>
        <w:ind w:left="11" w:firstLine="439"/>
        <w:jc w:val="both"/>
        <w:rPr>
          <w:rFonts w:eastAsia="MS Mincho"/>
          <w:sz w:val="22"/>
          <w:szCs w:val="22"/>
        </w:rPr>
      </w:pPr>
      <w:r w:rsidRPr="00CD7C1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D7C11" w:rsidRDefault="00CD7C11" w:rsidP="00C17EC2">
      <w:pPr>
        <w:numPr>
          <w:ilvl w:val="0"/>
          <w:numId w:val="24"/>
        </w:numPr>
        <w:tabs>
          <w:tab w:val="clear" w:pos="720"/>
        </w:tabs>
        <w:autoSpaceDE w:val="0"/>
        <w:autoSpaceDN w:val="0"/>
        <w:spacing w:after="120"/>
        <w:ind w:left="11" w:firstLine="439"/>
        <w:jc w:val="both"/>
        <w:rPr>
          <w:rFonts w:eastAsia="MS Mincho"/>
          <w:sz w:val="22"/>
          <w:szCs w:val="22"/>
        </w:rPr>
      </w:pPr>
      <w:r w:rsidRPr="00CD7C11">
        <w:rPr>
          <w:rFonts w:eastAsia="MS Mincho"/>
          <w:sz w:val="22"/>
          <w:szCs w:val="22"/>
        </w:rPr>
        <w:t xml:space="preserve">при выдаче инвестиционных паев лицу, действующему в качестве доверительного управляющего, после завершения </w:t>
      </w:r>
      <w:r w:rsidR="001E0F0B" w:rsidRPr="001E0F0B">
        <w:rPr>
          <w:rFonts w:eastAsia="MS Mincho"/>
          <w:sz w:val="22"/>
          <w:szCs w:val="22"/>
        </w:rPr>
        <w:t>(</w:t>
      </w:r>
      <w:r w:rsidR="001E0F0B">
        <w:rPr>
          <w:rFonts w:eastAsia="MS Mincho"/>
          <w:sz w:val="22"/>
          <w:szCs w:val="22"/>
        </w:rPr>
        <w:t>окончания</w:t>
      </w:r>
      <w:r w:rsidR="001E0F0B" w:rsidRPr="001E0F0B">
        <w:rPr>
          <w:rFonts w:eastAsia="MS Mincho"/>
          <w:sz w:val="22"/>
          <w:szCs w:val="22"/>
        </w:rPr>
        <w:t xml:space="preserve">) </w:t>
      </w:r>
      <w:r w:rsidRPr="00CD7C11">
        <w:rPr>
          <w:rFonts w:eastAsia="MS Mincho"/>
          <w:sz w:val="22"/>
          <w:szCs w:val="22"/>
        </w:rPr>
        <w:t>формирования фонда и при условии, что заявка на приобретение инвестиционных паев подана непос</w:t>
      </w:r>
      <w:r w:rsidR="0002039A">
        <w:rPr>
          <w:rFonts w:eastAsia="MS Mincho"/>
          <w:sz w:val="22"/>
          <w:szCs w:val="22"/>
        </w:rPr>
        <w:t>редственно управляющей компании;</w:t>
      </w:r>
    </w:p>
    <w:p w:rsidR="00A47E8B" w:rsidRPr="00A47E8B" w:rsidRDefault="00A47E8B" w:rsidP="00A47E8B">
      <w:pPr>
        <w:numPr>
          <w:ilvl w:val="0"/>
          <w:numId w:val="24"/>
        </w:numPr>
        <w:tabs>
          <w:tab w:val="clear" w:pos="720"/>
        </w:tabs>
        <w:autoSpaceDE w:val="0"/>
        <w:autoSpaceDN w:val="0"/>
        <w:spacing w:after="120"/>
        <w:ind w:left="11" w:firstLine="439"/>
        <w:jc w:val="both"/>
        <w:rPr>
          <w:sz w:val="22"/>
          <w:szCs w:val="22"/>
        </w:rPr>
      </w:pPr>
      <w:r w:rsidRPr="00A47E8B">
        <w:rPr>
          <w:rFonts w:eastAsia="MS Mincho"/>
          <w:sz w:val="22"/>
          <w:szCs w:val="22"/>
        </w:rPr>
        <w:t>при</w:t>
      </w:r>
      <w:r w:rsidRPr="00A47E8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C71">
        <w:rPr>
          <w:bCs/>
          <w:sz w:val="22"/>
          <w:szCs w:val="22"/>
        </w:rPr>
        <w:t>, открытом</w:t>
      </w:r>
      <w:r w:rsidRPr="00A47E8B">
        <w:rPr>
          <w:bCs/>
          <w:sz w:val="22"/>
          <w:szCs w:val="22"/>
        </w:rPr>
        <w:t xml:space="preserve"> номинально</w:t>
      </w:r>
      <w:r w:rsidR="00747C71">
        <w:rPr>
          <w:bCs/>
          <w:sz w:val="22"/>
          <w:szCs w:val="22"/>
        </w:rPr>
        <w:t>му</w:t>
      </w:r>
      <w:r w:rsidRPr="00A47E8B">
        <w:rPr>
          <w:bCs/>
          <w:sz w:val="22"/>
          <w:szCs w:val="22"/>
        </w:rPr>
        <w:t xml:space="preserve"> держател</w:t>
      </w:r>
      <w:r w:rsidR="00747C71">
        <w:rPr>
          <w:bCs/>
          <w:sz w:val="22"/>
          <w:szCs w:val="22"/>
        </w:rPr>
        <w:t>ю</w:t>
      </w:r>
      <w:r w:rsidRPr="00A47E8B">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1E0F0B">
        <w:rPr>
          <w:bCs/>
          <w:sz w:val="22"/>
          <w:szCs w:val="22"/>
        </w:rPr>
        <w:t>распоряжения</w:t>
      </w:r>
      <w:r w:rsidRPr="00A47E8B">
        <w:rPr>
          <w:bCs/>
          <w:sz w:val="22"/>
          <w:szCs w:val="22"/>
        </w:rPr>
        <w:t xml:space="preserve"> владельца инвестиционных паев.</w:t>
      </w:r>
    </w:p>
    <w:p w:rsidR="00103B6A" w:rsidRPr="00CD7C11" w:rsidRDefault="00CD7C11" w:rsidP="00CD7C11">
      <w:pPr>
        <w:pStyle w:val="af0"/>
        <w:tabs>
          <w:tab w:val="left" w:pos="360"/>
        </w:tabs>
        <w:spacing w:before="0" w:after="120"/>
        <w:jc w:val="both"/>
        <w:rPr>
          <w:rFonts w:eastAsia="MS Mincho"/>
          <w:sz w:val="22"/>
          <w:szCs w:val="22"/>
        </w:rPr>
      </w:pPr>
      <w:r w:rsidRPr="00CD7C11">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w:t>
      </w:r>
      <w:r w:rsidRPr="00CD7C11">
        <w:rPr>
          <w:rFonts w:eastAsia="MS Mincho"/>
          <w:sz w:val="22"/>
          <w:szCs w:val="22"/>
        </w:rPr>
        <w:lastRenderedPageBreak/>
        <w:t xml:space="preserve">расчетной стоимости </w:t>
      </w:r>
      <w:r w:rsidR="00747C71">
        <w:rPr>
          <w:rFonts w:eastAsia="MS Mincho"/>
          <w:sz w:val="22"/>
          <w:szCs w:val="22"/>
        </w:rPr>
        <w:t xml:space="preserve">инвестиционного </w:t>
      </w:r>
      <w:r w:rsidRPr="00CD7C11">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5D2052">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5D2052">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5D2052">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 и</w:t>
      </w:r>
      <w:r w:rsidR="00A9247F" w:rsidRPr="00177E74">
        <w:rPr>
          <w:sz w:val="22"/>
          <w:szCs w:val="22"/>
        </w:rPr>
        <w:t>ли</w:t>
      </w:r>
      <w:r w:rsidR="009D2289" w:rsidRPr="00177E74">
        <w:rPr>
          <w:sz w:val="22"/>
          <w:szCs w:val="22"/>
        </w:rPr>
        <w:t xml:space="preserve"> №6</w:t>
      </w:r>
      <w:r w:rsidR="007C36CB" w:rsidRPr="00177E74">
        <w:rPr>
          <w:sz w:val="22"/>
          <w:szCs w:val="22"/>
        </w:rPr>
        <w:t xml:space="preserve"> 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342621">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342621">
        <w:rPr>
          <w:sz w:val="22"/>
          <w:szCs w:val="22"/>
        </w:rPr>
        <w:t>яются</w:t>
      </w:r>
      <w:r w:rsidRPr="00177E74">
        <w:rPr>
          <w:sz w:val="22"/>
          <w:szCs w:val="22"/>
        </w:rPr>
        <w:t xml:space="preserve"> в соответствии с Приложением №4 или Приложением №5 к настоящим Правилам</w:t>
      </w:r>
      <w:r w:rsidR="00342621">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606FA3" w:rsidRDefault="00490329" w:rsidP="00535A82">
      <w:pPr>
        <w:jc w:val="both"/>
      </w:pPr>
      <w:r w:rsidRPr="00177E74">
        <w:rPr>
          <w:sz w:val="22"/>
          <w:szCs w:val="22"/>
        </w:rPr>
        <w:t xml:space="preserve">Заявки на погашение инвестиционных паев, </w:t>
      </w:r>
      <w:r w:rsidR="00342621">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177E74">
        <w:rPr>
          <w:sz w:val="22"/>
          <w:szCs w:val="22"/>
        </w:rPr>
        <w:t>оформл</w:t>
      </w:r>
      <w:r w:rsidR="00342621">
        <w:rPr>
          <w:sz w:val="22"/>
          <w:szCs w:val="22"/>
        </w:rPr>
        <w:t>яются</w:t>
      </w:r>
      <w:r w:rsidRPr="00177E74">
        <w:rPr>
          <w:sz w:val="22"/>
          <w:szCs w:val="22"/>
        </w:rPr>
        <w:t xml:space="preserve"> в соответствии с Приложением № 6 к настоящим Правилам</w:t>
      </w:r>
      <w:r w:rsidR="00342621">
        <w:rPr>
          <w:sz w:val="22"/>
          <w:szCs w:val="22"/>
        </w:rPr>
        <w:t xml:space="preserve"> и</w:t>
      </w:r>
      <w:r w:rsidR="00606FA3" w:rsidRPr="00606FA3">
        <w:rPr>
          <w:sz w:val="22"/>
          <w:szCs w:val="22"/>
        </w:rPr>
        <w:t xml:space="preserve"> подаются в пунктах приема заявок уполномоченным представителем номинального держателя. </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7E3E11">
        <w:rPr>
          <w:sz w:val="22"/>
          <w:szCs w:val="22"/>
        </w:rPr>
        <w:t>, открытом</w:t>
      </w:r>
      <w:r w:rsidRPr="00177E74">
        <w:rPr>
          <w:sz w:val="22"/>
          <w:szCs w:val="22"/>
        </w:rPr>
        <w:t xml:space="preserve"> номинально</w:t>
      </w:r>
      <w:r w:rsidR="007E3E11">
        <w:rPr>
          <w:sz w:val="22"/>
          <w:szCs w:val="22"/>
        </w:rPr>
        <w:t>му</w:t>
      </w:r>
      <w:r w:rsidRPr="00177E74">
        <w:rPr>
          <w:sz w:val="22"/>
          <w:szCs w:val="22"/>
        </w:rPr>
        <w:t xml:space="preserve"> держател</w:t>
      </w:r>
      <w:r w:rsidR="007E3E11">
        <w:rPr>
          <w:sz w:val="22"/>
          <w:szCs w:val="22"/>
        </w:rPr>
        <w:t>ю</w:t>
      </w:r>
      <w:r w:rsidRPr="00177E74">
        <w:rPr>
          <w:sz w:val="22"/>
          <w:szCs w:val="22"/>
        </w:rPr>
        <w:t>, подаются этим номинальным держателем.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7010C6" w:rsidRPr="00177E74" w:rsidRDefault="005D2052" w:rsidP="0053022F">
      <w:pPr>
        <w:spacing w:before="60" w:after="60"/>
        <w:jc w:val="both"/>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FD0C47" w:rsidRPr="00177E74" w:rsidRDefault="005D2052"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t>агентам.</w:t>
      </w:r>
    </w:p>
    <w:p w:rsidR="004B484F" w:rsidRPr="00177E74" w:rsidRDefault="005D2052">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5D2052">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5D2052"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5D2052"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9064CE">
        <w:rPr>
          <w:sz w:val="22"/>
          <w:szCs w:val="22"/>
        </w:rPr>
        <w:t>,</w:t>
      </w:r>
      <w:r w:rsidR="004B484F" w:rsidRPr="00177E74">
        <w:rPr>
          <w:sz w:val="22"/>
          <w:szCs w:val="22"/>
        </w:rPr>
        <w:t xml:space="preserve"> погашен</w:t>
      </w:r>
      <w:r w:rsidR="00725374" w:rsidRPr="00177E74">
        <w:rPr>
          <w:sz w:val="22"/>
          <w:szCs w:val="22"/>
        </w:rPr>
        <w:t>ия</w:t>
      </w:r>
      <w:r w:rsidR="00374017">
        <w:rPr>
          <w:sz w:val="22"/>
          <w:szCs w:val="22"/>
        </w:rPr>
        <w:t xml:space="preserve"> и обмена</w:t>
      </w:r>
      <w:r w:rsidR="00725374" w:rsidRPr="00177E74">
        <w:rPr>
          <w:sz w:val="22"/>
          <w:szCs w:val="22"/>
        </w:rPr>
        <w:t xml:space="preserve"> инвестиционных паев;</w:t>
      </w:r>
    </w:p>
    <w:p w:rsidR="00A71171" w:rsidRPr="00177E74" w:rsidRDefault="005D2052"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37401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5D2052" w:rsidP="00487FB2">
      <w:pPr>
        <w:tabs>
          <w:tab w:val="left" w:pos="993"/>
        </w:tabs>
        <w:spacing w:before="60" w:after="60"/>
        <w:ind w:left="426"/>
        <w:jc w:val="both"/>
        <w:rPr>
          <w:sz w:val="22"/>
          <w:szCs w:val="22"/>
        </w:rPr>
      </w:pPr>
      <w:r w:rsidRPr="00177E74">
        <w:rPr>
          <w:sz w:val="22"/>
          <w:szCs w:val="22"/>
        </w:rPr>
        <w:lastRenderedPageBreak/>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374017" w:rsidRDefault="005D2052"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374017">
        <w:rPr>
          <w:sz w:val="22"/>
          <w:szCs w:val="22"/>
        </w:rPr>
        <w:t>;</w:t>
      </w:r>
    </w:p>
    <w:p w:rsidR="00374017" w:rsidRDefault="0037401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37401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5D2052"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5D2052"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5D2052"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5D2052"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5D2052"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CD7C11" w:rsidRPr="00CD7C11" w:rsidRDefault="005D2052" w:rsidP="00CD7C11">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CD7C11" w:rsidRPr="00CD7C11">
        <w:rPr>
          <w:spacing w:val="-1"/>
          <w:sz w:val="22"/>
          <w:szCs w:val="22"/>
        </w:rPr>
        <w:t xml:space="preserve">При погашении инвестиционных паев, </w:t>
      </w:r>
      <w:r w:rsidR="00A47E8B" w:rsidRPr="00A47E8B">
        <w:rPr>
          <w:sz w:val="22"/>
          <w:szCs w:val="22"/>
        </w:rPr>
        <w:t>вне зависимости от того, подана заявка на погашение инвестиционных паев непосредственно управляющей компании или агенту</w:t>
      </w:r>
      <w:r w:rsidR="00A47E8B" w:rsidRPr="00A47E8B">
        <w:rPr>
          <w:spacing w:val="-1"/>
          <w:sz w:val="22"/>
          <w:szCs w:val="22"/>
        </w:rPr>
        <w:t>,</w:t>
      </w:r>
      <w:r w:rsidR="00A47E8B">
        <w:rPr>
          <w:spacing w:val="-1"/>
          <w:sz w:val="22"/>
          <w:szCs w:val="22"/>
        </w:rPr>
        <w:t xml:space="preserve"> </w:t>
      </w:r>
      <w:r w:rsidR="000C0FD0" w:rsidRPr="000C0FD0">
        <w:rPr>
          <w:bCs/>
          <w:sz w:val="22"/>
          <w:szCs w:val="22"/>
        </w:rPr>
        <w:t>за исключением случаев, когда заявка на погашение инвестиционных паев подана агенту Банк ВТБ 24 (ЗАО),</w:t>
      </w:r>
      <w:r w:rsidR="000C0FD0" w:rsidRPr="004E4463">
        <w:rPr>
          <w:sz w:val="22"/>
          <w:szCs w:val="22"/>
        </w:rPr>
        <w:t xml:space="preserve"> </w:t>
      </w:r>
      <w:r w:rsidR="00CD7C11" w:rsidRPr="00CD7C11">
        <w:rPr>
          <w:spacing w:val="-1"/>
          <w:sz w:val="22"/>
          <w:szCs w:val="22"/>
        </w:rPr>
        <w:t>скидка, на которую уменьшается расчетная стоимость инвестиционного пая (далее – скидка),</w:t>
      </w:r>
      <w:r w:rsidR="00CD7C11" w:rsidRPr="00CD7C11">
        <w:rPr>
          <w:sz w:val="22"/>
          <w:szCs w:val="22"/>
        </w:rPr>
        <w:t xml:space="preserve"> составляет</w:t>
      </w:r>
      <w:r w:rsidR="00CD7C11" w:rsidRPr="00CD7C11">
        <w:rPr>
          <w:spacing w:val="-1"/>
          <w:sz w:val="22"/>
          <w:szCs w:val="22"/>
        </w:rPr>
        <w:t>:</w:t>
      </w:r>
    </w:p>
    <w:p w:rsidR="00CD7C11" w:rsidRPr="00CD7C11" w:rsidRDefault="00CD7C11" w:rsidP="00C17EC2">
      <w:pPr>
        <w:numPr>
          <w:ilvl w:val="0"/>
          <w:numId w:val="22"/>
        </w:numPr>
        <w:tabs>
          <w:tab w:val="clear" w:pos="360"/>
          <w:tab w:val="num" w:pos="0"/>
        </w:tabs>
        <w:spacing w:after="120"/>
        <w:ind w:left="0" w:firstLine="360"/>
        <w:jc w:val="both"/>
        <w:rPr>
          <w:sz w:val="22"/>
          <w:szCs w:val="22"/>
        </w:rPr>
      </w:pPr>
      <w:r w:rsidRPr="00CD7C11">
        <w:rPr>
          <w:sz w:val="22"/>
          <w:szCs w:val="22"/>
        </w:rPr>
        <w:t>2,0 (Два) процента (</w:t>
      </w:r>
      <w:r w:rsidR="00374017">
        <w:rPr>
          <w:sz w:val="22"/>
          <w:szCs w:val="22"/>
        </w:rPr>
        <w:t>НДС не облагается</w:t>
      </w:r>
      <w:r w:rsidRPr="00CD7C1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D7C11" w:rsidRPr="00CD7C11" w:rsidRDefault="00CD7C11" w:rsidP="00C17EC2">
      <w:pPr>
        <w:numPr>
          <w:ilvl w:val="0"/>
          <w:numId w:val="22"/>
        </w:numPr>
        <w:tabs>
          <w:tab w:val="clear" w:pos="360"/>
          <w:tab w:val="num" w:pos="0"/>
        </w:tabs>
        <w:spacing w:after="120"/>
        <w:ind w:left="0" w:firstLine="360"/>
        <w:jc w:val="both"/>
        <w:rPr>
          <w:sz w:val="22"/>
          <w:szCs w:val="22"/>
        </w:rPr>
      </w:pPr>
      <w:r w:rsidRPr="00CD7C11">
        <w:rPr>
          <w:sz w:val="22"/>
          <w:szCs w:val="22"/>
        </w:rPr>
        <w:t>1,0 (Один) процент (</w:t>
      </w:r>
      <w:r w:rsidR="00374017">
        <w:rPr>
          <w:sz w:val="22"/>
          <w:szCs w:val="22"/>
        </w:rPr>
        <w:t>НДС не облагается</w:t>
      </w:r>
      <w:r w:rsidRPr="00CD7C1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0C0FD0" w:rsidRPr="000C0FD0" w:rsidRDefault="000C0FD0" w:rsidP="00CD7C11">
      <w:pPr>
        <w:tabs>
          <w:tab w:val="left" w:pos="-1985"/>
        </w:tabs>
        <w:spacing w:after="60"/>
        <w:jc w:val="both"/>
        <w:rPr>
          <w:sz w:val="22"/>
          <w:szCs w:val="22"/>
        </w:rPr>
      </w:pPr>
      <w:r w:rsidRPr="000C0FD0">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w:t>
      </w:r>
      <w:r w:rsidR="00374017">
        <w:rPr>
          <w:sz w:val="22"/>
          <w:szCs w:val="22"/>
        </w:rPr>
        <w:t>НДС не облагается</w:t>
      </w:r>
      <w:r w:rsidRPr="000C0FD0">
        <w:rPr>
          <w:sz w:val="22"/>
          <w:szCs w:val="22"/>
        </w:rPr>
        <w:t>) от расчетной стоимости инвестиционного пая.</w:t>
      </w:r>
    </w:p>
    <w:p w:rsidR="00CD7C11" w:rsidRPr="00CD7C11" w:rsidRDefault="00CD7C11" w:rsidP="00CD7C11">
      <w:pPr>
        <w:tabs>
          <w:tab w:val="left" w:pos="-1985"/>
        </w:tabs>
        <w:spacing w:after="60"/>
        <w:jc w:val="both"/>
        <w:rPr>
          <w:sz w:val="22"/>
          <w:szCs w:val="22"/>
        </w:rPr>
      </w:pPr>
      <w:r w:rsidRPr="00CD7C1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CD7C11" w:rsidRPr="00CD7C11" w:rsidRDefault="00CD7C11" w:rsidP="00C17EC2">
      <w:pPr>
        <w:numPr>
          <w:ilvl w:val="0"/>
          <w:numId w:val="21"/>
        </w:numPr>
        <w:autoSpaceDE w:val="0"/>
        <w:autoSpaceDN w:val="0"/>
        <w:spacing w:after="60"/>
        <w:ind w:left="11" w:firstLine="349"/>
        <w:jc w:val="both"/>
        <w:rPr>
          <w:sz w:val="22"/>
          <w:szCs w:val="22"/>
        </w:rPr>
      </w:pPr>
      <w:r w:rsidRPr="00CD7C1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w:t>
      </w:r>
      <w:r w:rsidR="002804AD">
        <w:rPr>
          <w:sz w:val="22"/>
          <w:szCs w:val="22"/>
        </w:rPr>
        <w:t>одной записи об их приобретении</w:t>
      </w:r>
      <w:r w:rsidR="000C0FD0" w:rsidRPr="000C0FD0">
        <w:rPr>
          <w:sz w:val="22"/>
          <w:szCs w:val="22"/>
        </w:rPr>
        <w:t>, за исключением случаев, когда заявка на погашение инвестиционных паев подана агенту Банк ВТБ 24 (ЗАО)</w:t>
      </w:r>
      <w:r w:rsidRPr="000C0FD0">
        <w:rPr>
          <w:sz w:val="22"/>
          <w:szCs w:val="22"/>
        </w:rPr>
        <w:t>;</w:t>
      </w:r>
    </w:p>
    <w:p w:rsidR="00CD7C11" w:rsidRPr="00CD7C11" w:rsidRDefault="00CD7C11" w:rsidP="00C17EC2">
      <w:pPr>
        <w:numPr>
          <w:ilvl w:val="0"/>
          <w:numId w:val="21"/>
        </w:numPr>
        <w:autoSpaceDE w:val="0"/>
        <w:autoSpaceDN w:val="0"/>
        <w:spacing w:after="60"/>
        <w:ind w:left="11" w:firstLine="349"/>
        <w:jc w:val="both"/>
        <w:rPr>
          <w:sz w:val="22"/>
          <w:szCs w:val="22"/>
        </w:rPr>
      </w:pPr>
      <w:r w:rsidRPr="00CD7C11">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E3E11">
        <w:rPr>
          <w:sz w:val="22"/>
          <w:szCs w:val="22"/>
        </w:rPr>
        <w:t>, открытом</w:t>
      </w:r>
      <w:r w:rsidRPr="00CD7C11">
        <w:rPr>
          <w:sz w:val="22"/>
          <w:szCs w:val="22"/>
        </w:rPr>
        <w:t xml:space="preserve"> номинально</w:t>
      </w:r>
      <w:r w:rsidR="007E3E11">
        <w:rPr>
          <w:sz w:val="22"/>
          <w:szCs w:val="22"/>
        </w:rPr>
        <w:t>му</w:t>
      </w:r>
      <w:r w:rsidRPr="00CD7C11">
        <w:rPr>
          <w:sz w:val="22"/>
          <w:szCs w:val="22"/>
        </w:rPr>
        <w:t xml:space="preserve"> держател</w:t>
      </w:r>
      <w:r w:rsidR="007E3E11">
        <w:rPr>
          <w:sz w:val="22"/>
          <w:szCs w:val="22"/>
        </w:rPr>
        <w:t>ю</w:t>
      </w:r>
      <w:r w:rsidR="0024113B">
        <w:rPr>
          <w:sz w:val="22"/>
          <w:szCs w:val="22"/>
        </w:rPr>
        <w:t>,</w:t>
      </w:r>
      <w:r w:rsidRPr="00CD7C11">
        <w:rPr>
          <w:sz w:val="22"/>
          <w:szCs w:val="22"/>
        </w:rPr>
        <w:t xml:space="preserve"> по заявке, поданной номинальным держателем на основании соответствующего </w:t>
      </w:r>
      <w:r w:rsidR="001E0F0B">
        <w:rPr>
          <w:sz w:val="22"/>
          <w:szCs w:val="22"/>
        </w:rPr>
        <w:t>распоряжения</w:t>
      </w:r>
      <w:r w:rsidR="001E0F0B" w:rsidRPr="00CD7C11">
        <w:rPr>
          <w:sz w:val="22"/>
          <w:szCs w:val="22"/>
        </w:rPr>
        <w:t xml:space="preserve"> </w:t>
      </w:r>
      <w:r w:rsidRPr="00CD7C11">
        <w:rPr>
          <w:sz w:val="22"/>
          <w:szCs w:val="22"/>
        </w:rPr>
        <w:t>владельца инвестиционных паев;</w:t>
      </w:r>
    </w:p>
    <w:p w:rsidR="007E21B2" w:rsidRPr="00CD7C11" w:rsidRDefault="00CD7C11" w:rsidP="00C17EC2">
      <w:pPr>
        <w:numPr>
          <w:ilvl w:val="0"/>
          <w:numId w:val="21"/>
        </w:numPr>
        <w:autoSpaceDE w:val="0"/>
        <w:autoSpaceDN w:val="0"/>
        <w:spacing w:after="60"/>
        <w:ind w:left="11" w:firstLine="349"/>
        <w:jc w:val="both"/>
        <w:rPr>
          <w:sz w:val="22"/>
          <w:szCs w:val="22"/>
        </w:rPr>
      </w:pPr>
      <w:r w:rsidRPr="00CD7C1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5D2052" w:rsidP="009770DB">
      <w:pPr>
        <w:tabs>
          <w:tab w:val="left" w:pos="-1985"/>
        </w:tabs>
        <w:spacing w:after="60"/>
        <w:ind w:left="11"/>
        <w:jc w:val="both"/>
        <w:rPr>
          <w:sz w:val="22"/>
          <w:szCs w:val="22"/>
        </w:rPr>
      </w:pPr>
      <w:r>
        <w:rPr>
          <w:sz w:val="22"/>
          <w:szCs w:val="22"/>
        </w:rPr>
        <w:lastRenderedPageBreak/>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5D2052"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E3E11">
        <w:rPr>
          <w:sz w:val="22"/>
          <w:szCs w:val="22"/>
        </w:rPr>
        <w:t>, открытом</w:t>
      </w:r>
      <w:r w:rsidRPr="00E75F4B">
        <w:rPr>
          <w:sz w:val="22"/>
          <w:szCs w:val="22"/>
        </w:rPr>
        <w:t xml:space="preserve"> номинально</w:t>
      </w:r>
      <w:r w:rsidR="007E3E11">
        <w:rPr>
          <w:sz w:val="22"/>
          <w:szCs w:val="22"/>
        </w:rPr>
        <w:t>му</w:t>
      </w:r>
      <w:r w:rsidRPr="00E75F4B">
        <w:rPr>
          <w:sz w:val="22"/>
          <w:szCs w:val="22"/>
        </w:rPr>
        <w:t xml:space="preserve"> держател</w:t>
      </w:r>
      <w:r w:rsidR="007E3E11">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5D2052"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374017" w:rsidRPr="00177E74" w:rsidRDefault="0037401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5D2052"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904274" w:rsidRDefault="00904274" w:rsidP="00904274">
      <w:pPr>
        <w:autoSpaceDE w:val="0"/>
        <w:autoSpaceDN w:val="0"/>
        <w:adjustRightInd w:val="0"/>
        <w:ind w:left="480"/>
        <w:jc w:val="center"/>
        <w:outlineLvl w:val="0"/>
        <w:rPr>
          <w:b/>
          <w:sz w:val="22"/>
          <w:szCs w:val="22"/>
          <w:lang w:eastAsia="ru-RU"/>
        </w:rPr>
      </w:pPr>
    </w:p>
    <w:p w:rsidR="00904274" w:rsidRPr="003F3043" w:rsidRDefault="00904274" w:rsidP="00904274">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904274" w:rsidRPr="003F3043" w:rsidRDefault="00904274" w:rsidP="00904274">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904274" w:rsidRDefault="00904274" w:rsidP="00904274">
      <w:pPr>
        <w:autoSpaceDE w:val="0"/>
        <w:autoSpaceDN w:val="0"/>
        <w:adjustRightInd w:val="0"/>
        <w:ind w:left="480"/>
        <w:jc w:val="center"/>
        <w:outlineLvl w:val="0"/>
        <w:rPr>
          <w:sz w:val="22"/>
          <w:szCs w:val="22"/>
          <w:lang w:eastAsia="ru-RU"/>
        </w:rPr>
      </w:pPr>
    </w:p>
    <w:p w:rsidR="00904274" w:rsidRDefault="00904274" w:rsidP="00904274">
      <w:pPr>
        <w:autoSpaceDE w:val="0"/>
        <w:autoSpaceDN w:val="0"/>
        <w:adjustRightInd w:val="0"/>
        <w:ind w:firstLine="709"/>
        <w:jc w:val="both"/>
        <w:rPr>
          <w:sz w:val="22"/>
          <w:szCs w:val="22"/>
          <w:lang w:eastAsia="ru-RU"/>
        </w:rPr>
      </w:pPr>
      <w:bookmarkStart w:id="4" w:name="Par6"/>
      <w:bookmarkEnd w:id="4"/>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04274" w:rsidRDefault="00904274" w:rsidP="00904274">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04274" w:rsidRDefault="00904274" w:rsidP="00904274">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1" w:history="1">
        <w:r w:rsidRPr="006927F8">
          <w:rPr>
            <w:sz w:val="22"/>
            <w:szCs w:val="22"/>
            <w:lang w:eastAsia="ru-RU"/>
          </w:rPr>
          <w:t>пунктом 11</w:t>
        </w:r>
      </w:hyperlink>
      <w:r w:rsidRPr="006927F8">
        <w:rPr>
          <w:sz w:val="22"/>
          <w:szCs w:val="22"/>
          <w:lang w:eastAsia="ru-RU"/>
        </w:rPr>
        <w:t>4</w:t>
      </w:r>
      <w:r w:rsidRPr="00BD658F">
        <w:rPr>
          <w:sz w:val="22"/>
          <w:szCs w:val="22"/>
          <w:lang w:eastAsia="ru-RU"/>
        </w:rPr>
        <w:t xml:space="preserve"> настоящих Правил.</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04274" w:rsidRPr="00BD658F" w:rsidRDefault="00904274" w:rsidP="00904274">
      <w:pPr>
        <w:autoSpaceDE w:val="0"/>
        <w:autoSpaceDN w:val="0"/>
        <w:adjustRightInd w:val="0"/>
        <w:ind w:firstLine="709"/>
        <w:jc w:val="both"/>
        <w:rPr>
          <w:sz w:val="22"/>
          <w:szCs w:val="22"/>
          <w:lang w:eastAsia="ru-RU"/>
        </w:rPr>
      </w:pPr>
      <w:bookmarkStart w:id="5" w:name="Par11"/>
      <w:bookmarkEnd w:id="5"/>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904274" w:rsidRPr="00BD658F" w:rsidRDefault="00904274" w:rsidP="00904274">
      <w:pPr>
        <w:autoSpaceDE w:val="0"/>
        <w:autoSpaceDN w:val="0"/>
        <w:adjustRightInd w:val="0"/>
        <w:ind w:firstLine="709"/>
        <w:jc w:val="both"/>
        <w:rPr>
          <w:sz w:val="22"/>
          <w:szCs w:val="22"/>
          <w:lang w:eastAsia="ru-RU"/>
        </w:rPr>
      </w:pPr>
      <w:bookmarkStart w:id="6" w:name="Par12"/>
      <w:bookmarkEnd w:id="6"/>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w:t>
      </w:r>
      <w:r w:rsidRPr="00BD658F">
        <w:rPr>
          <w:sz w:val="22"/>
          <w:szCs w:val="22"/>
          <w:lang w:eastAsia="ru-RU"/>
        </w:rPr>
        <w:lastRenderedPageBreak/>
        <w:t>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04274" w:rsidRDefault="00904274" w:rsidP="00904274">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904274" w:rsidRDefault="00904274" w:rsidP="00904274">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04274" w:rsidRDefault="00904274" w:rsidP="00904274">
      <w:pPr>
        <w:autoSpaceDE w:val="0"/>
        <w:autoSpaceDN w:val="0"/>
        <w:adjustRightInd w:val="0"/>
        <w:ind w:left="480"/>
        <w:jc w:val="both"/>
        <w:rPr>
          <w:sz w:val="22"/>
          <w:szCs w:val="22"/>
          <w:lang w:eastAsia="ru-RU"/>
        </w:rPr>
      </w:pPr>
    </w:p>
    <w:p w:rsidR="00904274" w:rsidRPr="003F3043" w:rsidRDefault="00904274" w:rsidP="00904274">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904274" w:rsidRDefault="00904274" w:rsidP="00904274">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904274" w:rsidRDefault="00904274" w:rsidP="00904274">
      <w:pPr>
        <w:autoSpaceDE w:val="0"/>
        <w:autoSpaceDN w:val="0"/>
        <w:adjustRightInd w:val="0"/>
        <w:ind w:left="480"/>
        <w:jc w:val="both"/>
        <w:rPr>
          <w:sz w:val="22"/>
          <w:szCs w:val="22"/>
          <w:lang w:eastAsia="ru-RU"/>
        </w:rPr>
      </w:pPr>
    </w:p>
    <w:p w:rsidR="00904274" w:rsidRDefault="00904274" w:rsidP="00904274">
      <w:pPr>
        <w:autoSpaceDE w:val="0"/>
        <w:autoSpaceDN w:val="0"/>
        <w:adjustRightInd w:val="0"/>
        <w:ind w:firstLine="709"/>
        <w:jc w:val="both"/>
        <w:rPr>
          <w:sz w:val="22"/>
          <w:szCs w:val="22"/>
          <w:lang w:eastAsia="ru-RU"/>
        </w:rPr>
      </w:pPr>
      <w:bookmarkStart w:id="7" w:name="Par25"/>
      <w:bookmarkEnd w:id="7"/>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04274" w:rsidRDefault="00904274" w:rsidP="00904274">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04274" w:rsidRDefault="00904274" w:rsidP="00904274">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2" w:history="1">
        <w:r w:rsidRPr="006927F8">
          <w:rPr>
            <w:sz w:val="22"/>
            <w:szCs w:val="22"/>
            <w:lang w:eastAsia="ru-RU"/>
          </w:rPr>
          <w:t>пунктом 11</w:t>
        </w:r>
      </w:hyperlink>
      <w:r>
        <w:rPr>
          <w:sz w:val="22"/>
          <w:szCs w:val="22"/>
          <w:lang w:eastAsia="ru-RU"/>
        </w:rPr>
        <w:t>4</w:t>
      </w:r>
      <w:r w:rsidRPr="00BD658F">
        <w:rPr>
          <w:sz w:val="22"/>
          <w:szCs w:val="22"/>
          <w:lang w:eastAsia="ru-RU"/>
        </w:rPr>
        <w:t xml:space="preserve"> настоящих Правил.</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04274" w:rsidRPr="00BD658F" w:rsidRDefault="00904274" w:rsidP="00904274">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04274" w:rsidRDefault="00904274" w:rsidP="00904274">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904274" w:rsidRDefault="00904274" w:rsidP="00904274">
      <w:pPr>
        <w:spacing w:before="60" w:after="60"/>
        <w:ind w:firstLine="709"/>
        <w:jc w:val="both"/>
        <w:rPr>
          <w:sz w:val="22"/>
          <w:szCs w:val="22"/>
          <w:lang w:eastAsia="ru-RU"/>
        </w:rPr>
      </w:pPr>
    </w:p>
    <w:p w:rsidR="00904274" w:rsidRPr="00887A8D" w:rsidRDefault="00904274" w:rsidP="00904274">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904274" w:rsidRPr="00887A8D" w:rsidRDefault="00904274" w:rsidP="00904274">
      <w:pPr>
        <w:pStyle w:val="21"/>
      </w:pPr>
      <w:r>
        <w:t>90</w:t>
      </w:r>
      <w:r w:rsidRPr="00887A8D">
        <w:t>. Обмен инвестиционных паев может осуществляться после даты завершения (окончания) формирования фонда.</w:t>
      </w:r>
    </w:p>
    <w:p w:rsidR="00904274" w:rsidRPr="00AA741D" w:rsidRDefault="00904274" w:rsidP="00904274">
      <w:pPr>
        <w:pStyle w:val="21"/>
      </w:pPr>
      <w:r w:rsidRPr="00095A06">
        <w:t>9</w:t>
      </w:r>
      <w:r>
        <w:t>1</w:t>
      </w:r>
      <w:r w:rsidRPr="00887A8D">
        <w:t xml:space="preserve">. </w:t>
      </w:r>
      <w:r w:rsidRPr="00AA741D">
        <w:t xml:space="preserve">Инвестиционные паи могут обмениваться на инвестиционные паи: </w:t>
      </w:r>
    </w:p>
    <w:p w:rsidR="00904274" w:rsidRPr="00AA741D" w:rsidRDefault="00904274" w:rsidP="00904274">
      <w:pPr>
        <w:pStyle w:val="21"/>
        <w:numPr>
          <w:ilvl w:val="0"/>
          <w:numId w:val="35"/>
        </w:numPr>
      </w:pPr>
      <w:r w:rsidRPr="00AA741D">
        <w:t>Открытого паевого инвестиционного фонда акций «ТКБ БНП Париба – Фонд акций»;</w:t>
      </w:r>
    </w:p>
    <w:p w:rsidR="00904274" w:rsidRPr="00AA741D" w:rsidRDefault="00904274" w:rsidP="00904274">
      <w:pPr>
        <w:pStyle w:val="21"/>
        <w:numPr>
          <w:ilvl w:val="0"/>
          <w:numId w:val="35"/>
        </w:numPr>
      </w:pPr>
      <w:bookmarkStart w:id="8" w:name="OLE_LINK27"/>
      <w:r w:rsidRPr="00AA741D">
        <w:t>Открытого паевого инвестиционного фонда</w:t>
      </w:r>
      <w:bookmarkEnd w:id="8"/>
      <w:r w:rsidRPr="00AA741D">
        <w:t xml:space="preserve"> облигаций «ТКБ БНП Париба – Фонд облигаций»;</w:t>
      </w:r>
    </w:p>
    <w:p w:rsidR="00904274" w:rsidRPr="00AA741D" w:rsidRDefault="00904274" w:rsidP="00904274">
      <w:pPr>
        <w:pStyle w:val="21"/>
        <w:numPr>
          <w:ilvl w:val="0"/>
          <w:numId w:val="35"/>
        </w:numPr>
      </w:pPr>
      <w:r w:rsidRPr="00AA741D">
        <w:t>Открытого паевого инвестиционного фонда смешанных инвестиций «ТКБ БНП Париба – Фонд сбалансированный консервативный»;</w:t>
      </w:r>
    </w:p>
    <w:p w:rsidR="00904274" w:rsidRPr="00AA741D" w:rsidRDefault="00904274" w:rsidP="00904274">
      <w:pPr>
        <w:pStyle w:val="21"/>
        <w:numPr>
          <w:ilvl w:val="0"/>
          <w:numId w:val="35"/>
        </w:numPr>
      </w:pPr>
      <w:r w:rsidRPr="00AA741D">
        <w:t>Открытого паевого инвестиционного фонда акций «ТКБ БНП Париба – Российская электроэнергетика»;</w:t>
      </w:r>
    </w:p>
    <w:p w:rsidR="00904274" w:rsidRPr="00AA741D" w:rsidRDefault="00904274" w:rsidP="00904274">
      <w:pPr>
        <w:pStyle w:val="21"/>
        <w:numPr>
          <w:ilvl w:val="0"/>
          <w:numId w:val="35"/>
        </w:numPr>
      </w:pPr>
      <w:r w:rsidRPr="00AA741D">
        <w:t>Открытого паевого инвестиционного фонда акций «ТКБ БНП Париба – Российская нефть»;</w:t>
      </w:r>
    </w:p>
    <w:p w:rsidR="00904274" w:rsidRPr="00AA741D" w:rsidRDefault="00904274" w:rsidP="00904274">
      <w:pPr>
        <w:pStyle w:val="21"/>
        <w:numPr>
          <w:ilvl w:val="0"/>
          <w:numId w:val="35"/>
        </w:numPr>
      </w:pPr>
      <w:r w:rsidRPr="00AA741D">
        <w:lastRenderedPageBreak/>
        <w:t>Открытого паевого инвестиционного фонда акций «ТКБ БНП Париба –</w:t>
      </w:r>
      <w:r>
        <w:t xml:space="preserve"> Т</w:t>
      </w:r>
      <w:r w:rsidRPr="00AA741D">
        <w:t>елекоммуникации</w:t>
      </w:r>
      <w:r>
        <w:t xml:space="preserve"> и инновации</w:t>
      </w:r>
      <w:r w:rsidRPr="00AA741D">
        <w:t>»;</w:t>
      </w:r>
    </w:p>
    <w:p w:rsidR="00904274" w:rsidRPr="00AA741D" w:rsidRDefault="00904274" w:rsidP="00904274">
      <w:pPr>
        <w:pStyle w:val="21"/>
        <w:numPr>
          <w:ilvl w:val="0"/>
          <w:numId w:val="35"/>
        </w:numPr>
        <w:spacing w:before="0"/>
      </w:pPr>
      <w:r w:rsidRPr="00AA741D">
        <w:t>Открытого паевого инвестиционного фонда акций «ТКБ БНП Париба – Российская металлургия и машиностроение»;</w:t>
      </w:r>
    </w:p>
    <w:p w:rsidR="00904274" w:rsidRPr="00AA741D" w:rsidRDefault="00904274" w:rsidP="00904274">
      <w:pPr>
        <w:pStyle w:val="21"/>
        <w:numPr>
          <w:ilvl w:val="0"/>
          <w:numId w:val="35"/>
        </w:numPr>
        <w:spacing w:before="0"/>
      </w:pPr>
      <w:r w:rsidRPr="00AA741D">
        <w:t>Открытого паевого инвестиционного фонда акций «ТКБ БНП Париба – Российский потребительский сектор»;</w:t>
      </w:r>
    </w:p>
    <w:p w:rsidR="00904274" w:rsidRPr="00AA741D" w:rsidRDefault="00904274" w:rsidP="00904274">
      <w:pPr>
        <w:pStyle w:val="21"/>
        <w:numPr>
          <w:ilvl w:val="0"/>
          <w:numId w:val="35"/>
        </w:numPr>
        <w:spacing w:before="0"/>
      </w:pPr>
      <w:r w:rsidRPr="00AA741D">
        <w:t>Открытого паевого инвестиционного фонда акций «ТКБ БНП Париба – Премиум. Фонд акций»;</w:t>
      </w:r>
    </w:p>
    <w:p w:rsidR="00904274" w:rsidRPr="00AA741D" w:rsidRDefault="00904274" w:rsidP="00904274">
      <w:pPr>
        <w:pStyle w:val="21"/>
        <w:numPr>
          <w:ilvl w:val="0"/>
          <w:numId w:val="35"/>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ММВБ»;</w:t>
      </w:r>
    </w:p>
    <w:p w:rsidR="00904274" w:rsidRPr="00AA741D" w:rsidRDefault="00904274" w:rsidP="00904274">
      <w:pPr>
        <w:pStyle w:val="21"/>
        <w:numPr>
          <w:ilvl w:val="0"/>
          <w:numId w:val="35"/>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РТС»;</w:t>
      </w:r>
    </w:p>
    <w:p w:rsidR="00904274" w:rsidRPr="00AA741D" w:rsidRDefault="00904274" w:rsidP="00904274">
      <w:pPr>
        <w:pStyle w:val="21"/>
        <w:numPr>
          <w:ilvl w:val="0"/>
          <w:numId w:val="35"/>
        </w:numPr>
      </w:pPr>
      <w:r>
        <w:rPr>
          <w:spacing w:val="-1"/>
        </w:rPr>
        <w:t>Открытого</w:t>
      </w:r>
      <w:r w:rsidRPr="00AA741D">
        <w:rPr>
          <w:spacing w:val="-1"/>
        </w:rPr>
        <w:t xml:space="preserve"> паевого инвестиционного фонда акций «ТКБ БНП Париба – </w:t>
      </w:r>
      <w:r>
        <w:rPr>
          <w:spacing w:val="-1"/>
        </w:rPr>
        <w:t>Перспективные инвестиции</w:t>
      </w:r>
      <w:r w:rsidRPr="00AA741D">
        <w:rPr>
          <w:spacing w:val="-1"/>
        </w:rPr>
        <w:t>»;</w:t>
      </w:r>
    </w:p>
    <w:p w:rsidR="00904274" w:rsidRPr="00AA741D" w:rsidRDefault="00904274" w:rsidP="00904274">
      <w:pPr>
        <w:pStyle w:val="21"/>
        <w:numPr>
          <w:ilvl w:val="0"/>
          <w:numId w:val="35"/>
        </w:numPr>
      </w:pPr>
      <w:r>
        <w:rPr>
          <w:spacing w:val="-1"/>
        </w:rPr>
        <w:t>Открытого</w:t>
      </w:r>
      <w:r w:rsidRPr="00AA741D">
        <w:rPr>
          <w:spacing w:val="-1"/>
        </w:rPr>
        <w:t xml:space="preserve"> паевого инвестиционного фонда </w:t>
      </w:r>
      <w:r>
        <w:rPr>
          <w:spacing w:val="-1"/>
        </w:rPr>
        <w:t>фондов</w:t>
      </w:r>
      <w:r w:rsidRPr="00AA741D">
        <w:rPr>
          <w:spacing w:val="-1"/>
        </w:rPr>
        <w:t xml:space="preserve"> «ТКБ БНП Париба – </w:t>
      </w:r>
      <w:r w:rsidR="00D068A9">
        <w:rPr>
          <w:spacing w:val="-1"/>
        </w:rPr>
        <w:t>Золото</w:t>
      </w:r>
      <w:r w:rsidRPr="00AA741D">
        <w:rPr>
          <w:spacing w:val="-1"/>
        </w:rPr>
        <w:t>»</w:t>
      </w:r>
      <w:r>
        <w:rPr>
          <w:spacing w:val="-1"/>
        </w:rPr>
        <w:t>;</w:t>
      </w:r>
    </w:p>
    <w:p w:rsidR="00904274" w:rsidRPr="00AA741D" w:rsidRDefault="00904274" w:rsidP="00904274">
      <w:pPr>
        <w:pStyle w:val="21"/>
        <w:numPr>
          <w:ilvl w:val="0"/>
          <w:numId w:val="35"/>
        </w:numPr>
      </w:pPr>
      <w:r>
        <w:rPr>
          <w:spacing w:val="-1"/>
        </w:rPr>
        <w:t>Открытого паевого инвестиционного фонда фондов «ТКБ БНП Париба – Азия»;</w:t>
      </w:r>
    </w:p>
    <w:p w:rsidR="00904274" w:rsidRPr="003F1297" w:rsidRDefault="00904274" w:rsidP="00904274">
      <w:pPr>
        <w:pStyle w:val="21"/>
        <w:numPr>
          <w:ilvl w:val="0"/>
          <w:numId w:val="35"/>
        </w:numPr>
      </w:pPr>
      <w:r>
        <w:rPr>
          <w:spacing w:val="-1"/>
        </w:rPr>
        <w:t>Открытого паевого инвестиционного фонда смешанных инвестиций «ТКБ БНП Париба – Фонд сбалансированный динамичный»;</w:t>
      </w:r>
    </w:p>
    <w:p w:rsidR="00904274" w:rsidRPr="00AA741D" w:rsidRDefault="00904274" w:rsidP="00904274">
      <w:pPr>
        <w:pStyle w:val="21"/>
        <w:numPr>
          <w:ilvl w:val="0"/>
          <w:numId w:val="35"/>
        </w:numPr>
      </w:pPr>
      <w:r>
        <w:rPr>
          <w:spacing w:val="-1"/>
        </w:rPr>
        <w:t>Открытого паевого инвестиционного фонда облигаций «ТКБ БНП Париба – Фонд валютных облигаций»</w:t>
      </w:r>
      <w:r w:rsidRPr="00AA741D">
        <w:rPr>
          <w:spacing w:val="-1"/>
        </w:rPr>
        <w:t>.</w:t>
      </w:r>
    </w:p>
    <w:p w:rsidR="00904274" w:rsidRPr="00887A8D" w:rsidRDefault="00904274" w:rsidP="00904274">
      <w:pPr>
        <w:pStyle w:val="21"/>
      </w:pPr>
      <w:r w:rsidRPr="00095A06">
        <w:t>9</w:t>
      </w:r>
      <w:r>
        <w:t>2</w:t>
      </w:r>
      <w:r w:rsidRPr="00887A8D">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04274" w:rsidRPr="00887A8D" w:rsidRDefault="00904274" w:rsidP="00904274">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904274" w:rsidRPr="00887A8D" w:rsidRDefault="00904274" w:rsidP="00904274">
      <w:pPr>
        <w:pStyle w:val="21"/>
      </w:pPr>
      <w:r w:rsidRPr="00887A8D">
        <w:t>Заявки на обмен инвестиционных паев носят безотзывный характер.</w:t>
      </w:r>
    </w:p>
    <w:p w:rsidR="00904274" w:rsidRPr="00887A8D" w:rsidRDefault="00904274" w:rsidP="00904274">
      <w:pPr>
        <w:pStyle w:val="21"/>
      </w:pPr>
      <w:r w:rsidRPr="00887A8D">
        <w:t>Прием заявок на обмен инвестиционных паев осуществляется каждый рабочий день.</w:t>
      </w:r>
    </w:p>
    <w:p w:rsidR="00904274" w:rsidRPr="00887A8D" w:rsidRDefault="00904274" w:rsidP="00904274">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904274" w:rsidRPr="00887A8D" w:rsidRDefault="00904274" w:rsidP="00904274">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904274" w:rsidRPr="00887A8D" w:rsidRDefault="00904274" w:rsidP="00904274">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904274" w:rsidRPr="00887A8D" w:rsidRDefault="00904274" w:rsidP="00904274">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t>анкт-Петербург, улица Марата, дом</w:t>
      </w:r>
      <w:r w:rsidRPr="00887A8D">
        <w:t xml:space="preserve"> 69-71, лит. А, </w:t>
      </w:r>
      <w:r>
        <w:t>ТКБ БНП Париба Инвестмент Партнерс</w:t>
      </w:r>
      <w:r w:rsidRPr="00887A8D">
        <w:t xml:space="preserve">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904274" w:rsidRPr="00887A8D" w:rsidRDefault="00904274" w:rsidP="00904274">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4274" w:rsidRPr="00887A8D" w:rsidRDefault="00904274" w:rsidP="00904274">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04274" w:rsidRPr="00887A8D" w:rsidRDefault="00904274" w:rsidP="00904274">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904274" w:rsidRPr="00887A8D" w:rsidRDefault="00904274" w:rsidP="00904274">
      <w:pPr>
        <w:pStyle w:val="21"/>
      </w:pPr>
      <w:r w:rsidRPr="008D55A3">
        <w:lastRenderedPageBreak/>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904274" w:rsidRPr="00887A8D" w:rsidRDefault="00904274" w:rsidP="00904274">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w:t>
      </w:r>
      <w:r w:rsidR="004143C3">
        <w:rPr>
          <w:sz w:val="22"/>
          <w:szCs w:val="22"/>
        </w:rPr>
        <w:t>аев подаются</w:t>
      </w:r>
      <w:r w:rsidRPr="00887A8D">
        <w:rPr>
          <w:sz w:val="22"/>
          <w:szCs w:val="22"/>
        </w:rPr>
        <w:t>:</w:t>
      </w:r>
    </w:p>
    <w:p w:rsidR="00904274" w:rsidRPr="00887A8D" w:rsidRDefault="00904274" w:rsidP="00904274">
      <w:pPr>
        <w:spacing w:after="120"/>
        <w:jc w:val="both"/>
        <w:rPr>
          <w:sz w:val="22"/>
          <w:szCs w:val="22"/>
        </w:rPr>
      </w:pPr>
      <w:r w:rsidRPr="00887A8D">
        <w:rPr>
          <w:sz w:val="22"/>
          <w:szCs w:val="22"/>
        </w:rPr>
        <w:t>•</w:t>
      </w:r>
      <w:r w:rsidRPr="00887A8D">
        <w:rPr>
          <w:sz w:val="22"/>
          <w:szCs w:val="22"/>
        </w:rPr>
        <w:tab/>
        <w:t>управляющей компании;</w:t>
      </w:r>
    </w:p>
    <w:p w:rsidR="00904274" w:rsidRPr="00887A8D" w:rsidRDefault="00904274" w:rsidP="00904274">
      <w:pPr>
        <w:spacing w:before="60" w:after="60"/>
        <w:jc w:val="both"/>
        <w:rPr>
          <w:sz w:val="22"/>
          <w:szCs w:val="22"/>
        </w:rPr>
      </w:pPr>
      <w:r w:rsidRPr="00887A8D">
        <w:rPr>
          <w:sz w:val="22"/>
          <w:szCs w:val="22"/>
        </w:rPr>
        <w:t>•</w:t>
      </w:r>
      <w:r w:rsidRPr="00887A8D">
        <w:rPr>
          <w:sz w:val="22"/>
          <w:szCs w:val="22"/>
        </w:rPr>
        <w:tab/>
        <w:t>агентам.</w:t>
      </w:r>
    </w:p>
    <w:p w:rsidR="00904274" w:rsidRPr="00887A8D" w:rsidRDefault="00904274" w:rsidP="00904274">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904274" w:rsidRPr="00887A8D" w:rsidRDefault="00904274" w:rsidP="00904274">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904274" w:rsidRPr="00887A8D"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904274" w:rsidRDefault="00904274" w:rsidP="00904274">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904274" w:rsidRDefault="00904274" w:rsidP="00904274">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904274" w:rsidRPr="00887A8D" w:rsidRDefault="00904274" w:rsidP="00904274">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904274" w:rsidRPr="00DB51BE" w:rsidRDefault="00904274" w:rsidP="00904274">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04274" w:rsidRPr="0031168E" w:rsidRDefault="00904274" w:rsidP="00904274">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904274" w:rsidRPr="0031168E" w:rsidRDefault="00904274" w:rsidP="00904274">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904274" w:rsidRPr="0031168E" w:rsidRDefault="00904274" w:rsidP="00904274">
      <w:pPr>
        <w:spacing w:after="120"/>
        <w:jc w:val="both"/>
        <w:rPr>
          <w:sz w:val="22"/>
          <w:szCs w:val="22"/>
        </w:rPr>
      </w:pPr>
      <w:r w:rsidRPr="0031168E">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904274" w:rsidRPr="0031168E" w:rsidRDefault="00904274" w:rsidP="00904274">
      <w:pPr>
        <w:tabs>
          <w:tab w:val="left" w:pos="851"/>
        </w:tabs>
        <w:spacing w:before="60" w:after="60"/>
        <w:jc w:val="both"/>
        <w:rPr>
          <w:sz w:val="22"/>
          <w:szCs w:val="22"/>
        </w:rPr>
      </w:pPr>
      <w:r w:rsidRPr="0031168E">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w:t>
      </w:r>
      <w:r w:rsidRPr="0031168E">
        <w:rPr>
          <w:sz w:val="22"/>
          <w:szCs w:val="22"/>
        </w:rPr>
        <w:lastRenderedPageBreak/>
        <w:t>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bookmarkEnd w:id="10"/>
    <w:p w:rsidR="00904274" w:rsidRPr="00887A8D" w:rsidRDefault="00904274" w:rsidP="00904274">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E05EA1" w:rsidRPr="00904274" w:rsidRDefault="00904274" w:rsidP="0024113B">
      <w:pPr>
        <w:pStyle w:val="H4"/>
        <w:spacing w:before="60" w:after="60"/>
        <w:jc w:val="both"/>
        <w:rPr>
          <w:b w:val="0"/>
          <w:sz w:val="22"/>
          <w:szCs w:val="22"/>
        </w:rPr>
      </w:pPr>
      <w:r w:rsidRPr="00904274">
        <w:rPr>
          <w:b w:val="0"/>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904274" w:rsidRPr="00904274" w:rsidRDefault="00904274" w:rsidP="00904274"/>
    <w:p w:rsidR="00E05EA1" w:rsidRPr="00C137A5" w:rsidRDefault="004143C3" w:rsidP="00E05EA1">
      <w:pPr>
        <w:pStyle w:val="H4"/>
        <w:spacing w:before="60" w:after="60"/>
        <w:jc w:val="center"/>
        <w:rPr>
          <w:sz w:val="22"/>
          <w:szCs w:val="22"/>
        </w:rPr>
      </w:pPr>
      <w:r>
        <w:rPr>
          <w:sz w:val="22"/>
          <w:szCs w:val="22"/>
          <w:lang w:val="en-US"/>
        </w:rPr>
        <w:t>X</w:t>
      </w:r>
      <w:r w:rsidR="00E05EA1" w:rsidRPr="00C137A5">
        <w:rPr>
          <w:sz w:val="22"/>
          <w:szCs w:val="22"/>
        </w:rPr>
        <w:t>. Обмен на инвестиционные паи</w:t>
      </w:r>
      <w:r w:rsidR="00716E74">
        <w:rPr>
          <w:sz w:val="22"/>
          <w:szCs w:val="22"/>
        </w:rPr>
        <w:t xml:space="preserve"> на основании заявок</w:t>
      </w:r>
    </w:p>
    <w:p w:rsidR="00E05EA1" w:rsidRPr="00C137A5" w:rsidRDefault="00E05EA1" w:rsidP="00D068A9">
      <w:pPr>
        <w:numPr>
          <w:ilvl w:val="0"/>
          <w:numId w:val="36"/>
        </w:numPr>
        <w:tabs>
          <w:tab w:val="left" w:pos="426"/>
        </w:tabs>
        <w:spacing w:before="60" w:after="60"/>
        <w:ind w:left="0" w:firstLine="0"/>
        <w:jc w:val="both"/>
        <w:rPr>
          <w:sz w:val="22"/>
          <w:szCs w:val="22"/>
        </w:rPr>
      </w:pPr>
      <w:r w:rsidRPr="00C137A5">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137A5">
        <w:rPr>
          <w:sz w:val="22"/>
          <w:szCs w:val="22"/>
          <w:lang w:eastAsia="zh-CN"/>
        </w:rPr>
        <w:t>(конвертируемые инвестиционные паи другого паевого инвестиционного фонда)</w:t>
      </w:r>
      <w:r w:rsidRPr="00C137A5">
        <w:rPr>
          <w:sz w:val="22"/>
          <w:szCs w:val="22"/>
        </w:rPr>
        <w:t>.</w:t>
      </w:r>
    </w:p>
    <w:p w:rsidR="00E05EA1" w:rsidRPr="00C137A5" w:rsidRDefault="00E05EA1" w:rsidP="00E05EA1">
      <w:pPr>
        <w:spacing w:before="60" w:after="60"/>
        <w:ind w:left="34" w:hanging="34"/>
        <w:jc w:val="both"/>
        <w:rPr>
          <w:sz w:val="22"/>
          <w:szCs w:val="22"/>
        </w:rPr>
      </w:pPr>
      <w:r w:rsidRPr="00C137A5">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05EA1" w:rsidRPr="00C137A5" w:rsidRDefault="00E05EA1" w:rsidP="00D068A9">
      <w:pPr>
        <w:numPr>
          <w:ilvl w:val="0"/>
          <w:numId w:val="36"/>
        </w:numPr>
        <w:tabs>
          <w:tab w:val="left" w:pos="426"/>
        </w:tabs>
        <w:spacing w:before="60" w:after="60"/>
        <w:ind w:left="0" w:firstLine="0"/>
        <w:jc w:val="both"/>
        <w:rPr>
          <w:sz w:val="22"/>
          <w:szCs w:val="22"/>
        </w:rPr>
      </w:pPr>
      <w:r w:rsidRPr="00C137A5">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D07040" w:rsidRPr="00177E74" w:rsidRDefault="00E05EA1" w:rsidP="00716E74">
      <w:pPr>
        <w:numPr>
          <w:ilvl w:val="0"/>
          <w:numId w:val="36"/>
        </w:numPr>
        <w:spacing w:before="60" w:after="60"/>
        <w:ind w:left="34" w:hanging="34"/>
        <w:jc w:val="both"/>
        <w:rPr>
          <w:sz w:val="22"/>
          <w:szCs w:val="22"/>
        </w:rPr>
      </w:pPr>
      <w:r w:rsidRPr="00C137A5">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E05EA1" w:rsidRPr="00CC0152" w:rsidRDefault="00E05EA1">
      <w:pPr>
        <w:pStyle w:val="H4"/>
        <w:spacing w:before="60" w:after="60"/>
        <w:jc w:val="center"/>
      </w:pPr>
    </w:p>
    <w:p w:rsidR="007B0C75" w:rsidRPr="00D726AB" w:rsidRDefault="004143C3">
      <w:pPr>
        <w:pStyle w:val="H4"/>
        <w:spacing w:before="60" w:after="60"/>
        <w:jc w:val="center"/>
      </w:pPr>
      <w:r>
        <w:rPr>
          <w:lang w:val="en-US"/>
        </w:rPr>
        <w:t>X</w:t>
      </w:r>
      <w:r w:rsidR="00E05EA1">
        <w:rPr>
          <w:lang w:val="en-US"/>
        </w:rPr>
        <w:t>I</w:t>
      </w:r>
      <w:r w:rsidR="004B484F" w:rsidRPr="00D726AB">
        <w:t xml:space="preserve">.  </w:t>
      </w:r>
      <w:r w:rsidR="007B0C75" w:rsidRPr="00177E74">
        <w:t>Приостановление</w:t>
      </w:r>
      <w:r w:rsidR="007B0C75" w:rsidRPr="00D726AB">
        <w:t xml:space="preserve"> </w:t>
      </w:r>
      <w:r w:rsidR="007B0C75" w:rsidRPr="00177E74">
        <w:t>выдачи</w:t>
      </w:r>
      <w:r w:rsidR="00716E74">
        <w:t>,</w:t>
      </w:r>
      <w:r w:rsidR="007E21B2" w:rsidRPr="00D726AB">
        <w:t xml:space="preserve"> </w:t>
      </w:r>
      <w:r w:rsidR="007B0C75" w:rsidRPr="00177E74">
        <w:t>погашения</w:t>
      </w:r>
      <w:r w:rsidR="00716E74">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rsidR="0013117B" w:rsidRPr="00177E74" w:rsidRDefault="00716E74" w:rsidP="00E04C82">
      <w:pPr>
        <w:tabs>
          <w:tab w:val="left" w:pos="0"/>
          <w:tab w:val="left" w:pos="360"/>
        </w:tabs>
        <w:spacing w:before="60" w:after="60"/>
        <w:jc w:val="both"/>
        <w:rPr>
          <w:sz w:val="22"/>
          <w:szCs w:val="22"/>
        </w:rPr>
      </w:pPr>
      <w:r>
        <w:rPr>
          <w:sz w:val="22"/>
          <w:szCs w:val="22"/>
        </w:rPr>
        <w:t>102</w:t>
      </w:r>
      <w:r w:rsidR="00A54D01">
        <w:rPr>
          <w:sz w:val="22"/>
          <w:szCs w:val="22"/>
        </w:rPr>
        <w:t>.</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716E74" w:rsidP="00A54D01">
      <w:pPr>
        <w:tabs>
          <w:tab w:val="left" w:pos="360"/>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AC51AF">
        <w:rPr>
          <w:sz w:val="22"/>
          <w:szCs w:val="22"/>
        </w:rPr>
        <w:t>,</w:t>
      </w:r>
      <w:r w:rsidR="00F23B51" w:rsidRPr="00177E74">
        <w:rPr>
          <w:sz w:val="22"/>
          <w:szCs w:val="22"/>
        </w:rPr>
        <w:t xml:space="preserve"> погашение</w:t>
      </w:r>
      <w:r w:rsidR="00AC51AF">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C17EC2">
      <w:pPr>
        <w:numPr>
          <w:ilvl w:val="0"/>
          <w:numId w:val="20"/>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C17EC2">
      <w:pPr>
        <w:numPr>
          <w:ilvl w:val="0"/>
          <w:numId w:val="20"/>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C17EC2">
      <w:pPr>
        <w:numPr>
          <w:ilvl w:val="0"/>
          <w:numId w:val="20"/>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AC51AF">
        <w:rPr>
          <w:sz w:val="22"/>
          <w:szCs w:val="22"/>
        </w:rPr>
        <w:t>,</w:t>
      </w:r>
      <w:r w:rsidR="006771B3">
        <w:rPr>
          <w:sz w:val="22"/>
          <w:szCs w:val="22"/>
        </w:rPr>
        <w:t xml:space="preserve"> погашения</w:t>
      </w:r>
      <w:r w:rsidR="00AC51AF">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460A21" w:rsidRDefault="00F23B51" w:rsidP="00F23B51">
      <w:pPr>
        <w:spacing w:after="120"/>
        <w:jc w:val="both"/>
        <w:rPr>
          <w:sz w:val="22"/>
          <w:szCs w:val="22"/>
        </w:rPr>
      </w:pPr>
      <w:r w:rsidRPr="00177E74">
        <w:rPr>
          <w:sz w:val="22"/>
          <w:szCs w:val="22"/>
        </w:rPr>
        <w:t>Приостановление выдачи</w:t>
      </w:r>
      <w:r w:rsidR="00AC51AF">
        <w:rPr>
          <w:sz w:val="22"/>
          <w:szCs w:val="22"/>
        </w:rPr>
        <w:t>,</w:t>
      </w:r>
      <w:r w:rsidRPr="00177E74">
        <w:rPr>
          <w:sz w:val="22"/>
          <w:szCs w:val="22"/>
        </w:rPr>
        <w:t xml:space="preserve"> погашения</w:t>
      </w:r>
      <w:r w:rsidR="00AC51AF">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766021" w:rsidRPr="00887A8D" w:rsidRDefault="00766021" w:rsidP="00766021">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766021" w:rsidRPr="00177E74" w:rsidRDefault="00766021" w:rsidP="00766021">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4D0690" w:rsidP="00CD7C11">
      <w:pPr>
        <w:spacing w:before="60" w:after="60"/>
        <w:jc w:val="both"/>
        <w:rPr>
          <w:sz w:val="22"/>
          <w:szCs w:val="22"/>
        </w:rPr>
      </w:pPr>
      <w:r>
        <w:rPr>
          <w:sz w:val="22"/>
          <w:szCs w:val="22"/>
        </w:rPr>
        <w:lastRenderedPageBreak/>
        <w:t>104</w:t>
      </w:r>
      <w:r w:rsidR="00460A21">
        <w:rPr>
          <w:sz w:val="22"/>
          <w:szCs w:val="22"/>
        </w:rPr>
        <w:t xml:space="preserve">. </w:t>
      </w:r>
      <w:r w:rsidR="009E5D70" w:rsidRPr="00177E74">
        <w:rPr>
          <w:sz w:val="22"/>
          <w:szCs w:val="22"/>
        </w:rPr>
        <w:t>Управляющая компания обязана приостановить выдачу</w:t>
      </w:r>
      <w:r w:rsidR="00D068A9">
        <w:rPr>
          <w:sz w:val="22"/>
          <w:szCs w:val="22"/>
        </w:rPr>
        <w:t>,</w:t>
      </w:r>
      <w:r w:rsidR="009E5D70" w:rsidRPr="00177E74">
        <w:rPr>
          <w:sz w:val="22"/>
          <w:szCs w:val="22"/>
        </w:rPr>
        <w:t xml:space="preserve"> погашение</w:t>
      </w:r>
      <w:r w:rsidR="00D068A9">
        <w:rPr>
          <w:sz w:val="22"/>
          <w:szCs w:val="22"/>
        </w:rPr>
        <w:t xml:space="preserve"> и обмен</w:t>
      </w:r>
      <w:r w:rsidR="009E5D70"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4D069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4D069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766021">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4D069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4D069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482833">
      <w:pPr>
        <w:pStyle w:val="H4"/>
        <w:spacing w:before="60" w:after="60"/>
        <w:jc w:val="center"/>
      </w:pPr>
      <w:r w:rsidRPr="00177E74">
        <w:t>X</w:t>
      </w:r>
      <w:r w:rsidR="004143C3">
        <w:rPr>
          <w:lang w:val="en-US"/>
        </w:rPr>
        <w:t>II</w:t>
      </w:r>
      <w:r w:rsidR="00AC622E" w:rsidRPr="00177E74">
        <w:t xml:space="preserve">. </w:t>
      </w:r>
      <w:r w:rsidR="004B484F" w:rsidRPr="00177E74">
        <w:t>Вознаграждения и расходы</w:t>
      </w:r>
    </w:p>
    <w:p w:rsidR="000C0FD0" w:rsidRPr="00177E74" w:rsidRDefault="00766021" w:rsidP="00D068A9">
      <w:pPr>
        <w:pStyle w:val="prg3"/>
        <w:numPr>
          <w:ilvl w:val="0"/>
          <w:numId w:val="37"/>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0C0FD0" w:rsidRPr="00177E74">
        <w:rPr>
          <w:rFonts w:ascii="Times New Roman" w:hAnsi="Times New Roman" w:cs="Times New Roman"/>
          <w:kern w:val="0"/>
          <w:sz w:val="22"/>
          <w:szCs w:val="22"/>
        </w:rPr>
        <w:t xml:space="preserve">а счет имущества, составляющего фонд, </w:t>
      </w:r>
      <w:r w:rsidR="00182481" w:rsidRPr="00177E74">
        <w:rPr>
          <w:rFonts w:ascii="Times New Roman" w:hAnsi="Times New Roman" w:cs="Times New Roman"/>
          <w:kern w:val="0"/>
          <w:sz w:val="22"/>
          <w:szCs w:val="22"/>
        </w:rPr>
        <w:t>выплачива</w:t>
      </w:r>
      <w:r w:rsidR="00182481">
        <w:rPr>
          <w:rFonts w:ascii="Times New Roman" w:hAnsi="Times New Roman" w:cs="Times New Roman"/>
          <w:kern w:val="0"/>
          <w:sz w:val="22"/>
          <w:szCs w:val="22"/>
        </w:rPr>
        <w:t>е</w:t>
      </w:r>
      <w:r w:rsidR="00182481" w:rsidRPr="00177E74">
        <w:rPr>
          <w:rFonts w:ascii="Times New Roman" w:hAnsi="Times New Roman" w:cs="Times New Roman"/>
          <w:kern w:val="0"/>
          <w:sz w:val="22"/>
          <w:szCs w:val="22"/>
        </w:rPr>
        <w:t>тся вознаграждени</w:t>
      </w:r>
      <w:r w:rsidR="00182481">
        <w:rPr>
          <w:rFonts w:ascii="Times New Roman" w:hAnsi="Times New Roman" w:cs="Times New Roman"/>
          <w:kern w:val="0"/>
          <w:sz w:val="22"/>
          <w:szCs w:val="22"/>
        </w:rPr>
        <w:t>е</w:t>
      </w:r>
      <w:r w:rsidR="00182481" w:rsidRPr="00177E74">
        <w:rPr>
          <w:rFonts w:ascii="Times New Roman" w:hAnsi="Times New Roman" w:cs="Times New Roman"/>
          <w:kern w:val="0"/>
          <w:sz w:val="22"/>
          <w:szCs w:val="22"/>
        </w:rPr>
        <w:t xml:space="preserve"> </w:t>
      </w:r>
      <w:r w:rsidR="000C0FD0" w:rsidRPr="00177E74">
        <w:rPr>
          <w:rFonts w:ascii="Times New Roman" w:hAnsi="Times New Roman" w:cs="Times New Roman"/>
          <w:kern w:val="0"/>
          <w:sz w:val="22"/>
          <w:szCs w:val="22"/>
        </w:rPr>
        <w:t xml:space="preserve">управляющей компании в размере </w:t>
      </w:r>
      <w:r w:rsidR="000C0FD0">
        <w:rPr>
          <w:rFonts w:ascii="Times New Roman" w:hAnsi="Times New Roman" w:cs="Times New Roman"/>
          <w:kern w:val="0"/>
          <w:sz w:val="22"/>
          <w:szCs w:val="22"/>
        </w:rPr>
        <w:t>1</w:t>
      </w:r>
      <w:r w:rsidR="000C0FD0" w:rsidRPr="00177E74">
        <w:rPr>
          <w:rFonts w:ascii="Times New Roman" w:hAnsi="Times New Roman" w:cs="Times New Roman"/>
          <w:kern w:val="0"/>
          <w:sz w:val="22"/>
          <w:szCs w:val="22"/>
        </w:rPr>
        <w:t>,5 (</w:t>
      </w:r>
      <w:r w:rsidR="000C0FD0">
        <w:rPr>
          <w:rFonts w:ascii="Times New Roman" w:hAnsi="Times New Roman" w:cs="Times New Roman"/>
          <w:kern w:val="0"/>
          <w:sz w:val="22"/>
          <w:szCs w:val="22"/>
        </w:rPr>
        <w:t>Одной целой</w:t>
      </w:r>
      <w:r w:rsidR="000C0FD0" w:rsidRPr="00177E74">
        <w:rPr>
          <w:rFonts w:ascii="Times New Roman" w:hAnsi="Times New Roman" w:cs="Times New Roman"/>
          <w:kern w:val="0"/>
          <w:sz w:val="22"/>
          <w:szCs w:val="22"/>
        </w:rPr>
        <w:t xml:space="preserve"> пяти десятых) процента (налог</w:t>
      </w:r>
      <w:r w:rsidR="000C0FD0">
        <w:rPr>
          <w:rFonts w:ascii="Times New Roman" w:hAnsi="Times New Roman" w:cs="Times New Roman"/>
          <w:kern w:val="0"/>
          <w:sz w:val="22"/>
          <w:szCs w:val="22"/>
        </w:rPr>
        <w:t>ом</w:t>
      </w:r>
      <w:r w:rsidR="000C0FD0" w:rsidRPr="00177E74">
        <w:rPr>
          <w:rFonts w:ascii="Times New Roman" w:hAnsi="Times New Roman" w:cs="Times New Roman"/>
          <w:kern w:val="0"/>
          <w:sz w:val="22"/>
          <w:szCs w:val="22"/>
        </w:rPr>
        <w:t xml:space="preserve"> на добавленную стоимость</w:t>
      </w:r>
      <w:r w:rsidR="000C0FD0">
        <w:rPr>
          <w:rFonts w:ascii="Times New Roman" w:hAnsi="Times New Roman" w:cs="Times New Roman"/>
          <w:kern w:val="0"/>
          <w:sz w:val="22"/>
          <w:szCs w:val="22"/>
        </w:rPr>
        <w:t xml:space="preserve"> не облагается</w:t>
      </w:r>
      <w:r w:rsidR="000C0FD0" w:rsidRPr="00177E74">
        <w:rPr>
          <w:rFonts w:ascii="Times New Roman" w:hAnsi="Times New Roman" w:cs="Times New Roman"/>
          <w:kern w:val="0"/>
          <w:sz w:val="22"/>
          <w:szCs w:val="22"/>
        </w:rPr>
        <w:t>) среднегодовой стоимости чистых активов фонда, определяемо</w:t>
      </w:r>
      <w:r w:rsidR="000C0FD0">
        <w:rPr>
          <w:rFonts w:ascii="Times New Roman" w:hAnsi="Times New Roman" w:cs="Times New Roman"/>
          <w:kern w:val="0"/>
          <w:sz w:val="22"/>
          <w:szCs w:val="22"/>
        </w:rPr>
        <w:t>й</w:t>
      </w:r>
      <w:r w:rsidR="000C0FD0" w:rsidRPr="00177E74">
        <w:rPr>
          <w:rFonts w:ascii="Times New Roman" w:hAnsi="Times New Roman" w:cs="Times New Roman"/>
          <w:kern w:val="0"/>
          <w:sz w:val="22"/>
          <w:szCs w:val="22"/>
        </w:rPr>
        <w:t xml:space="preserve"> в порядке, установленном нормативными актами </w:t>
      </w:r>
      <w:r w:rsidR="00182481">
        <w:rPr>
          <w:rFonts w:ascii="Times New Roman" w:hAnsi="Times New Roman" w:cs="Times New Roman"/>
          <w:kern w:val="0"/>
          <w:sz w:val="22"/>
          <w:szCs w:val="22"/>
        </w:rPr>
        <w:t>в сфере финансовых рынков</w:t>
      </w:r>
      <w:r w:rsidR="000C0FD0" w:rsidRPr="00177E74">
        <w:rPr>
          <w:rFonts w:ascii="Times New Roman" w:hAnsi="Times New Roman" w:cs="Times New Roman"/>
          <w:kern w:val="0"/>
          <w:sz w:val="22"/>
          <w:szCs w:val="22"/>
        </w:rPr>
        <w:t>, а также специализированному депозитарию, регистратору, аудитор</w:t>
      </w:r>
      <w:r w:rsidR="00814944">
        <w:rPr>
          <w:rFonts w:ascii="Times New Roman" w:hAnsi="Times New Roman" w:cs="Times New Roman"/>
          <w:kern w:val="0"/>
          <w:sz w:val="22"/>
          <w:szCs w:val="22"/>
        </w:rPr>
        <w:t>ской организации</w:t>
      </w:r>
      <w:r w:rsidR="000C0FD0" w:rsidRPr="00177E74">
        <w:rPr>
          <w:rFonts w:ascii="Times New Roman" w:hAnsi="Times New Roman" w:cs="Times New Roman"/>
          <w:kern w:val="0"/>
          <w:sz w:val="22"/>
          <w:szCs w:val="22"/>
        </w:rPr>
        <w:t xml:space="preserve"> в размере </w:t>
      </w:r>
      <w:r w:rsidR="000C0FD0" w:rsidRPr="002309CE">
        <w:rPr>
          <w:rFonts w:ascii="Times New Roman" w:hAnsi="Times New Roman" w:cs="Times New Roman"/>
          <w:kern w:val="0"/>
          <w:sz w:val="22"/>
          <w:szCs w:val="22"/>
        </w:rPr>
        <w:t>не более 0,5 (Ноль целых пяти десятых) процента</w:t>
      </w:r>
      <w:r w:rsidR="000C0FD0" w:rsidRPr="00177E74">
        <w:rPr>
          <w:rFonts w:ascii="Times New Roman" w:hAnsi="Times New Roman" w:cs="Times New Roman"/>
          <w:kern w:val="0"/>
          <w:sz w:val="22"/>
          <w:szCs w:val="22"/>
        </w:rPr>
        <w:t xml:space="preserve"> (с учетом налога на добавленную стоимость) среднегодовой стоимости чистых активов фонда, определяемо</w:t>
      </w:r>
      <w:r w:rsidR="000C0FD0">
        <w:rPr>
          <w:rFonts w:ascii="Times New Roman" w:hAnsi="Times New Roman" w:cs="Times New Roman"/>
          <w:kern w:val="0"/>
          <w:sz w:val="22"/>
          <w:szCs w:val="22"/>
        </w:rPr>
        <w:t>й</w:t>
      </w:r>
      <w:r w:rsidR="000C0FD0" w:rsidRPr="00177E74">
        <w:rPr>
          <w:rFonts w:ascii="Times New Roman" w:hAnsi="Times New Roman" w:cs="Times New Roman"/>
          <w:kern w:val="0"/>
          <w:sz w:val="22"/>
          <w:szCs w:val="22"/>
        </w:rPr>
        <w:t xml:space="preserve"> в порядке, установленном нормативными актами </w:t>
      </w:r>
      <w:r w:rsidR="00182481">
        <w:rPr>
          <w:rFonts w:ascii="Times New Roman" w:hAnsi="Times New Roman" w:cs="Times New Roman"/>
          <w:kern w:val="0"/>
          <w:sz w:val="22"/>
          <w:szCs w:val="22"/>
        </w:rPr>
        <w:t>в сфере финансовых рынков</w:t>
      </w:r>
      <w:r w:rsidR="000C0FD0" w:rsidRPr="00177E74">
        <w:rPr>
          <w:rFonts w:ascii="Times New Roman" w:hAnsi="Times New Roman" w:cs="Times New Roman"/>
          <w:kern w:val="0"/>
          <w:sz w:val="22"/>
          <w:szCs w:val="22"/>
        </w:rPr>
        <w:t>.</w:t>
      </w:r>
    </w:p>
    <w:p w:rsidR="00D9772E" w:rsidRPr="00177E74" w:rsidRDefault="00D9772E" w:rsidP="00766021">
      <w:pPr>
        <w:numPr>
          <w:ilvl w:val="0"/>
          <w:numId w:val="37"/>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766021">
      <w:pPr>
        <w:numPr>
          <w:ilvl w:val="0"/>
          <w:numId w:val="37"/>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регистратору, а</w:t>
      </w:r>
      <w:r w:rsidR="004B484F" w:rsidRPr="00177E74">
        <w:rPr>
          <w:sz w:val="22"/>
          <w:szCs w:val="22"/>
        </w:rPr>
        <w:t>удитор</w:t>
      </w:r>
      <w:r w:rsidR="00182481">
        <w:rPr>
          <w:sz w:val="22"/>
          <w:szCs w:val="22"/>
        </w:rPr>
        <w:t>ской организации</w:t>
      </w:r>
      <w:r w:rsidR="004B484F" w:rsidRPr="00177E74">
        <w:rPr>
          <w:sz w:val="22"/>
          <w:szCs w:val="22"/>
        </w:rPr>
        <w:t xml:space="preserve">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766021">
      <w:pPr>
        <w:numPr>
          <w:ilvl w:val="0"/>
          <w:numId w:val="37"/>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182481" w:rsidP="00FE7423">
      <w:pPr>
        <w:spacing w:after="120"/>
        <w:ind w:firstLine="426"/>
        <w:jc w:val="both"/>
        <w:rPr>
          <w:sz w:val="22"/>
          <w:szCs w:val="22"/>
        </w:rPr>
      </w:pPr>
      <w:r>
        <w:rPr>
          <w:sz w:val="22"/>
          <w:szCs w:val="22"/>
        </w:rPr>
        <w:t>108</w:t>
      </w:r>
      <w:r w:rsidR="00FE7423" w:rsidRPr="00177E74">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177E74" w:rsidRDefault="00182481"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182481"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E7423" w:rsidRPr="00177E74" w:rsidRDefault="00182481" w:rsidP="00C56284">
      <w:pPr>
        <w:spacing w:after="120"/>
        <w:ind w:firstLine="426"/>
        <w:jc w:val="both"/>
        <w:rPr>
          <w:sz w:val="22"/>
          <w:szCs w:val="22"/>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FE7423" w:rsidRPr="00177E74" w:rsidRDefault="00182481"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5</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p>
    <w:p w:rsidR="00FE7423" w:rsidRPr="00177E74" w:rsidRDefault="00182481"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6</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182481"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7</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Pr="00177E74" w:rsidRDefault="00182481" w:rsidP="006A0FFF">
      <w:pPr>
        <w:spacing w:after="120"/>
        <w:ind w:firstLine="426"/>
        <w:jc w:val="both"/>
        <w:rPr>
          <w:sz w:val="22"/>
          <w:szCs w:val="22"/>
        </w:rPr>
      </w:pPr>
      <w:r>
        <w:rPr>
          <w:sz w:val="22"/>
          <w:szCs w:val="22"/>
        </w:rPr>
        <w:lastRenderedPageBreak/>
        <w:t>108</w:t>
      </w:r>
      <w:r w:rsidR="006A0FFF" w:rsidRPr="00177E74">
        <w:rPr>
          <w:sz w:val="22"/>
          <w:szCs w:val="22"/>
        </w:rPr>
        <w:t>.</w:t>
      </w:r>
      <w:r w:rsidR="00EF1390">
        <w:rPr>
          <w:sz w:val="22"/>
          <w:szCs w:val="22"/>
        </w:rPr>
        <w:t>8</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онда, а также 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риобретению имущества в состав ф</w:t>
      </w:r>
      <w:r w:rsidR="00FE7423" w:rsidRPr="00177E74">
        <w:rPr>
          <w:sz w:val="22"/>
          <w:szCs w:val="22"/>
        </w:rPr>
        <w:t>онда, требующих такого удостоверения</w:t>
      </w:r>
      <w:r w:rsidR="007B5255">
        <w:rPr>
          <w:sz w:val="22"/>
          <w:szCs w:val="22"/>
        </w:rPr>
        <w:t>.</w:t>
      </w:r>
    </w:p>
    <w:p w:rsidR="00C822E6" w:rsidRPr="00177E74" w:rsidRDefault="00182481"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 xml:space="preserve">Максимальный размер расходов, подлежащих оплате за счет имущества, составляющего фонд, </w:t>
      </w:r>
      <w:r w:rsidR="00182481">
        <w:rPr>
          <w:sz w:val="22"/>
          <w:szCs w:val="22"/>
        </w:rPr>
        <w:t xml:space="preserve">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w:t>
      </w:r>
      <w:r w:rsidR="006810BA">
        <w:rPr>
          <w:sz w:val="22"/>
          <w:szCs w:val="22"/>
        </w:rPr>
        <w:t>0,5</w:t>
      </w:r>
      <w:r w:rsidR="006810BA" w:rsidRPr="00177E74">
        <w:rPr>
          <w:sz w:val="22"/>
          <w:szCs w:val="22"/>
        </w:rPr>
        <w:t xml:space="preserve"> </w:t>
      </w:r>
      <w:r w:rsidRPr="00177E74">
        <w:rPr>
          <w:sz w:val="22"/>
          <w:szCs w:val="22"/>
        </w:rPr>
        <w:t>(</w:t>
      </w:r>
      <w:r w:rsidR="006810BA">
        <w:rPr>
          <w:sz w:val="22"/>
          <w:szCs w:val="22"/>
        </w:rPr>
        <w:t>Ноль целых пять десятых</w:t>
      </w:r>
      <w:r w:rsidRPr="00177E74">
        <w:rPr>
          <w:sz w:val="22"/>
          <w:szCs w:val="22"/>
        </w:rPr>
        <w:t>) процент</w:t>
      </w:r>
      <w:r w:rsidR="002D30D8">
        <w:rPr>
          <w:sz w:val="22"/>
          <w:szCs w:val="22"/>
        </w:rPr>
        <w:t>а</w:t>
      </w:r>
      <w:r w:rsidRPr="00177E74">
        <w:rPr>
          <w:sz w:val="22"/>
          <w:szCs w:val="22"/>
        </w:rPr>
        <w:t xml:space="preserve">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182481">
        <w:rPr>
          <w:sz w:val="22"/>
          <w:szCs w:val="22"/>
        </w:rPr>
        <w:t>в сфере финансовых рынков</w:t>
      </w:r>
      <w:r w:rsidRPr="00177E74">
        <w:rPr>
          <w:sz w:val="22"/>
          <w:szCs w:val="22"/>
        </w:rPr>
        <w:t>.</w:t>
      </w:r>
    </w:p>
    <w:p w:rsidR="004B484F" w:rsidRPr="00460A21" w:rsidRDefault="004B484F" w:rsidP="00766021">
      <w:pPr>
        <w:numPr>
          <w:ilvl w:val="0"/>
          <w:numId w:val="37"/>
        </w:numPr>
        <w:tabs>
          <w:tab w:val="left" w:pos="360"/>
        </w:tabs>
        <w:spacing w:before="60" w:after="60"/>
        <w:ind w:left="0" w:hanging="11"/>
        <w:jc w:val="both"/>
        <w:rPr>
          <w:sz w:val="22"/>
          <w:szCs w:val="22"/>
        </w:rPr>
      </w:pPr>
      <w:r w:rsidRPr="00460A21">
        <w:rPr>
          <w:sz w:val="22"/>
          <w:szCs w:val="22"/>
        </w:rPr>
        <w:t>Расх</w:t>
      </w:r>
      <w:r w:rsidR="005C773D" w:rsidRPr="00460A21">
        <w:rPr>
          <w:sz w:val="22"/>
          <w:szCs w:val="22"/>
        </w:rPr>
        <w:t>оды, не предусмотренные пунктом</w:t>
      </w:r>
      <w:r w:rsidRPr="00460A21">
        <w:rPr>
          <w:sz w:val="22"/>
          <w:szCs w:val="22"/>
        </w:rPr>
        <w:t xml:space="preserve"> </w:t>
      </w:r>
      <w:r w:rsidR="00182481">
        <w:rPr>
          <w:sz w:val="22"/>
          <w:szCs w:val="22"/>
        </w:rPr>
        <w:t>108</w:t>
      </w:r>
      <w:r w:rsidR="00182481" w:rsidRPr="00460A21">
        <w:rPr>
          <w:sz w:val="22"/>
          <w:szCs w:val="22"/>
        </w:rPr>
        <w:t xml:space="preserve"> </w:t>
      </w:r>
      <w:r w:rsidR="00926A42" w:rsidRPr="00460A21">
        <w:rPr>
          <w:sz w:val="22"/>
          <w:szCs w:val="22"/>
        </w:rPr>
        <w:t>настоящих П</w:t>
      </w:r>
      <w:r w:rsidR="005C773D" w:rsidRPr="00460A21">
        <w:rPr>
          <w:sz w:val="22"/>
          <w:szCs w:val="22"/>
        </w:rPr>
        <w:t>равил</w:t>
      </w:r>
      <w:r w:rsidRPr="00460A21">
        <w:rPr>
          <w:sz w:val="22"/>
          <w:szCs w:val="22"/>
        </w:rPr>
        <w:t>, а также воз</w:t>
      </w:r>
      <w:r w:rsidR="00E84AAB" w:rsidRPr="00460A21">
        <w:rPr>
          <w:sz w:val="22"/>
          <w:szCs w:val="22"/>
        </w:rPr>
        <w:t xml:space="preserve">награждения в части, превышения размеров, указанных в пункте </w:t>
      </w:r>
      <w:r w:rsidR="00182481">
        <w:rPr>
          <w:sz w:val="22"/>
          <w:szCs w:val="22"/>
        </w:rPr>
        <w:t>105</w:t>
      </w:r>
      <w:r w:rsidR="00182481" w:rsidRPr="00460A21">
        <w:rPr>
          <w:sz w:val="22"/>
          <w:szCs w:val="22"/>
        </w:rPr>
        <w:t xml:space="preserve"> </w:t>
      </w:r>
      <w:r w:rsidR="00926A42" w:rsidRPr="00460A21">
        <w:rPr>
          <w:sz w:val="22"/>
          <w:szCs w:val="22"/>
        </w:rPr>
        <w:t>настоящих П</w:t>
      </w:r>
      <w:r w:rsidR="00E84AAB" w:rsidRPr="00460A21">
        <w:rPr>
          <w:sz w:val="22"/>
          <w:szCs w:val="22"/>
        </w:rPr>
        <w:t>равил, или</w:t>
      </w:r>
      <w:r w:rsidR="005939D9" w:rsidRPr="00460A21">
        <w:rPr>
          <w:sz w:val="22"/>
          <w:szCs w:val="22"/>
        </w:rPr>
        <w:t xml:space="preserve"> </w:t>
      </w:r>
      <w:r w:rsidR="00C640B8" w:rsidRPr="00460A21">
        <w:rPr>
          <w:sz w:val="22"/>
          <w:szCs w:val="22"/>
        </w:rPr>
        <w:t>2</w:t>
      </w:r>
      <w:r w:rsidR="000C7E2A" w:rsidRPr="00460A21">
        <w:rPr>
          <w:sz w:val="22"/>
          <w:szCs w:val="22"/>
        </w:rPr>
        <w:t>,</w:t>
      </w:r>
      <w:r w:rsidR="006810BA" w:rsidRPr="00460A21">
        <w:rPr>
          <w:sz w:val="22"/>
          <w:szCs w:val="22"/>
        </w:rPr>
        <w:t xml:space="preserve">0 </w:t>
      </w:r>
      <w:r w:rsidR="00E519F3" w:rsidRPr="00460A21">
        <w:rPr>
          <w:sz w:val="22"/>
          <w:szCs w:val="22"/>
        </w:rPr>
        <w:t>(</w:t>
      </w:r>
      <w:r w:rsidR="00C640B8" w:rsidRPr="00460A21">
        <w:rPr>
          <w:sz w:val="22"/>
          <w:szCs w:val="22"/>
        </w:rPr>
        <w:t>Двух</w:t>
      </w:r>
      <w:r w:rsidR="000C7E2A" w:rsidRPr="00460A21">
        <w:rPr>
          <w:sz w:val="22"/>
          <w:szCs w:val="22"/>
        </w:rPr>
        <w:t>)</w:t>
      </w:r>
      <w:r w:rsidR="005939D9" w:rsidRPr="00460A21">
        <w:rPr>
          <w:sz w:val="22"/>
          <w:szCs w:val="22"/>
        </w:rPr>
        <w:t xml:space="preserve"> </w:t>
      </w:r>
      <w:r w:rsidR="006810BA" w:rsidRPr="00460A21">
        <w:rPr>
          <w:sz w:val="22"/>
          <w:szCs w:val="22"/>
        </w:rPr>
        <w:t xml:space="preserve">процентов </w:t>
      </w:r>
      <w:r w:rsidR="00285050" w:rsidRPr="00460A21">
        <w:rPr>
          <w:sz w:val="22"/>
          <w:szCs w:val="22"/>
        </w:rPr>
        <w:t xml:space="preserve">(с учетом налога на добавленную стоимость) </w:t>
      </w:r>
      <w:r w:rsidR="005939D9" w:rsidRPr="00460A21">
        <w:rPr>
          <w:sz w:val="22"/>
          <w:szCs w:val="22"/>
        </w:rPr>
        <w:t>среднегодовой стоимости чистых активов фонда</w:t>
      </w:r>
      <w:r w:rsidRPr="00460A21">
        <w:rPr>
          <w:sz w:val="22"/>
          <w:szCs w:val="22"/>
        </w:rPr>
        <w:t xml:space="preserve">, выплачиваются </w:t>
      </w:r>
      <w:r w:rsidR="005939D9" w:rsidRPr="00460A21">
        <w:rPr>
          <w:sz w:val="22"/>
          <w:szCs w:val="22"/>
        </w:rPr>
        <w:t xml:space="preserve">управляющей компанией </w:t>
      </w:r>
      <w:r w:rsidRPr="00460A21">
        <w:rPr>
          <w:sz w:val="22"/>
          <w:szCs w:val="22"/>
        </w:rPr>
        <w:t xml:space="preserve">за счет </w:t>
      </w:r>
      <w:r w:rsidR="005939D9" w:rsidRPr="00460A21">
        <w:rPr>
          <w:sz w:val="22"/>
          <w:szCs w:val="22"/>
        </w:rPr>
        <w:t>своих собственных средств</w:t>
      </w:r>
      <w:r w:rsidRPr="00460A21">
        <w:rPr>
          <w:sz w:val="22"/>
          <w:szCs w:val="22"/>
        </w:rPr>
        <w:t>.</w:t>
      </w:r>
    </w:p>
    <w:p w:rsidR="002841B3" w:rsidRPr="00177E74" w:rsidRDefault="001B5927" w:rsidP="00766021">
      <w:pPr>
        <w:numPr>
          <w:ilvl w:val="0"/>
          <w:numId w:val="37"/>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716E74">
        <w:rPr>
          <w:lang w:val="en-US"/>
        </w:rPr>
        <w:t>III</w:t>
      </w:r>
      <w:r w:rsidR="004B484F" w:rsidRPr="00177E74">
        <w:t xml:space="preserve">. Определение расчетной стоимости одного инвестиционного пая </w:t>
      </w:r>
    </w:p>
    <w:p w:rsidR="004B484F" w:rsidRPr="00177E74" w:rsidRDefault="004B484F" w:rsidP="00766021">
      <w:pPr>
        <w:pStyle w:val="prg3"/>
        <w:numPr>
          <w:ilvl w:val="0"/>
          <w:numId w:val="37"/>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FE48BE">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482833" w:rsidRPr="00177E74">
        <w:t>I</w:t>
      </w:r>
      <w:r w:rsidR="00716E74">
        <w:rPr>
          <w:lang w:val="en-US"/>
        </w:rPr>
        <w:t>V</w:t>
      </w:r>
      <w:r w:rsidR="00410862" w:rsidRPr="00177E74">
        <w:t>. Информация о ф</w:t>
      </w:r>
      <w:r w:rsidRPr="00177E74">
        <w:t>онде</w:t>
      </w:r>
    </w:p>
    <w:p w:rsidR="004B484F" w:rsidRPr="00177E74" w:rsidRDefault="003D12DE" w:rsidP="00766021">
      <w:pPr>
        <w:numPr>
          <w:ilvl w:val="0"/>
          <w:numId w:val="37"/>
        </w:numPr>
        <w:tabs>
          <w:tab w:val="left" w:pos="360"/>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FE48BE">
        <w:rPr>
          <w:sz w:val="22"/>
          <w:szCs w:val="22"/>
        </w:rPr>
        <w:t>,</w:t>
      </w:r>
      <w:r w:rsidR="003B60E8">
        <w:rPr>
          <w:sz w:val="22"/>
          <w:szCs w:val="22"/>
        </w:rPr>
        <w:t xml:space="preserve"> </w:t>
      </w:r>
      <w:r w:rsidR="004B484F" w:rsidRPr="00177E74">
        <w:rPr>
          <w:sz w:val="22"/>
          <w:szCs w:val="22"/>
        </w:rPr>
        <w:t xml:space="preserve"> погашение </w:t>
      </w:r>
      <w:r w:rsidR="00FE48BE">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FE48BE"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E4545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FE48BE"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E45459">
        <w:rPr>
          <w:sz w:val="22"/>
          <w:szCs w:val="22"/>
        </w:rPr>
        <w:t xml:space="preserve"> и зарегистрированных </w:t>
      </w:r>
      <w:r>
        <w:rPr>
          <w:sz w:val="22"/>
          <w:szCs w:val="22"/>
        </w:rPr>
        <w:t>Банком России</w:t>
      </w:r>
      <w:r w:rsidR="004B484F" w:rsidRPr="00177E74">
        <w:rPr>
          <w:sz w:val="22"/>
          <w:szCs w:val="22"/>
        </w:rPr>
        <w:t>;</w:t>
      </w:r>
    </w:p>
    <w:p w:rsidR="004B484F" w:rsidRPr="00177E74" w:rsidRDefault="00FE48BE" w:rsidP="00F77CE4">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177E74" w:rsidRDefault="00FE48BE" w:rsidP="00635DF8">
      <w:pPr>
        <w:spacing w:before="60" w:after="60"/>
        <w:ind w:firstLine="426"/>
        <w:jc w:val="both"/>
        <w:rPr>
          <w:sz w:val="22"/>
          <w:szCs w:val="22"/>
        </w:rPr>
      </w:pPr>
      <w:r>
        <w:rPr>
          <w:sz w:val="22"/>
          <w:szCs w:val="22"/>
        </w:rPr>
        <w:t>112</w:t>
      </w:r>
      <w:r w:rsidR="00635DF8" w:rsidRPr="00177E74">
        <w:rPr>
          <w:sz w:val="22"/>
          <w:szCs w:val="22"/>
        </w:rPr>
        <w:t xml:space="preserve">.4. </w:t>
      </w:r>
      <w:r w:rsidR="004B484F" w:rsidRPr="00177E74">
        <w:rPr>
          <w:sz w:val="22"/>
          <w:szCs w:val="22"/>
        </w:rPr>
        <w:t>справк</w:t>
      </w:r>
      <w:r w:rsidR="008D2F4C" w:rsidRPr="00177E74">
        <w:rPr>
          <w:sz w:val="22"/>
          <w:szCs w:val="22"/>
        </w:rPr>
        <w:t>у</w:t>
      </w:r>
      <w:r w:rsidR="004B484F" w:rsidRPr="00177E74">
        <w:rPr>
          <w:sz w:val="22"/>
          <w:szCs w:val="22"/>
        </w:rPr>
        <w:t xml:space="preserve"> о стои</w:t>
      </w:r>
      <w:r w:rsidR="00635DF8" w:rsidRPr="00177E74">
        <w:rPr>
          <w:sz w:val="22"/>
          <w:szCs w:val="22"/>
        </w:rPr>
        <w:t>мости имущества, составляющего ф</w:t>
      </w:r>
      <w:r w:rsidR="004B484F" w:rsidRPr="00177E74">
        <w:rPr>
          <w:sz w:val="22"/>
          <w:szCs w:val="22"/>
        </w:rPr>
        <w:t>онд, и соответствующие приложения к ней;</w:t>
      </w:r>
    </w:p>
    <w:p w:rsidR="004B484F" w:rsidRPr="00177E74" w:rsidRDefault="00FE48BE" w:rsidP="00635DF8">
      <w:pPr>
        <w:spacing w:before="60" w:after="60"/>
        <w:ind w:firstLine="426"/>
        <w:jc w:val="both"/>
        <w:rPr>
          <w:sz w:val="22"/>
          <w:szCs w:val="22"/>
        </w:rPr>
      </w:pPr>
      <w:r>
        <w:rPr>
          <w:sz w:val="22"/>
          <w:szCs w:val="22"/>
        </w:rPr>
        <w:t>112</w:t>
      </w:r>
      <w:r w:rsidR="00635DF8" w:rsidRPr="00177E74">
        <w:rPr>
          <w:sz w:val="22"/>
          <w:szCs w:val="22"/>
        </w:rPr>
        <w:t xml:space="preserve">.5. </w:t>
      </w:r>
      <w:r w:rsidR="004B484F" w:rsidRPr="00177E74">
        <w:rPr>
          <w:sz w:val="22"/>
          <w:szCs w:val="22"/>
        </w:rPr>
        <w:t>спра</w:t>
      </w:r>
      <w:r w:rsidR="00635DF8" w:rsidRPr="00177E74">
        <w:rPr>
          <w:sz w:val="22"/>
          <w:szCs w:val="22"/>
        </w:rPr>
        <w:t>вк</w:t>
      </w:r>
      <w:r w:rsidR="008D2F4C" w:rsidRPr="00177E74">
        <w:rPr>
          <w:sz w:val="22"/>
          <w:szCs w:val="22"/>
        </w:rPr>
        <w:t>у</w:t>
      </w:r>
      <w:r w:rsidR="00635DF8" w:rsidRPr="00177E74">
        <w:rPr>
          <w:sz w:val="22"/>
          <w:szCs w:val="22"/>
        </w:rPr>
        <w:t xml:space="preserve"> о стоимости чистых активов ф</w:t>
      </w:r>
      <w:r w:rsidR="004B484F" w:rsidRPr="00177E74">
        <w:rPr>
          <w:sz w:val="22"/>
          <w:szCs w:val="22"/>
        </w:rPr>
        <w:t>онда и расчетной стоимости одного инвестиционного пая по последней оценке;</w:t>
      </w:r>
    </w:p>
    <w:p w:rsidR="004B484F" w:rsidRPr="00177E74" w:rsidRDefault="00FE48BE" w:rsidP="00635DF8">
      <w:pPr>
        <w:spacing w:before="60" w:after="60"/>
        <w:ind w:firstLine="426"/>
        <w:jc w:val="both"/>
        <w:rPr>
          <w:sz w:val="22"/>
          <w:szCs w:val="22"/>
        </w:rPr>
      </w:pPr>
      <w:r>
        <w:rPr>
          <w:sz w:val="22"/>
          <w:szCs w:val="22"/>
        </w:rPr>
        <w:t>112</w:t>
      </w:r>
      <w:r w:rsidR="00635DF8" w:rsidRPr="00177E74">
        <w:rPr>
          <w:sz w:val="22"/>
          <w:szCs w:val="22"/>
        </w:rPr>
        <w:t xml:space="preserve">.6. </w:t>
      </w:r>
      <w:r w:rsidR="004B484F" w:rsidRPr="00177E74">
        <w:rPr>
          <w:sz w:val="22"/>
          <w:szCs w:val="22"/>
        </w:rPr>
        <w:t>б</w:t>
      </w:r>
      <w:r w:rsidR="00635DF8" w:rsidRPr="00177E74">
        <w:rPr>
          <w:sz w:val="22"/>
          <w:szCs w:val="22"/>
        </w:rPr>
        <w:t>аланс имущества, составляющего ф</w:t>
      </w:r>
      <w:r w:rsidR="004B484F" w:rsidRPr="00177E74">
        <w:rPr>
          <w:sz w:val="22"/>
          <w:szCs w:val="22"/>
        </w:rPr>
        <w:t>онд, бухгалтерск</w:t>
      </w:r>
      <w:r>
        <w:rPr>
          <w:sz w:val="22"/>
          <w:szCs w:val="22"/>
        </w:rPr>
        <w:t>ую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Pr>
          <w:sz w:val="22"/>
          <w:szCs w:val="22"/>
        </w:rPr>
        <w:t xml:space="preserve">аудиторское </w:t>
      </w:r>
      <w:r w:rsidR="00635DF8" w:rsidRPr="00177E74">
        <w:rPr>
          <w:sz w:val="22"/>
          <w:szCs w:val="22"/>
        </w:rPr>
        <w:t>заключение</w:t>
      </w:r>
      <w:r>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177E74" w:rsidRDefault="00FE48BE" w:rsidP="00CE196D">
      <w:pPr>
        <w:spacing w:before="60" w:after="60"/>
        <w:ind w:firstLine="426"/>
        <w:jc w:val="both"/>
        <w:rPr>
          <w:sz w:val="22"/>
          <w:szCs w:val="22"/>
        </w:rPr>
      </w:pPr>
      <w:r>
        <w:rPr>
          <w:sz w:val="22"/>
          <w:szCs w:val="22"/>
        </w:rPr>
        <w:t>112</w:t>
      </w:r>
      <w:r w:rsidR="00CE196D" w:rsidRPr="00177E74">
        <w:rPr>
          <w:sz w:val="22"/>
          <w:szCs w:val="22"/>
        </w:rPr>
        <w:t xml:space="preserve">.7. </w:t>
      </w:r>
      <w:r w:rsidR="004B484F" w:rsidRPr="00177E74">
        <w:rPr>
          <w:sz w:val="22"/>
          <w:szCs w:val="22"/>
        </w:rPr>
        <w:t>отчет о приросте (</w:t>
      </w:r>
      <w:r w:rsidR="008D2F4C" w:rsidRPr="00177E74">
        <w:rPr>
          <w:sz w:val="22"/>
          <w:szCs w:val="22"/>
        </w:rPr>
        <w:t xml:space="preserve">об </w:t>
      </w:r>
      <w:r w:rsidR="004B484F" w:rsidRPr="00177E74">
        <w:rPr>
          <w:sz w:val="22"/>
          <w:szCs w:val="22"/>
        </w:rPr>
        <w:t>уменьшении) стои</w:t>
      </w:r>
      <w:r w:rsidR="00CE196D" w:rsidRPr="00177E74">
        <w:rPr>
          <w:sz w:val="22"/>
          <w:szCs w:val="22"/>
        </w:rPr>
        <w:t>мости имущества, составляющего ф</w:t>
      </w:r>
      <w:r w:rsidR="004B484F" w:rsidRPr="00177E74">
        <w:rPr>
          <w:sz w:val="22"/>
          <w:szCs w:val="22"/>
        </w:rPr>
        <w:t>онд, по состоянию на последнюю отчетную дату;</w:t>
      </w:r>
    </w:p>
    <w:p w:rsidR="004B484F" w:rsidRPr="00177E74" w:rsidRDefault="00FE48BE" w:rsidP="00CE196D">
      <w:pPr>
        <w:spacing w:before="60" w:after="60"/>
        <w:ind w:firstLine="426"/>
        <w:jc w:val="both"/>
        <w:rPr>
          <w:sz w:val="22"/>
          <w:szCs w:val="22"/>
        </w:rPr>
      </w:pPr>
      <w:r>
        <w:rPr>
          <w:sz w:val="22"/>
          <w:szCs w:val="22"/>
        </w:rPr>
        <w:lastRenderedPageBreak/>
        <w:t>112</w:t>
      </w:r>
      <w:r w:rsidR="00CE196D" w:rsidRPr="00177E74">
        <w:rPr>
          <w:sz w:val="22"/>
          <w:szCs w:val="22"/>
        </w:rPr>
        <w:t xml:space="preserve">.8. </w:t>
      </w:r>
      <w:r w:rsidR="004B484F" w:rsidRPr="00177E74">
        <w:rPr>
          <w:sz w:val="22"/>
          <w:szCs w:val="22"/>
        </w:rPr>
        <w:t xml:space="preserve">сведения о вознаграждении </w:t>
      </w:r>
      <w:r w:rsidR="00C376A4" w:rsidRPr="00177E74">
        <w:rPr>
          <w:sz w:val="22"/>
          <w:szCs w:val="22"/>
        </w:rPr>
        <w:t>у</w:t>
      </w:r>
      <w:r w:rsidR="004B484F" w:rsidRPr="00177E74">
        <w:rPr>
          <w:sz w:val="22"/>
          <w:szCs w:val="22"/>
        </w:rPr>
        <w:t>правляющей компании</w:t>
      </w:r>
      <w:r w:rsidR="00C376A4" w:rsidRPr="00177E74">
        <w:rPr>
          <w:sz w:val="22"/>
          <w:szCs w:val="22"/>
        </w:rPr>
        <w:t xml:space="preserve">, </w:t>
      </w:r>
      <w:r w:rsidR="004B484F" w:rsidRPr="00177E74">
        <w:rPr>
          <w:sz w:val="22"/>
          <w:szCs w:val="22"/>
        </w:rPr>
        <w:t xml:space="preserve">расходах, </w:t>
      </w:r>
      <w:r w:rsidR="00C376A4" w:rsidRPr="00177E74">
        <w:rPr>
          <w:sz w:val="22"/>
          <w:szCs w:val="22"/>
        </w:rPr>
        <w:t>оплаченных</w:t>
      </w:r>
      <w:r w:rsidR="004B484F" w:rsidRPr="00177E74">
        <w:rPr>
          <w:sz w:val="22"/>
          <w:szCs w:val="22"/>
        </w:rPr>
        <w:t xml:space="preserve"> за счет имущества, составляющего </w:t>
      </w:r>
      <w:r w:rsidR="00C376A4" w:rsidRPr="00177E74">
        <w:rPr>
          <w:sz w:val="22"/>
          <w:szCs w:val="22"/>
        </w:rPr>
        <w:t>ф</w:t>
      </w:r>
      <w:r w:rsidR="004B484F" w:rsidRPr="00177E74">
        <w:rPr>
          <w:sz w:val="22"/>
          <w:szCs w:val="22"/>
        </w:rPr>
        <w:t>онд, по состоянию на последнюю отчетную дату;</w:t>
      </w:r>
    </w:p>
    <w:p w:rsidR="004B484F" w:rsidRPr="00177E74" w:rsidRDefault="00FE48BE" w:rsidP="00274A54">
      <w:pPr>
        <w:spacing w:before="60" w:after="60"/>
        <w:ind w:firstLine="426"/>
        <w:jc w:val="both"/>
        <w:rPr>
          <w:sz w:val="22"/>
          <w:szCs w:val="22"/>
        </w:rPr>
      </w:pPr>
      <w:r>
        <w:rPr>
          <w:sz w:val="22"/>
          <w:szCs w:val="22"/>
        </w:rPr>
        <w:t>112</w:t>
      </w:r>
      <w:r w:rsidR="00274A54" w:rsidRPr="00177E74">
        <w:rPr>
          <w:sz w:val="22"/>
          <w:szCs w:val="22"/>
        </w:rPr>
        <w:t xml:space="preserve">.9. </w:t>
      </w:r>
      <w:r w:rsidR="004B484F" w:rsidRPr="00177E74">
        <w:rPr>
          <w:sz w:val="22"/>
          <w:szCs w:val="22"/>
        </w:rPr>
        <w:t>сведения о приостановлении и возобновлении выдачи</w:t>
      </w:r>
      <w:r w:rsidR="001320B1">
        <w:rPr>
          <w:sz w:val="22"/>
          <w:szCs w:val="22"/>
        </w:rPr>
        <w:t>,</w:t>
      </w:r>
      <w:r w:rsidR="004B484F" w:rsidRPr="00177E74">
        <w:rPr>
          <w:sz w:val="22"/>
          <w:szCs w:val="22"/>
        </w:rPr>
        <w:t xml:space="preserve"> погашения</w:t>
      </w:r>
      <w:r w:rsidR="001320B1">
        <w:rPr>
          <w:sz w:val="22"/>
          <w:szCs w:val="22"/>
        </w:rPr>
        <w:t xml:space="preserve"> и обмена</w:t>
      </w:r>
      <w:r w:rsidR="004B484F" w:rsidRPr="00177E74">
        <w:rPr>
          <w:sz w:val="22"/>
          <w:szCs w:val="22"/>
        </w:rPr>
        <w:t xml:space="preserve">  инвестиционных паев с указанием причин приостановления;</w:t>
      </w:r>
    </w:p>
    <w:p w:rsidR="004B484F" w:rsidRPr="00177E74" w:rsidRDefault="00FE48BE" w:rsidP="00F46F28">
      <w:pPr>
        <w:spacing w:before="60" w:after="60"/>
        <w:ind w:firstLine="426"/>
        <w:jc w:val="both"/>
        <w:rPr>
          <w:sz w:val="22"/>
          <w:szCs w:val="22"/>
        </w:rPr>
      </w:pPr>
      <w:r>
        <w:rPr>
          <w:sz w:val="22"/>
          <w:szCs w:val="22"/>
        </w:rPr>
        <w:t>112</w:t>
      </w:r>
      <w:r w:rsidR="00F46F28" w:rsidRPr="00177E74">
        <w:rPr>
          <w:sz w:val="22"/>
          <w:szCs w:val="22"/>
        </w:rPr>
        <w:t xml:space="preserve">.10. </w:t>
      </w:r>
      <w:r w:rsidR="004B484F" w:rsidRPr="00177E74">
        <w:rPr>
          <w:sz w:val="22"/>
          <w:szCs w:val="22"/>
        </w:rPr>
        <w:t>сведения об агентах с указанием их фирменн</w:t>
      </w:r>
      <w:r w:rsidR="008736B0" w:rsidRPr="00177E74">
        <w:rPr>
          <w:sz w:val="22"/>
          <w:szCs w:val="22"/>
        </w:rPr>
        <w:t xml:space="preserve">ого наименования, места </w:t>
      </w:r>
      <w:r w:rsidR="004B484F" w:rsidRPr="00177E74">
        <w:rPr>
          <w:sz w:val="22"/>
          <w:szCs w:val="22"/>
        </w:rPr>
        <w:t>нахождения, телефонов, мест приема ими заявок на приобретение</w:t>
      </w:r>
      <w:r w:rsidR="001320B1">
        <w:rPr>
          <w:sz w:val="22"/>
          <w:szCs w:val="22"/>
        </w:rPr>
        <w:t>,</w:t>
      </w:r>
      <w:r w:rsidR="004B484F" w:rsidRPr="00177E74">
        <w:rPr>
          <w:sz w:val="22"/>
          <w:szCs w:val="22"/>
        </w:rPr>
        <w:t xml:space="preserve"> погашение</w:t>
      </w:r>
      <w:r w:rsidR="001320B1">
        <w:rPr>
          <w:sz w:val="22"/>
          <w:szCs w:val="22"/>
        </w:rPr>
        <w:t xml:space="preserve"> и обмен</w:t>
      </w:r>
      <w:r w:rsidR="004B484F" w:rsidRPr="00177E74">
        <w:rPr>
          <w:sz w:val="22"/>
          <w:szCs w:val="22"/>
        </w:rPr>
        <w:t xml:space="preserve"> инвестиционных паев</w:t>
      </w:r>
      <w:r w:rsidR="008D2F4C" w:rsidRPr="00177E74">
        <w:rPr>
          <w:sz w:val="22"/>
          <w:szCs w:val="22"/>
        </w:rPr>
        <w:t>,</w:t>
      </w:r>
      <w:r w:rsidR="004B484F" w:rsidRPr="00177E74">
        <w:rPr>
          <w:sz w:val="22"/>
          <w:szCs w:val="22"/>
        </w:rPr>
        <w:t xml:space="preserve"> адреса, времени приема заявок</w:t>
      </w:r>
      <w:r w:rsidR="008736B0" w:rsidRPr="00177E74">
        <w:rPr>
          <w:sz w:val="22"/>
          <w:szCs w:val="22"/>
        </w:rPr>
        <w:t xml:space="preserve">, </w:t>
      </w:r>
      <w:r w:rsidR="008D2F4C" w:rsidRPr="00177E74">
        <w:rPr>
          <w:sz w:val="22"/>
          <w:szCs w:val="22"/>
        </w:rPr>
        <w:t xml:space="preserve">номера </w:t>
      </w:r>
      <w:r w:rsidR="004B484F" w:rsidRPr="00177E74">
        <w:rPr>
          <w:sz w:val="22"/>
          <w:szCs w:val="22"/>
        </w:rPr>
        <w:t>телефон</w:t>
      </w:r>
      <w:r w:rsidR="008D2F4C" w:rsidRPr="00177E74">
        <w:rPr>
          <w:sz w:val="22"/>
          <w:szCs w:val="22"/>
        </w:rPr>
        <w:t>а</w:t>
      </w:r>
      <w:r w:rsidR="004B484F" w:rsidRPr="00177E74">
        <w:rPr>
          <w:sz w:val="22"/>
          <w:szCs w:val="22"/>
        </w:rPr>
        <w:t xml:space="preserve"> </w:t>
      </w:r>
      <w:r w:rsidR="008736B0" w:rsidRPr="00177E74">
        <w:rPr>
          <w:sz w:val="22"/>
          <w:szCs w:val="22"/>
        </w:rPr>
        <w:t xml:space="preserve">пунктов </w:t>
      </w:r>
      <w:r w:rsidR="004B484F" w:rsidRPr="00177E74">
        <w:rPr>
          <w:sz w:val="22"/>
          <w:szCs w:val="22"/>
        </w:rPr>
        <w:t>приема заявок;</w:t>
      </w:r>
    </w:p>
    <w:p w:rsidR="004B484F" w:rsidRPr="00177E74" w:rsidRDefault="00FE48BE" w:rsidP="00AE74ED">
      <w:pPr>
        <w:spacing w:before="60" w:after="60"/>
        <w:ind w:firstLine="426"/>
        <w:jc w:val="both"/>
        <w:rPr>
          <w:sz w:val="22"/>
          <w:szCs w:val="22"/>
        </w:rPr>
      </w:pPr>
      <w:r>
        <w:rPr>
          <w:sz w:val="22"/>
          <w:szCs w:val="22"/>
        </w:rPr>
        <w:t>112</w:t>
      </w:r>
      <w:r w:rsidR="00AE74ED" w:rsidRPr="00177E74">
        <w:rPr>
          <w:sz w:val="22"/>
          <w:szCs w:val="22"/>
        </w:rPr>
        <w:t xml:space="preserve">.11. </w:t>
      </w:r>
      <w:r w:rsidR="004B484F" w:rsidRPr="00177E74">
        <w:rPr>
          <w:sz w:val="22"/>
          <w:szCs w:val="22"/>
        </w:rPr>
        <w:t>список печатных изданий, информационных агентств, а также адрес</w:t>
      </w:r>
      <w:r w:rsidR="00AE74ED" w:rsidRPr="00177E74">
        <w:rPr>
          <w:sz w:val="22"/>
          <w:szCs w:val="22"/>
        </w:rPr>
        <w:t xml:space="preserve"> страницы</w:t>
      </w:r>
      <w:r w:rsidR="004B484F" w:rsidRPr="00177E74">
        <w:rPr>
          <w:sz w:val="22"/>
          <w:szCs w:val="22"/>
        </w:rPr>
        <w:t xml:space="preserve"> в сети Интернет, которые используются для раскрытия информации о деятельности, связанн</w:t>
      </w:r>
      <w:r w:rsidR="00AE74ED" w:rsidRPr="00177E74">
        <w:rPr>
          <w:sz w:val="22"/>
          <w:szCs w:val="22"/>
        </w:rPr>
        <w:t>ой с доверительным управлением ф</w:t>
      </w:r>
      <w:r w:rsidR="004B484F" w:rsidRPr="00177E74">
        <w:rPr>
          <w:sz w:val="22"/>
          <w:szCs w:val="22"/>
        </w:rPr>
        <w:t>ондом;</w:t>
      </w:r>
    </w:p>
    <w:p w:rsidR="004B484F" w:rsidRPr="00177E74" w:rsidRDefault="00FE48BE" w:rsidP="00332BA2">
      <w:pPr>
        <w:spacing w:before="60" w:after="60"/>
        <w:ind w:firstLine="426"/>
        <w:jc w:val="both"/>
        <w:rPr>
          <w:sz w:val="22"/>
          <w:szCs w:val="22"/>
        </w:rPr>
      </w:pPr>
      <w:r>
        <w:rPr>
          <w:sz w:val="22"/>
          <w:szCs w:val="22"/>
        </w:rPr>
        <w:t>112</w:t>
      </w:r>
      <w:r w:rsidR="00332BA2" w:rsidRPr="00177E74">
        <w:rPr>
          <w:sz w:val="22"/>
          <w:szCs w:val="22"/>
        </w:rPr>
        <w:t xml:space="preserve">.12. </w:t>
      </w:r>
      <w:r w:rsidR="004B484F" w:rsidRPr="00177E74">
        <w:rPr>
          <w:sz w:val="22"/>
          <w:szCs w:val="22"/>
        </w:rPr>
        <w:t xml:space="preserve">иные документы, содержащие информацию, </w:t>
      </w:r>
      <w:r w:rsidR="004D143F" w:rsidRPr="00177E74">
        <w:rPr>
          <w:sz w:val="22"/>
          <w:szCs w:val="22"/>
        </w:rPr>
        <w:t>раскрытую</w:t>
      </w:r>
      <w:r w:rsidR="004B484F" w:rsidRPr="00177E74">
        <w:rPr>
          <w:sz w:val="22"/>
          <w:szCs w:val="22"/>
        </w:rPr>
        <w:t xml:space="preserve"> </w:t>
      </w:r>
      <w:r w:rsidR="004D143F" w:rsidRPr="00177E74">
        <w:rPr>
          <w:sz w:val="22"/>
          <w:szCs w:val="22"/>
        </w:rPr>
        <w:t>у</w:t>
      </w:r>
      <w:r w:rsidR="004B484F" w:rsidRPr="00177E74">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1320B1">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766021">
      <w:pPr>
        <w:numPr>
          <w:ilvl w:val="0"/>
          <w:numId w:val="37"/>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0430BB" w:rsidRPr="00177E74">
        <w:rPr>
          <w:sz w:val="22"/>
          <w:szCs w:val="22"/>
        </w:rPr>
        <w:t>приостановлени</w:t>
      </w:r>
      <w:r w:rsidR="000430BB">
        <w:rPr>
          <w:sz w:val="22"/>
          <w:szCs w:val="22"/>
        </w:rPr>
        <w:t>я</w:t>
      </w:r>
      <w:r w:rsidR="000430B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1320B1">
        <w:rPr>
          <w:sz w:val="22"/>
          <w:szCs w:val="22"/>
        </w:rPr>
        <w:t>,</w:t>
      </w:r>
      <w:r w:rsidRPr="00177E74">
        <w:rPr>
          <w:sz w:val="22"/>
          <w:szCs w:val="22"/>
        </w:rPr>
        <w:t xml:space="preserve"> погашения</w:t>
      </w:r>
      <w:r w:rsidR="001320B1">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766021">
      <w:pPr>
        <w:numPr>
          <w:ilvl w:val="0"/>
          <w:numId w:val="37"/>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460A21" w:rsidRPr="00460A21">
        <w:rPr>
          <w:sz w:val="22"/>
          <w:szCs w:val="22"/>
          <w:lang w:val="en-US"/>
        </w:rPr>
        <w:t>www</w:t>
      </w:r>
      <w:r w:rsidR="00460A21" w:rsidRPr="00460A21">
        <w:rPr>
          <w:sz w:val="22"/>
          <w:szCs w:val="22"/>
        </w:rPr>
        <w:t>.</w:t>
      </w:r>
      <w:r w:rsidR="00460A21" w:rsidRPr="00460A21">
        <w:rPr>
          <w:sz w:val="22"/>
          <w:szCs w:val="22"/>
          <w:lang w:val="en-US"/>
        </w:rPr>
        <w:t>tkb</w:t>
      </w:r>
      <w:r w:rsidR="00460A21" w:rsidRPr="00460A21">
        <w:rPr>
          <w:sz w:val="22"/>
          <w:szCs w:val="22"/>
        </w:rPr>
        <w:t>-</w:t>
      </w:r>
      <w:r w:rsidR="00460A21" w:rsidRPr="00460A21">
        <w:rPr>
          <w:sz w:val="22"/>
          <w:szCs w:val="22"/>
          <w:lang w:val="en-US"/>
        </w:rPr>
        <w:t>bnpparibasip</w:t>
      </w:r>
      <w:r w:rsidR="00460A21" w:rsidRPr="00460A21">
        <w:rPr>
          <w:sz w:val="22"/>
          <w:szCs w:val="22"/>
        </w:rPr>
        <w:t>.</w:t>
      </w:r>
      <w:r w:rsidR="00460A21">
        <w:rPr>
          <w:sz w:val="22"/>
          <w:szCs w:val="22"/>
          <w:lang w:val="en-US"/>
        </w:rPr>
        <w:t>ru</w:t>
      </w:r>
      <w:r w:rsidR="008460E6" w:rsidRPr="00177E74">
        <w:rPr>
          <w:sz w:val="22"/>
          <w:szCs w:val="22"/>
        </w:rPr>
        <w:t>.</w:t>
      </w:r>
    </w:p>
    <w:p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1320B1">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716E74">
        <w:rPr>
          <w:lang w:val="en-US"/>
        </w:rPr>
        <w:t>V</w:t>
      </w:r>
      <w:r w:rsidR="00984747" w:rsidRPr="00177E74">
        <w:t>. Ответственность управляющей компании, специализированного депозитария, регистратора</w:t>
      </w:r>
    </w:p>
    <w:p w:rsidR="004B484F" w:rsidRPr="00177E74" w:rsidRDefault="004B484F" w:rsidP="00766021">
      <w:pPr>
        <w:numPr>
          <w:ilvl w:val="0"/>
          <w:numId w:val="37"/>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1320B1">
        <w:rPr>
          <w:sz w:val="22"/>
          <w:szCs w:val="22"/>
        </w:rPr>
        <w:t>30</w:t>
      </w:r>
      <w:r w:rsidR="001320B1" w:rsidRPr="00177E74">
        <w:rPr>
          <w:sz w:val="22"/>
          <w:szCs w:val="22"/>
        </w:rPr>
        <w:t xml:space="preserve"> </w:t>
      </w:r>
      <w:r w:rsidR="00062241" w:rsidRPr="00177E74">
        <w:rPr>
          <w:sz w:val="22"/>
          <w:szCs w:val="22"/>
        </w:rPr>
        <w:t>настоящих П</w:t>
      </w:r>
      <w:r w:rsidR="004A24C7" w:rsidRPr="00177E74">
        <w:rPr>
          <w:sz w:val="22"/>
          <w:szCs w:val="22"/>
        </w:rPr>
        <w:t>равил.</w:t>
      </w:r>
    </w:p>
    <w:p w:rsidR="00E50FC9" w:rsidRPr="00177E74" w:rsidRDefault="00E50FC9" w:rsidP="00766021">
      <w:pPr>
        <w:numPr>
          <w:ilvl w:val="0"/>
          <w:numId w:val="37"/>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766021">
      <w:pPr>
        <w:numPr>
          <w:ilvl w:val="0"/>
          <w:numId w:val="37"/>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766021">
      <w:pPr>
        <w:numPr>
          <w:ilvl w:val="0"/>
          <w:numId w:val="37"/>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1320B1">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1320B1">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lastRenderedPageBreak/>
        <w:tab/>
      </w:r>
      <w:r w:rsidR="001320B1">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766021">
      <w:pPr>
        <w:numPr>
          <w:ilvl w:val="0"/>
          <w:numId w:val="37"/>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8C12BD" w:rsidRPr="00177E74" w:rsidRDefault="0074566C" w:rsidP="006430A6">
      <w:pPr>
        <w:pStyle w:val="H4"/>
        <w:spacing w:before="60" w:after="60"/>
        <w:jc w:val="center"/>
      </w:pPr>
      <w:r w:rsidRPr="00177E74">
        <w:t>X</w:t>
      </w:r>
      <w:r w:rsidR="00716E74">
        <w:rPr>
          <w:lang w:val="en-US"/>
        </w:rPr>
        <w:t>V</w:t>
      </w:r>
      <w:r w:rsidR="00482833">
        <w:rPr>
          <w:lang w:val="en-US"/>
        </w:rPr>
        <w:t>I</w:t>
      </w:r>
      <w:r w:rsidRPr="00177E74">
        <w:t>. Прекращение ф</w:t>
      </w:r>
      <w:r w:rsidR="004B484F" w:rsidRPr="00177E74">
        <w:t>онда</w:t>
      </w:r>
    </w:p>
    <w:p w:rsidR="004B484F" w:rsidRPr="00177E74" w:rsidRDefault="004B484F" w:rsidP="00766021">
      <w:pPr>
        <w:numPr>
          <w:ilvl w:val="0"/>
          <w:numId w:val="37"/>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1320B1">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tab/>
      </w:r>
      <w:r w:rsidR="001320B1">
        <w:rPr>
          <w:sz w:val="22"/>
          <w:szCs w:val="22"/>
        </w:rPr>
        <w:t>120</w:t>
      </w:r>
      <w:r w:rsidRPr="00177E74">
        <w:rPr>
          <w:sz w:val="22"/>
          <w:szCs w:val="22"/>
        </w:rPr>
        <w:t>.2. принята (приняты) в течение одного дня заявка (заявки) на погашение</w:t>
      </w:r>
      <w:r w:rsidR="001320B1">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0430BB" w:rsidRPr="000430BB">
        <w:rPr>
          <w:sz w:val="22"/>
          <w:szCs w:val="22"/>
        </w:rPr>
        <w:t xml:space="preserve"> </w:t>
      </w:r>
      <w:r w:rsidR="000430BB" w:rsidRPr="00034DB4">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1320B1">
        <w:rPr>
          <w:sz w:val="22"/>
          <w:szCs w:val="22"/>
        </w:rPr>
        <w:t>120</w:t>
      </w:r>
      <w:r w:rsidRPr="00177E74">
        <w:rPr>
          <w:sz w:val="22"/>
          <w:szCs w:val="22"/>
        </w:rPr>
        <w:t xml:space="preserve">.3. аннулирована </w:t>
      </w:r>
      <w:r w:rsidR="001320B1">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1320B1">
        <w:rPr>
          <w:sz w:val="22"/>
          <w:szCs w:val="22"/>
        </w:rPr>
        <w:t>120</w:t>
      </w:r>
      <w:r w:rsidRPr="00177E74">
        <w:rPr>
          <w:sz w:val="22"/>
          <w:szCs w:val="22"/>
        </w:rPr>
        <w:t xml:space="preserve">.4. аннулирована </w:t>
      </w:r>
      <w:r w:rsidR="001320B1">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081882">
        <w:rPr>
          <w:sz w:val="22"/>
          <w:szCs w:val="22"/>
        </w:rPr>
        <w:t xml:space="preserve">(прекращении действия) </w:t>
      </w:r>
      <w:r w:rsidR="00560552" w:rsidRPr="00177E74">
        <w:rPr>
          <w:sz w:val="22"/>
          <w:szCs w:val="22"/>
        </w:rPr>
        <w:t xml:space="preserve">управляющей </w:t>
      </w:r>
      <w:r w:rsidR="00081882" w:rsidRPr="00177E74">
        <w:rPr>
          <w:sz w:val="22"/>
          <w:szCs w:val="22"/>
        </w:rPr>
        <w:t>компани</w:t>
      </w:r>
      <w:r w:rsidR="00081882">
        <w:rPr>
          <w:sz w:val="22"/>
          <w:szCs w:val="22"/>
        </w:rPr>
        <w:t>ей</w:t>
      </w:r>
      <w:r w:rsidR="00081882"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1320B1">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72549">
      <w:pPr>
        <w:pStyle w:val="33"/>
        <w:tabs>
          <w:tab w:val="left" w:pos="426"/>
          <w:tab w:val="left" w:pos="990"/>
          <w:tab w:val="left" w:pos="1080"/>
        </w:tabs>
        <w:spacing w:before="60" w:after="60"/>
        <w:rPr>
          <w:sz w:val="22"/>
          <w:szCs w:val="22"/>
        </w:rPr>
      </w:pPr>
      <w:r w:rsidRPr="00177E74">
        <w:rPr>
          <w:sz w:val="22"/>
          <w:szCs w:val="22"/>
        </w:rPr>
        <w:tab/>
      </w:r>
      <w:r w:rsidR="001320B1" w:rsidRPr="00072549">
        <w:rPr>
          <w:sz w:val="22"/>
          <w:szCs w:val="22"/>
        </w:rPr>
        <w:t>1</w:t>
      </w:r>
      <w:r w:rsidR="001320B1">
        <w:rPr>
          <w:sz w:val="22"/>
          <w:szCs w:val="22"/>
        </w:rPr>
        <w:t>20</w:t>
      </w:r>
      <w:r w:rsidR="00072549" w:rsidRPr="00072549">
        <w:rPr>
          <w:sz w:val="22"/>
          <w:szCs w:val="22"/>
        </w:rPr>
        <w:t xml:space="preserve">.6. </w:t>
      </w:r>
      <w:r w:rsidRPr="00177E74">
        <w:rPr>
          <w:sz w:val="22"/>
          <w:szCs w:val="22"/>
        </w:rPr>
        <w:t>наступили иные основания, предусмотренные Федеральным законом «Об инвестиционных фондах».</w:t>
      </w:r>
    </w:p>
    <w:p w:rsidR="004B484F" w:rsidRPr="00177E74" w:rsidRDefault="004B484F" w:rsidP="00766021">
      <w:pPr>
        <w:pStyle w:val="33"/>
        <w:numPr>
          <w:ilvl w:val="0"/>
          <w:numId w:val="37"/>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081882" w:rsidP="00072549">
      <w:pPr>
        <w:pStyle w:val="33"/>
        <w:spacing w:before="60" w:after="60"/>
        <w:rPr>
          <w:sz w:val="22"/>
          <w:szCs w:val="22"/>
        </w:rPr>
      </w:pPr>
      <w:r w:rsidRPr="00072549">
        <w:rPr>
          <w:sz w:val="22"/>
          <w:szCs w:val="22"/>
        </w:rPr>
        <w:t>1</w:t>
      </w:r>
      <w:r>
        <w:rPr>
          <w:sz w:val="22"/>
          <w:szCs w:val="22"/>
        </w:rPr>
        <w:t>22</w:t>
      </w:r>
      <w:r w:rsidR="00072549" w:rsidRPr="00072549">
        <w:rPr>
          <w:sz w:val="22"/>
          <w:szCs w:val="22"/>
        </w:rPr>
        <w:t xml:space="preserve">. </w:t>
      </w:r>
      <w:r w:rsidR="002B13A4"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процент </w:t>
      </w:r>
      <w:r w:rsidR="001C00F3">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072549">
      <w:pPr>
        <w:pStyle w:val="33"/>
        <w:tabs>
          <w:tab w:val="left" w:pos="426"/>
          <w:tab w:val="left" w:pos="1080"/>
          <w:tab w:val="left" w:pos="1440"/>
        </w:tabs>
        <w:spacing w:before="60" w:after="60"/>
        <w:rPr>
          <w:sz w:val="22"/>
          <w:szCs w:val="22"/>
        </w:rPr>
      </w:pPr>
      <w:r w:rsidRPr="00177E74">
        <w:rPr>
          <w:sz w:val="22"/>
          <w:szCs w:val="22"/>
        </w:rPr>
        <w:tab/>
      </w:r>
      <w:r w:rsidR="00081882">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072549">
      <w:pPr>
        <w:pStyle w:val="33"/>
        <w:tabs>
          <w:tab w:val="left" w:pos="426"/>
          <w:tab w:val="left" w:pos="1080"/>
          <w:tab w:val="left" w:pos="1440"/>
        </w:tabs>
        <w:spacing w:before="60" w:after="60"/>
        <w:rPr>
          <w:sz w:val="22"/>
          <w:szCs w:val="22"/>
        </w:rPr>
      </w:pPr>
      <w:r w:rsidRPr="00177E74">
        <w:rPr>
          <w:sz w:val="22"/>
          <w:szCs w:val="22"/>
        </w:rPr>
        <w:tab/>
      </w:r>
      <w:r w:rsidR="00081882">
        <w:rPr>
          <w:sz w:val="22"/>
          <w:szCs w:val="22"/>
        </w:rPr>
        <w:t>122</w:t>
      </w:r>
      <w:r w:rsidRPr="00177E74">
        <w:rPr>
          <w:sz w:val="22"/>
          <w:szCs w:val="22"/>
        </w:rPr>
        <w:t>.2</w:t>
      </w:r>
      <w:r w:rsidR="00482833">
        <w:rPr>
          <w:sz w:val="22"/>
          <w:szCs w:val="22"/>
        </w:rPr>
        <w:t>.</w:t>
      </w:r>
      <w:r w:rsidR="00072549" w:rsidRPr="00072549">
        <w:rPr>
          <w:sz w:val="22"/>
          <w:szCs w:val="22"/>
        </w:rPr>
        <w:t xml:space="preserve"> </w:t>
      </w:r>
      <w:r w:rsidR="0071619D" w:rsidRPr="00177E74">
        <w:rPr>
          <w:sz w:val="22"/>
          <w:szCs w:val="22"/>
        </w:rPr>
        <w:t xml:space="preserve">размера </w:t>
      </w:r>
      <w:r w:rsidR="00282BCC" w:rsidRPr="00177E74">
        <w:rPr>
          <w:sz w:val="22"/>
          <w:szCs w:val="22"/>
        </w:rPr>
        <w:t>вознаграждени</w:t>
      </w:r>
      <w:r w:rsidR="00282BCC">
        <w:rPr>
          <w:sz w:val="22"/>
          <w:szCs w:val="22"/>
        </w:rPr>
        <w:t>я</w:t>
      </w:r>
      <w:r w:rsidR="00282BCC" w:rsidRPr="00177E74">
        <w:rPr>
          <w:sz w:val="22"/>
          <w:szCs w:val="22"/>
        </w:rPr>
        <w:t xml:space="preserve"> </w:t>
      </w:r>
      <w:r w:rsidRPr="00177E74">
        <w:rPr>
          <w:sz w:val="22"/>
          <w:szCs w:val="22"/>
        </w:rPr>
        <w:t>управляющей компании, специализированного депозитария, регистратора</w:t>
      </w:r>
      <w:r w:rsidR="00282BCC">
        <w:rPr>
          <w:sz w:val="22"/>
          <w:szCs w:val="22"/>
        </w:rPr>
        <w:t xml:space="preserve"> и</w:t>
      </w:r>
      <w:r w:rsidRPr="00177E74">
        <w:rPr>
          <w:sz w:val="22"/>
          <w:szCs w:val="22"/>
        </w:rPr>
        <w:t xml:space="preserve"> аудитор</w:t>
      </w:r>
      <w:r w:rsidR="00282BCC">
        <w:rPr>
          <w:sz w:val="22"/>
          <w:szCs w:val="22"/>
        </w:rPr>
        <w:t>ской организации</w:t>
      </w:r>
      <w:r w:rsidRPr="00177E74">
        <w:rPr>
          <w:sz w:val="22"/>
          <w:szCs w:val="22"/>
        </w:rPr>
        <w:t xml:space="preserve">, </w:t>
      </w:r>
      <w:r w:rsidR="00282BCC" w:rsidRPr="00177E74">
        <w:rPr>
          <w:sz w:val="22"/>
          <w:szCs w:val="22"/>
        </w:rPr>
        <w:t>начисленн</w:t>
      </w:r>
      <w:r w:rsidR="00282BCC">
        <w:rPr>
          <w:sz w:val="22"/>
          <w:szCs w:val="22"/>
        </w:rPr>
        <w:t>ого</w:t>
      </w:r>
      <w:r w:rsidR="00282BCC" w:rsidRPr="00177E74">
        <w:rPr>
          <w:sz w:val="22"/>
          <w:szCs w:val="22"/>
        </w:rPr>
        <w:t xml:space="preserve"> </w:t>
      </w:r>
      <w:r w:rsidRPr="00177E74">
        <w:rPr>
          <w:sz w:val="22"/>
          <w:szCs w:val="22"/>
        </w:rPr>
        <w:t>им на день возникнове</w:t>
      </w:r>
      <w:r w:rsidR="005D6FE7" w:rsidRPr="00177E74">
        <w:rPr>
          <w:sz w:val="22"/>
          <w:szCs w:val="22"/>
        </w:rPr>
        <w:t>ния основания прекращения фонда;</w:t>
      </w:r>
    </w:p>
    <w:p w:rsidR="005D6FE7" w:rsidRPr="00177E74" w:rsidRDefault="005D6FE7" w:rsidP="00072549">
      <w:pPr>
        <w:pStyle w:val="33"/>
        <w:tabs>
          <w:tab w:val="left" w:pos="426"/>
          <w:tab w:val="left" w:pos="1080"/>
          <w:tab w:val="left" w:pos="1440"/>
        </w:tabs>
        <w:spacing w:before="60" w:after="60"/>
        <w:rPr>
          <w:sz w:val="22"/>
          <w:szCs w:val="22"/>
        </w:rPr>
      </w:pPr>
      <w:r w:rsidRPr="00177E74">
        <w:rPr>
          <w:sz w:val="22"/>
          <w:szCs w:val="22"/>
        </w:rPr>
        <w:tab/>
      </w:r>
      <w:r w:rsidR="00081882">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282BCC">
      <w:pPr>
        <w:pStyle w:val="33"/>
        <w:numPr>
          <w:ilvl w:val="0"/>
          <w:numId w:val="38"/>
        </w:numPr>
        <w:tabs>
          <w:tab w:val="left" w:pos="426"/>
        </w:tabs>
        <w:spacing w:before="60" w:after="60"/>
        <w:ind w:left="0" w:firstLine="0"/>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8C12BD" w:rsidRPr="00177E74" w:rsidRDefault="008C12BD">
      <w:pPr>
        <w:pStyle w:val="H4"/>
        <w:spacing w:before="60" w:after="60"/>
        <w:jc w:val="center"/>
      </w:pPr>
    </w:p>
    <w:p w:rsidR="004B484F" w:rsidRPr="00177E74" w:rsidRDefault="00482833">
      <w:pPr>
        <w:pStyle w:val="H4"/>
        <w:spacing w:before="60" w:after="60"/>
        <w:jc w:val="center"/>
      </w:pPr>
      <w:r w:rsidRPr="00177E74">
        <w:t>X</w:t>
      </w:r>
      <w:r>
        <w:rPr>
          <w:lang w:val="en-US"/>
        </w:rPr>
        <w:t>V</w:t>
      </w:r>
      <w:r w:rsidR="00716E74">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8C12BD" w:rsidRPr="00177E74" w:rsidRDefault="008C12BD" w:rsidP="008C12BD"/>
    <w:p w:rsidR="004B484F" w:rsidRPr="00177E74" w:rsidRDefault="0071619D" w:rsidP="00081882">
      <w:pPr>
        <w:numPr>
          <w:ilvl w:val="0"/>
          <w:numId w:val="38"/>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081882">
        <w:rPr>
          <w:sz w:val="22"/>
          <w:szCs w:val="22"/>
        </w:rPr>
        <w:t>Банком России</w:t>
      </w:r>
      <w:r w:rsidR="004B484F" w:rsidRPr="00177E74">
        <w:rPr>
          <w:sz w:val="22"/>
          <w:szCs w:val="22"/>
        </w:rPr>
        <w:t>.</w:t>
      </w:r>
    </w:p>
    <w:p w:rsidR="008424EE" w:rsidRPr="00177E74" w:rsidRDefault="008424EE" w:rsidP="00081882">
      <w:pPr>
        <w:numPr>
          <w:ilvl w:val="0"/>
          <w:numId w:val="38"/>
        </w:numPr>
        <w:tabs>
          <w:tab w:val="left" w:pos="450"/>
        </w:tabs>
        <w:spacing w:before="60" w:after="60"/>
        <w:ind w:left="0" w:hanging="11"/>
        <w:jc w:val="both"/>
        <w:rPr>
          <w:sz w:val="22"/>
          <w:szCs w:val="22"/>
        </w:rPr>
      </w:pPr>
      <w:r w:rsidRPr="00177E74">
        <w:rPr>
          <w:sz w:val="22"/>
          <w:szCs w:val="22"/>
        </w:rPr>
        <w:lastRenderedPageBreak/>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081882">
      <w:pPr>
        <w:numPr>
          <w:ilvl w:val="0"/>
          <w:numId w:val="38"/>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081882" w:rsidRPr="00177E74">
        <w:rPr>
          <w:sz w:val="22"/>
          <w:szCs w:val="22"/>
        </w:rPr>
        <w:t>1</w:t>
      </w:r>
      <w:r w:rsidR="00081882">
        <w:rPr>
          <w:sz w:val="22"/>
          <w:szCs w:val="22"/>
        </w:rPr>
        <w:t>27</w:t>
      </w:r>
      <w:r w:rsidR="00081882" w:rsidRPr="00177E74">
        <w:rPr>
          <w:sz w:val="22"/>
          <w:szCs w:val="22"/>
        </w:rPr>
        <w:t xml:space="preserve"> </w:t>
      </w:r>
      <w:r w:rsidR="00202A1B" w:rsidRPr="00177E74">
        <w:rPr>
          <w:sz w:val="22"/>
          <w:szCs w:val="22"/>
        </w:rPr>
        <w:t xml:space="preserve">и </w:t>
      </w:r>
      <w:r w:rsidR="00081882" w:rsidRPr="00177E74">
        <w:rPr>
          <w:sz w:val="22"/>
          <w:szCs w:val="22"/>
        </w:rPr>
        <w:t>1</w:t>
      </w:r>
      <w:r w:rsidR="00081882">
        <w:rPr>
          <w:sz w:val="22"/>
          <w:szCs w:val="22"/>
        </w:rPr>
        <w:t>28</w:t>
      </w:r>
      <w:r w:rsidR="00081882"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081882">
      <w:pPr>
        <w:numPr>
          <w:ilvl w:val="0"/>
          <w:numId w:val="38"/>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081882">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081882" w:rsidRPr="00177E74">
        <w:rPr>
          <w:sz w:val="22"/>
          <w:szCs w:val="22"/>
        </w:rPr>
        <w:t>1</w:t>
      </w:r>
      <w:r w:rsidR="00081882">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081882" w:rsidRPr="00177E74">
        <w:rPr>
          <w:sz w:val="22"/>
          <w:szCs w:val="22"/>
        </w:rPr>
        <w:t>1</w:t>
      </w:r>
      <w:r w:rsidR="00081882">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 аудитор</w:t>
      </w:r>
      <w:r w:rsidR="0057460C">
        <w:rPr>
          <w:sz w:val="22"/>
          <w:szCs w:val="22"/>
        </w:rPr>
        <w:t>ской организации</w:t>
      </w:r>
      <w:r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081882" w:rsidRPr="00177E74">
        <w:rPr>
          <w:sz w:val="22"/>
          <w:szCs w:val="22"/>
        </w:rPr>
        <w:t>1</w:t>
      </w:r>
      <w:r w:rsidR="00081882">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081882" w:rsidRPr="00177E74">
        <w:rPr>
          <w:sz w:val="22"/>
          <w:szCs w:val="22"/>
        </w:rPr>
        <w:t>1</w:t>
      </w:r>
      <w:r w:rsidR="00081882">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081882" w:rsidRPr="00177E74">
        <w:rPr>
          <w:sz w:val="22"/>
          <w:szCs w:val="22"/>
        </w:rPr>
        <w:t>1</w:t>
      </w:r>
      <w:r w:rsidR="00081882">
        <w:rPr>
          <w:sz w:val="22"/>
          <w:szCs w:val="22"/>
        </w:rPr>
        <w:t>27</w:t>
      </w:r>
      <w:r w:rsidRPr="00177E74">
        <w:rPr>
          <w:sz w:val="22"/>
          <w:szCs w:val="22"/>
        </w:rPr>
        <w:t xml:space="preserve">.5. с иными изменениями, предусмотренными нормативными актами </w:t>
      </w:r>
      <w:r w:rsidR="0057460C">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081882">
      <w:pPr>
        <w:numPr>
          <w:ilvl w:val="0"/>
          <w:numId w:val="38"/>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7460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57460C" w:rsidRPr="00177E74">
        <w:rPr>
          <w:sz w:val="22"/>
          <w:szCs w:val="22"/>
        </w:rPr>
        <w:t>1</w:t>
      </w:r>
      <w:r w:rsidR="0057460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аудитор</w:t>
      </w:r>
      <w:r w:rsidR="0057460C">
        <w:rPr>
          <w:sz w:val="22"/>
          <w:szCs w:val="22"/>
        </w:rPr>
        <w:t>ской организации</w:t>
      </w:r>
      <w:r w:rsidR="00123964" w:rsidRPr="00177E74">
        <w:rPr>
          <w:sz w:val="22"/>
          <w:szCs w:val="22"/>
        </w:rPr>
        <w:t>,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57460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аудитор</w:t>
      </w:r>
      <w:r w:rsidR="0057460C">
        <w:rPr>
          <w:sz w:val="22"/>
          <w:szCs w:val="22"/>
        </w:rPr>
        <w:t>ской организации</w:t>
      </w:r>
      <w:r w:rsidR="00CC550A" w:rsidRPr="00177E74">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57460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57460C">
        <w:rPr>
          <w:sz w:val="22"/>
          <w:szCs w:val="22"/>
        </w:rPr>
        <w:t>128</w:t>
      </w:r>
      <w:r w:rsidRPr="00177E74">
        <w:rPr>
          <w:sz w:val="22"/>
          <w:szCs w:val="22"/>
        </w:rPr>
        <w:t xml:space="preserve">.4. иных положений, предусмотренных нормативными актами </w:t>
      </w:r>
      <w:r w:rsidR="00AD59E9">
        <w:rPr>
          <w:sz w:val="22"/>
          <w:szCs w:val="22"/>
        </w:rPr>
        <w:t>в сфере финансовых рынков</w:t>
      </w:r>
      <w:r w:rsidR="00127C86" w:rsidRPr="00177E74">
        <w:rPr>
          <w:sz w:val="22"/>
          <w:szCs w:val="22"/>
        </w:rPr>
        <w:t>.</w:t>
      </w:r>
    </w:p>
    <w:p w:rsidR="004B2206" w:rsidRPr="00177E74" w:rsidRDefault="004B2206" w:rsidP="00D91D2E">
      <w:pPr>
        <w:pStyle w:val="H4"/>
        <w:spacing w:before="60" w:after="60"/>
        <w:jc w:val="center"/>
      </w:pPr>
    </w:p>
    <w:p w:rsidR="00D91D2E" w:rsidRPr="000F041C" w:rsidRDefault="00D91D2E" w:rsidP="00D91D2E">
      <w:pPr>
        <w:pStyle w:val="H4"/>
        <w:spacing w:before="60" w:after="60"/>
        <w:jc w:val="center"/>
      </w:pPr>
      <w:r w:rsidRPr="00177E74">
        <w:t>XV</w:t>
      </w:r>
      <w:r w:rsidR="00716E74">
        <w:rPr>
          <w:lang w:val="en-US"/>
        </w:rPr>
        <w:t>III</w:t>
      </w:r>
      <w:r w:rsidRPr="00177E74">
        <w:t>. Основные сведения о порядке налогообложения доходов инвесторов</w:t>
      </w:r>
    </w:p>
    <w:p w:rsidR="00F71184" w:rsidRPr="00177E74" w:rsidRDefault="00F71184" w:rsidP="00081882">
      <w:pPr>
        <w:numPr>
          <w:ilvl w:val="0"/>
          <w:numId w:val="38"/>
        </w:numPr>
        <w:tabs>
          <w:tab w:val="left" w:pos="450"/>
        </w:tabs>
        <w:spacing w:after="60"/>
        <w:ind w:left="0" w:firstLine="0"/>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AD59E9">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CA0576" w:rsidRPr="00177E74" w:rsidRDefault="00CA0576" w:rsidP="00CA0576">
      <w:pPr>
        <w:spacing w:before="60" w:after="60"/>
        <w:jc w:val="both"/>
        <w:rPr>
          <w:sz w:val="22"/>
          <w:szCs w:val="22"/>
        </w:rPr>
      </w:pPr>
    </w:p>
    <w:p w:rsidR="00D91D2E" w:rsidRPr="00177E74" w:rsidRDefault="00D91D2E">
      <w:pPr>
        <w:spacing w:before="60" w:after="60"/>
        <w:jc w:val="both"/>
        <w:rPr>
          <w:sz w:val="22"/>
          <w:szCs w:val="22"/>
        </w:rPr>
      </w:pPr>
    </w:p>
    <w:p w:rsidR="00EE2F4A" w:rsidRPr="00C46077" w:rsidRDefault="00EE2F4A" w:rsidP="00EE2F4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0C0FD0">
        <w:rPr>
          <w:rFonts w:ascii="Times New Roman" w:hAnsi="Times New Roman" w:cs="Times New Roman"/>
          <w:kern w:val="0"/>
          <w:sz w:val="22"/>
          <w:szCs w:val="22"/>
        </w:rPr>
        <w:t>ый директор</w:t>
      </w:r>
    </w:p>
    <w:p w:rsidR="00EE2F4A" w:rsidRPr="00A47E8B" w:rsidRDefault="00EE2F4A" w:rsidP="00EE2F4A">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0C0FD0">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0C0FD0">
        <w:rPr>
          <w:rFonts w:ascii="Times New Roman" w:hAnsi="Times New Roman" w:cs="Times New Roman"/>
          <w:sz w:val="22"/>
          <w:szCs w:val="22"/>
          <w:lang w:val="ru-RU"/>
        </w:rPr>
        <w:t>ириллов</w:t>
      </w:r>
    </w:p>
    <w:p w:rsidR="004960E8" w:rsidRPr="00177E74" w:rsidRDefault="00AC25FF" w:rsidP="004960E8">
      <w:pPr>
        <w:pStyle w:val="fieldcomment"/>
        <w:jc w:val="right"/>
        <w:rPr>
          <w:lang w:val="ru-RU"/>
        </w:rPr>
      </w:pPr>
      <w:r w:rsidRPr="00177E74">
        <w:rPr>
          <w:sz w:val="22"/>
          <w:szCs w:val="22"/>
          <w:lang w:val="ru-RU"/>
        </w:rPr>
        <w:br w:type="page"/>
      </w:r>
      <w:r w:rsidR="004960E8" w:rsidRPr="00177E74">
        <w:rPr>
          <w:lang w:val="ru-RU"/>
        </w:rPr>
        <w:lastRenderedPageBreak/>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0"/>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0"/>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CD7C11" w:rsidRPr="00DB51BE" w:rsidRDefault="004960E8" w:rsidP="00CD7C11">
      <w:pPr>
        <w:spacing w:before="45" w:after="45"/>
        <w:jc w:val="right"/>
        <w:rPr>
          <w:sz w:val="9"/>
          <w:szCs w:val="9"/>
        </w:rPr>
      </w:pPr>
      <w:r w:rsidRPr="00177E74">
        <w:rPr>
          <w:rFonts w:ascii="Arial" w:hAnsi="Arial" w:cs="Arial"/>
          <w:sz w:val="9"/>
          <w:szCs w:val="9"/>
        </w:rPr>
        <w:br w:type="page"/>
      </w:r>
      <w:r w:rsidR="00CD7C11" w:rsidRPr="00DB51BE">
        <w:rPr>
          <w:sz w:val="9"/>
          <w:szCs w:val="9"/>
        </w:rPr>
        <w:lastRenderedPageBreak/>
        <w:t>Приложение № 6 к Правилам Фонда</w:t>
      </w:r>
    </w:p>
    <w:p w:rsidR="00CD7C11" w:rsidRPr="006430A6" w:rsidRDefault="00CD7C11" w:rsidP="006430A6">
      <w:pPr>
        <w:pStyle w:val="1"/>
        <w:rPr>
          <w:rFonts w:ascii="Arial" w:hAnsi="Arial" w:cs="Arial"/>
          <w:b/>
          <w:bCs/>
          <w:color w:val="auto"/>
          <w:kern w:val="36"/>
          <w:sz w:val="20"/>
          <w:szCs w:val="20"/>
        </w:rPr>
      </w:pPr>
      <w:r w:rsidRPr="00CD7C11">
        <w:rPr>
          <w:rFonts w:ascii="Arial" w:hAnsi="Arial" w:cs="Arial"/>
          <w:b/>
          <w:bCs/>
          <w:color w:val="auto"/>
          <w:kern w:val="36"/>
          <w:sz w:val="20"/>
          <w:szCs w:val="20"/>
        </w:rPr>
        <w:t>Заявка на погашение инвестиционных паев №</w:t>
      </w:r>
      <w:r w:rsidRPr="00CD7C11">
        <w:rPr>
          <w:rFonts w:ascii="Arial" w:hAnsi="Arial" w:cs="Arial"/>
          <w:b/>
          <w:bCs/>
          <w:color w:val="auto"/>
          <w:kern w:val="36"/>
          <w:sz w:val="20"/>
          <w:szCs w:val="20"/>
        </w:rPr>
        <w:br/>
        <w:t>для юридических лиц - номинальных держателей</w:t>
      </w:r>
    </w:p>
    <w:p w:rsidR="00CD7C11" w:rsidRPr="007449EC" w:rsidRDefault="00CD7C11" w:rsidP="00CD7C1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Pr>
          <w:rFonts w:ascii="Arial" w:hAnsi="Arial" w:cs="Arial"/>
          <w:b/>
          <w:bCs/>
          <w:sz w:val="16"/>
          <w:szCs w:val="16"/>
        </w:rPr>
        <w:tab/>
      </w:r>
      <w:r w:rsidRPr="007449EC">
        <w:rPr>
          <w:rFonts w:ascii="Arial" w:hAnsi="Arial" w:cs="Arial"/>
          <w:b/>
          <w:bCs/>
          <w:sz w:val="16"/>
          <w:szCs w:val="16"/>
        </w:rPr>
        <w:t xml:space="preserve"> Дата:___________________________</w:t>
      </w:r>
    </w:p>
    <w:p w:rsidR="00CD7C11" w:rsidRPr="007449EC" w:rsidRDefault="00CD7C11" w:rsidP="00CD7C11">
      <w:pPr>
        <w:spacing w:before="45" w:after="45"/>
        <w:rPr>
          <w:rFonts w:ascii="Arial" w:hAnsi="Arial" w:cs="Arial"/>
          <w:b/>
          <w:sz w:val="12"/>
          <w:szCs w:val="12"/>
        </w:rPr>
      </w:pPr>
      <w:r w:rsidRPr="007449EC">
        <w:rPr>
          <w:rFonts w:ascii="Arial" w:hAnsi="Arial" w:cs="Arial"/>
          <w:b/>
          <w:sz w:val="12"/>
          <w:szCs w:val="12"/>
        </w:rPr>
        <w:t>(дата и вре</w:t>
      </w:r>
      <w:r>
        <w:rPr>
          <w:rFonts w:ascii="Arial" w:hAnsi="Arial" w:cs="Arial"/>
          <w:b/>
          <w:sz w:val="12"/>
          <w:szCs w:val="12"/>
        </w:rPr>
        <w:t>мя приема заявки)</w:t>
      </w:r>
      <w:r>
        <w:rPr>
          <w:rFonts w:ascii="Arial" w:hAnsi="Arial" w:cs="Arial"/>
          <w:b/>
          <w:sz w:val="12"/>
          <w:szCs w:val="12"/>
        </w:rPr>
        <w:tab/>
      </w:r>
      <w:r>
        <w:rPr>
          <w:rFonts w:ascii="Arial" w:hAnsi="Arial" w:cs="Arial"/>
          <w:b/>
          <w:sz w:val="12"/>
          <w:szCs w:val="12"/>
        </w:rPr>
        <w:tab/>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bl>
    <w:p w:rsidR="00CD7C11" w:rsidRPr="007449EC" w:rsidRDefault="00CD7C11" w:rsidP="00CD7C11">
      <w:pPr>
        <w:pStyle w:val="3"/>
        <w:shd w:val="clear" w:color="auto" w:fill="B3B3B3"/>
        <w:spacing w:before="150"/>
        <w:jc w:val="center"/>
        <w:rPr>
          <w:sz w:val="18"/>
          <w:szCs w:val="18"/>
        </w:rPr>
      </w:pPr>
      <w:r w:rsidRPr="007449E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Документ:</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Номер лицевого счета:</w:t>
            </w:r>
          </w:p>
          <w:p w:rsidR="00CD7C11" w:rsidRPr="007449EC" w:rsidRDefault="00CD7C11" w:rsidP="007C1D9E">
            <w:pPr>
              <w:pStyle w:val="fieldname"/>
              <w:ind w:left="75"/>
              <w:rPr>
                <w:b w:val="0"/>
                <w:sz w:val="9"/>
                <w:szCs w:val="9"/>
                <w:lang w:val="ru-RU"/>
              </w:rPr>
            </w:pPr>
            <w:r w:rsidRPr="007449EC">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ind w:left="75"/>
              <w:rPr>
                <w:rFonts w:ascii="Arial Unicode MS" w:eastAsia="Arial Unicode MS" w:hAnsi="Arial Unicode MS" w:cs="Arial Unicode MS"/>
              </w:rPr>
            </w:pPr>
          </w:p>
        </w:tc>
      </w:tr>
    </w:tbl>
    <w:p w:rsidR="00CD7C11" w:rsidRPr="007449EC" w:rsidRDefault="00CD7C11" w:rsidP="00CD7C11">
      <w:pPr>
        <w:pStyle w:val="3"/>
        <w:shd w:val="clear" w:color="auto" w:fill="B3B3B3"/>
        <w:spacing w:before="150"/>
        <w:jc w:val="center"/>
        <w:rPr>
          <w:sz w:val="18"/>
          <w:szCs w:val="18"/>
        </w:rPr>
      </w:pPr>
      <w:r w:rsidRPr="007449EC">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0" w:type="auto"/>
            <w:gridSpan w:val="2"/>
            <w:tcMar>
              <w:top w:w="30" w:type="dxa"/>
              <w:left w:w="75" w:type="dxa"/>
              <w:bottom w:w="30" w:type="dxa"/>
              <w:right w:w="75" w:type="dxa"/>
            </w:tcMar>
            <w:vAlign w:val="center"/>
          </w:tcPr>
          <w:p w:rsidR="00CD7C11" w:rsidRPr="007449EC" w:rsidRDefault="00CD7C11" w:rsidP="007C1D9E">
            <w:pPr>
              <w:pStyle w:val="2"/>
              <w:ind w:left="75"/>
              <w:rPr>
                <w:rFonts w:ascii="Arial" w:hAnsi="Arial" w:cs="Arial"/>
                <w:sz w:val="15"/>
                <w:szCs w:val="15"/>
                <w:u w:val="single"/>
              </w:rPr>
            </w:pPr>
            <w:r w:rsidRPr="007449EC">
              <w:rPr>
                <w:rFonts w:ascii="Arial" w:hAnsi="Arial" w:cs="Arial"/>
                <w:sz w:val="15"/>
                <w:szCs w:val="15"/>
                <w:u w:val="single"/>
              </w:rPr>
              <w:t>Для физических лиц</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Документ, удостоверяющий личность представителя:</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0" w:type="auto"/>
            <w:gridSpan w:val="2"/>
            <w:tcMar>
              <w:top w:w="30" w:type="dxa"/>
              <w:left w:w="75" w:type="dxa"/>
              <w:bottom w:w="30" w:type="dxa"/>
              <w:right w:w="75" w:type="dxa"/>
            </w:tcMar>
            <w:vAlign w:val="center"/>
          </w:tcPr>
          <w:p w:rsidR="00CD7C11" w:rsidRPr="007449EC" w:rsidRDefault="00CD7C11" w:rsidP="007C1D9E">
            <w:pPr>
              <w:pStyle w:val="2"/>
              <w:rPr>
                <w:rFonts w:ascii="Arial" w:hAnsi="Arial" w:cs="Arial"/>
                <w:sz w:val="15"/>
                <w:szCs w:val="15"/>
                <w:u w:val="single"/>
              </w:rPr>
            </w:pPr>
            <w:r w:rsidRPr="007449EC">
              <w:rPr>
                <w:rFonts w:ascii="Arial" w:hAnsi="Arial" w:cs="Arial"/>
                <w:sz w:val="15"/>
                <w:szCs w:val="15"/>
                <w:u w:val="single"/>
              </w:rPr>
              <w:t>Для юридических лиц</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Свидетельство о регистрации:</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В лице:</w:t>
            </w:r>
            <w:r w:rsidRPr="007449EC">
              <w:rPr>
                <w:b w:val="0"/>
                <w:bCs w:val="0"/>
                <w:sz w:val="9"/>
                <w:szCs w:val="9"/>
                <w:lang w:val="ru-RU"/>
              </w:rPr>
              <w:br/>
            </w:r>
            <w:r w:rsidRPr="007449EC">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Документ, удостоверяющий личность:</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lang w:val="ru-RU"/>
              </w:rPr>
            </w:pPr>
            <w:r w:rsidRPr="007449EC">
              <w:t> </w:t>
            </w:r>
          </w:p>
        </w:tc>
      </w:tr>
    </w:tbl>
    <w:p w:rsidR="00CD7C11" w:rsidRPr="007449EC" w:rsidRDefault="00CD7C11" w:rsidP="00CD7C11">
      <w:pPr>
        <w:pStyle w:val="af0"/>
        <w:spacing w:before="240" w:after="240"/>
        <w:jc w:val="center"/>
        <w:rPr>
          <w:rFonts w:ascii="Arial" w:hAnsi="Arial" w:cs="Arial"/>
          <w:sz w:val="14"/>
          <w:szCs w:val="14"/>
        </w:rPr>
      </w:pPr>
      <w:r w:rsidRPr="007449EC">
        <w:rPr>
          <w:rFonts w:ascii="Arial" w:hAnsi="Arial" w:cs="Arial"/>
          <w:b/>
          <w:bCs/>
          <w:sz w:val="14"/>
          <w:szCs w:val="14"/>
        </w:rPr>
        <w:t xml:space="preserve">Прошу погасить инвестиционные паи фонда в количестве </w:t>
      </w:r>
      <w:r w:rsidRPr="007449EC">
        <w:rPr>
          <w:rFonts w:ascii="Arial" w:hAnsi="Arial" w:cs="Arial"/>
          <w:b/>
          <w:bCs/>
          <w:sz w:val="14"/>
          <w:szCs w:val="14"/>
          <w:u w:val="single"/>
        </w:rPr>
        <w:t>     </w:t>
      </w:r>
      <w:r w:rsidRPr="007449EC">
        <w:rPr>
          <w:rFonts w:ascii="Arial" w:hAnsi="Arial" w:cs="Arial"/>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CD7C11" w:rsidRPr="007449EC" w:rsidTr="007C1D9E">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lang w:val="ru-RU"/>
              </w:rPr>
            </w:pPr>
            <w:r w:rsidRPr="007449EC">
              <w:rPr>
                <w:sz w:val="14"/>
                <w:szCs w:val="14"/>
                <w:lang w:val="ru-RU"/>
              </w:rPr>
              <w:t>Прошу перечислить сумму денежной компенсации на счет:</w:t>
            </w:r>
            <w:r w:rsidRPr="007449EC">
              <w:rPr>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i/>
                <w:lang w:val="ru-RU"/>
              </w:rPr>
            </w:pPr>
          </w:p>
        </w:tc>
      </w:tr>
    </w:tbl>
    <w:p w:rsidR="00CD7C11" w:rsidRPr="007449EC" w:rsidRDefault="00CD7C11" w:rsidP="00CD7C11">
      <w:pPr>
        <w:pStyle w:val="3"/>
        <w:spacing w:before="150"/>
        <w:jc w:val="center"/>
        <w:rPr>
          <w:sz w:val="4"/>
          <w:szCs w:val="4"/>
        </w:rPr>
      </w:pPr>
    </w:p>
    <w:p w:rsidR="00CD7C11" w:rsidRPr="007449EC" w:rsidRDefault="00CD7C11" w:rsidP="00CD7C11">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погашаемых инвестиционных паев:</w:t>
      </w:r>
    </w:p>
    <w:p w:rsidR="00CD7C11" w:rsidRPr="007449EC" w:rsidRDefault="00CD7C11" w:rsidP="00CD7C11">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CD7C11" w:rsidRPr="007449EC" w:rsidTr="007C1D9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spacing w:before="45" w:after="45"/>
              <w:rPr>
                <w:rFonts w:ascii="Arial" w:hAnsi="Arial" w:cs="Arial"/>
                <w:sz w:val="16"/>
                <w:szCs w:val="16"/>
              </w:rPr>
            </w:pPr>
          </w:p>
        </w:tc>
      </w:tr>
    </w:tbl>
    <w:p w:rsidR="00CD7C11" w:rsidRPr="007449EC" w:rsidRDefault="00CD7C11" w:rsidP="00CD7C11">
      <w:pPr>
        <w:pStyle w:val="3"/>
        <w:shd w:val="clear" w:color="auto" w:fill="CCCCCC"/>
        <w:spacing w:before="150"/>
        <w:jc w:val="center"/>
        <w:rPr>
          <w:sz w:val="14"/>
          <w:szCs w:val="14"/>
        </w:rPr>
      </w:pPr>
      <w:r w:rsidRPr="007449E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sz w:val="14"/>
                <w:szCs w:val="14"/>
                <w:lang w:val="ru-RU"/>
              </w:rPr>
            </w:pPr>
          </w:p>
        </w:tc>
      </w:tr>
      <w:tr w:rsidR="00CD7C11" w:rsidRPr="007449EC" w:rsidTr="007C1D9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D7C11" w:rsidRPr="007449EC" w:rsidRDefault="00CD7C11" w:rsidP="007C1D9E">
            <w:pPr>
              <w:pStyle w:val="fielddata"/>
              <w:ind w:left="75"/>
              <w:rPr>
                <w:sz w:val="14"/>
                <w:szCs w:val="14"/>
                <w:lang w:val="ru-RU"/>
              </w:rPr>
            </w:pPr>
            <w:r w:rsidRPr="007449EC">
              <w:rPr>
                <w:sz w:val="14"/>
                <w:szCs w:val="14"/>
              </w:rPr>
              <w:t> </w:t>
            </w:r>
          </w:p>
        </w:tc>
      </w:tr>
      <w:tr w:rsidR="00CD7C11" w:rsidRPr="007449EC" w:rsidTr="007C1D9E">
        <w:trPr>
          <w:tblCellSpacing w:w="0" w:type="dxa"/>
          <w:jc w:val="center"/>
        </w:trPr>
        <w:tc>
          <w:tcPr>
            <w:tcW w:w="2000" w:type="pct"/>
            <w:tcBorders>
              <w:top w:val="nil"/>
              <w:left w:val="nil"/>
              <w:bottom w:val="single" w:sz="4" w:space="0" w:color="BFBFBF" w:themeColor="background1" w:themeShade="BF"/>
              <w:right w:val="nil"/>
            </w:tcBorders>
            <w:tcMar>
              <w:top w:w="30" w:type="dxa"/>
              <w:left w:w="75" w:type="dxa"/>
              <w:bottom w:w="30" w:type="dxa"/>
              <w:right w:w="75" w:type="dxa"/>
            </w:tcMar>
            <w:vAlign w:val="center"/>
          </w:tcPr>
          <w:p w:rsidR="00CD7C11" w:rsidRPr="007449EC" w:rsidRDefault="00CD7C11" w:rsidP="007C1D9E">
            <w:pPr>
              <w:pStyle w:val="fieldname"/>
              <w:spacing w:after="0"/>
              <w:ind w:left="75"/>
              <w:rPr>
                <w:bCs w:val="0"/>
                <w:iCs/>
                <w:noProof/>
                <w:sz w:val="14"/>
                <w:szCs w:val="14"/>
                <w:lang w:val="ru-RU"/>
              </w:rPr>
            </w:pPr>
            <w:r w:rsidRPr="007449EC">
              <w:rPr>
                <w:bCs w:val="0"/>
                <w:iCs/>
                <w:noProof/>
                <w:sz w:val="14"/>
                <w:szCs w:val="14"/>
                <w:lang w:val="ru-RU"/>
              </w:rPr>
              <w:t>Номер счета депо владельца</w:t>
            </w:r>
          </w:p>
          <w:p w:rsidR="00CD7C11" w:rsidRPr="007449EC" w:rsidRDefault="00CD7C11" w:rsidP="007C1D9E">
            <w:pPr>
              <w:pStyle w:val="fieldname"/>
              <w:spacing w:after="0"/>
              <w:ind w:left="75"/>
              <w:rPr>
                <w:sz w:val="14"/>
                <w:szCs w:val="14"/>
                <w:lang w:val="ru-RU"/>
              </w:rPr>
            </w:pPr>
            <w:r w:rsidRPr="007449EC">
              <w:rPr>
                <w:bCs w:val="0"/>
                <w:iCs/>
                <w:noProof/>
                <w:sz w:val="14"/>
                <w:szCs w:val="14"/>
                <w:lang w:val="ru-RU"/>
              </w:rPr>
              <w:t xml:space="preserve"> инвестиционных паев</w:t>
            </w:r>
          </w:p>
        </w:tc>
        <w:tc>
          <w:tcPr>
            <w:tcW w:w="0" w:type="auto"/>
            <w:tcBorders>
              <w:top w:val="nil"/>
              <w:left w:val="nil"/>
              <w:bottom w:val="single" w:sz="4" w:space="0" w:color="BFBFBF" w:themeColor="background1" w:themeShade="BF"/>
              <w:right w:val="nil"/>
            </w:tcBorders>
            <w:tcMar>
              <w:top w:w="30" w:type="dxa"/>
              <w:left w:w="75" w:type="dxa"/>
              <w:bottom w:w="30" w:type="dxa"/>
              <w:right w:w="75" w:type="dxa"/>
            </w:tcMar>
            <w:vAlign w:val="center"/>
          </w:tcPr>
          <w:p w:rsidR="00CD7C11" w:rsidRPr="007449EC" w:rsidRDefault="00CD7C11" w:rsidP="007C1D9E">
            <w:pPr>
              <w:pStyle w:val="fielddata"/>
              <w:ind w:left="75"/>
              <w:rPr>
                <w:sz w:val="14"/>
                <w:szCs w:val="14"/>
                <w:lang w:val="ru-RU"/>
              </w:rPr>
            </w:pPr>
          </w:p>
        </w:tc>
      </w:tr>
      <w:tr w:rsidR="00AD59E9" w:rsidRPr="007449EC" w:rsidTr="00AD59E9">
        <w:trPr>
          <w:tblCellSpacing w:w="0" w:type="dxa"/>
          <w:jc w:val="center"/>
        </w:trPr>
        <w:tc>
          <w:tcPr>
            <w:tcW w:w="2000" w:type="pct"/>
            <w:tcBorders>
              <w:top w:val="nil"/>
              <w:left w:val="nil"/>
              <w:bottom w:val="single" w:sz="4" w:space="0" w:color="BFBFBF" w:themeColor="background1" w:themeShade="BF"/>
              <w:right w:val="nil"/>
            </w:tcBorders>
            <w:tcMar>
              <w:top w:w="30" w:type="dxa"/>
              <w:left w:w="75" w:type="dxa"/>
              <w:bottom w:w="30" w:type="dxa"/>
              <w:right w:w="75" w:type="dxa"/>
            </w:tcMar>
            <w:vAlign w:val="center"/>
          </w:tcPr>
          <w:p w:rsidR="00AD59E9" w:rsidRPr="00BE2C2E" w:rsidRDefault="00AD59E9" w:rsidP="00AD59E9">
            <w:pPr>
              <w:pStyle w:val="fieldname"/>
              <w:spacing w:after="0"/>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4" w:space="0" w:color="BFBFBF" w:themeColor="background1" w:themeShade="BF"/>
              <w:right w:val="nil"/>
            </w:tcBorders>
            <w:tcMar>
              <w:top w:w="30" w:type="dxa"/>
              <w:left w:w="75" w:type="dxa"/>
              <w:bottom w:w="30" w:type="dxa"/>
              <w:right w:w="75" w:type="dxa"/>
            </w:tcMar>
            <w:vAlign w:val="center"/>
          </w:tcPr>
          <w:p w:rsidR="00AD59E9" w:rsidRPr="007449EC" w:rsidRDefault="00AD59E9" w:rsidP="00AD59E9">
            <w:pPr>
              <w:pStyle w:val="fielddata"/>
              <w:ind w:left="75"/>
              <w:rPr>
                <w:sz w:val="14"/>
                <w:szCs w:val="14"/>
                <w:lang w:val="ru-RU"/>
              </w:rPr>
            </w:pPr>
          </w:p>
        </w:tc>
      </w:tr>
    </w:tbl>
    <w:p w:rsidR="00CD7C11" w:rsidRPr="007449EC" w:rsidRDefault="00CD7C11" w:rsidP="00AD59E9">
      <w:pPr>
        <w:spacing w:line="180" w:lineRule="exact"/>
        <w:rPr>
          <w:rFonts w:ascii="Arial" w:hAnsi="Arial" w:cs="Arial"/>
          <w:b/>
          <w:bCs/>
          <w:i/>
          <w:iCs/>
          <w:noProof/>
          <w:sz w:val="14"/>
          <w:szCs w:val="14"/>
        </w:rPr>
      </w:pPr>
      <w:r w:rsidRPr="007449EC">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CD7C11" w:rsidRPr="007449EC" w:rsidRDefault="00CD7C11" w:rsidP="00CD7C11">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является налоговым резидентом РФ ___________</w:t>
      </w:r>
    </w:p>
    <w:p w:rsidR="00CD7C11" w:rsidRPr="007449EC" w:rsidRDefault="00CD7C11" w:rsidP="00CD7C11">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не является налоговым резиденто</w:t>
      </w:r>
      <w:r>
        <w:rPr>
          <w:rFonts w:ascii="Arial" w:hAnsi="Arial" w:cs="Arial"/>
          <w:b/>
          <w:bCs/>
          <w:iCs/>
          <w:noProof/>
          <w:sz w:val="14"/>
          <w:szCs w:val="14"/>
        </w:rPr>
        <w:t>м</w:t>
      </w:r>
      <w:r w:rsidRPr="007449EC">
        <w:rPr>
          <w:rFonts w:ascii="Arial" w:hAnsi="Arial" w:cs="Arial"/>
          <w:b/>
          <w:bCs/>
          <w:iCs/>
          <w:noProof/>
          <w:sz w:val="14"/>
          <w:szCs w:val="14"/>
        </w:rPr>
        <w:t xml:space="preserve"> РФ _________</w:t>
      </w:r>
    </w:p>
    <w:p w:rsidR="00CD7C11" w:rsidRPr="007449EC" w:rsidRDefault="00CD7C11" w:rsidP="00CD7C1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CD7C11" w:rsidRPr="007449EC" w:rsidRDefault="00CD7C11" w:rsidP="00CD7C11">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CD7C11" w:rsidRPr="007449EC" w:rsidTr="00AD59E9">
        <w:trPr>
          <w:tblCellSpacing w:w="75" w:type="dxa"/>
        </w:trPr>
        <w:tc>
          <w:tcPr>
            <w:tcW w:w="2381" w:type="pct"/>
            <w:tcMar>
              <w:top w:w="30" w:type="dxa"/>
              <w:left w:w="75" w:type="dxa"/>
              <w:bottom w:w="30" w:type="dxa"/>
              <w:right w:w="75" w:type="dxa"/>
            </w:tcMar>
          </w:tcPr>
          <w:p w:rsidR="00CD7C11" w:rsidRPr="007449EC" w:rsidRDefault="00CD7C11" w:rsidP="007C1D9E">
            <w:pPr>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CD7C11" w:rsidRPr="007449EC" w:rsidRDefault="00CD7C11" w:rsidP="007C1D9E">
            <w:pPr>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CD7C11" w:rsidRPr="007449EC" w:rsidRDefault="00CD7C11" w:rsidP="007C1D9E">
            <w:pPr>
              <w:spacing w:after="150"/>
              <w:textAlignment w:val="top"/>
              <w:rPr>
                <w:rFonts w:ascii="Arial" w:hAnsi="Arial" w:cs="Arial"/>
                <w:sz w:val="16"/>
                <w:szCs w:val="16"/>
              </w:rPr>
            </w:pPr>
          </w:p>
        </w:tc>
        <w:tc>
          <w:tcPr>
            <w:tcW w:w="2386" w:type="pct"/>
          </w:tcPr>
          <w:p w:rsidR="00CD7C11" w:rsidRPr="007449EC" w:rsidRDefault="00CD7C11" w:rsidP="007C1D9E">
            <w:pPr>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CD7C11" w:rsidRPr="007449EC" w:rsidRDefault="00CD7C11" w:rsidP="007C1D9E">
            <w:pPr>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CD7C11" w:rsidRPr="007449EC" w:rsidRDefault="00CD7C11" w:rsidP="007C1D9E">
            <w:pPr>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6430A6" w:rsidRDefault="006430A6"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r w:rsidRPr="00887A8D">
        <w:rPr>
          <w:rFonts w:ascii="Arial" w:hAnsi="Arial" w:cs="Arial"/>
          <w:sz w:val="9"/>
          <w:szCs w:val="9"/>
        </w:rPr>
        <w:lastRenderedPageBreak/>
        <w:t xml:space="preserve">Приложение № 7 к Правилам Фонда </w:t>
      </w:r>
    </w:p>
    <w:p w:rsidR="00AD59E9" w:rsidRPr="00887A8D" w:rsidRDefault="00AD59E9" w:rsidP="00AD59E9">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AD59E9" w:rsidRPr="00887A8D" w:rsidRDefault="00AD59E9" w:rsidP="00AD59E9">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AD59E9" w:rsidRPr="00887A8D" w:rsidRDefault="00AD59E9" w:rsidP="00AD59E9">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name"/>
              <w:ind w:left="75"/>
              <w:rPr>
                <w:lang w:val="ru-RU"/>
              </w:rPr>
            </w:pPr>
            <w:r w:rsidRPr="00887A8D">
              <w:rPr>
                <w:lang w:val="ru-RU"/>
              </w:rPr>
              <w:t>Номер лицевого счета:*</w:t>
            </w:r>
          </w:p>
          <w:p w:rsidR="00AD59E9" w:rsidRPr="00887A8D" w:rsidRDefault="00AD59E9" w:rsidP="00AD59E9">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AD59E9" w:rsidRPr="00887A8D" w:rsidRDefault="00AD59E9" w:rsidP="00AD59E9">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AD59E9" w:rsidRPr="00887A8D" w:rsidRDefault="00AD59E9" w:rsidP="00AD59E9">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AD59E9" w:rsidRPr="00887A8D" w:rsidRDefault="00AD59E9" w:rsidP="00AD59E9">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AD59E9" w:rsidRPr="00887A8D" w:rsidRDefault="00AD59E9" w:rsidP="00AD59E9">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AD59E9" w:rsidRPr="00887A8D" w:rsidRDefault="00AD59E9" w:rsidP="00AD59E9">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D59E9" w:rsidRPr="00887A8D" w:rsidTr="00AD59E9">
        <w:trPr>
          <w:tblCellSpacing w:w="75" w:type="dxa"/>
        </w:trPr>
        <w:tc>
          <w:tcPr>
            <w:tcW w:w="2364" w:type="pct"/>
            <w:tcMar>
              <w:top w:w="30" w:type="dxa"/>
              <w:left w:w="75" w:type="dxa"/>
              <w:bottom w:w="30" w:type="dxa"/>
              <w:right w:w="75" w:type="dxa"/>
            </w:tcMar>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AD59E9" w:rsidRPr="00887A8D" w:rsidRDefault="00AD59E9" w:rsidP="00AD59E9">
            <w:pPr>
              <w:autoSpaceDN w:val="0"/>
              <w:spacing w:after="150"/>
              <w:textAlignment w:val="top"/>
              <w:rPr>
                <w:rFonts w:ascii="Arial" w:hAnsi="Arial" w:cs="Arial"/>
                <w:sz w:val="16"/>
                <w:szCs w:val="16"/>
              </w:rPr>
            </w:pPr>
          </w:p>
        </w:tc>
        <w:tc>
          <w:tcPr>
            <w:tcW w:w="2400" w:type="pct"/>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AD59E9" w:rsidRPr="00887A8D" w:rsidRDefault="00AD59E9" w:rsidP="00AD59E9">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D59E9" w:rsidRPr="00887A8D" w:rsidRDefault="00AD59E9" w:rsidP="00AD59E9">
      <w:pPr>
        <w:rPr>
          <w:rFonts w:ascii="Arial" w:hAnsi="Arial" w:cs="Arial"/>
          <w:sz w:val="12"/>
          <w:szCs w:val="12"/>
        </w:rPr>
      </w:pPr>
      <w:r w:rsidRPr="00887A8D">
        <w:rPr>
          <w:sz w:val="12"/>
          <w:szCs w:val="12"/>
        </w:rPr>
        <w:t>* Поле не является обязательным для заполнения</w:t>
      </w: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rsidR="00AD59E9" w:rsidRPr="00887A8D" w:rsidRDefault="00AD59E9" w:rsidP="00AD59E9">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AD59E9" w:rsidRPr="00887A8D" w:rsidRDefault="00AD59E9" w:rsidP="00AD59E9">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AD59E9" w:rsidRPr="00887A8D" w:rsidRDefault="00AD59E9" w:rsidP="00AD59E9">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lang w:val="en-US"/>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lang w:val="en-US"/>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name"/>
              <w:ind w:left="75"/>
              <w:rPr>
                <w:lang w:val="ru-RU"/>
              </w:rPr>
            </w:pPr>
            <w:r w:rsidRPr="00887A8D">
              <w:rPr>
                <w:lang w:val="ru-RU"/>
              </w:rPr>
              <w:t>Номер лицевого счета:*</w:t>
            </w:r>
          </w:p>
          <w:p w:rsidR="00AD59E9" w:rsidRPr="00887A8D" w:rsidRDefault="00AD59E9" w:rsidP="00AD59E9">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lang w:val="en-US"/>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lang w:val="en-US"/>
              </w:rPr>
            </w:pPr>
            <w:r w:rsidRPr="00887A8D">
              <w:rPr>
                <w:rFonts w:ascii="Arial" w:hAnsi="Arial" w:cs="Arial"/>
                <w:b/>
                <w:bCs/>
                <w:sz w:val="15"/>
                <w:szCs w:val="15"/>
                <w:u w:val="single"/>
                <w:lang w:val="en-US"/>
              </w:rPr>
              <w:t>Для физических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В лице:</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lang w:val="en-US"/>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AD59E9" w:rsidRPr="00887A8D" w:rsidRDefault="00AD59E9" w:rsidP="00AD59E9">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AD59E9" w:rsidRPr="00887A8D" w:rsidRDefault="00AD59E9" w:rsidP="00AD59E9">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AD59E9" w:rsidRPr="00887A8D" w:rsidRDefault="00AD59E9" w:rsidP="00AD59E9">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AD59E9" w:rsidRPr="00887A8D" w:rsidRDefault="00AD59E9" w:rsidP="00AD59E9">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AD59E9" w:rsidRPr="00887A8D" w:rsidRDefault="00AD59E9" w:rsidP="00AD59E9">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AD59E9" w:rsidRPr="00887A8D" w:rsidTr="00AD59E9">
        <w:trPr>
          <w:tblCellSpacing w:w="75" w:type="dxa"/>
        </w:trPr>
        <w:tc>
          <w:tcPr>
            <w:tcW w:w="2400" w:type="pct"/>
            <w:tcMar>
              <w:top w:w="30" w:type="dxa"/>
              <w:left w:w="75" w:type="dxa"/>
              <w:bottom w:w="30" w:type="dxa"/>
              <w:right w:w="75" w:type="dxa"/>
            </w:tcMar>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AD59E9" w:rsidRPr="00887A8D" w:rsidRDefault="00AD59E9" w:rsidP="00AD59E9">
            <w:pPr>
              <w:autoSpaceDN w:val="0"/>
              <w:spacing w:after="150"/>
              <w:textAlignment w:val="top"/>
              <w:rPr>
                <w:rFonts w:ascii="Arial" w:hAnsi="Arial" w:cs="Arial"/>
                <w:sz w:val="16"/>
                <w:szCs w:val="16"/>
              </w:rPr>
            </w:pPr>
          </w:p>
        </w:tc>
        <w:tc>
          <w:tcPr>
            <w:tcW w:w="2366" w:type="pct"/>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AD59E9" w:rsidRPr="00887A8D" w:rsidRDefault="00AD59E9" w:rsidP="00AD59E9">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D59E9" w:rsidRPr="00887A8D" w:rsidRDefault="00AD59E9" w:rsidP="00AD59E9">
      <w:pPr>
        <w:rPr>
          <w:rFonts w:ascii="Arial" w:hAnsi="Arial" w:cs="Arial"/>
          <w:sz w:val="12"/>
          <w:szCs w:val="12"/>
        </w:rPr>
      </w:pPr>
      <w:r w:rsidRPr="00887A8D">
        <w:rPr>
          <w:sz w:val="12"/>
          <w:szCs w:val="12"/>
        </w:rPr>
        <w:t>* Поле не является обязательным для заполнения</w:t>
      </w: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p>
    <w:p w:rsidR="00AD59E9" w:rsidRPr="00887A8D" w:rsidRDefault="00AD59E9" w:rsidP="00AD59E9">
      <w:pPr>
        <w:spacing w:before="45" w:after="45"/>
        <w:jc w:val="right"/>
        <w:rPr>
          <w:rFonts w:ascii="Arial" w:hAnsi="Arial" w:cs="Arial"/>
          <w:sz w:val="9"/>
          <w:szCs w:val="9"/>
        </w:rPr>
      </w:pPr>
      <w:r w:rsidRPr="00887A8D">
        <w:rPr>
          <w:rFonts w:ascii="Arial" w:hAnsi="Arial" w:cs="Arial"/>
          <w:sz w:val="9"/>
          <w:szCs w:val="9"/>
        </w:rPr>
        <w:lastRenderedPageBreak/>
        <w:t>Приложение № 9 к Правилам Фонда</w:t>
      </w:r>
    </w:p>
    <w:p w:rsidR="00AD59E9" w:rsidRPr="00FA667E" w:rsidRDefault="00AD59E9" w:rsidP="00AD59E9">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AD59E9" w:rsidRPr="00887A8D" w:rsidRDefault="00AD59E9" w:rsidP="00AD59E9">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AD59E9" w:rsidRPr="00887A8D" w:rsidRDefault="00AD59E9" w:rsidP="00AD59E9">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0" w:type="auto"/>
            <w:gridSpan w:val="2"/>
            <w:tcMar>
              <w:top w:w="30" w:type="dxa"/>
              <w:left w:w="75" w:type="dxa"/>
              <w:bottom w:w="30" w:type="dxa"/>
              <w:right w:w="75" w:type="dxa"/>
            </w:tcMar>
            <w:vAlign w:val="center"/>
          </w:tcPr>
          <w:p w:rsidR="00AD59E9" w:rsidRPr="00887A8D" w:rsidRDefault="00AD59E9" w:rsidP="00AD59E9">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jc w:val="center"/>
        <w:rPr>
          <w:rFonts w:ascii="Arial" w:hAnsi="Arial" w:cs="Arial"/>
          <w:b/>
          <w:bCs/>
          <w:sz w:val="16"/>
          <w:szCs w:val="16"/>
        </w:rPr>
      </w:pPr>
    </w:p>
    <w:p w:rsidR="00AD59E9" w:rsidRPr="00887A8D" w:rsidRDefault="00AD59E9" w:rsidP="00AD59E9">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AD59E9" w:rsidRPr="00887A8D" w:rsidRDefault="00AD59E9" w:rsidP="00AD59E9">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AD59E9" w:rsidRPr="00887A8D" w:rsidRDefault="00AD59E9" w:rsidP="00AD59E9">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AD59E9" w:rsidRPr="00887A8D" w:rsidRDefault="00AD59E9" w:rsidP="00AD59E9">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AD59E9" w:rsidRPr="00887A8D" w:rsidRDefault="00AD59E9" w:rsidP="00AD59E9">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AD59E9" w:rsidRPr="00887A8D" w:rsidTr="00AD59E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autoSpaceDN w:val="0"/>
              <w:spacing w:before="45" w:after="45"/>
              <w:rPr>
                <w:rFonts w:ascii="Arial" w:hAnsi="Arial" w:cs="Arial"/>
                <w:sz w:val="16"/>
                <w:szCs w:val="16"/>
              </w:rPr>
            </w:pPr>
          </w:p>
        </w:tc>
      </w:tr>
    </w:tbl>
    <w:p w:rsidR="00AD59E9" w:rsidRPr="00887A8D" w:rsidRDefault="00AD59E9" w:rsidP="00AD59E9">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data"/>
              <w:ind w:left="75"/>
              <w:rPr>
                <w:sz w:val="14"/>
                <w:szCs w:val="14"/>
                <w:lang w:val="ru-RU"/>
              </w:rPr>
            </w:pP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data"/>
              <w:ind w:left="75"/>
              <w:rPr>
                <w:sz w:val="14"/>
                <w:szCs w:val="14"/>
                <w:lang w:val="ru-RU"/>
              </w:rPr>
            </w:pPr>
            <w:r w:rsidRPr="00887A8D">
              <w:rPr>
                <w:sz w:val="14"/>
                <w:szCs w:val="14"/>
              </w:rPr>
              <w:t> </w:t>
            </w:r>
          </w:p>
        </w:tc>
      </w:tr>
      <w:tr w:rsidR="00AD59E9" w:rsidRPr="00887A8D"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887A8D" w:rsidRDefault="00AD59E9" w:rsidP="00AD59E9">
            <w:pPr>
              <w:pStyle w:val="fielddata"/>
              <w:ind w:left="75"/>
              <w:rPr>
                <w:sz w:val="14"/>
                <w:szCs w:val="14"/>
                <w:lang w:val="ru-RU"/>
              </w:rPr>
            </w:pPr>
          </w:p>
        </w:tc>
      </w:tr>
      <w:tr w:rsidR="00AD59E9" w:rsidRPr="007449EC" w:rsidTr="00AD59E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D59E9" w:rsidRPr="00BE2C2E" w:rsidRDefault="00AD59E9" w:rsidP="00AD59E9">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D59E9" w:rsidRPr="007449EC" w:rsidRDefault="00AD59E9" w:rsidP="00AD59E9">
            <w:pPr>
              <w:pStyle w:val="fielddata"/>
              <w:ind w:left="75"/>
              <w:rPr>
                <w:sz w:val="14"/>
                <w:szCs w:val="14"/>
                <w:lang w:val="ru-RU"/>
              </w:rPr>
            </w:pPr>
          </w:p>
        </w:tc>
      </w:tr>
    </w:tbl>
    <w:p w:rsidR="00AD59E9" w:rsidRPr="00887A8D" w:rsidRDefault="00AD59E9" w:rsidP="00AD59E9">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AD59E9" w:rsidRPr="00887A8D" w:rsidRDefault="00AD59E9" w:rsidP="00AD59E9">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AD59E9" w:rsidRPr="00687B75" w:rsidTr="00AD59E9">
        <w:trPr>
          <w:tblCellSpacing w:w="75" w:type="dxa"/>
        </w:trPr>
        <w:tc>
          <w:tcPr>
            <w:tcW w:w="2364" w:type="pct"/>
            <w:tcMar>
              <w:top w:w="30" w:type="dxa"/>
              <w:left w:w="75" w:type="dxa"/>
              <w:bottom w:w="30" w:type="dxa"/>
              <w:right w:w="75" w:type="dxa"/>
            </w:tcMar>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AD59E9" w:rsidRPr="00887A8D" w:rsidRDefault="00AD59E9" w:rsidP="00AD59E9">
            <w:pPr>
              <w:autoSpaceDN w:val="0"/>
              <w:spacing w:after="150"/>
              <w:textAlignment w:val="top"/>
              <w:rPr>
                <w:rFonts w:ascii="Arial" w:hAnsi="Arial" w:cs="Arial"/>
                <w:sz w:val="16"/>
                <w:szCs w:val="16"/>
              </w:rPr>
            </w:pPr>
          </w:p>
        </w:tc>
        <w:tc>
          <w:tcPr>
            <w:tcW w:w="2400" w:type="pct"/>
          </w:tcPr>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AD59E9" w:rsidRPr="00887A8D" w:rsidRDefault="00AD59E9" w:rsidP="00AD59E9">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AD59E9" w:rsidRPr="00687B75" w:rsidRDefault="00AD59E9" w:rsidP="00AD59E9">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CD7C11">
      <w:pPr>
        <w:spacing w:before="45" w:after="45"/>
      </w:pPr>
    </w:p>
    <w:sectPr w:rsidR="00AC25FF" w:rsidRPr="003B60E8" w:rsidSect="004960E8">
      <w:footerReference w:type="default" r:id="rId13"/>
      <w:pgSz w:w="11906" w:h="16838"/>
      <w:pgMar w:top="426" w:right="707"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55" w:rsidRDefault="00647B55">
      <w:r>
        <w:separator/>
      </w:r>
    </w:p>
  </w:endnote>
  <w:endnote w:type="continuationSeparator" w:id="0">
    <w:p w:rsidR="00647B55" w:rsidRDefault="00647B55">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55" w:rsidRDefault="00647B55">
    <w:pPr>
      <w:pStyle w:val="af4"/>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94F08">
      <w:rPr>
        <w:rStyle w:val="af3"/>
        <w:noProof/>
      </w:rPr>
      <w:t>34</w:t>
    </w:r>
    <w:r>
      <w:rPr>
        <w:rStyle w:val="af3"/>
      </w:rPr>
      <w:fldChar w:fldCharType="end"/>
    </w:r>
  </w:p>
  <w:p w:rsidR="00647B55" w:rsidRDefault="00647B55" w:rsidP="008E6FE6">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55" w:rsidRDefault="00647B55">
      <w:r>
        <w:separator/>
      </w:r>
    </w:p>
  </w:footnote>
  <w:footnote w:type="continuationSeparator" w:id="0">
    <w:p w:rsidR="00647B55" w:rsidRDefault="00647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C91D46"/>
    <w:multiLevelType w:val="hybridMultilevel"/>
    <w:tmpl w:val="9A94973C"/>
    <w:lvl w:ilvl="0" w:tplc="DE1EE382">
      <w:start w:val="123"/>
      <w:numFmt w:val="decimal"/>
      <w:lvlText w:val="%1."/>
      <w:lvlJc w:val="left"/>
      <w:pPr>
        <w:ind w:left="1137" w:hanging="42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
    <w:nsid w:val="132A53FF"/>
    <w:multiLevelType w:val="hybridMultilevel"/>
    <w:tmpl w:val="3B12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nsid w:val="27192637"/>
    <w:multiLevelType w:val="hybridMultilevel"/>
    <w:tmpl w:val="2992415E"/>
    <w:lvl w:ilvl="0" w:tplc="72F46A44">
      <w:start w:val="105"/>
      <w:numFmt w:val="decimal"/>
      <w:lvlText w:val="%1."/>
      <w:lvlJc w:val="left"/>
      <w:pPr>
        <w:ind w:left="1137" w:hanging="42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9">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39D847FC"/>
    <w:multiLevelType w:val="hybridMultilevel"/>
    <w:tmpl w:val="B00C6214"/>
    <w:lvl w:ilvl="0" w:tplc="0F56B9F0">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3">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AE25638"/>
    <w:multiLevelType w:val="hybridMultilevel"/>
    <w:tmpl w:val="E190CC60"/>
    <w:lvl w:ilvl="0" w:tplc="3EC6B17E">
      <w:start w:val="110"/>
      <w:numFmt w:val="decimal"/>
      <w:lvlText w:val="%1."/>
      <w:lvlJc w:val="left"/>
      <w:pPr>
        <w:ind w:left="562" w:hanging="4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5E110312"/>
    <w:multiLevelType w:val="multilevel"/>
    <w:tmpl w:val="06CE8E46"/>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6A96389C"/>
    <w:multiLevelType w:val="hybridMultilevel"/>
    <w:tmpl w:val="46E2A24C"/>
    <w:lvl w:ilvl="0" w:tplc="72F488C4">
      <w:start w:val="90"/>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1">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5"/>
  </w:num>
  <w:num w:numId="20">
    <w:abstractNumId w:val="4"/>
  </w:num>
  <w:num w:numId="21">
    <w:abstractNumId w:val="21"/>
  </w:num>
  <w:num w:numId="22">
    <w:abstractNumId w:val="1"/>
  </w:num>
  <w:num w:numId="23">
    <w:abstractNumId w:val="14"/>
  </w:num>
  <w:num w:numId="24">
    <w:abstractNumId w:val="10"/>
  </w:num>
  <w:num w:numId="25">
    <w:abstractNumId w:val="9"/>
  </w:num>
  <w:num w:numId="26">
    <w:abstractNumId w:val="7"/>
  </w:num>
  <w:num w:numId="27">
    <w:abstractNumId w:val="11"/>
  </w:num>
  <w:num w:numId="28">
    <w:abstractNumId w:val="20"/>
  </w:num>
  <w:num w:numId="29">
    <w:abstractNumId w:val="16"/>
  </w:num>
  <w:num w:numId="30">
    <w:abstractNumId w:val="19"/>
  </w:num>
  <w:num w:numId="31">
    <w:abstractNumId w:val="3"/>
  </w:num>
  <w:num w:numId="32">
    <w:abstractNumId w:val="17"/>
  </w:num>
  <w:num w:numId="33">
    <w:abstractNumId w:val="18"/>
  </w:num>
  <w:num w:numId="34">
    <w:abstractNumId w:val="13"/>
  </w:num>
  <w:num w:numId="35">
    <w:abstractNumId w:val="15"/>
  </w:num>
  <w:num w:numId="36">
    <w:abstractNumId w:val="12"/>
  </w:num>
  <w:num w:numId="37">
    <w:abstractNumId w:val="8"/>
  </w:num>
  <w:num w:numId="3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2E9F"/>
    <w:rsid w:val="00010FD7"/>
    <w:rsid w:val="00013ACF"/>
    <w:rsid w:val="0002039A"/>
    <w:rsid w:val="00022AFF"/>
    <w:rsid w:val="00022BC9"/>
    <w:rsid w:val="00023609"/>
    <w:rsid w:val="0002663C"/>
    <w:rsid w:val="000305D9"/>
    <w:rsid w:val="0003081F"/>
    <w:rsid w:val="000347D2"/>
    <w:rsid w:val="00034DB4"/>
    <w:rsid w:val="000359AC"/>
    <w:rsid w:val="000362D3"/>
    <w:rsid w:val="00036493"/>
    <w:rsid w:val="000421C2"/>
    <w:rsid w:val="000430BB"/>
    <w:rsid w:val="00045875"/>
    <w:rsid w:val="00046BC1"/>
    <w:rsid w:val="0005282D"/>
    <w:rsid w:val="000550EF"/>
    <w:rsid w:val="00062241"/>
    <w:rsid w:val="00062930"/>
    <w:rsid w:val="00065709"/>
    <w:rsid w:val="00071504"/>
    <w:rsid w:val="00072549"/>
    <w:rsid w:val="00072D4A"/>
    <w:rsid w:val="00081882"/>
    <w:rsid w:val="00083225"/>
    <w:rsid w:val="000840FD"/>
    <w:rsid w:val="0008472F"/>
    <w:rsid w:val="0008476B"/>
    <w:rsid w:val="00084AFE"/>
    <w:rsid w:val="00086E2B"/>
    <w:rsid w:val="000875D8"/>
    <w:rsid w:val="00087A04"/>
    <w:rsid w:val="00087FC8"/>
    <w:rsid w:val="00090E7E"/>
    <w:rsid w:val="00091A17"/>
    <w:rsid w:val="00092B40"/>
    <w:rsid w:val="000945CF"/>
    <w:rsid w:val="00095A06"/>
    <w:rsid w:val="00096E20"/>
    <w:rsid w:val="000A0606"/>
    <w:rsid w:val="000A08B5"/>
    <w:rsid w:val="000A0B50"/>
    <w:rsid w:val="000A45A5"/>
    <w:rsid w:val="000A4916"/>
    <w:rsid w:val="000A748A"/>
    <w:rsid w:val="000B0BA5"/>
    <w:rsid w:val="000B116A"/>
    <w:rsid w:val="000B174E"/>
    <w:rsid w:val="000B40C3"/>
    <w:rsid w:val="000B43C9"/>
    <w:rsid w:val="000B4F8C"/>
    <w:rsid w:val="000B5343"/>
    <w:rsid w:val="000B537D"/>
    <w:rsid w:val="000B65DE"/>
    <w:rsid w:val="000B65EC"/>
    <w:rsid w:val="000B6ED8"/>
    <w:rsid w:val="000B71D1"/>
    <w:rsid w:val="000C07DB"/>
    <w:rsid w:val="000C09C8"/>
    <w:rsid w:val="000C0FD0"/>
    <w:rsid w:val="000C34B6"/>
    <w:rsid w:val="000C3963"/>
    <w:rsid w:val="000C5291"/>
    <w:rsid w:val="000C66B8"/>
    <w:rsid w:val="000C7E2A"/>
    <w:rsid w:val="000D19AB"/>
    <w:rsid w:val="000D202D"/>
    <w:rsid w:val="000D29E3"/>
    <w:rsid w:val="000D3BA3"/>
    <w:rsid w:val="000D47E7"/>
    <w:rsid w:val="000D5E29"/>
    <w:rsid w:val="000D5F6F"/>
    <w:rsid w:val="000D62E2"/>
    <w:rsid w:val="000D7426"/>
    <w:rsid w:val="000D7ACD"/>
    <w:rsid w:val="000F0401"/>
    <w:rsid w:val="000F041C"/>
    <w:rsid w:val="000F3BF2"/>
    <w:rsid w:val="000F50EF"/>
    <w:rsid w:val="000F6F86"/>
    <w:rsid w:val="000F74AB"/>
    <w:rsid w:val="000F7B75"/>
    <w:rsid w:val="00100E1E"/>
    <w:rsid w:val="00101D69"/>
    <w:rsid w:val="001038DF"/>
    <w:rsid w:val="00103B6A"/>
    <w:rsid w:val="00105117"/>
    <w:rsid w:val="00106F38"/>
    <w:rsid w:val="00112CD6"/>
    <w:rsid w:val="001160F3"/>
    <w:rsid w:val="00116CA7"/>
    <w:rsid w:val="00117C48"/>
    <w:rsid w:val="00120210"/>
    <w:rsid w:val="00120F90"/>
    <w:rsid w:val="00122AEF"/>
    <w:rsid w:val="00122E10"/>
    <w:rsid w:val="00123964"/>
    <w:rsid w:val="00127AE6"/>
    <w:rsid w:val="00127C86"/>
    <w:rsid w:val="0013117B"/>
    <w:rsid w:val="00131F83"/>
    <w:rsid w:val="001320B1"/>
    <w:rsid w:val="001344B7"/>
    <w:rsid w:val="0013550D"/>
    <w:rsid w:val="00136067"/>
    <w:rsid w:val="0013789A"/>
    <w:rsid w:val="0014331B"/>
    <w:rsid w:val="00143F0E"/>
    <w:rsid w:val="00145BE3"/>
    <w:rsid w:val="00146AF0"/>
    <w:rsid w:val="00147EA6"/>
    <w:rsid w:val="0015180F"/>
    <w:rsid w:val="001531ED"/>
    <w:rsid w:val="00153B67"/>
    <w:rsid w:val="00155650"/>
    <w:rsid w:val="00155879"/>
    <w:rsid w:val="001567D2"/>
    <w:rsid w:val="00157416"/>
    <w:rsid w:val="00160C92"/>
    <w:rsid w:val="00160D9B"/>
    <w:rsid w:val="00161E7E"/>
    <w:rsid w:val="00163E93"/>
    <w:rsid w:val="00164D1C"/>
    <w:rsid w:val="0016650B"/>
    <w:rsid w:val="0016676F"/>
    <w:rsid w:val="00174975"/>
    <w:rsid w:val="00174D16"/>
    <w:rsid w:val="00176A69"/>
    <w:rsid w:val="00177E74"/>
    <w:rsid w:val="00177FA4"/>
    <w:rsid w:val="00182481"/>
    <w:rsid w:val="00182C52"/>
    <w:rsid w:val="00190BC5"/>
    <w:rsid w:val="00194923"/>
    <w:rsid w:val="00194AEF"/>
    <w:rsid w:val="00194B81"/>
    <w:rsid w:val="0019523E"/>
    <w:rsid w:val="00197214"/>
    <w:rsid w:val="00197421"/>
    <w:rsid w:val="001A247A"/>
    <w:rsid w:val="001A26C0"/>
    <w:rsid w:val="001B30D8"/>
    <w:rsid w:val="001B422B"/>
    <w:rsid w:val="001B5927"/>
    <w:rsid w:val="001B68D2"/>
    <w:rsid w:val="001B784F"/>
    <w:rsid w:val="001C00F3"/>
    <w:rsid w:val="001C02B8"/>
    <w:rsid w:val="001C24F3"/>
    <w:rsid w:val="001C4274"/>
    <w:rsid w:val="001C5070"/>
    <w:rsid w:val="001D1AA2"/>
    <w:rsid w:val="001D34D2"/>
    <w:rsid w:val="001D4EFB"/>
    <w:rsid w:val="001E0F0B"/>
    <w:rsid w:val="001E169A"/>
    <w:rsid w:val="001E53C6"/>
    <w:rsid w:val="001E646F"/>
    <w:rsid w:val="001E7BFA"/>
    <w:rsid w:val="001F0253"/>
    <w:rsid w:val="001F0A37"/>
    <w:rsid w:val="001F1F99"/>
    <w:rsid w:val="001F6B8F"/>
    <w:rsid w:val="00200034"/>
    <w:rsid w:val="0020297C"/>
    <w:rsid w:val="00202A1B"/>
    <w:rsid w:val="00217153"/>
    <w:rsid w:val="00220AF8"/>
    <w:rsid w:val="00221BF3"/>
    <w:rsid w:val="00222618"/>
    <w:rsid w:val="00223950"/>
    <w:rsid w:val="00227175"/>
    <w:rsid w:val="00227759"/>
    <w:rsid w:val="002308E5"/>
    <w:rsid w:val="002309CE"/>
    <w:rsid w:val="00232004"/>
    <w:rsid w:val="00232E07"/>
    <w:rsid w:val="002341AC"/>
    <w:rsid w:val="00237446"/>
    <w:rsid w:val="0024113B"/>
    <w:rsid w:val="0024608C"/>
    <w:rsid w:val="00250428"/>
    <w:rsid w:val="00252301"/>
    <w:rsid w:val="00254A25"/>
    <w:rsid w:val="00263E5F"/>
    <w:rsid w:val="0027034B"/>
    <w:rsid w:val="00272A3D"/>
    <w:rsid w:val="00272D46"/>
    <w:rsid w:val="00274A54"/>
    <w:rsid w:val="00275B14"/>
    <w:rsid w:val="00276139"/>
    <w:rsid w:val="0027621D"/>
    <w:rsid w:val="00276921"/>
    <w:rsid w:val="002804AD"/>
    <w:rsid w:val="0028132A"/>
    <w:rsid w:val="002818AA"/>
    <w:rsid w:val="00282BCC"/>
    <w:rsid w:val="00282C57"/>
    <w:rsid w:val="002841B3"/>
    <w:rsid w:val="00285050"/>
    <w:rsid w:val="00285645"/>
    <w:rsid w:val="00287E8F"/>
    <w:rsid w:val="00290F43"/>
    <w:rsid w:val="002911F3"/>
    <w:rsid w:val="002929C7"/>
    <w:rsid w:val="002975D0"/>
    <w:rsid w:val="00297F61"/>
    <w:rsid w:val="002A0F62"/>
    <w:rsid w:val="002A5ABA"/>
    <w:rsid w:val="002A6E14"/>
    <w:rsid w:val="002B0315"/>
    <w:rsid w:val="002B12B5"/>
    <w:rsid w:val="002B13A4"/>
    <w:rsid w:val="002B7B44"/>
    <w:rsid w:val="002C02C2"/>
    <w:rsid w:val="002C039C"/>
    <w:rsid w:val="002C2706"/>
    <w:rsid w:val="002C6870"/>
    <w:rsid w:val="002C6CDB"/>
    <w:rsid w:val="002D1BA8"/>
    <w:rsid w:val="002D1C2E"/>
    <w:rsid w:val="002D22EE"/>
    <w:rsid w:val="002D30D8"/>
    <w:rsid w:val="002D481E"/>
    <w:rsid w:val="002D48A6"/>
    <w:rsid w:val="002E1343"/>
    <w:rsid w:val="002E3D82"/>
    <w:rsid w:val="002F1C83"/>
    <w:rsid w:val="002F3729"/>
    <w:rsid w:val="002F5B19"/>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98D"/>
    <w:rsid w:val="0031346A"/>
    <w:rsid w:val="00317948"/>
    <w:rsid w:val="00322DF8"/>
    <w:rsid w:val="00322FD2"/>
    <w:rsid w:val="00323B5C"/>
    <w:rsid w:val="0032520E"/>
    <w:rsid w:val="00327ADF"/>
    <w:rsid w:val="00330CC8"/>
    <w:rsid w:val="003313B2"/>
    <w:rsid w:val="003315EF"/>
    <w:rsid w:val="00332BA2"/>
    <w:rsid w:val="003340B9"/>
    <w:rsid w:val="003343B4"/>
    <w:rsid w:val="0033533F"/>
    <w:rsid w:val="003371AD"/>
    <w:rsid w:val="00340181"/>
    <w:rsid w:val="00342621"/>
    <w:rsid w:val="00345922"/>
    <w:rsid w:val="0035079A"/>
    <w:rsid w:val="0035269E"/>
    <w:rsid w:val="003539BF"/>
    <w:rsid w:val="00354144"/>
    <w:rsid w:val="003556A7"/>
    <w:rsid w:val="00355C86"/>
    <w:rsid w:val="003574B6"/>
    <w:rsid w:val="003601B7"/>
    <w:rsid w:val="00361699"/>
    <w:rsid w:val="00362E02"/>
    <w:rsid w:val="003636F8"/>
    <w:rsid w:val="00366B48"/>
    <w:rsid w:val="00372CC6"/>
    <w:rsid w:val="00374017"/>
    <w:rsid w:val="00374C4E"/>
    <w:rsid w:val="00376466"/>
    <w:rsid w:val="00376469"/>
    <w:rsid w:val="003774A5"/>
    <w:rsid w:val="00377812"/>
    <w:rsid w:val="00377BAB"/>
    <w:rsid w:val="003817A9"/>
    <w:rsid w:val="00383B4D"/>
    <w:rsid w:val="003848A5"/>
    <w:rsid w:val="003906F8"/>
    <w:rsid w:val="003911C1"/>
    <w:rsid w:val="0039581A"/>
    <w:rsid w:val="00397024"/>
    <w:rsid w:val="003A023E"/>
    <w:rsid w:val="003A0490"/>
    <w:rsid w:val="003A1BE9"/>
    <w:rsid w:val="003A2EBA"/>
    <w:rsid w:val="003A3197"/>
    <w:rsid w:val="003A32B3"/>
    <w:rsid w:val="003A5122"/>
    <w:rsid w:val="003A5680"/>
    <w:rsid w:val="003A6C9C"/>
    <w:rsid w:val="003B1A6C"/>
    <w:rsid w:val="003B23FE"/>
    <w:rsid w:val="003B60E8"/>
    <w:rsid w:val="003B7182"/>
    <w:rsid w:val="003C0DDC"/>
    <w:rsid w:val="003C0F7B"/>
    <w:rsid w:val="003C520C"/>
    <w:rsid w:val="003C6D24"/>
    <w:rsid w:val="003D12DE"/>
    <w:rsid w:val="003D2BC7"/>
    <w:rsid w:val="003D38C3"/>
    <w:rsid w:val="003D5B74"/>
    <w:rsid w:val="003E2650"/>
    <w:rsid w:val="003E2F2E"/>
    <w:rsid w:val="003E6D5D"/>
    <w:rsid w:val="003E6D85"/>
    <w:rsid w:val="003E6F4D"/>
    <w:rsid w:val="003E726C"/>
    <w:rsid w:val="003F0575"/>
    <w:rsid w:val="003F1297"/>
    <w:rsid w:val="003F19FF"/>
    <w:rsid w:val="003F3043"/>
    <w:rsid w:val="003F6B66"/>
    <w:rsid w:val="00404B30"/>
    <w:rsid w:val="004053DD"/>
    <w:rsid w:val="00410862"/>
    <w:rsid w:val="00411768"/>
    <w:rsid w:val="00412069"/>
    <w:rsid w:val="004143C3"/>
    <w:rsid w:val="00414501"/>
    <w:rsid w:val="0041540A"/>
    <w:rsid w:val="0042213F"/>
    <w:rsid w:val="0042246D"/>
    <w:rsid w:val="00422708"/>
    <w:rsid w:val="00425771"/>
    <w:rsid w:val="004310D5"/>
    <w:rsid w:val="00434775"/>
    <w:rsid w:val="00434DBD"/>
    <w:rsid w:val="004417B4"/>
    <w:rsid w:val="00442CC4"/>
    <w:rsid w:val="00443F80"/>
    <w:rsid w:val="004501BB"/>
    <w:rsid w:val="00452DFA"/>
    <w:rsid w:val="00453B42"/>
    <w:rsid w:val="00454E3E"/>
    <w:rsid w:val="00456E64"/>
    <w:rsid w:val="00457FEF"/>
    <w:rsid w:val="00460A21"/>
    <w:rsid w:val="0046139A"/>
    <w:rsid w:val="0046189F"/>
    <w:rsid w:val="00463C3A"/>
    <w:rsid w:val="004642A5"/>
    <w:rsid w:val="00464DAF"/>
    <w:rsid w:val="004700EF"/>
    <w:rsid w:val="00471523"/>
    <w:rsid w:val="00471890"/>
    <w:rsid w:val="00472BDB"/>
    <w:rsid w:val="00473447"/>
    <w:rsid w:val="004749FD"/>
    <w:rsid w:val="00477F2D"/>
    <w:rsid w:val="00480250"/>
    <w:rsid w:val="00480399"/>
    <w:rsid w:val="0048179A"/>
    <w:rsid w:val="00482833"/>
    <w:rsid w:val="0048306F"/>
    <w:rsid w:val="00486648"/>
    <w:rsid w:val="00486A17"/>
    <w:rsid w:val="00487FB2"/>
    <w:rsid w:val="00487FC5"/>
    <w:rsid w:val="00490329"/>
    <w:rsid w:val="00492928"/>
    <w:rsid w:val="00492EB9"/>
    <w:rsid w:val="00493226"/>
    <w:rsid w:val="00493EF3"/>
    <w:rsid w:val="00495835"/>
    <w:rsid w:val="004960E8"/>
    <w:rsid w:val="004A0A85"/>
    <w:rsid w:val="004A24C7"/>
    <w:rsid w:val="004B040D"/>
    <w:rsid w:val="004B04AD"/>
    <w:rsid w:val="004B2206"/>
    <w:rsid w:val="004B484F"/>
    <w:rsid w:val="004B5D0D"/>
    <w:rsid w:val="004C0F0E"/>
    <w:rsid w:val="004C2A70"/>
    <w:rsid w:val="004C548F"/>
    <w:rsid w:val="004D0690"/>
    <w:rsid w:val="004D143F"/>
    <w:rsid w:val="004D1D27"/>
    <w:rsid w:val="004D1E2B"/>
    <w:rsid w:val="004D2271"/>
    <w:rsid w:val="004D27F4"/>
    <w:rsid w:val="004D317B"/>
    <w:rsid w:val="004E1127"/>
    <w:rsid w:val="004E1ED9"/>
    <w:rsid w:val="004E21D7"/>
    <w:rsid w:val="004E2D36"/>
    <w:rsid w:val="004E4463"/>
    <w:rsid w:val="004E457B"/>
    <w:rsid w:val="004F03D1"/>
    <w:rsid w:val="004F0FAC"/>
    <w:rsid w:val="004F1BBE"/>
    <w:rsid w:val="004F46B5"/>
    <w:rsid w:val="004F695B"/>
    <w:rsid w:val="004F6BE6"/>
    <w:rsid w:val="00505FCF"/>
    <w:rsid w:val="00507874"/>
    <w:rsid w:val="00507A94"/>
    <w:rsid w:val="00507DFD"/>
    <w:rsid w:val="00512FC6"/>
    <w:rsid w:val="00517325"/>
    <w:rsid w:val="0052022C"/>
    <w:rsid w:val="00520716"/>
    <w:rsid w:val="00522A4A"/>
    <w:rsid w:val="00522F84"/>
    <w:rsid w:val="00524441"/>
    <w:rsid w:val="0052570A"/>
    <w:rsid w:val="00525F46"/>
    <w:rsid w:val="00526C85"/>
    <w:rsid w:val="0053022F"/>
    <w:rsid w:val="00530A67"/>
    <w:rsid w:val="00535A82"/>
    <w:rsid w:val="00536085"/>
    <w:rsid w:val="00542A8B"/>
    <w:rsid w:val="0054327C"/>
    <w:rsid w:val="00544A71"/>
    <w:rsid w:val="005456D8"/>
    <w:rsid w:val="005512C1"/>
    <w:rsid w:val="00551400"/>
    <w:rsid w:val="00551D79"/>
    <w:rsid w:val="00552C68"/>
    <w:rsid w:val="00552C6D"/>
    <w:rsid w:val="00555271"/>
    <w:rsid w:val="00555FA3"/>
    <w:rsid w:val="005560C9"/>
    <w:rsid w:val="00560552"/>
    <w:rsid w:val="00561757"/>
    <w:rsid w:val="00561AFA"/>
    <w:rsid w:val="00561E9B"/>
    <w:rsid w:val="005625D2"/>
    <w:rsid w:val="0056313E"/>
    <w:rsid w:val="005653F2"/>
    <w:rsid w:val="005719BC"/>
    <w:rsid w:val="00572081"/>
    <w:rsid w:val="00572261"/>
    <w:rsid w:val="005729BB"/>
    <w:rsid w:val="00573FB3"/>
    <w:rsid w:val="0057460C"/>
    <w:rsid w:val="00582AA2"/>
    <w:rsid w:val="00592771"/>
    <w:rsid w:val="00592E55"/>
    <w:rsid w:val="00593981"/>
    <w:rsid w:val="005939D9"/>
    <w:rsid w:val="00594BB9"/>
    <w:rsid w:val="00596B3F"/>
    <w:rsid w:val="005A0073"/>
    <w:rsid w:val="005A541D"/>
    <w:rsid w:val="005A634A"/>
    <w:rsid w:val="005A72DA"/>
    <w:rsid w:val="005A7816"/>
    <w:rsid w:val="005B5693"/>
    <w:rsid w:val="005B6A44"/>
    <w:rsid w:val="005C3234"/>
    <w:rsid w:val="005C3591"/>
    <w:rsid w:val="005C773D"/>
    <w:rsid w:val="005D101D"/>
    <w:rsid w:val="005D2052"/>
    <w:rsid w:val="005D3145"/>
    <w:rsid w:val="005D444B"/>
    <w:rsid w:val="005D6FE7"/>
    <w:rsid w:val="005D7AB8"/>
    <w:rsid w:val="005E199F"/>
    <w:rsid w:val="005E730D"/>
    <w:rsid w:val="005F01E7"/>
    <w:rsid w:val="005F1DB4"/>
    <w:rsid w:val="005F368F"/>
    <w:rsid w:val="005F48A3"/>
    <w:rsid w:val="005F524F"/>
    <w:rsid w:val="005F687F"/>
    <w:rsid w:val="005F6FFD"/>
    <w:rsid w:val="00602B6B"/>
    <w:rsid w:val="0060612F"/>
    <w:rsid w:val="00606FA3"/>
    <w:rsid w:val="00610389"/>
    <w:rsid w:val="00612050"/>
    <w:rsid w:val="00614178"/>
    <w:rsid w:val="0061615D"/>
    <w:rsid w:val="006164BF"/>
    <w:rsid w:val="00622E03"/>
    <w:rsid w:val="0062547C"/>
    <w:rsid w:val="00630D21"/>
    <w:rsid w:val="00632A3C"/>
    <w:rsid w:val="00635DF8"/>
    <w:rsid w:val="00635E1B"/>
    <w:rsid w:val="00637B99"/>
    <w:rsid w:val="00641B87"/>
    <w:rsid w:val="006430A6"/>
    <w:rsid w:val="0064502E"/>
    <w:rsid w:val="0064777F"/>
    <w:rsid w:val="00647B55"/>
    <w:rsid w:val="00647D53"/>
    <w:rsid w:val="006514C4"/>
    <w:rsid w:val="0065165C"/>
    <w:rsid w:val="00651719"/>
    <w:rsid w:val="00651C23"/>
    <w:rsid w:val="0065715D"/>
    <w:rsid w:val="00657E90"/>
    <w:rsid w:val="0066029E"/>
    <w:rsid w:val="006612D2"/>
    <w:rsid w:val="00662011"/>
    <w:rsid w:val="00663791"/>
    <w:rsid w:val="006645B1"/>
    <w:rsid w:val="00664C99"/>
    <w:rsid w:val="00664F18"/>
    <w:rsid w:val="006703F4"/>
    <w:rsid w:val="0067046E"/>
    <w:rsid w:val="006709F9"/>
    <w:rsid w:val="006723CF"/>
    <w:rsid w:val="0067311F"/>
    <w:rsid w:val="006740C7"/>
    <w:rsid w:val="0067692E"/>
    <w:rsid w:val="006771B3"/>
    <w:rsid w:val="00677BC0"/>
    <w:rsid w:val="006810BA"/>
    <w:rsid w:val="0068229A"/>
    <w:rsid w:val="00687B75"/>
    <w:rsid w:val="00687D20"/>
    <w:rsid w:val="006927F8"/>
    <w:rsid w:val="0069504C"/>
    <w:rsid w:val="00695DA4"/>
    <w:rsid w:val="006964C9"/>
    <w:rsid w:val="00696D4F"/>
    <w:rsid w:val="006A0FFF"/>
    <w:rsid w:val="006A1673"/>
    <w:rsid w:val="006A7279"/>
    <w:rsid w:val="006B01F5"/>
    <w:rsid w:val="006B0FDF"/>
    <w:rsid w:val="006B3723"/>
    <w:rsid w:val="006B6AF7"/>
    <w:rsid w:val="006C0647"/>
    <w:rsid w:val="006C2F51"/>
    <w:rsid w:val="006C4F31"/>
    <w:rsid w:val="006C5510"/>
    <w:rsid w:val="006C7652"/>
    <w:rsid w:val="006C7690"/>
    <w:rsid w:val="006D08A2"/>
    <w:rsid w:val="006D2BA1"/>
    <w:rsid w:val="006D43D6"/>
    <w:rsid w:val="006D5855"/>
    <w:rsid w:val="006D5A1A"/>
    <w:rsid w:val="006D70E8"/>
    <w:rsid w:val="006E2C7A"/>
    <w:rsid w:val="006E3BD0"/>
    <w:rsid w:val="006E3F0E"/>
    <w:rsid w:val="006E75E7"/>
    <w:rsid w:val="006F1758"/>
    <w:rsid w:val="006F23CA"/>
    <w:rsid w:val="006F2E7D"/>
    <w:rsid w:val="006F690B"/>
    <w:rsid w:val="006F6D23"/>
    <w:rsid w:val="007010C6"/>
    <w:rsid w:val="00701E89"/>
    <w:rsid w:val="00704B17"/>
    <w:rsid w:val="007105AE"/>
    <w:rsid w:val="00710BEF"/>
    <w:rsid w:val="007110FD"/>
    <w:rsid w:val="00711A1F"/>
    <w:rsid w:val="00714867"/>
    <w:rsid w:val="0071619D"/>
    <w:rsid w:val="00716E74"/>
    <w:rsid w:val="00717182"/>
    <w:rsid w:val="00717E82"/>
    <w:rsid w:val="007226E6"/>
    <w:rsid w:val="00723E0C"/>
    <w:rsid w:val="007247EB"/>
    <w:rsid w:val="00724A5B"/>
    <w:rsid w:val="00725374"/>
    <w:rsid w:val="00725AD7"/>
    <w:rsid w:val="0073003E"/>
    <w:rsid w:val="00731970"/>
    <w:rsid w:val="00731B6B"/>
    <w:rsid w:val="00731D77"/>
    <w:rsid w:val="00733A2C"/>
    <w:rsid w:val="00734F08"/>
    <w:rsid w:val="00735EC4"/>
    <w:rsid w:val="0073666C"/>
    <w:rsid w:val="00737C81"/>
    <w:rsid w:val="00737EDC"/>
    <w:rsid w:val="00740B5F"/>
    <w:rsid w:val="007421E0"/>
    <w:rsid w:val="00743903"/>
    <w:rsid w:val="007449EC"/>
    <w:rsid w:val="0074566C"/>
    <w:rsid w:val="007477F2"/>
    <w:rsid w:val="00747C71"/>
    <w:rsid w:val="007523B9"/>
    <w:rsid w:val="0075323B"/>
    <w:rsid w:val="00755B70"/>
    <w:rsid w:val="0075615F"/>
    <w:rsid w:val="007604B2"/>
    <w:rsid w:val="00761BB0"/>
    <w:rsid w:val="00762EF9"/>
    <w:rsid w:val="00763BC4"/>
    <w:rsid w:val="007656D1"/>
    <w:rsid w:val="00766021"/>
    <w:rsid w:val="007661A2"/>
    <w:rsid w:val="00766A83"/>
    <w:rsid w:val="007674E8"/>
    <w:rsid w:val="00770B9E"/>
    <w:rsid w:val="0077308F"/>
    <w:rsid w:val="007751B0"/>
    <w:rsid w:val="007752F8"/>
    <w:rsid w:val="00775D6A"/>
    <w:rsid w:val="00777846"/>
    <w:rsid w:val="00782F74"/>
    <w:rsid w:val="00783202"/>
    <w:rsid w:val="00783AD7"/>
    <w:rsid w:val="007878EB"/>
    <w:rsid w:val="007916C2"/>
    <w:rsid w:val="007A05AD"/>
    <w:rsid w:val="007A290D"/>
    <w:rsid w:val="007A2BDE"/>
    <w:rsid w:val="007A53B6"/>
    <w:rsid w:val="007B0C75"/>
    <w:rsid w:val="007B0F08"/>
    <w:rsid w:val="007B1C47"/>
    <w:rsid w:val="007B24A6"/>
    <w:rsid w:val="007B29E9"/>
    <w:rsid w:val="007B39ED"/>
    <w:rsid w:val="007B3F6B"/>
    <w:rsid w:val="007B447F"/>
    <w:rsid w:val="007B4E38"/>
    <w:rsid w:val="007B5255"/>
    <w:rsid w:val="007B55B6"/>
    <w:rsid w:val="007C1D9E"/>
    <w:rsid w:val="007C2B3B"/>
    <w:rsid w:val="007C2F6E"/>
    <w:rsid w:val="007C36CB"/>
    <w:rsid w:val="007C5730"/>
    <w:rsid w:val="007C71E7"/>
    <w:rsid w:val="007D4B7E"/>
    <w:rsid w:val="007D76BF"/>
    <w:rsid w:val="007D7790"/>
    <w:rsid w:val="007D7BEB"/>
    <w:rsid w:val="007D7EAC"/>
    <w:rsid w:val="007E21B2"/>
    <w:rsid w:val="007E3E11"/>
    <w:rsid w:val="007E41BB"/>
    <w:rsid w:val="007E4CCB"/>
    <w:rsid w:val="007E54D8"/>
    <w:rsid w:val="007E5A0E"/>
    <w:rsid w:val="007F137E"/>
    <w:rsid w:val="007F571C"/>
    <w:rsid w:val="007F690D"/>
    <w:rsid w:val="00800079"/>
    <w:rsid w:val="00801E2F"/>
    <w:rsid w:val="00804CB3"/>
    <w:rsid w:val="008067BB"/>
    <w:rsid w:val="00810980"/>
    <w:rsid w:val="008140B7"/>
    <w:rsid w:val="00814944"/>
    <w:rsid w:val="00814AB4"/>
    <w:rsid w:val="00816131"/>
    <w:rsid w:val="0082153F"/>
    <w:rsid w:val="00822634"/>
    <w:rsid w:val="008226B1"/>
    <w:rsid w:val="0082307F"/>
    <w:rsid w:val="00827C06"/>
    <w:rsid w:val="008318F1"/>
    <w:rsid w:val="00832037"/>
    <w:rsid w:val="008324B7"/>
    <w:rsid w:val="0083457B"/>
    <w:rsid w:val="008424EE"/>
    <w:rsid w:val="00843FD5"/>
    <w:rsid w:val="008442C5"/>
    <w:rsid w:val="008460E6"/>
    <w:rsid w:val="008463C8"/>
    <w:rsid w:val="00847035"/>
    <w:rsid w:val="00852946"/>
    <w:rsid w:val="00855E88"/>
    <w:rsid w:val="00856BD3"/>
    <w:rsid w:val="00856EFA"/>
    <w:rsid w:val="00861274"/>
    <w:rsid w:val="00864C6B"/>
    <w:rsid w:val="008664B9"/>
    <w:rsid w:val="00871C7B"/>
    <w:rsid w:val="00872A9B"/>
    <w:rsid w:val="008736B0"/>
    <w:rsid w:val="00875D58"/>
    <w:rsid w:val="00877FD2"/>
    <w:rsid w:val="00880811"/>
    <w:rsid w:val="00881E9B"/>
    <w:rsid w:val="00887A8D"/>
    <w:rsid w:val="00887C2C"/>
    <w:rsid w:val="0089091E"/>
    <w:rsid w:val="008917AC"/>
    <w:rsid w:val="0089343A"/>
    <w:rsid w:val="008949A0"/>
    <w:rsid w:val="0089643B"/>
    <w:rsid w:val="008A20F1"/>
    <w:rsid w:val="008A3F85"/>
    <w:rsid w:val="008A4C1F"/>
    <w:rsid w:val="008A5A25"/>
    <w:rsid w:val="008A697A"/>
    <w:rsid w:val="008A69CF"/>
    <w:rsid w:val="008A6C63"/>
    <w:rsid w:val="008B0946"/>
    <w:rsid w:val="008B17F8"/>
    <w:rsid w:val="008B2515"/>
    <w:rsid w:val="008B431F"/>
    <w:rsid w:val="008B588D"/>
    <w:rsid w:val="008B6DC5"/>
    <w:rsid w:val="008B7CB8"/>
    <w:rsid w:val="008C12BD"/>
    <w:rsid w:val="008C6741"/>
    <w:rsid w:val="008D1D09"/>
    <w:rsid w:val="008D2F4C"/>
    <w:rsid w:val="008D507F"/>
    <w:rsid w:val="008D51FC"/>
    <w:rsid w:val="008D55A3"/>
    <w:rsid w:val="008D7CA0"/>
    <w:rsid w:val="008D7DC1"/>
    <w:rsid w:val="008E4E21"/>
    <w:rsid w:val="008E5305"/>
    <w:rsid w:val="008E6FE6"/>
    <w:rsid w:val="008F0ED2"/>
    <w:rsid w:val="008F2793"/>
    <w:rsid w:val="008F3D17"/>
    <w:rsid w:val="008F527A"/>
    <w:rsid w:val="008F5463"/>
    <w:rsid w:val="008F7736"/>
    <w:rsid w:val="009000B1"/>
    <w:rsid w:val="00900355"/>
    <w:rsid w:val="00904274"/>
    <w:rsid w:val="009064CE"/>
    <w:rsid w:val="00915C9D"/>
    <w:rsid w:val="00916903"/>
    <w:rsid w:val="00916CE8"/>
    <w:rsid w:val="0091703D"/>
    <w:rsid w:val="0091749C"/>
    <w:rsid w:val="0092091B"/>
    <w:rsid w:val="00921204"/>
    <w:rsid w:val="00922AF4"/>
    <w:rsid w:val="009239D4"/>
    <w:rsid w:val="009252CD"/>
    <w:rsid w:val="00925B83"/>
    <w:rsid w:val="00926A42"/>
    <w:rsid w:val="00926C58"/>
    <w:rsid w:val="00927E6E"/>
    <w:rsid w:val="009402A5"/>
    <w:rsid w:val="00941C74"/>
    <w:rsid w:val="00943E06"/>
    <w:rsid w:val="0094528B"/>
    <w:rsid w:val="00945F5D"/>
    <w:rsid w:val="00947B69"/>
    <w:rsid w:val="009559A9"/>
    <w:rsid w:val="00955F58"/>
    <w:rsid w:val="00957889"/>
    <w:rsid w:val="0096029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2443"/>
    <w:rsid w:val="009926FB"/>
    <w:rsid w:val="009927BD"/>
    <w:rsid w:val="00992AA4"/>
    <w:rsid w:val="009942E7"/>
    <w:rsid w:val="00994F08"/>
    <w:rsid w:val="0099617D"/>
    <w:rsid w:val="009A0C8B"/>
    <w:rsid w:val="009B13BD"/>
    <w:rsid w:val="009B1B72"/>
    <w:rsid w:val="009B5F32"/>
    <w:rsid w:val="009B7D77"/>
    <w:rsid w:val="009C06ED"/>
    <w:rsid w:val="009C2C3E"/>
    <w:rsid w:val="009C2D41"/>
    <w:rsid w:val="009C5998"/>
    <w:rsid w:val="009C5AE0"/>
    <w:rsid w:val="009C6AB4"/>
    <w:rsid w:val="009D207C"/>
    <w:rsid w:val="009D2289"/>
    <w:rsid w:val="009D289D"/>
    <w:rsid w:val="009D34BA"/>
    <w:rsid w:val="009D35E3"/>
    <w:rsid w:val="009E05EB"/>
    <w:rsid w:val="009E15D9"/>
    <w:rsid w:val="009E1A91"/>
    <w:rsid w:val="009E3BC9"/>
    <w:rsid w:val="009E5D70"/>
    <w:rsid w:val="009E7D86"/>
    <w:rsid w:val="009F1ED7"/>
    <w:rsid w:val="009F455D"/>
    <w:rsid w:val="009F5640"/>
    <w:rsid w:val="009F7AA7"/>
    <w:rsid w:val="00A00476"/>
    <w:rsid w:val="00A01F88"/>
    <w:rsid w:val="00A0251B"/>
    <w:rsid w:val="00A02E4E"/>
    <w:rsid w:val="00A03A8F"/>
    <w:rsid w:val="00A058CD"/>
    <w:rsid w:val="00A05AD9"/>
    <w:rsid w:val="00A11912"/>
    <w:rsid w:val="00A13A55"/>
    <w:rsid w:val="00A15176"/>
    <w:rsid w:val="00A15E6A"/>
    <w:rsid w:val="00A215C9"/>
    <w:rsid w:val="00A21A33"/>
    <w:rsid w:val="00A2378C"/>
    <w:rsid w:val="00A25490"/>
    <w:rsid w:val="00A2696A"/>
    <w:rsid w:val="00A269EA"/>
    <w:rsid w:val="00A31883"/>
    <w:rsid w:val="00A340FC"/>
    <w:rsid w:val="00A34347"/>
    <w:rsid w:val="00A348A0"/>
    <w:rsid w:val="00A34E65"/>
    <w:rsid w:val="00A36B43"/>
    <w:rsid w:val="00A37019"/>
    <w:rsid w:val="00A45B0B"/>
    <w:rsid w:val="00A46269"/>
    <w:rsid w:val="00A464F3"/>
    <w:rsid w:val="00A47E8B"/>
    <w:rsid w:val="00A54D01"/>
    <w:rsid w:val="00A56282"/>
    <w:rsid w:val="00A638E7"/>
    <w:rsid w:val="00A64CD0"/>
    <w:rsid w:val="00A71171"/>
    <w:rsid w:val="00A71D4C"/>
    <w:rsid w:val="00A71D4F"/>
    <w:rsid w:val="00A72B33"/>
    <w:rsid w:val="00A72B74"/>
    <w:rsid w:val="00A75629"/>
    <w:rsid w:val="00A76B85"/>
    <w:rsid w:val="00A76ECB"/>
    <w:rsid w:val="00A7717C"/>
    <w:rsid w:val="00A84CD6"/>
    <w:rsid w:val="00A8568D"/>
    <w:rsid w:val="00A9247F"/>
    <w:rsid w:val="00A92B3F"/>
    <w:rsid w:val="00A92FD2"/>
    <w:rsid w:val="00A94223"/>
    <w:rsid w:val="00A94840"/>
    <w:rsid w:val="00A953B7"/>
    <w:rsid w:val="00AA1270"/>
    <w:rsid w:val="00AA2891"/>
    <w:rsid w:val="00AA4758"/>
    <w:rsid w:val="00AA741D"/>
    <w:rsid w:val="00AB006E"/>
    <w:rsid w:val="00AB5581"/>
    <w:rsid w:val="00AB7E33"/>
    <w:rsid w:val="00AC07C2"/>
    <w:rsid w:val="00AC212F"/>
    <w:rsid w:val="00AC25FF"/>
    <w:rsid w:val="00AC393C"/>
    <w:rsid w:val="00AC4540"/>
    <w:rsid w:val="00AC469E"/>
    <w:rsid w:val="00AC4D63"/>
    <w:rsid w:val="00AC51AF"/>
    <w:rsid w:val="00AC57E2"/>
    <w:rsid w:val="00AC622E"/>
    <w:rsid w:val="00AC7811"/>
    <w:rsid w:val="00AC7898"/>
    <w:rsid w:val="00AD104B"/>
    <w:rsid w:val="00AD1887"/>
    <w:rsid w:val="00AD3837"/>
    <w:rsid w:val="00AD4580"/>
    <w:rsid w:val="00AD477F"/>
    <w:rsid w:val="00AD4B9E"/>
    <w:rsid w:val="00AD59E9"/>
    <w:rsid w:val="00AD71F2"/>
    <w:rsid w:val="00AD762C"/>
    <w:rsid w:val="00AD7C2D"/>
    <w:rsid w:val="00AE20F7"/>
    <w:rsid w:val="00AE2AD8"/>
    <w:rsid w:val="00AE32D1"/>
    <w:rsid w:val="00AE4DFF"/>
    <w:rsid w:val="00AE74ED"/>
    <w:rsid w:val="00AE7A8F"/>
    <w:rsid w:val="00AE7E2B"/>
    <w:rsid w:val="00AE7F75"/>
    <w:rsid w:val="00AF059A"/>
    <w:rsid w:val="00AF1195"/>
    <w:rsid w:val="00AF3982"/>
    <w:rsid w:val="00AF5491"/>
    <w:rsid w:val="00AF5FB2"/>
    <w:rsid w:val="00B0355C"/>
    <w:rsid w:val="00B10F95"/>
    <w:rsid w:val="00B115B5"/>
    <w:rsid w:val="00B119C3"/>
    <w:rsid w:val="00B13C22"/>
    <w:rsid w:val="00B15289"/>
    <w:rsid w:val="00B178BF"/>
    <w:rsid w:val="00B23130"/>
    <w:rsid w:val="00B27C56"/>
    <w:rsid w:val="00B30825"/>
    <w:rsid w:val="00B353E7"/>
    <w:rsid w:val="00B415F6"/>
    <w:rsid w:val="00B42A27"/>
    <w:rsid w:val="00B4395A"/>
    <w:rsid w:val="00B458EB"/>
    <w:rsid w:val="00B459E2"/>
    <w:rsid w:val="00B47E76"/>
    <w:rsid w:val="00B52ED0"/>
    <w:rsid w:val="00B53A6B"/>
    <w:rsid w:val="00B5412D"/>
    <w:rsid w:val="00B60438"/>
    <w:rsid w:val="00B61E9C"/>
    <w:rsid w:val="00B62AB3"/>
    <w:rsid w:val="00B62D2D"/>
    <w:rsid w:val="00B63372"/>
    <w:rsid w:val="00B650B3"/>
    <w:rsid w:val="00B65280"/>
    <w:rsid w:val="00B65866"/>
    <w:rsid w:val="00B6689B"/>
    <w:rsid w:val="00B70548"/>
    <w:rsid w:val="00B74F32"/>
    <w:rsid w:val="00B75161"/>
    <w:rsid w:val="00B761DE"/>
    <w:rsid w:val="00B837DB"/>
    <w:rsid w:val="00B85179"/>
    <w:rsid w:val="00B858DB"/>
    <w:rsid w:val="00B85D8E"/>
    <w:rsid w:val="00B8728F"/>
    <w:rsid w:val="00B90FC7"/>
    <w:rsid w:val="00B916AC"/>
    <w:rsid w:val="00B92723"/>
    <w:rsid w:val="00B9489F"/>
    <w:rsid w:val="00B951F1"/>
    <w:rsid w:val="00B95AC3"/>
    <w:rsid w:val="00B963A5"/>
    <w:rsid w:val="00B971A1"/>
    <w:rsid w:val="00BA0F5D"/>
    <w:rsid w:val="00BA37E2"/>
    <w:rsid w:val="00BA4FDE"/>
    <w:rsid w:val="00BA54AE"/>
    <w:rsid w:val="00BA7037"/>
    <w:rsid w:val="00BB0742"/>
    <w:rsid w:val="00BB1D55"/>
    <w:rsid w:val="00BB30FA"/>
    <w:rsid w:val="00BB5DF3"/>
    <w:rsid w:val="00BB6140"/>
    <w:rsid w:val="00BB7853"/>
    <w:rsid w:val="00BC59C9"/>
    <w:rsid w:val="00BD2D59"/>
    <w:rsid w:val="00BD307F"/>
    <w:rsid w:val="00BD4F50"/>
    <w:rsid w:val="00BD54E9"/>
    <w:rsid w:val="00BD5DD7"/>
    <w:rsid w:val="00BD658F"/>
    <w:rsid w:val="00BE1584"/>
    <w:rsid w:val="00BE2C2E"/>
    <w:rsid w:val="00BE52D2"/>
    <w:rsid w:val="00BE5C7F"/>
    <w:rsid w:val="00BE6381"/>
    <w:rsid w:val="00BE65F7"/>
    <w:rsid w:val="00BE7D56"/>
    <w:rsid w:val="00BF0691"/>
    <w:rsid w:val="00BF1401"/>
    <w:rsid w:val="00BF2DAC"/>
    <w:rsid w:val="00BF589F"/>
    <w:rsid w:val="00BF6366"/>
    <w:rsid w:val="00C02952"/>
    <w:rsid w:val="00C03993"/>
    <w:rsid w:val="00C060C1"/>
    <w:rsid w:val="00C0669C"/>
    <w:rsid w:val="00C06C8C"/>
    <w:rsid w:val="00C07020"/>
    <w:rsid w:val="00C076E6"/>
    <w:rsid w:val="00C1099E"/>
    <w:rsid w:val="00C10CBE"/>
    <w:rsid w:val="00C12C1E"/>
    <w:rsid w:val="00C137A5"/>
    <w:rsid w:val="00C13C9A"/>
    <w:rsid w:val="00C14357"/>
    <w:rsid w:val="00C15099"/>
    <w:rsid w:val="00C16141"/>
    <w:rsid w:val="00C17EC2"/>
    <w:rsid w:val="00C25ADF"/>
    <w:rsid w:val="00C304CD"/>
    <w:rsid w:val="00C33720"/>
    <w:rsid w:val="00C337AA"/>
    <w:rsid w:val="00C34FC7"/>
    <w:rsid w:val="00C350A6"/>
    <w:rsid w:val="00C36D9F"/>
    <w:rsid w:val="00C376A4"/>
    <w:rsid w:val="00C43D6E"/>
    <w:rsid w:val="00C46077"/>
    <w:rsid w:val="00C51E90"/>
    <w:rsid w:val="00C53840"/>
    <w:rsid w:val="00C541BE"/>
    <w:rsid w:val="00C544DF"/>
    <w:rsid w:val="00C54A97"/>
    <w:rsid w:val="00C561AD"/>
    <w:rsid w:val="00C56284"/>
    <w:rsid w:val="00C569BD"/>
    <w:rsid w:val="00C60683"/>
    <w:rsid w:val="00C6202E"/>
    <w:rsid w:val="00C640B8"/>
    <w:rsid w:val="00C64920"/>
    <w:rsid w:val="00C66682"/>
    <w:rsid w:val="00C748BB"/>
    <w:rsid w:val="00C81CA2"/>
    <w:rsid w:val="00C822E6"/>
    <w:rsid w:val="00C82D27"/>
    <w:rsid w:val="00C8336A"/>
    <w:rsid w:val="00C83752"/>
    <w:rsid w:val="00C8493B"/>
    <w:rsid w:val="00C86935"/>
    <w:rsid w:val="00C91947"/>
    <w:rsid w:val="00C92D29"/>
    <w:rsid w:val="00C93354"/>
    <w:rsid w:val="00C94A01"/>
    <w:rsid w:val="00C94F58"/>
    <w:rsid w:val="00C961AE"/>
    <w:rsid w:val="00C96A18"/>
    <w:rsid w:val="00C9786D"/>
    <w:rsid w:val="00C979A3"/>
    <w:rsid w:val="00CA0282"/>
    <w:rsid w:val="00CA0576"/>
    <w:rsid w:val="00CA1AC9"/>
    <w:rsid w:val="00CA1C3A"/>
    <w:rsid w:val="00CA2432"/>
    <w:rsid w:val="00CB246E"/>
    <w:rsid w:val="00CB2625"/>
    <w:rsid w:val="00CB2CF1"/>
    <w:rsid w:val="00CB3708"/>
    <w:rsid w:val="00CB591D"/>
    <w:rsid w:val="00CB7578"/>
    <w:rsid w:val="00CC0152"/>
    <w:rsid w:val="00CC05B9"/>
    <w:rsid w:val="00CC0D43"/>
    <w:rsid w:val="00CC284F"/>
    <w:rsid w:val="00CC3208"/>
    <w:rsid w:val="00CC550A"/>
    <w:rsid w:val="00CC7EC7"/>
    <w:rsid w:val="00CC7EF2"/>
    <w:rsid w:val="00CD50CC"/>
    <w:rsid w:val="00CD7C11"/>
    <w:rsid w:val="00CE14EC"/>
    <w:rsid w:val="00CE196D"/>
    <w:rsid w:val="00CE2583"/>
    <w:rsid w:val="00CE2BB0"/>
    <w:rsid w:val="00CE3A03"/>
    <w:rsid w:val="00CF24DF"/>
    <w:rsid w:val="00CF4129"/>
    <w:rsid w:val="00CF4744"/>
    <w:rsid w:val="00CF56A9"/>
    <w:rsid w:val="00D004A8"/>
    <w:rsid w:val="00D00982"/>
    <w:rsid w:val="00D068A9"/>
    <w:rsid w:val="00D07040"/>
    <w:rsid w:val="00D10D24"/>
    <w:rsid w:val="00D12143"/>
    <w:rsid w:val="00D1306E"/>
    <w:rsid w:val="00D13310"/>
    <w:rsid w:val="00D1367F"/>
    <w:rsid w:val="00D13814"/>
    <w:rsid w:val="00D1501A"/>
    <w:rsid w:val="00D15BD9"/>
    <w:rsid w:val="00D173A3"/>
    <w:rsid w:val="00D17405"/>
    <w:rsid w:val="00D207D5"/>
    <w:rsid w:val="00D21D13"/>
    <w:rsid w:val="00D2287C"/>
    <w:rsid w:val="00D22A35"/>
    <w:rsid w:val="00D25BAD"/>
    <w:rsid w:val="00D32DA6"/>
    <w:rsid w:val="00D3339B"/>
    <w:rsid w:val="00D34F80"/>
    <w:rsid w:val="00D41B20"/>
    <w:rsid w:val="00D429AB"/>
    <w:rsid w:val="00D4452C"/>
    <w:rsid w:val="00D46854"/>
    <w:rsid w:val="00D50B51"/>
    <w:rsid w:val="00D551C3"/>
    <w:rsid w:val="00D55470"/>
    <w:rsid w:val="00D620DC"/>
    <w:rsid w:val="00D634E2"/>
    <w:rsid w:val="00D67690"/>
    <w:rsid w:val="00D72109"/>
    <w:rsid w:val="00D726AB"/>
    <w:rsid w:val="00D809EB"/>
    <w:rsid w:val="00D81BDF"/>
    <w:rsid w:val="00D837F0"/>
    <w:rsid w:val="00D91D2E"/>
    <w:rsid w:val="00D9772E"/>
    <w:rsid w:val="00DA303F"/>
    <w:rsid w:val="00DB1009"/>
    <w:rsid w:val="00DB1239"/>
    <w:rsid w:val="00DB1933"/>
    <w:rsid w:val="00DB2DCD"/>
    <w:rsid w:val="00DB4CA6"/>
    <w:rsid w:val="00DB51BE"/>
    <w:rsid w:val="00DB6943"/>
    <w:rsid w:val="00DC0490"/>
    <w:rsid w:val="00DC12C8"/>
    <w:rsid w:val="00DC2D45"/>
    <w:rsid w:val="00DC408B"/>
    <w:rsid w:val="00DC5395"/>
    <w:rsid w:val="00DD29E1"/>
    <w:rsid w:val="00DD4868"/>
    <w:rsid w:val="00DD4A49"/>
    <w:rsid w:val="00DD4F6C"/>
    <w:rsid w:val="00DD660A"/>
    <w:rsid w:val="00DE1246"/>
    <w:rsid w:val="00DE267F"/>
    <w:rsid w:val="00DE2B34"/>
    <w:rsid w:val="00DE4E2D"/>
    <w:rsid w:val="00DE543C"/>
    <w:rsid w:val="00DE59CC"/>
    <w:rsid w:val="00DE5C60"/>
    <w:rsid w:val="00DE5D15"/>
    <w:rsid w:val="00DE5D42"/>
    <w:rsid w:val="00DE60C3"/>
    <w:rsid w:val="00DE6E3D"/>
    <w:rsid w:val="00DE71FB"/>
    <w:rsid w:val="00DE74A8"/>
    <w:rsid w:val="00DE7D07"/>
    <w:rsid w:val="00DF18C7"/>
    <w:rsid w:val="00DF3519"/>
    <w:rsid w:val="00DF3659"/>
    <w:rsid w:val="00DF37E8"/>
    <w:rsid w:val="00DF3B34"/>
    <w:rsid w:val="00DF57A7"/>
    <w:rsid w:val="00DF584C"/>
    <w:rsid w:val="00DF615B"/>
    <w:rsid w:val="00DF6617"/>
    <w:rsid w:val="00DF71E0"/>
    <w:rsid w:val="00E0044F"/>
    <w:rsid w:val="00E00721"/>
    <w:rsid w:val="00E02CA0"/>
    <w:rsid w:val="00E04077"/>
    <w:rsid w:val="00E04307"/>
    <w:rsid w:val="00E04C82"/>
    <w:rsid w:val="00E05EA1"/>
    <w:rsid w:val="00E10479"/>
    <w:rsid w:val="00E15BB2"/>
    <w:rsid w:val="00E22281"/>
    <w:rsid w:val="00E23099"/>
    <w:rsid w:val="00E24901"/>
    <w:rsid w:val="00E34389"/>
    <w:rsid w:val="00E35EC1"/>
    <w:rsid w:val="00E45459"/>
    <w:rsid w:val="00E50092"/>
    <w:rsid w:val="00E5058F"/>
    <w:rsid w:val="00E50FC9"/>
    <w:rsid w:val="00E519F3"/>
    <w:rsid w:val="00E54C43"/>
    <w:rsid w:val="00E558AA"/>
    <w:rsid w:val="00E66DDA"/>
    <w:rsid w:val="00E71E3E"/>
    <w:rsid w:val="00E71F76"/>
    <w:rsid w:val="00E7519C"/>
    <w:rsid w:val="00E75F4B"/>
    <w:rsid w:val="00E76016"/>
    <w:rsid w:val="00E8041E"/>
    <w:rsid w:val="00E82A2D"/>
    <w:rsid w:val="00E83800"/>
    <w:rsid w:val="00E84AAB"/>
    <w:rsid w:val="00E850F5"/>
    <w:rsid w:val="00E8526C"/>
    <w:rsid w:val="00E879AD"/>
    <w:rsid w:val="00E87B63"/>
    <w:rsid w:val="00E900BE"/>
    <w:rsid w:val="00E90B1E"/>
    <w:rsid w:val="00E914F8"/>
    <w:rsid w:val="00E938AC"/>
    <w:rsid w:val="00E93B4B"/>
    <w:rsid w:val="00E96825"/>
    <w:rsid w:val="00E97464"/>
    <w:rsid w:val="00EA06F1"/>
    <w:rsid w:val="00EA0C9D"/>
    <w:rsid w:val="00EA5C3E"/>
    <w:rsid w:val="00EA7E92"/>
    <w:rsid w:val="00EB19EF"/>
    <w:rsid w:val="00EB24BC"/>
    <w:rsid w:val="00EB714C"/>
    <w:rsid w:val="00EC3395"/>
    <w:rsid w:val="00EC3F5F"/>
    <w:rsid w:val="00ED0A29"/>
    <w:rsid w:val="00ED0B4F"/>
    <w:rsid w:val="00ED538A"/>
    <w:rsid w:val="00ED55FC"/>
    <w:rsid w:val="00ED5666"/>
    <w:rsid w:val="00ED729F"/>
    <w:rsid w:val="00EE2F4A"/>
    <w:rsid w:val="00EE697B"/>
    <w:rsid w:val="00EE7F3C"/>
    <w:rsid w:val="00EF1390"/>
    <w:rsid w:val="00EF1AF7"/>
    <w:rsid w:val="00EF3477"/>
    <w:rsid w:val="00EF54F6"/>
    <w:rsid w:val="00EF68CA"/>
    <w:rsid w:val="00F026C0"/>
    <w:rsid w:val="00F02ED1"/>
    <w:rsid w:val="00F05136"/>
    <w:rsid w:val="00F05A81"/>
    <w:rsid w:val="00F05E0F"/>
    <w:rsid w:val="00F0691A"/>
    <w:rsid w:val="00F073BE"/>
    <w:rsid w:val="00F07DC6"/>
    <w:rsid w:val="00F11632"/>
    <w:rsid w:val="00F1339B"/>
    <w:rsid w:val="00F16E27"/>
    <w:rsid w:val="00F1712B"/>
    <w:rsid w:val="00F23B51"/>
    <w:rsid w:val="00F25C2A"/>
    <w:rsid w:val="00F27AE7"/>
    <w:rsid w:val="00F27FB6"/>
    <w:rsid w:val="00F33ADF"/>
    <w:rsid w:val="00F34F9D"/>
    <w:rsid w:val="00F371A9"/>
    <w:rsid w:val="00F37F96"/>
    <w:rsid w:val="00F42227"/>
    <w:rsid w:val="00F43469"/>
    <w:rsid w:val="00F44985"/>
    <w:rsid w:val="00F454A7"/>
    <w:rsid w:val="00F46202"/>
    <w:rsid w:val="00F464A0"/>
    <w:rsid w:val="00F46F28"/>
    <w:rsid w:val="00F51C49"/>
    <w:rsid w:val="00F52199"/>
    <w:rsid w:val="00F5230C"/>
    <w:rsid w:val="00F5577E"/>
    <w:rsid w:val="00F557CB"/>
    <w:rsid w:val="00F575DC"/>
    <w:rsid w:val="00F57B70"/>
    <w:rsid w:val="00F620E7"/>
    <w:rsid w:val="00F62B33"/>
    <w:rsid w:val="00F63FAC"/>
    <w:rsid w:val="00F71184"/>
    <w:rsid w:val="00F73DEC"/>
    <w:rsid w:val="00F7495F"/>
    <w:rsid w:val="00F74B3B"/>
    <w:rsid w:val="00F7655F"/>
    <w:rsid w:val="00F77CE4"/>
    <w:rsid w:val="00F807FF"/>
    <w:rsid w:val="00F80920"/>
    <w:rsid w:val="00F82B4D"/>
    <w:rsid w:val="00F83889"/>
    <w:rsid w:val="00F87757"/>
    <w:rsid w:val="00F900C3"/>
    <w:rsid w:val="00F9087B"/>
    <w:rsid w:val="00F90CC8"/>
    <w:rsid w:val="00F9119E"/>
    <w:rsid w:val="00F93A1D"/>
    <w:rsid w:val="00F96D66"/>
    <w:rsid w:val="00F96E4F"/>
    <w:rsid w:val="00F96EB9"/>
    <w:rsid w:val="00FA1749"/>
    <w:rsid w:val="00FA667E"/>
    <w:rsid w:val="00FA7A64"/>
    <w:rsid w:val="00FB5306"/>
    <w:rsid w:val="00FB7E2F"/>
    <w:rsid w:val="00FC0607"/>
    <w:rsid w:val="00FC0942"/>
    <w:rsid w:val="00FC25D6"/>
    <w:rsid w:val="00FC6882"/>
    <w:rsid w:val="00FC6B5C"/>
    <w:rsid w:val="00FD0C47"/>
    <w:rsid w:val="00FD0E9C"/>
    <w:rsid w:val="00FD3BB7"/>
    <w:rsid w:val="00FD47E5"/>
    <w:rsid w:val="00FD6BEA"/>
    <w:rsid w:val="00FD6BEC"/>
    <w:rsid w:val="00FE096D"/>
    <w:rsid w:val="00FE1B55"/>
    <w:rsid w:val="00FE1B7F"/>
    <w:rsid w:val="00FE2580"/>
    <w:rsid w:val="00FE48BE"/>
    <w:rsid w:val="00FE7423"/>
    <w:rsid w:val="00FF0F4E"/>
    <w:rsid w:val="00FF22FC"/>
    <w:rsid w:val="00FF37E6"/>
    <w:rsid w:val="00FF4B95"/>
    <w:rsid w:val="00FF5883"/>
    <w:rsid w:val="00FF5FA1"/>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pPr>
      <w:keepNext/>
      <w:spacing w:before="120"/>
      <w:ind w:left="284" w:hanging="284"/>
      <w:jc w:val="center"/>
      <w:outlineLvl w:val="3"/>
    </w:pPr>
    <w:rPr>
      <w:sz w:val="24"/>
      <w:szCs w:val="24"/>
    </w:rPr>
  </w:style>
  <w:style w:type="character" w:default="1" w:styleId="a1">
    <w:name w:val="Default Paragraph Font"/>
    <w:uiPriority w:val="1"/>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9"/>
    <w:semiHidden/>
    <w:locked/>
    <w:rPr>
      <w:rFonts w:ascii="Cambria" w:hAnsi="Cambria" w:cs="Times New Roman"/>
      <w:b/>
      <w:bCs/>
      <w:sz w:val="26"/>
      <w:szCs w:val="26"/>
      <w:lang w:eastAsia="en-US"/>
    </w:rPr>
  </w:style>
  <w:style w:type="character" w:customStyle="1" w:styleId="40">
    <w:name w:val="Заголовок 4 Знак"/>
    <w:basedOn w:val="a1"/>
    <w:link w:val="4"/>
    <w:uiPriority w:val="9"/>
    <w:semiHidden/>
    <w:locked/>
    <w:rPr>
      <w:rFonts w:ascii="Calibri" w:hAnsi="Calibri" w:cs="Times New Roman"/>
      <w:b/>
      <w:bCs/>
      <w:sz w:val="28"/>
      <w:szCs w:val="28"/>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8"/>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sid w:val="0091703D"/>
    <w:rPr>
      <w:rFonts w:cs="Times New Roman"/>
      <w:sz w:val="20"/>
      <w:szCs w:val="20"/>
      <w:lang w:eastAsia="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customStyle="1" w:styleId="stampfield">
    <w:name w:val="stamp_field"/>
    <w:basedOn w:val="a0"/>
    <w:rsid w:val="00217153"/>
    <w:pPr>
      <w:spacing w:after="150"/>
      <w:ind w:left="6120"/>
      <w:jc w:val="center"/>
      <w:textAlignment w:val="top"/>
    </w:pPr>
    <w:rPr>
      <w:rFonts w:ascii="Arial" w:hAnsi="Arial" w:cs="Arial"/>
      <w:lang w:val="en-US"/>
    </w:rPr>
  </w:style>
  <w:style w:type="paragraph" w:styleId="a9">
    <w:name w:val="header"/>
    <w:basedOn w:val="a0"/>
    <w:link w:val="aa"/>
    <w:uiPriority w:val="99"/>
    <w:rsid w:val="008E6FE6"/>
    <w:pPr>
      <w:tabs>
        <w:tab w:val="center" w:pos="4677"/>
        <w:tab w:val="right" w:pos="9355"/>
      </w:tabs>
    </w:pPr>
  </w:style>
  <w:style w:type="character" w:customStyle="1" w:styleId="aa">
    <w:name w:val="Верхний колонтитул Знак"/>
    <w:basedOn w:val="a1"/>
    <w:link w:val="a9"/>
    <w:uiPriority w:val="99"/>
    <w:semiHidden/>
    <w:locked/>
    <w:rPr>
      <w:rFonts w:cs="Times New Roman"/>
      <w:sz w:val="20"/>
      <w:szCs w:val="20"/>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signfield">
    <w:name w:val="sign_field"/>
    <w:basedOn w:val="a0"/>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1"/>
    <w:uiPriority w:val="99"/>
    <w:rsid w:val="008F5463"/>
    <w:rPr>
      <w:rFonts w:cs="Times New Roman"/>
      <w:sz w:val="9"/>
      <w:szCs w:val="9"/>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styleId="ab">
    <w:name w:val="annotation text"/>
    <w:basedOn w:val="a0"/>
    <w:link w:val="ac"/>
    <w:uiPriority w:val="99"/>
    <w:semiHidden/>
    <w:rsid w:val="006C7652"/>
    <w:pPr>
      <w:autoSpaceDE w:val="0"/>
      <w:autoSpaceDN w:val="0"/>
    </w:pPr>
    <w:rPr>
      <w:lang w:eastAsia="ru-RU"/>
    </w:rPr>
  </w:style>
  <w:style w:type="character" w:customStyle="1" w:styleId="ac">
    <w:name w:val="Текст примечания Знак"/>
    <w:basedOn w:val="a1"/>
    <w:link w:val="ab"/>
    <w:uiPriority w:val="99"/>
    <w:semiHidden/>
    <w:locked/>
    <w:rsid w:val="006C7652"/>
    <w:rPr>
      <w:rFonts w:cs="Times New Roman"/>
      <w:lang w:val="ru-RU" w:eastAsia="ru-RU" w:bidi="ar-SA"/>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paragraph" w:styleId="ad">
    <w:name w:val="annotation subject"/>
    <w:basedOn w:val="ab"/>
    <w:next w:val="ab"/>
    <w:link w:val="ae"/>
    <w:uiPriority w:val="99"/>
    <w:semiHidden/>
    <w:rsid w:val="005D3145"/>
    <w:pPr>
      <w:autoSpaceDE/>
      <w:autoSpaceDN/>
    </w:pPr>
    <w:rPr>
      <w:b/>
      <w:bCs/>
      <w:lang w:eastAsia="en-US"/>
    </w:rPr>
  </w:style>
  <w:style w:type="character" w:customStyle="1" w:styleId="ae">
    <w:name w:val="Тема примечания Знак"/>
    <w:basedOn w:val="ac"/>
    <w:link w:val="ad"/>
    <w:uiPriority w:val="99"/>
    <w:semiHidden/>
    <w:locked/>
    <w:rPr>
      <w:b/>
      <w:bCs/>
      <w:sz w:val="20"/>
      <w:szCs w:val="20"/>
      <w:lang w:eastAsia="en-US"/>
    </w:rPr>
  </w:style>
  <w:style w:type="character" w:styleId="af">
    <w:name w:val="annotation reference"/>
    <w:basedOn w:val="a1"/>
    <w:uiPriority w:val="99"/>
    <w:semiHidden/>
    <w:rsid w:val="006C7652"/>
    <w:rPr>
      <w:rFonts w:cs="Times New Roman"/>
      <w:sz w:val="16"/>
      <w:szCs w:val="16"/>
    </w:rPr>
  </w:style>
  <w:style w:type="paragraph" w:customStyle="1" w:styleId="3f3f3f3f3f3f3f3f3f3f">
    <w:name w:val="О3fб3fы3fч3fн3fы3fй3f (в3fе3fб3f)"/>
    <w:basedOn w:val="a0"/>
    <w:rsid w:val="00F52199"/>
    <w:pPr>
      <w:widowControl w:val="0"/>
      <w:shd w:val="clear" w:color="auto" w:fill="FFFFFF"/>
      <w:autoSpaceDE w:val="0"/>
      <w:autoSpaceDN w:val="0"/>
      <w:adjustRightInd w:val="0"/>
      <w:spacing w:before="119" w:after="119"/>
      <w:jc w:val="both"/>
    </w:pPr>
    <w:rPr>
      <w:sz w:val="24"/>
      <w:szCs w:val="24"/>
      <w:lang/>
    </w:rPr>
  </w:style>
  <w:style w:type="paragraph" w:styleId="af0">
    <w:name w:val="Normal (Web)"/>
    <w:basedOn w:val="a0"/>
    <w:uiPriority w:val="99"/>
    <w:rsid w:val="00D46854"/>
    <w:pPr>
      <w:autoSpaceDE w:val="0"/>
      <w:autoSpaceDN w:val="0"/>
      <w:spacing w:before="100" w:after="100"/>
    </w:pPr>
    <w:rPr>
      <w:sz w:val="24"/>
      <w:szCs w:val="24"/>
      <w:lang w:eastAsia="ru-RU"/>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f1">
    <w:name w:val="Title"/>
    <w:basedOn w:val="a0"/>
    <w:link w:val="af2"/>
    <w:uiPriority w:val="10"/>
    <w:qFormat/>
    <w:pPr>
      <w:autoSpaceDE w:val="0"/>
      <w:autoSpaceDN w:val="0"/>
      <w:spacing w:line="280" w:lineRule="exact"/>
      <w:ind w:firstLine="288"/>
      <w:jc w:val="center"/>
    </w:pPr>
    <w:rPr>
      <w:rFonts w:ascii="Arial" w:hAnsi="Arial" w:cs="Arial"/>
      <w:sz w:val="24"/>
      <w:szCs w:val="24"/>
      <w:lang w:eastAsia="ru-RU"/>
    </w:rPr>
  </w:style>
  <w:style w:type="character" w:customStyle="1" w:styleId="af2">
    <w:name w:val="Название Знак"/>
    <w:basedOn w:val="a1"/>
    <w:link w:val="af1"/>
    <w:uiPriority w:val="10"/>
    <w:locked/>
    <w:rPr>
      <w:rFonts w:ascii="Cambria" w:hAnsi="Cambria" w:cs="Times New Roman"/>
      <w:b/>
      <w:bCs/>
      <w:kern w:val="28"/>
      <w:sz w:val="32"/>
      <w:szCs w:val="32"/>
      <w:lang w:eastAsia="en-US"/>
    </w:rPr>
  </w:style>
  <w:style w:type="character" w:styleId="af3">
    <w:name w:val="page number"/>
    <w:basedOn w:val="a1"/>
    <w:uiPriority w:val="99"/>
    <w:rPr>
      <w:rFonts w:cs="Times New Roman"/>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paragraph" w:styleId="af4">
    <w:name w:val="footer"/>
    <w:basedOn w:val="a0"/>
    <w:link w:val="af5"/>
    <w:uiPriority w:val="99"/>
    <w:pPr>
      <w:tabs>
        <w:tab w:val="center" w:pos="4153"/>
        <w:tab w:val="right" w:pos="8306"/>
      </w:tabs>
    </w:pPr>
  </w:style>
  <w:style w:type="character" w:customStyle="1" w:styleId="af5">
    <w:name w:val="Нижний колонтитул Знак"/>
    <w:basedOn w:val="a1"/>
    <w:link w:val="af4"/>
    <w:uiPriority w:val="99"/>
    <w:semiHidden/>
    <w:locked/>
    <w:rPr>
      <w:rFonts w:cs="Times New Roman"/>
      <w:sz w:val="20"/>
      <w:szCs w:val="20"/>
      <w:lang w:eastAsia="en-US"/>
    </w:rPr>
  </w:style>
  <w:style w:type="paragraph" w:styleId="31">
    <w:name w:val="Body Text Indent 3"/>
    <w:basedOn w:val="a0"/>
    <w:link w:val="32"/>
    <w:uiPriority w:val="99"/>
    <w:pPr>
      <w:shd w:val="clear" w:color="auto" w:fill="FFFFFF"/>
      <w:ind w:left="4" w:firstLine="277"/>
      <w:jc w:val="both"/>
    </w:pPr>
    <w:rPr>
      <w:b/>
      <w:bCs/>
      <w:color w:val="0000FF"/>
    </w:rPr>
  </w:style>
  <w:style w:type="character" w:customStyle="1" w:styleId="32">
    <w:name w:val="Основной текст с отступом 3 Знак"/>
    <w:basedOn w:val="a1"/>
    <w:link w:val="31"/>
    <w:uiPriority w:val="99"/>
    <w:semiHidden/>
    <w:locked/>
    <w:rPr>
      <w:rFonts w:cs="Times New Roman"/>
      <w:sz w:val="16"/>
      <w:szCs w:val="16"/>
      <w:lang w:eastAsia="en-US"/>
    </w:rPr>
  </w:style>
  <w:style w:type="paragraph" w:styleId="af6">
    <w:name w:val="footnote text"/>
    <w:basedOn w:val="a0"/>
    <w:link w:val="af7"/>
    <w:uiPriority w:val="99"/>
    <w:semiHidden/>
  </w:style>
  <w:style w:type="character" w:customStyle="1" w:styleId="af7">
    <w:name w:val="Текст сноски Знак"/>
    <w:basedOn w:val="a1"/>
    <w:link w:val="af6"/>
    <w:uiPriority w:val="99"/>
    <w:semiHidden/>
    <w:locked/>
    <w:rPr>
      <w:rFonts w:cs="Times New Roman"/>
      <w:sz w:val="20"/>
      <w:szCs w:val="20"/>
      <w:lang w:eastAsia="en-US"/>
    </w:rPr>
  </w:style>
  <w:style w:type="paragraph" w:styleId="33">
    <w:name w:val="Body Text 3"/>
    <w:basedOn w:val="a0"/>
    <w:link w:val="34"/>
    <w:uiPriority w:val="99"/>
    <w:pPr>
      <w:jc w:val="both"/>
    </w:pPr>
  </w:style>
  <w:style w:type="character" w:customStyle="1" w:styleId="34">
    <w:name w:val="Основной текст 3 Знак"/>
    <w:basedOn w:val="a1"/>
    <w:link w:val="33"/>
    <w:uiPriority w:val="99"/>
    <w:semiHidden/>
    <w:locked/>
    <w:rPr>
      <w:rFonts w:cs="Times New Roman"/>
      <w:sz w:val="16"/>
      <w:szCs w:val="16"/>
      <w:lang w:eastAsia="en-US"/>
    </w:rPr>
  </w:style>
  <w:style w:type="paragraph" w:customStyle="1" w:styleId="af8">
    <w:name w:val="Стиль"/>
    <w:basedOn w:val="a0"/>
    <w:rsid w:val="006B6AF7"/>
    <w:pPr>
      <w:spacing w:after="160" w:line="240" w:lineRule="exact"/>
    </w:pPr>
    <w:rPr>
      <w:rFonts w:ascii="Verdana" w:hAnsi="Verdana" w:cs="Verdana"/>
      <w:lang w:val="en-US"/>
    </w:rPr>
  </w:style>
  <w:style w:type="paragraph" w:styleId="af9">
    <w:name w:val="Subtitle"/>
    <w:basedOn w:val="a0"/>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1"/>
    <w:link w:val="af9"/>
    <w:uiPriority w:val="11"/>
    <w:locked/>
    <w:rPr>
      <w:rFonts w:ascii="Cambria" w:hAnsi="Cambria" w:cs="Times New Roman"/>
      <w:sz w:val="24"/>
      <w:szCs w:val="24"/>
      <w:lang w:eastAsia="en-US"/>
    </w:rPr>
  </w:style>
  <w:style w:type="character" w:styleId="afb">
    <w:name w:val="Hyperlink"/>
    <w:basedOn w:val="a1"/>
    <w:uiPriority w:val="99"/>
    <w:rsid w:val="00460A21"/>
    <w:rPr>
      <w:rFonts w:cs="Times New Roman"/>
      <w:color w:val="0000FF" w:themeColor="hyperlink"/>
      <w:u w:val="single"/>
    </w:rPr>
  </w:style>
  <w:style w:type="paragraph" w:customStyle="1" w:styleId="afc">
    <w:name w:val="Знак Знак Знак Знак Знак Знак Знак"/>
    <w:basedOn w:val="a0"/>
    <w:rsid w:val="00AE20F7"/>
    <w:pPr>
      <w:spacing w:after="160" w:line="240" w:lineRule="exact"/>
    </w:pPr>
    <w:rPr>
      <w:rFonts w:ascii="Verdana" w:hAnsi="Verdana" w:cs="Verdana"/>
      <w:lang w:val="en-US"/>
    </w:rPr>
  </w:style>
  <w:style w:type="paragraph" w:styleId="HTML">
    <w:name w:val="HTML Preformatted"/>
    <w:basedOn w:val="a0"/>
    <w:link w:val="HTML0"/>
    <w:uiPriority w:val="99"/>
    <w:rsid w:val="00CD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lang w:eastAsia="ru-RU"/>
    </w:rPr>
  </w:style>
  <w:style w:type="character" w:customStyle="1" w:styleId="HTML0">
    <w:name w:val="Стандартный HTML Знак"/>
    <w:basedOn w:val="a1"/>
    <w:link w:val="HTML"/>
    <w:uiPriority w:val="99"/>
    <w:locked/>
    <w:rsid w:val="00CD7C11"/>
    <w:rPr>
      <w:rFonts w:ascii="Arial Unicode MS" w:cs="Arial Unicode MS"/>
      <w:color w:val="000000"/>
      <w:sz w:val="18"/>
      <w:szCs w:val="18"/>
    </w:rPr>
  </w:style>
  <w:style w:type="paragraph" w:customStyle="1" w:styleId="NormalWeb1">
    <w:name w:val="Normal (Web)1"/>
    <w:basedOn w:val="a0"/>
    <w:rsid w:val="0016650B"/>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734859419">
      <w:marLeft w:val="0"/>
      <w:marRight w:val="0"/>
      <w:marTop w:val="0"/>
      <w:marBottom w:val="0"/>
      <w:divBdr>
        <w:top w:val="none" w:sz="0" w:space="0" w:color="auto"/>
        <w:left w:val="none" w:sz="0" w:space="0" w:color="auto"/>
        <w:bottom w:val="none" w:sz="0" w:space="0" w:color="auto"/>
        <w:right w:val="none" w:sz="0" w:space="0" w:color="auto"/>
      </w:divBdr>
    </w:div>
    <w:div w:id="734859421">
      <w:marLeft w:val="0"/>
      <w:marRight w:val="0"/>
      <w:marTop w:val="0"/>
      <w:marBottom w:val="0"/>
      <w:divBdr>
        <w:top w:val="none" w:sz="0" w:space="0" w:color="auto"/>
        <w:left w:val="none" w:sz="0" w:space="0" w:color="auto"/>
        <w:bottom w:val="none" w:sz="0" w:space="0" w:color="auto"/>
        <w:right w:val="none" w:sz="0" w:space="0" w:color="auto"/>
      </w:divBdr>
      <w:divsChild>
        <w:div w:id="734859422">
          <w:marLeft w:val="0"/>
          <w:marRight w:val="0"/>
          <w:marTop w:val="0"/>
          <w:marBottom w:val="0"/>
          <w:divBdr>
            <w:top w:val="none" w:sz="0" w:space="0" w:color="auto"/>
            <w:left w:val="none" w:sz="0" w:space="0" w:color="auto"/>
            <w:bottom w:val="none" w:sz="0" w:space="0" w:color="auto"/>
            <w:right w:val="none" w:sz="0" w:space="0" w:color="auto"/>
          </w:divBdr>
        </w:div>
      </w:divsChild>
    </w:div>
    <w:div w:id="734859423">
      <w:marLeft w:val="0"/>
      <w:marRight w:val="0"/>
      <w:marTop w:val="0"/>
      <w:marBottom w:val="0"/>
      <w:divBdr>
        <w:top w:val="none" w:sz="0" w:space="0" w:color="auto"/>
        <w:left w:val="none" w:sz="0" w:space="0" w:color="auto"/>
        <w:bottom w:val="none" w:sz="0" w:space="0" w:color="auto"/>
        <w:right w:val="none" w:sz="0" w:space="0" w:color="auto"/>
      </w:divBdr>
      <w:divsChild>
        <w:div w:id="734859420">
          <w:marLeft w:val="0"/>
          <w:marRight w:val="0"/>
          <w:marTop w:val="0"/>
          <w:marBottom w:val="0"/>
          <w:divBdr>
            <w:top w:val="none" w:sz="0" w:space="0" w:color="auto"/>
            <w:left w:val="none" w:sz="0" w:space="0" w:color="auto"/>
            <w:bottom w:val="none" w:sz="0" w:space="0" w:color="auto"/>
            <w:right w:val="none" w:sz="0" w:space="0" w:color="auto"/>
          </w:divBdr>
        </w:div>
      </w:divsChild>
    </w:div>
    <w:div w:id="734859424">
      <w:marLeft w:val="0"/>
      <w:marRight w:val="0"/>
      <w:marTop w:val="0"/>
      <w:marBottom w:val="0"/>
      <w:divBdr>
        <w:top w:val="none" w:sz="0" w:space="0" w:color="auto"/>
        <w:left w:val="none" w:sz="0" w:space="0" w:color="auto"/>
        <w:bottom w:val="none" w:sz="0" w:space="0" w:color="auto"/>
        <w:right w:val="none" w:sz="0" w:space="0" w:color="auto"/>
      </w:divBdr>
    </w:div>
    <w:div w:id="734859425">
      <w:marLeft w:val="0"/>
      <w:marRight w:val="0"/>
      <w:marTop w:val="0"/>
      <w:marBottom w:val="0"/>
      <w:divBdr>
        <w:top w:val="none" w:sz="0" w:space="0" w:color="auto"/>
        <w:left w:val="none" w:sz="0" w:space="0" w:color="auto"/>
        <w:bottom w:val="none" w:sz="0" w:space="0" w:color="auto"/>
        <w:right w:val="none" w:sz="0" w:space="0" w:color="auto"/>
      </w:divBdr>
    </w:div>
    <w:div w:id="734859426">
      <w:marLeft w:val="0"/>
      <w:marRight w:val="0"/>
      <w:marTop w:val="0"/>
      <w:marBottom w:val="0"/>
      <w:divBdr>
        <w:top w:val="none" w:sz="0" w:space="0" w:color="auto"/>
        <w:left w:val="none" w:sz="0" w:space="0" w:color="auto"/>
        <w:bottom w:val="none" w:sz="0" w:space="0" w:color="auto"/>
        <w:right w:val="none" w:sz="0" w:space="0" w:color="auto"/>
      </w:divBdr>
    </w:div>
    <w:div w:id="734859427">
      <w:marLeft w:val="0"/>
      <w:marRight w:val="0"/>
      <w:marTop w:val="0"/>
      <w:marBottom w:val="0"/>
      <w:divBdr>
        <w:top w:val="none" w:sz="0" w:space="0" w:color="auto"/>
        <w:left w:val="none" w:sz="0" w:space="0" w:color="auto"/>
        <w:bottom w:val="none" w:sz="0" w:space="0" w:color="auto"/>
        <w:right w:val="none" w:sz="0" w:space="0" w:color="auto"/>
      </w:divBdr>
    </w:div>
    <w:div w:id="734859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D945A393C98C49C49F5EAA031438F09566D3A55ADB3128316961650A460E2E1FDB3C3E88FC3647ACCI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2014-04-09T20:00:00+00:00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52C6-518D-4A20-8444-01C978D506A3}"/>
</file>

<file path=customXml/itemProps2.xml><?xml version="1.0" encoding="utf-8"?>
<ds:datastoreItem xmlns:ds="http://schemas.openxmlformats.org/officeDocument/2006/customXml" ds:itemID="{D75AA393-79D3-429D-93CE-C06A23A79C59}"/>
</file>

<file path=customXml/itemProps3.xml><?xml version="1.0" encoding="utf-8"?>
<ds:datastoreItem xmlns:ds="http://schemas.openxmlformats.org/officeDocument/2006/customXml" ds:itemID="{3D715472-9F23-43A8-B944-AC0FFEFE8B09}"/>
</file>

<file path=customXml/itemProps4.xml><?xml version="1.0" encoding="utf-8"?>
<ds:datastoreItem xmlns:ds="http://schemas.openxmlformats.org/officeDocument/2006/customXml" ds:itemID="{EE7C9487-E562-4B55-96E9-F90515172261}"/>
</file>

<file path=docProps/app.xml><?xml version="1.0" encoding="utf-8"?>
<Properties xmlns="http://schemas.openxmlformats.org/officeDocument/2006/extended-properties" xmlns:vt="http://schemas.openxmlformats.org/officeDocument/2006/docPropsVTypes">
  <Template>Normal.dotm</Template>
  <TotalTime>0</TotalTime>
  <Pages>34</Pages>
  <Words>16241</Words>
  <Characters>92575</Characters>
  <Application>Microsoft Office Word</Application>
  <DocSecurity>0</DocSecurity>
  <Lines>771</Lines>
  <Paragraphs>217</Paragraphs>
  <ScaleCrop>false</ScaleCrop>
  <Company>Web-invest.ru</Company>
  <LinksUpToDate>false</LinksUpToDate>
  <CharactersWithSpaces>108599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2011-12-27T08:10:00Z</cp:lastPrinted>
  <dcterms:created xsi:type="dcterms:W3CDTF">2014-02-28T07:11:00Z</dcterms:created>
  <dcterms:modified xsi:type="dcterms:W3CDTF">2014-02-28T07:11:00Z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