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УТВЕРЖДЕНО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Приказом №</w:t>
      </w:r>
      <w:r w:rsidR="000719E5">
        <w:rPr>
          <w:rFonts w:ascii="Arial" w:hAnsi="Arial" w:cs="Arial"/>
          <w:b/>
          <w:bCs/>
          <w:sz w:val="18"/>
          <w:szCs w:val="18"/>
        </w:rPr>
        <w:t>1</w:t>
      </w:r>
      <w:r w:rsidR="005074A6" w:rsidRPr="005074A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от 0</w:t>
      </w:r>
      <w:r w:rsidR="002C4545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="000719E5">
        <w:rPr>
          <w:rFonts w:ascii="Arial" w:hAnsi="Arial" w:cs="Arial"/>
          <w:b/>
          <w:bCs/>
          <w:sz w:val="18"/>
          <w:szCs w:val="18"/>
        </w:rPr>
        <w:t>11</w:t>
      </w:r>
      <w:r>
        <w:rPr>
          <w:rFonts w:ascii="Arial" w:hAnsi="Arial" w:cs="Arial"/>
          <w:b/>
          <w:bCs/>
          <w:sz w:val="18"/>
          <w:szCs w:val="18"/>
        </w:rPr>
        <w:t>.2015 г.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Генеральный директор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ООО УК «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Первоинвест-Управление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активами»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___________________________В.Ю.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Пенкин</w:t>
      </w:r>
      <w:proofErr w:type="spellEnd"/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CB2847" w:rsidRPr="00694BB7" w:rsidRDefault="0096021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Изменения</w:t>
      </w:r>
      <w:r w:rsidR="00CB2847" w:rsidRPr="00694BB7">
        <w:rPr>
          <w:rFonts w:ascii="Arial" w:hAnsi="Arial" w:cs="Arial"/>
          <w:b/>
          <w:bCs/>
          <w:sz w:val="18"/>
          <w:szCs w:val="18"/>
        </w:rPr>
        <w:t xml:space="preserve"> №</w:t>
      </w:r>
      <w:r w:rsidR="005074A6" w:rsidRPr="005074A6">
        <w:rPr>
          <w:rFonts w:ascii="Arial" w:hAnsi="Arial" w:cs="Arial"/>
          <w:b/>
          <w:bCs/>
          <w:sz w:val="18"/>
          <w:szCs w:val="18"/>
        </w:rPr>
        <w:t>5</w:t>
      </w:r>
      <w:r w:rsidR="006218E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218E1" w:rsidRDefault="0096021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которые вносятся</w:t>
      </w:r>
    </w:p>
    <w:p w:rsidR="006218E1" w:rsidRDefault="0096021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Правила доверительного управления</w:t>
      </w:r>
    </w:p>
    <w:p w:rsidR="006218E1" w:rsidRPr="005074A6" w:rsidRDefault="0096021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Закрытым паевым инвестиционным фондом </w:t>
      </w:r>
      <w:r w:rsidR="005074A6">
        <w:rPr>
          <w:rFonts w:ascii="Arial" w:hAnsi="Arial" w:cs="Arial"/>
          <w:b/>
          <w:bCs/>
          <w:sz w:val="18"/>
          <w:szCs w:val="18"/>
        </w:rPr>
        <w:t>недвижимости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«</w:t>
      </w:r>
      <w:proofErr w:type="spellStart"/>
      <w:r w:rsidR="005074A6">
        <w:rPr>
          <w:rFonts w:ascii="Arial" w:hAnsi="Arial" w:cs="Arial"/>
          <w:b/>
          <w:bCs/>
          <w:sz w:val="18"/>
          <w:szCs w:val="18"/>
        </w:rPr>
        <w:t>Первобанк-Недвижимость</w:t>
      </w:r>
      <w:proofErr w:type="spellEnd"/>
      <w:r>
        <w:rPr>
          <w:rFonts w:ascii="Arial" w:hAnsi="Arial" w:cs="Arial"/>
          <w:b/>
          <w:bCs/>
          <w:sz w:val="18"/>
          <w:szCs w:val="18"/>
        </w:rPr>
        <w:t>»</w:t>
      </w:r>
    </w:p>
    <w:p w:rsidR="006218E1" w:rsidRPr="005074A6" w:rsidRDefault="006218E1">
      <w:pPr>
        <w:ind w:firstLine="709"/>
        <w:rPr>
          <w:rFonts w:ascii="Arial" w:hAnsi="Arial" w:cs="Arial"/>
          <w:sz w:val="18"/>
          <w:szCs w:val="18"/>
        </w:rPr>
      </w:pPr>
    </w:p>
    <w:p w:rsidR="005074A6" w:rsidRDefault="005074A6" w:rsidP="000E698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5074A6">
        <w:rPr>
          <w:rFonts w:ascii="Arial" w:hAnsi="Arial" w:cs="Arial"/>
          <w:sz w:val="18"/>
          <w:szCs w:val="18"/>
        </w:rPr>
        <w:t>(Правила доверительного управления Закрытым паевым инвестиционным фондом недвижимости «</w:t>
      </w:r>
      <w:proofErr w:type="spellStart"/>
      <w:r w:rsidRPr="005074A6">
        <w:rPr>
          <w:rFonts w:ascii="Arial" w:hAnsi="Arial" w:cs="Arial"/>
          <w:sz w:val="18"/>
          <w:szCs w:val="18"/>
        </w:rPr>
        <w:t>Первобанк-Недвижимость</w:t>
      </w:r>
      <w:proofErr w:type="spellEnd"/>
      <w:r w:rsidRPr="005074A6">
        <w:rPr>
          <w:rFonts w:ascii="Arial" w:hAnsi="Arial" w:cs="Arial"/>
          <w:sz w:val="18"/>
          <w:szCs w:val="18"/>
        </w:rPr>
        <w:t>» зарегистрированы ФСФР России 16.03.2010 года № 1756-94199479, изменения и дополнения в Правила доверительного управления фондом зарегистрированы 22.06.2010 г. за № 1756-94199479-1, 28.09.2010 г. за № 1756-94199479-2, 27.11.2011 г. за № 1756-94199479-3</w:t>
      </w:r>
      <w:r>
        <w:rPr>
          <w:rFonts w:ascii="Arial" w:hAnsi="Arial" w:cs="Arial"/>
          <w:sz w:val="18"/>
          <w:szCs w:val="18"/>
        </w:rPr>
        <w:t>, 04</w:t>
      </w:r>
      <w:r w:rsidRPr="00F04D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06</w:t>
      </w:r>
      <w:r w:rsidRPr="00F04D5F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4</w:t>
      </w:r>
      <w:r w:rsidRPr="00F04D5F">
        <w:rPr>
          <w:rFonts w:ascii="Arial" w:hAnsi="Arial" w:cs="Arial"/>
          <w:sz w:val="18"/>
          <w:szCs w:val="18"/>
        </w:rPr>
        <w:t xml:space="preserve"> г. за № 1756-94199479-</w:t>
      </w:r>
      <w:r>
        <w:rPr>
          <w:rFonts w:ascii="Arial" w:hAnsi="Arial" w:cs="Arial"/>
          <w:sz w:val="18"/>
          <w:szCs w:val="18"/>
        </w:rPr>
        <w:t>4</w:t>
      </w:r>
      <w:r w:rsidRPr="005074A6">
        <w:rPr>
          <w:rFonts w:ascii="Arial" w:hAnsi="Arial" w:cs="Arial"/>
          <w:sz w:val="18"/>
          <w:szCs w:val="18"/>
        </w:rPr>
        <w:t>)</w:t>
      </w:r>
    </w:p>
    <w:p w:rsidR="005074A6" w:rsidRDefault="005074A6" w:rsidP="000E698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6218E1" w:rsidRDefault="006218E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541593" w:rsidRDefault="006218E1" w:rsidP="00827FE3">
      <w:pPr>
        <w:pStyle w:val="af3"/>
      </w:pPr>
      <w:r>
        <w:tab/>
      </w:r>
    </w:p>
    <w:p w:rsidR="00541593" w:rsidRDefault="00541593" w:rsidP="00827FE3">
      <w:pPr>
        <w:pStyle w:val="af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CC7BA7" w:rsidRPr="00AC79E2" w:rsidTr="002C4545">
        <w:trPr>
          <w:trHeight w:val="701"/>
        </w:trPr>
        <w:tc>
          <w:tcPr>
            <w:tcW w:w="4786" w:type="dxa"/>
          </w:tcPr>
          <w:p w:rsidR="00541593" w:rsidRPr="00AC79E2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593" w:rsidRPr="00AC79E2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E2">
              <w:rPr>
                <w:rFonts w:ascii="Times New Roman" w:hAnsi="Times New Roman" w:cs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785" w:type="dxa"/>
          </w:tcPr>
          <w:p w:rsidR="00541593" w:rsidRPr="002C4545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593" w:rsidRPr="002C4545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CC7BA7" w:rsidRPr="00AC79E2" w:rsidTr="002C4545">
        <w:tc>
          <w:tcPr>
            <w:tcW w:w="4786" w:type="dxa"/>
          </w:tcPr>
          <w:p w:rsidR="00AC79E2" w:rsidRPr="002C4545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  <w:t>ПРАВИЛА</w:t>
            </w:r>
          </w:p>
          <w:p w:rsidR="00AC79E2" w:rsidRPr="002C4545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bCs/>
                <w:sz w:val="20"/>
                <w:szCs w:val="20"/>
              </w:rPr>
              <w:t>доверительного управления</w:t>
            </w:r>
          </w:p>
          <w:p w:rsidR="00AC79E2" w:rsidRPr="002C4545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Закрытым паевым инвестиционным фондом </w:t>
            </w:r>
            <w:r w:rsidR="005074A6" w:rsidRPr="002C4545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недвижимости</w:t>
            </w:r>
            <w:r w:rsidR="005074A6"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7B98" w:rsidRPr="002C4545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5074A6" w:rsidRPr="002C4545">
              <w:rPr>
                <w:rFonts w:ascii="Times New Roman" w:hAnsi="Times New Roman" w:cs="Times New Roman"/>
                <w:bCs/>
                <w:sz w:val="20"/>
                <w:szCs w:val="20"/>
              </w:rPr>
              <w:t>Первобанк-Недвижимость</w:t>
            </w:r>
            <w:proofErr w:type="spellEnd"/>
            <w:r w:rsidRPr="002C454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E47B98" w:rsidRPr="005074A6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B98" w:rsidRPr="005074A6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6">
              <w:rPr>
                <w:rFonts w:ascii="Times New Roman" w:hAnsi="Times New Roman" w:cs="Times New Roman"/>
                <w:sz w:val="20"/>
                <w:szCs w:val="20"/>
              </w:rPr>
              <w:t>под управлением</w:t>
            </w:r>
          </w:p>
          <w:p w:rsidR="00E47B98" w:rsidRPr="005074A6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139"/>
            <w:r w:rsidRPr="00507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Общества с ограниченной ответственностью </w:t>
            </w:r>
          </w:p>
          <w:p w:rsidR="00E47B98" w:rsidRPr="005074A6" w:rsidRDefault="00E47B98" w:rsidP="005074A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Управляющая компания </w:t>
            </w:r>
            <w:bookmarkStart w:id="1" w:name="OLE_LINK103"/>
            <w:r w:rsidRPr="00507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507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Первоинвест-Управление</w:t>
            </w:r>
            <w:proofErr w:type="spellEnd"/>
            <w:r w:rsidRPr="00507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активами»</w:t>
            </w:r>
            <w:bookmarkEnd w:id="0"/>
            <w:bookmarkEnd w:id="1"/>
          </w:p>
          <w:p w:rsidR="005074A6" w:rsidRPr="005074A6" w:rsidRDefault="005074A6" w:rsidP="005074A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B98" w:rsidRPr="005074A6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6">
              <w:rPr>
                <w:rFonts w:ascii="Times New Roman" w:hAnsi="Times New Roman" w:cs="Times New Roman"/>
                <w:sz w:val="20"/>
                <w:szCs w:val="20"/>
              </w:rPr>
              <w:t xml:space="preserve">4. Полное фирменное наименование управляющей компании фонда: </w:t>
            </w:r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Управляющая компания «</w:t>
            </w:r>
            <w:proofErr w:type="spellStart"/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Первоинвест-Управление</w:t>
            </w:r>
            <w:proofErr w:type="spellEnd"/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активами»</w:t>
            </w:r>
            <w:r w:rsidRPr="005074A6">
              <w:rPr>
                <w:rFonts w:ascii="Times New Roman" w:hAnsi="Times New Roman" w:cs="Times New Roman"/>
                <w:sz w:val="20"/>
                <w:szCs w:val="20"/>
              </w:rPr>
              <w:t xml:space="preserve"> (далее - управляющая компания).</w:t>
            </w:r>
          </w:p>
          <w:p w:rsidR="00E47B98" w:rsidRPr="005074A6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6">
              <w:rPr>
                <w:rFonts w:ascii="Times New Roman" w:hAnsi="Times New Roman" w:cs="Times New Roman"/>
                <w:sz w:val="20"/>
                <w:szCs w:val="20"/>
              </w:rPr>
              <w:t xml:space="preserve">5. Место нахождения управляющей компании: </w:t>
            </w:r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443086, г. Самара, ул. Революционная, д. 3, офис 2</w:t>
            </w:r>
            <w:r w:rsidRPr="0050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74A6" w:rsidRPr="002C4545" w:rsidRDefault="00E47B98" w:rsidP="005074A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6">
              <w:rPr>
                <w:rFonts w:ascii="Times New Roman" w:hAnsi="Times New Roman" w:cs="Times New Roman"/>
                <w:sz w:val="20"/>
                <w:szCs w:val="20"/>
              </w:rPr>
              <w:t xml:space="preserve">6. 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      </w:r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от "09" октября 2008 г. № 21-000-1-00602, предоставленная Федеральной службой по финансовым рынкам</w:t>
            </w:r>
            <w:r w:rsidRPr="0050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74A6" w:rsidRPr="00A12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4A6" w:rsidRPr="002C4545" w:rsidRDefault="005074A6" w:rsidP="005074A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4A6" w:rsidRPr="00A121BF" w:rsidRDefault="005074A6" w:rsidP="005074A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121BF">
              <w:rPr>
                <w:rFonts w:ascii="Times New Roman" w:hAnsi="Times New Roman" w:cs="Times New Roman"/>
                <w:sz w:val="20"/>
                <w:szCs w:val="20"/>
              </w:rPr>
              <w:t>45.21. Сообщение о созыве общего собрания раскрывается лицом, созывающим общее собрание не позднее, чем за 20 дней до даты проведения общего собрания.</w:t>
            </w:r>
          </w:p>
          <w:p w:rsidR="005074A6" w:rsidRPr="00A121BF" w:rsidRDefault="005074A6" w:rsidP="005074A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121BF">
              <w:rPr>
                <w:rFonts w:ascii="Times New Roman" w:hAnsi="Times New Roman" w:cs="Times New Roman"/>
                <w:sz w:val="20"/>
                <w:szCs w:val="20"/>
              </w:rPr>
              <w:t>До его раскрытия сообщение о созыве общего собрания должно быть направлено в  Банк России.</w:t>
            </w:r>
          </w:p>
          <w:p w:rsidR="00541593" w:rsidRPr="002C4545" w:rsidRDefault="005074A6" w:rsidP="00AC79E2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121BF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сообщения о созыве общего собрания осуществляется на сайте в сети Интернет </w:t>
            </w:r>
            <w:hyperlink r:id="rId11" w:history="1"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pervoinvest</w:t>
              </w:r>
              <w:proofErr w:type="spellEnd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0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E47B98" w:rsidRPr="002C4545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  <w:t>ПРАВИЛА</w:t>
            </w:r>
          </w:p>
          <w:p w:rsidR="00AC79E2" w:rsidRPr="002C4545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bCs/>
                <w:sz w:val="20"/>
                <w:szCs w:val="20"/>
              </w:rPr>
              <w:t>доверительного управления</w:t>
            </w:r>
          </w:p>
          <w:p w:rsidR="00AC79E2" w:rsidRPr="002C4545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Закрытым паевым инвестиционным фондом </w:t>
            </w:r>
            <w:r w:rsidR="005074A6" w:rsidRPr="002C4545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недвижимости</w:t>
            </w:r>
            <w:r w:rsidR="005074A6"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7B98" w:rsidRPr="002C4545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5074A6" w:rsidRPr="002C4545">
              <w:rPr>
                <w:rFonts w:ascii="Times New Roman" w:hAnsi="Times New Roman" w:cs="Times New Roman"/>
                <w:bCs/>
                <w:sz w:val="20"/>
                <w:szCs w:val="20"/>
              </w:rPr>
              <w:t>Первобанк-Недвижимость</w:t>
            </w:r>
            <w:proofErr w:type="spellEnd"/>
            <w:r w:rsidRPr="002C454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E47B98" w:rsidRPr="002C4545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B98" w:rsidRPr="002C4545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>под управлением</w:t>
            </w:r>
          </w:p>
          <w:p w:rsidR="00E47B98" w:rsidRPr="002C4545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Общества с ограниченной ответственностью </w:t>
            </w:r>
          </w:p>
          <w:p w:rsidR="001125A3" w:rsidRPr="002C4545" w:rsidRDefault="001125A3" w:rsidP="001125A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E47B98" w:rsidRPr="002C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Управляющая компания </w:t>
            </w:r>
          </w:p>
          <w:p w:rsidR="005074A6" w:rsidRPr="002C4545" w:rsidRDefault="001125A3" w:rsidP="005074A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ПРОМСВЯЗЬ</w:t>
            </w:r>
            <w:r w:rsidR="00E47B98" w:rsidRPr="002C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5074A6" w:rsidRPr="002C4545" w:rsidRDefault="005074A6" w:rsidP="005074A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B98" w:rsidRPr="002C4545" w:rsidRDefault="00E47B98" w:rsidP="005074A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4. Полное фирменное наименование управляющей компании фонда: </w:t>
            </w:r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="001125A3"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 П</w:t>
            </w:r>
            <w:r w:rsidR="001125A3"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РОМСВЯЗЬ</w:t>
            </w:r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 (далее - управляющая компания).</w:t>
            </w:r>
          </w:p>
          <w:p w:rsidR="005074A6" w:rsidRPr="002C4545" w:rsidRDefault="005074A6" w:rsidP="005074A6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B98" w:rsidRPr="002C4545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5. Место нахождения управляющей компании: </w:t>
            </w:r>
            <w:r w:rsidR="003331DE" w:rsidRPr="002C45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107076</w:t>
            </w:r>
            <w:r w:rsidR="001125A3" w:rsidRPr="002C45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="003331DE" w:rsidRPr="002C45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г. </w:t>
            </w:r>
            <w:r w:rsidR="001125A3" w:rsidRPr="002C45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Москва, ул. </w:t>
            </w:r>
            <w:proofErr w:type="spellStart"/>
            <w:r w:rsidR="001125A3" w:rsidRPr="002C45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Стромынка</w:t>
            </w:r>
            <w:proofErr w:type="spellEnd"/>
            <w:r w:rsidR="001125A3" w:rsidRPr="002C45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д.18, стр. 27</w:t>
            </w: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B98" w:rsidRPr="002C4545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>6. 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"</w:t>
            </w:r>
            <w:r w:rsidR="001125A3" w:rsidRPr="002C4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0" </w:t>
            </w:r>
            <w:r w:rsidR="001125A3" w:rsidRPr="002C4545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1125A3" w:rsidRPr="002C45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 г. № </w:t>
            </w:r>
            <w:r w:rsidR="001125A3" w:rsidRPr="002C45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077-10104-001000</w:t>
            </w: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>, предоставленная Федеральной службой по финансовым рынкам.</w:t>
            </w:r>
          </w:p>
          <w:p w:rsidR="005074A6" w:rsidRPr="002C4545" w:rsidRDefault="005074A6" w:rsidP="005074A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>45.21. Сообщение о созыве общего собрания раскрывается лицом, созывающим общее собрание не позднее, чем за 20 дней до даты проведения общего собрания.</w:t>
            </w:r>
          </w:p>
          <w:p w:rsidR="005074A6" w:rsidRPr="002C4545" w:rsidRDefault="005074A6" w:rsidP="005074A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>До его раскрытия сообщение о созыве общего собрания должно быть направлено в  Банк России.</w:t>
            </w:r>
          </w:p>
          <w:p w:rsidR="00B610C4" w:rsidRPr="002C4545" w:rsidRDefault="005074A6" w:rsidP="005074A6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сообщения о созыве общего собрания осуществляется на сайте в сети Интернет </w:t>
            </w:r>
            <w:r w:rsidRPr="002C45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2C45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upravlyaem</w:t>
            </w:r>
            <w:proofErr w:type="spellEnd"/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2C45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</w:tr>
      <w:tr w:rsidR="00AC79E2" w:rsidRPr="00AC79E2" w:rsidTr="002C4545">
        <w:tc>
          <w:tcPr>
            <w:tcW w:w="4786" w:type="dxa"/>
          </w:tcPr>
          <w:p w:rsidR="005074A6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545" w:rsidRPr="002C4545" w:rsidRDefault="002C4545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4A6" w:rsidRPr="002C4545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63.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 на сайте </w:t>
            </w:r>
            <w:hyperlink r:id="rId12" w:history="1"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pervoinvest</w:t>
              </w:r>
              <w:proofErr w:type="spellEnd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0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74A6" w:rsidRPr="005074A6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4A6" w:rsidRPr="002C4545" w:rsidRDefault="005074A6" w:rsidP="005074A6">
            <w:pPr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6">
              <w:rPr>
                <w:rFonts w:ascii="Times New Roman" w:hAnsi="Times New Roman" w:cs="Times New Roman"/>
                <w:sz w:val="20"/>
                <w:szCs w:val="20"/>
              </w:rPr>
              <w:t xml:space="preserve">65.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на сайте </w:t>
            </w:r>
            <w:hyperlink r:id="rId13" w:history="1"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pervoinvest</w:t>
              </w:r>
              <w:proofErr w:type="spellEnd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0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74A6" w:rsidRPr="002C4545" w:rsidRDefault="005074A6" w:rsidP="005074A6">
            <w:pPr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4A6" w:rsidRPr="005074A6" w:rsidRDefault="005074A6" w:rsidP="005074A6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6">
              <w:rPr>
                <w:rFonts w:ascii="Times New Roman" w:hAnsi="Times New Roman" w:cs="Times New Roman"/>
                <w:sz w:val="20"/>
                <w:szCs w:val="20"/>
              </w:rPr>
              <w:t xml:space="preserve">72. Управляющая компания раскрывает информацию о принятом </w:t>
            </w:r>
            <w:proofErr w:type="gramStart"/>
            <w:r w:rsidRPr="005074A6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5074A6">
              <w:rPr>
                <w:rFonts w:ascii="Times New Roman" w:hAnsi="Times New Roman" w:cs="Times New Roman"/>
                <w:sz w:val="20"/>
                <w:szCs w:val="20"/>
              </w:rPr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 инвестиционных паев.</w:t>
            </w:r>
          </w:p>
          <w:p w:rsidR="005074A6" w:rsidRPr="002C4545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6">
              <w:rPr>
                <w:rFonts w:ascii="Times New Roman" w:hAnsi="Times New Roman" w:cs="Times New Roman"/>
                <w:sz w:val="20"/>
                <w:szCs w:val="20"/>
              </w:rPr>
              <w:t xml:space="preserve">Указанную информацию управляющая компания раскрывает на сайте </w:t>
            </w:r>
            <w:hyperlink r:id="rId14" w:history="1"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pervoinvest</w:t>
              </w:r>
              <w:proofErr w:type="spellEnd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074A6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в печатном издании - в «Приложении к Вестнику Федеральной службы по финансовым рынкам». </w:t>
            </w:r>
          </w:p>
          <w:p w:rsidR="005074A6" w:rsidRPr="002C4545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5074A6" w:rsidRPr="005074A6" w:rsidRDefault="005074A6" w:rsidP="005074A6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6">
              <w:rPr>
                <w:rFonts w:ascii="Times New Roman" w:hAnsi="Times New Roman" w:cs="Times New Roman"/>
                <w:sz w:val="20"/>
                <w:szCs w:val="20"/>
              </w:rPr>
              <w:t>119. Управляющая компания обязана раскрывать информацию на сайте</w:t>
            </w:r>
            <w:bookmarkStart w:id="2" w:name="OLE_LINK1"/>
            <w:bookmarkStart w:id="3" w:name="OLE_LINK2"/>
            <w:r w:rsidRPr="0050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pervoinvest</w:t>
              </w:r>
              <w:proofErr w:type="spellEnd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0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2"/>
            <w:bookmarkEnd w:id="3"/>
            <w:r w:rsidRPr="005074A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      </w:r>
          </w:p>
          <w:p w:rsidR="005074A6" w:rsidRPr="005074A6" w:rsidRDefault="005074A6" w:rsidP="005074A6">
            <w:pPr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E2" w:rsidRPr="005074A6" w:rsidRDefault="00AC79E2" w:rsidP="007720B8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4785" w:type="dxa"/>
          </w:tcPr>
          <w:p w:rsidR="005074A6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545" w:rsidRPr="002C4545" w:rsidRDefault="002C4545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4A6" w:rsidRPr="002C4545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63.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 на сайте </w:t>
            </w:r>
            <w:hyperlink r:id="rId16" w:history="1"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>upravlyaem</w:t>
              </w:r>
              <w:proofErr w:type="spellEnd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74A6" w:rsidRPr="002C4545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4A6" w:rsidRPr="002C4545" w:rsidRDefault="005074A6" w:rsidP="005074A6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65.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на сайте </w:t>
            </w:r>
            <w:hyperlink r:id="rId17" w:history="1"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>upravlyaem</w:t>
              </w:r>
              <w:proofErr w:type="spellEnd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2C4545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C4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74A6" w:rsidRPr="002C4545" w:rsidRDefault="005074A6" w:rsidP="005074A6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4A6" w:rsidRPr="002C4545" w:rsidRDefault="005074A6" w:rsidP="005074A6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72. Управляющая компания раскрывает информацию о принятом </w:t>
            </w:r>
            <w:proofErr w:type="gramStart"/>
            <w:r w:rsidRPr="002C4545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 инвестиционных паев.</w:t>
            </w:r>
          </w:p>
          <w:p w:rsidR="005074A6" w:rsidRPr="002C4545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Указанную информацию управляющая компания раскрывает на сайте </w:t>
            </w:r>
            <w:r w:rsidRPr="002C45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2C45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upravlyaem</w:t>
            </w:r>
            <w:proofErr w:type="spellEnd"/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2C45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в печатном издании - в «Приложении к Вестнику Федеральной службы по финансовым рынкам». </w:t>
            </w:r>
          </w:p>
          <w:p w:rsidR="005074A6" w:rsidRPr="002C4545" w:rsidRDefault="005074A6" w:rsidP="005074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5074A6" w:rsidRPr="002C4545" w:rsidRDefault="005074A6" w:rsidP="005074A6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4A6" w:rsidRPr="002C4545" w:rsidRDefault="005074A6" w:rsidP="005074A6">
            <w:pPr>
              <w:spacing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C4545">
              <w:rPr>
                <w:rFonts w:ascii="Times New Roman" w:hAnsi="Times New Roman" w:cs="Times New Roman"/>
                <w:sz w:val="20"/>
                <w:szCs w:val="20"/>
              </w:rPr>
              <w:t xml:space="preserve">119. Управляющая компания обязана раскрывать информацию на сайте </w:t>
            </w:r>
            <w:r w:rsidRPr="002C45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2C45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upravlyaem</w:t>
            </w:r>
            <w:proofErr w:type="spellEnd"/>
            <w:r w:rsidRPr="002C45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2C45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2C4545">
              <w:rPr>
                <w:rFonts w:ascii="Times New Roman" w:hAnsi="Times New Roman" w:cs="Times New Roman"/>
                <w:sz w:val="20"/>
                <w:szCs w:val="20"/>
              </w:rPr>
              <w:t>.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      </w:r>
          </w:p>
          <w:p w:rsidR="00AC79E2" w:rsidRPr="002C4545" w:rsidRDefault="00AC79E2" w:rsidP="005074A6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</w:tr>
    </w:tbl>
    <w:p w:rsidR="00D80ED5" w:rsidRDefault="00D80ED5" w:rsidP="00827FE3">
      <w:pPr>
        <w:pStyle w:val="af3"/>
      </w:pPr>
    </w:p>
    <w:p w:rsidR="00827FE3" w:rsidRPr="00541593" w:rsidRDefault="00827FE3" w:rsidP="00D80ED5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_1"/>
      <w:bookmarkStart w:id="5" w:name="p_2"/>
      <w:bookmarkStart w:id="6" w:name="p_3"/>
      <w:bookmarkStart w:id="7" w:name="p_4"/>
      <w:bookmarkStart w:id="8" w:name="p_5"/>
      <w:bookmarkStart w:id="9" w:name="p_6"/>
      <w:bookmarkStart w:id="10" w:name="p_7"/>
      <w:bookmarkStart w:id="11" w:name="p_8"/>
      <w:bookmarkStart w:id="12" w:name="p_9"/>
      <w:bookmarkStart w:id="13" w:name="p_10"/>
      <w:bookmarkStart w:id="14" w:name="p_11"/>
      <w:bookmarkStart w:id="15" w:name="p_12"/>
      <w:bookmarkStart w:id="16" w:name="p_13"/>
      <w:bookmarkStart w:id="17" w:name="p_14"/>
      <w:bookmarkStart w:id="18" w:name="p_15"/>
      <w:bookmarkStart w:id="19" w:name="p_16"/>
      <w:bookmarkStart w:id="20" w:name="p_17"/>
      <w:bookmarkStart w:id="21" w:name="p_18"/>
      <w:bookmarkStart w:id="22" w:name="p_19"/>
      <w:bookmarkStart w:id="23" w:name="p_20"/>
      <w:bookmarkStart w:id="24" w:name="p_21"/>
      <w:bookmarkStart w:id="25" w:name="p_22"/>
      <w:bookmarkStart w:id="26" w:name="p_23"/>
      <w:bookmarkStart w:id="27" w:name="p_26"/>
      <w:bookmarkStart w:id="28" w:name="p_27"/>
      <w:bookmarkStart w:id="29" w:name="p_28"/>
      <w:bookmarkStart w:id="30" w:name="p_29"/>
      <w:bookmarkStart w:id="31" w:name="p_300"/>
      <w:bookmarkStart w:id="32" w:name="p_30"/>
      <w:bookmarkStart w:id="33" w:name="p_31"/>
      <w:bookmarkStart w:id="34" w:name="p_32"/>
      <w:bookmarkStart w:id="35" w:name="p_33"/>
      <w:bookmarkStart w:id="36" w:name="p_34"/>
      <w:bookmarkStart w:id="37" w:name="p_400"/>
      <w:bookmarkStart w:id="38" w:name="p_35"/>
      <w:bookmarkStart w:id="39" w:name="p_36"/>
      <w:bookmarkStart w:id="40" w:name="p_37"/>
      <w:bookmarkStart w:id="41" w:name="p_38"/>
      <w:bookmarkStart w:id="42" w:name="p_39"/>
      <w:bookmarkStart w:id="43" w:name="p_40"/>
      <w:bookmarkStart w:id="44" w:name="p_41"/>
      <w:bookmarkStart w:id="45" w:name="p_42"/>
      <w:bookmarkStart w:id="46" w:name="p_43"/>
      <w:bookmarkStart w:id="47" w:name="p_25"/>
      <w:bookmarkStart w:id="48" w:name="p_44"/>
      <w:bookmarkStart w:id="49" w:name="p_45"/>
      <w:bookmarkStart w:id="50" w:name="p_200"/>
      <w:bookmarkStart w:id="51" w:name="p_500"/>
      <w:bookmarkStart w:id="52" w:name="p_600"/>
      <w:bookmarkStart w:id="53" w:name="p_46"/>
      <w:bookmarkStart w:id="54" w:name="p_47"/>
      <w:bookmarkStart w:id="55" w:name="p_64"/>
      <w:bookmarkStart w:id="56" w:name="p_48"/>
      <w:bookmarkStart w:id="57" w:name="p_49"/>
      <w:bookmarkStart w:id="58" w:name="p_51"/>
      <w:bookmarkStart w:id="59" w:name="p_52"/>
      <w:bookmarkStart w:id="60" w:name="p_53"/>
      <w:bookmarkStart w:id="61" w:name="p_54"/>
      <w:bookmarkStart w:id="62" w:name="p_55"/>
      <w:bookmarkStart w:id="63" w:name="p_56"/>
      <w:bookmarkStart w:id="64" w:name="p_24"/>
      <w:bookmarkStart w:id="65" w:name="p_57"/>
      <w:bookmarkStart w:id="66" w:name="p_58"/>
      <w:bookmarkStart w:id="67" w:name="p_59"/>
      <w:bookmarkStart w:id="68" w:name="p_60"/>
      <w:bookmarkStart w:id="69" w:name="p_61"/>
      <w:bookmarkStart w:id="70" w:name="p_62"/>
      <w:bookmarkStart w:id="71" w:name="p_63"/>
      <w:bookmarkStart w:id="72" w:name="p_700"/>
      <w:bookmarkStart w:id="73" w:name="p_65"/>
      <w:bookmarkStart w:id="74" w:name="p_66"/>
      <w:bookmarkStart w:id="75" w:name="p_67"/>
      <w:bookmarkStart w:id="76" w:name="p_68"/>
      <w:bookmarkStart w:id="77" w:name="p_69"/>
      <w:bookmarkStart w:id="78" w:name="p_70"/>
      <w:bookmarkStart w:id="79" w:name="p_71"/>
      <w:bookmarkStart w:id="80" w:name="p_72"/>
      <w:bookmarkStart w:id="81" w:name="p_73"/>
      <w:bookmarkStart w:id="82" w:name="p_74"/>
      <w:bookmarkStart w:id="83" w:name="p_75"/>
      <w:bookmarkStart w:id="84" w:name="p_77"/>
      <w:bookmarkStart w:id="85" w:name="p_78"/>
      <w:bookmarkStart w:id="86" w:name="p_800"/>
      <w:bookmarkStart w:id="87" w:name="p_79"/>
      <w:bookmarkStart w:id="88" w:name="p_81"/>
      <w:bookmarkStart w:id="89" w:name="p_82"/>
      <w:bookmarkStart w:id="90" w:name="p_83"/>
      <w:bookmarkStart w:id="91" w:name="p_84"/>
      <w:bookmarkStart w:id="92" w:name="p_85"/>
      <w:bookmarkStart w:id="93" w:name="p_900"/>
      <w:bookmarkStart w:id="94" w:name="p_86"/>
      <w:bookmarkStart w:id="95" w:name="p_87"/>
      <w:bookmarkStart w:id="96" w:name="p_1010"/>
      <w:bookmarkStart w:id="97" w:name="p_88"/>
      <w:bookmarkStart w:id="98" w:name="p_89"/>
      <w:bookmarkStart w:id="99" w:name="p_909"/>
      <w:bookmarkStart w:id="100" w:name="p_1011"/>
      <w:bookmarkStart w:id="101" w:name="p_91"/>
      <w:bookmarkStart w:id="102" w:name="p_92"/>
      <w:bookmarkStart w:id="103" w:name="p_93"/>
      <w:bookmarkStart w:id="104" w:name="p_94"/>
      <w:bookmarkStart w:id="105" w:name="p_95"/>
      <w:bookmarkStart w:id="106" w:name="p_96"/>
      <w:bookmarkStart w:id="107" w:name="p_1012"/>
      <w:bookmarkStart w:id="108" w:name="p_97"/>
      <w:bookmarkStart w:id="109" w:name="p_98"/>
      <w:bookmarkStart w:id="110" w:name="p_1013"/>
      <w:bookmarkStart w:id="111" w:name="p_9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827FE3" w:rsidRPr="00541593" w:rsidRDefault="00827FE3" w:rsidP="00827FE3">
      <w:pPr>
        <w:pStyle w:val="af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Генеральный директор</w:t>
      </w:r>
    </w:p>
    <w:p w:rsidR="00827FE3" w:rsidRPr="00541593" w:rsidRDefault="00914ED4" w:rsidP="00827F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УК «</w:t>
      </w:r>
      <w:proofErr w:type="spellStart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</w:t>
      </w:r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инвест-Управление</w:t>
      </w:r>
      <w:proofErr w:type="spellEnd"/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активами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827FE3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E1A52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/ В.Ю. </w:t>
      </w:r>
      <w:proofErr w:type="spellStart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Пенкин</w:t>
      </w:r>
      <w:proofErr w:type="spellEnd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</w:p>
    <w:p w:rsidR="00827FE3" w:rsidRPr="00541593" w:rsidRDefault="00827FE3" w:rsidP="00827FE3">
      <w:pPr>
        <w:spacing w:after="120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827FE3" w:rsidRPr="00541593" w:rsidSect="007C2686">
      <w:footerReference w:type="default" r:id="rId18"/>
      <w:pgSz w:w="11906" w:h="16838"/>
      <w:pgMar w:top="709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E8" w:rsidRDefault="004A4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A4EE8" w:rsidRDefault="004A4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A3" w:rsidRDefault="00884C86">
    <w:pPr>
      <w:pStyle w:val="a5"/>
      <w:jc w:val="right"/>
    </w:pPr>
    <w:fldSimple w:instr="PAGE   \* MERGEFORMAT">
      <w:r w:rsidR="004007F1">
        <w:rPr>
          <w:noProof/>
        </w:rPr>
        <w:t>1</w:t>
      </w:r>
    </w:fldSimple>
  </w:p>
  <w:p w:rsidR="001125A3" w:rsidRDefault="001125A3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E8" w:rsidRDefault="004A4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A4EE8" w:rsidRDefault="004A4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009C5"/>
    <w:rsid w:val="00024F6E"/>
    <w:rsid w:val="00031548"/>
    <w:rsid w:val="00034E94"/>
    <w:rsid w:val="00042212"/>
    <w:rsid w:val="000719E5"/>
    <w:rsid w:val="00084CAE"/>
    <w:rsid w:val="000A097C"/>
    <w:rsid w:val="000D5412"/>
    <w:rsid w:val="000E6984"/>
    <w:rsid w:val="000F5786"/>
    <w:rsid w:val="001125A3"/>
    <w:rsid w:val="001332BC"/>
    <w:rsid w:val="0015221B"/>
    <w:rsid w:val="0015683A"/>
    <w:rsid w:val="001613A7"/>
    <w:rsid w:val="00174863"/>
    <w:rsid w:val="00193BAB"/>
    <w:rsid w:val="001949D3"/>
    <w:rsid w:val="001B0C17"/>
    <w:rsid w:val="00224730"/>
    <w:rsid w:val="002605EB"/>
    <w:rsid w:val="00263379"/>
    <w:rsid w:val="00271998"/>
    <w:rsid w:val="00271CB7"/>
    <w:rsid w:val="002771EE"/>
    <w:rsid w:val="00283DAD"/>
    <w:rsid w:val="002A57F9"/>
    <w:rsid w:val="002B4DE9"/>
    <w:rsid w:val="002C141D"/>
    <w:rsid w:val="002C4545"/>
    <w:rsid w:val="00302F49"/>
    <w:rsid w:val="003138F3"/>
    <w:rsid w:val="0031480B"/>
    <w:rsid w:val="003331DE"/>
    <w:rsid w:val="00333895"/>
    <w:rsid w:val="00366306"/>
    <w:rsid w:val="00384048"/>
    <w:rsid w:val="00384D8E"/>
    <w:rsid w:val="00394053"/>
    <w:rsid w:val="004007F1"/>
    <w:rsid w:val="00431A16"/>
    <w:rsid w:val="00432873"/>
    <w:rsid w:val="004414EA"/>
    <w:rsid w:val="004674A8"/>
    <w:rsid w:val="004A4EE8"/>
    <w:rsid w:val="004B6920"/>
    <w:rsid w:val="004D2C92"/>
    <w:rsid w:val="005074A6"/>
    <w:rsid w:val="00532B88"/>
    <w:rsid w:val="00541593"/>
    <w:rsid w:val="005655F0"/>
    <w:rsid w:val="00595F4E"/>
    <w:rsid w:val="00595F7B"/>
    <w:rsid w:val="005A3B88"/>
    <w:rsid w:val="005E6A7C"/>
    <w:rsid w:val="005F787C"/>
    <w:rsid w:val="00611FEA"/>
    <w:rsid w:val="006218E1"/>
    <w:rsid w:val="006231F0"/>
    <w:rsid w:val="00660B87"/>
    <w:rsid w:val="00680D1B"/>
    <w:rsid w:val="00694BB7"/>
    <w:rsid w:val="006A6812"/>
    <w:rsid w:val="006B69F7"/>
    <w:rsid w:val="006C0D03"/>
    <w:rsid w:val="006C15F8"/>
    <w:rsid w:val="007720B8"/>
    <w:rsid w:val="00797221"/>
    <w:rsid w:val="007A2F6F"/>
    <w:rsid w:val="007B7265"/>
    <w:rsid w:val="007C2686"/>
    <w:rsid w:val="007D028E"/>
    <w:rsid w:val="007F0A88"/>
    <w:rsid w:val="007F48AC"/>
    <w:rsid w:val="00827FE3"/>
    <w:rsid w:val="00850539"/>
    <w:rsid w:val="00884C86"/>
    <w:rsid w:val="0088766C"/>
    <w:rsid w:val="009142A5"/>
    <w:rsid w:val="00914ED4"/>
    <w:rsid w:val="00934D96"/>
    <w:rsid w:val="00936762"/>
    <w:rsid w:val="00945478"/>
    <w:rsid w:val="00960116"/>
    <w:rsid w:val="00960210"/>
    <w:rsid w:val="00987A5F"/>
    <w:rsid w:val="009B585B"/>
    <w:rsid w:val="009D5244"/>
    <w:rsid w:val="00A121BF"/>
    <w:rsid w:val="00A21834"/>
    <w:rsid w:val="00A24091"/>
    <w:rsid w:val="00A3578C"/>
    <w:rsid w:val="00A46B0C"/>
    <w:rsid w:val="00A556DB"/>
    <w:rsid w:val="00A74F5B"/>
    <w:rsid w:val="00A901F1"/>
    <w:rsid w:val="00A9343A"/>
    <w:rsid w:val="00AC111B"/>
    <w:rsid w:val="00AC73C4"/>
    <w:rsid w:val="00AC79E2"/>
    <w:rsid w:val="00AD1549"/>
    <w:rsid w:val="00B02386"/>
    <w:rsid w:val="00B418F9"/>
    <w:rsid w:val="00B5659C"/>
    <w:rsid w:val="00B610C4"/>
    <w:rsid w:val="00B7417C"/>
    <w:rsid w:val="00B76B09"/>
    <w:rsid w:val="00B863A3"/>
    <w:rsid w:val="00B92194"/>
    <w:rsid w:val="00B928C8"/>
    <w:rsid w:val="00BA368F"/>
    <w:rsid w:val="00BB018D"/>
    <w:rsid w:val="00BC3350"/>
    <w:rsid w:val="00BC78E3"/>
    <w:rsid w:val="00BE5ED7"/>
    <w:rsid w:val="00CB2847"/>
    <w:rsid w:val="00CC0CC9"/>
    <w:rsid w:val="00CC7BA7"/>
    <w:rsid w:val="00CE2195"/>
    <w:rsid w:val="00CF4802"/>
    <w:rsid w:val="00D32866"/>
    <w:rsid w:val="00D6006D"/>
    <w:rsid w:val="00D64C79"/>
    <w:rsid w:val="00D80ED5"/>
    <w:rsid w:val="00DB681E"/>
    <w:rsid w:val="00DD7359"/>
    <w:rsid w:val="00DD7D8F"/>
    <w:rsid w:val="00DF7CD4"/>
    <w:rsid w:val="00E124DC"/>
    <w:rsid w:val="00E31335"/>
    <w:rsid w:val="00E437EE"/>
    <w:rsid w:val="00E47B98"/>
    <w:rsid w:val="00E5145E"/>
    <w:rsid w:val="00E642B9"/>
    <w:rsid w:val="00E92874"/>
    <w:rsid w:val="00ED44F9"/>
    <w:rsid w:val="00ED578E"/>
    <w:rsid w:val="00EE1A52"/>
    <w:rsid w:val="00EE1D2F"/>
    <w:rsid w:val="00EE6B52"/>
    <w:rsid w:val="00F04D5F"/>
    <w:rsid w:val="00F11D5C"/>
    <w:rsid w:val="00F45228"/>
    <w:rsid w:val="00F80B18"/>
    <w:rsid w:val="00F90CBC"/>
    <w:rsid w:val="00FB2652"/>
    <w:rsid w:val="00FB3FF6"/>
    <w:rsid w:val="00F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8"/>
    <w:pPr>
      <w:spacing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384048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404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84048"/>
    <w:rPr>
      <w:rFonts w:ascii="Cambria" w:hAnsi="Cambria" w:cs="Times New Roman"/>
      <w:b/>
      <w:i/>
      <w:sz w:val="28"/>
    </w:rPr>
  </w:style>
  <w:style w:type="paragraph" w:styleId="a3">
    <w:name w:val="header"/>
    <w:basedOn w:val="a"/>
    <w:link w:val="a4"/>
    <w:uiPriority w:val="99"/>
    <w:rsid w:val="003840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styleId="a5">
    <w:name w:val="footer"/>
    <w:basedOn w:val="a"/>
    <w:link w:val="a6"/>
    <w:uiPriority w:val="99"/>
    <w:rsid w:val="003840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4048"/>
    <w:rPr>
      <w:rFonts w:ascii="Times New Roman CYR" w:hAnsi="Times New Roman CYR" w:cs="Times New Roman"/>
      <w:sz w:val="28"/>
    </w:rPr>
  </w:style>
  <w:style w:type="character" w:styleId="a7">
    <w:name w:val="page number"/>
    <w:basedOn w:val="a0"/>
    <w:uiPriority w:val="99"/>
    <w:rsid w:val="00384048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sid w:val="00384048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84048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84048"/>
    <w:rPr>
      <w:rFonts w:ascii="Times New Roman CYR" w:hAnsi="Times New Roman CYR" w:cs="Times New Roman"/>
      <w:sz w:val="20"/>
    </w:rPr>
  </w:style>
  <w:style w:type="paragraph" w:styleId="ab">
    <w:name w:val="Balloon Text"/>
    <w:basedOn w:val="a"/>
    <w:link w:val="ac"/>
    <w:uiPriority w:val="99"/>
    <w:semiHidden/>
    <w:rsid w:val="00384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4048"/>
    <w:rPr>
      <w:rFonts w:ascii="Tahoma" w:hAnsi="Tahoma" w:cs="Times New Roman"/>
      <w:sz w:val="16"/>
    </w:rPr>
  </w:style>
  <w:style w:type="character" w:styleId="ad">
    <w:name w:val="annotation reference"/>
    <w:basedOn w:val="a0"/>
    <w:uiPriority w:val="99"/>
    <w:semiHidden/>
    <w:rsid w:val="00384048"/>
    <w:rPr>
      <w:rFonts w:ascii="Times New Roman" w:hAnsi="Times New Roman"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8404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84048"/>
    <w:rPr>
      <w:rFonts w:ascii="Times New Roman CYR" w:hAnsi="Times New Roman CYR"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840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84048"/>
    <w:rPr>
      <w:b/>
    </w:rPr>
  </w:style>
  <w:style w:type="paragraph" w:customStyle="1" w:styleId="ConsNormal">
    <w:name w:val="ConsNormal"/>
    <w:uiPriority w:val="99"/>
    <w:rsid w:val="00384048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3840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2">
    <w:name w:val="Block Text"/>
    <w:basedOn w:val="a"/>
    <w:uiPriority w:val="99"/>
    <w:rsid w:val="00384048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384048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384048"/>
  </w:style>
  <w:style w:type="paragraph" w:styleId="21">
    <w:name w:val="Body Text Indent 2"/>
    <w:basedOn w:val="a"/>
    <w:link w:val="22"/>
    <w:uiPriority w:val="99"/>
    <w:rsid w:val="00384048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styleId="af3">
    <w:name w:val="Body Text"/>
    <w:basedOn w:val="a"/>
    <w:link w:val="af4"/>
    <w:uiPriority w:val="99"/>
    <w:rsid w:val="00384048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384048"/>
    <w:rPr>
      <w:rFonts w:ascii="Courier New" w:hAnsi="Courier New" w:cs="Times New Roman"/>
      <w:sz w:val="20"/>
    </w:rPr>
  </w:style>
  <w:style w:type="paragraph" w:customStyle="1" w:styleId="CharChar">
    <w:name w:val="Char Char"/>
    <w:basedOn w:val="a"/>
    <w:uiPriority w:val="99"/>
    <w:rsid w:val="006C0D0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uiPriority w:val="59"/>
    <w:rsid w:val="00541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E124D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rvoinvest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rvoinvest.ru" TargetMode="External"/><Relationship Id="rId17" Type="http://schemas.openxmlformats.org/officeDocument/2006/relationships/hyperlink" Target="http://www.upravlyaem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pravlyae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rvoinvest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ervoinvest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rvo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005_не вступили в силу.Ждем публикацию</Статус_x0020_документа>
    <_EndDate xmlns="http://schemas.microsoft.com/sharepoint/v3/fields">17.12.2015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3C8F-8A82-4C20-8ADB-E89E5769B80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EF24A55-6F84-4CA0-B7B7-F563DBDA6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7EE4F-2D92-4A29-96C9-271E12954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E2654-FCA2-4FCB-A82F-23867DEF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Company>3D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Oleg B. Goranskiy</dc:creator>
  <cp:lastModifiedBy>kulkova</cp:lastModifiedBy>
  <cp:revision>2</cp:revision>
  <cp:lastPrinted>2015-08-04T13:19:00Z</cp:lastPrinted>
  <dcterms:created xsi:type="dcterms:W3CDTF">2015-12-21T07:38:00Z</dcterms:created>
  <dcterms:modified xsi:type="dcterms:W3CDTF">2015-12-21T07:38:00Z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