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78" w:rsidRPr="00F40AEF" w:rsidRDefault="00DD0F78" w:rsidP="00DD0F78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ИЗМЕНЕНИЯ</w:t>
      </w:r>
      <w:r w:rsidRPr="00F40AEF">
        <w:rPr>
          <w:rFonts w:ascii="Arial" w:hAnsi="Arial" w:cs="Arial"/>
          <w:b/>
          <w:bCs/>
          <w:sz w:val="18"/>
          <w:szCs w:val="18"/>
        </w:rPr>
        <w:t xml:space="preserve"> №</w:t>
      </w:r>
      <w:r w:rsidR="00A56230">
        <w:rPr>
          <w:rFonts w:ascii="Arial" w:hAnsi="Arial" w:cs="Arial"/>
          <w:b/>
          <w:bCs/>
          <w:sz w:val="18"/>
          <w:szCs w:val="18"/>
        </w:rPr>
        <w:t>10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D0F78" w:rsidRDefault="00DD0F78" w:rsidP="00DD0F78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КОТОРЫЕ ВНОСЯТСЯ </w:t>
      </w:r>
    </w:p>
    <w:p w:rsidR="00DD0F78" w:rsidRDefault="00DD0F78" w:rsidP="00DD0F78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ПРАВИЛА ДОВЕРИТЕЛЬНОГО УПРАВЛЕНИЯ</w:t>
      </w:r>
    </w:p>
    <w:p w:rsidR="00DD0F78" w:rsidRPr="006C0D03" w:rsidRDefault="00DD0F78" w:rsidP="00DD0F78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ЗАКРЫТЫМ ПАЕВЫМ ИНВЕСТИЦИОННЫМ ФОНДОМ </w:t>
      </w:r>
      <w:r w:rsidRPr="006C0D03">
        <w:rPr>
          <w:rFonts w:ascii="Arial" w:hAnsi="Arial" w:cs="Arial"/>
          <w:b/>
          <w:bCs/>
          <w:sz w:val="18"/>
          <w:szCs w:val="18"/>
        </w:rPr>
        <w:t>РЕНТНЫМ</w:t>
      </w:r>
    </w:p>
    <w:p w:rsidR="00DD0F78" w:rsidRDefault="00DD0F78" w:rsidP="00DD0F78">
      <w:pPr>
        <w:pStyle w:val="21"/>
        <w:ind w:firstLine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«КОММЕРЧЕСКАЯ НЕДВИЖИМОСТЬ»</w:t>
      </w:r>
    </w:p>
    <w:p w:rsidR="00DD0F78" w:rsidRDefault="00DD0F78" w:rsidP="00DD0F78">
      <w:pPr>
        <w:ind w:firstLine="709"/>
        <w:rPr>
          <w:rFonts w:ascii="Arial" w:hAnsi="Arial" w:cs="Arial"/>
          <w:sz w:val="18"/>
          <w:szCs w:val="18"/>
        </w:rPr>
      </w:pPr>
    </w:p>
    <w:p w:rsidR="00DD0F78" w:rsidRDefault="00DD0F78" w:rsidP="00DD0F78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914ED4">
        <w:rPr>
          <w:rFonts w:ascii="Arial" w:hAnsi="Arial" w:cs="Arial"/>
          <w:sz w:val="18"/>
          <w:szCs w:val="18"/>
        </w:rPr>
        <w:t>(Правила доверительного управления Закрытым паевым инвестиционным фондом рентным «</w:t>
      </w:r>
      <w:r>
        <w:rPr>
          <w:rFonts w:ascii="Arial" w:hAnsi="Arial" w:cs="Arial"/>
          <w:sz w:val="18"/>
          <w:szCs w:val="18"/>
        </w:rPr>
        <w:t>Коммерческая недвижимость</w:t>
      </w:r>
      <w:r w:rsidRPr="00914ED4">
        <w:rPr>
          <w:rFonts w:ascii="Arial" w:hAnsi="Arial" w:cs="Arial"/>
          <w:sz w:val="18"/>
          <w:szCs w:val="18"/>
        </w:rPr>
        <w:t>» зарегистрированы ФСФР России 0</w:t>
      </w:r>
      <w:r>
        <w:rPr>
          <w:rFonts w:ascii="Arial" w:hAnsi="Arial" w:cs="Arial"/>
          <w:sz w:val="18"/>
          <w:szCs w:val="18"/>
        </w:rPr>
        <w:t>8</w:t>
      </w:r>
      <w:r w:rsidRPr="00914E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1</w:t>
      </w:r>
      <w:r w:rsidRPr="00914ED4">
        <w:rPr>
          <w:rFonts w:ascii="Arial" w:hAnsi="Arial" w:cs="Arial"/>
          <w:sz w:val="18"/>
          <w:szCs w:val="18"/>
        </w:rPr>
        <w:t xml:space="preserve">0.2009 года № </w:t>
      </w:r>
      <w:r w:rsidRPr="00F40AEF">
        <w:rPr>
          <w:rFonts w:ascii="Arial" w:hAnsi="Arial" w:cs="Arial"/>
          <w:sz w:val="18"/>
          <w:szCs w:val="18"/>
        </w:rPr>
        <w:t>1588-94199522</w:t>
      </w:r>
      <w:r w:rsidRPr="00914ED4">
        <w:rPr>
          <w:rFonts w:ascii="Arial" w:hAnsi="Arial" w:cs="Arial"/>
          <w:sz w:val="18"/>
          <w:szCs w:val="18"/>
        </w:rPr>
        <w:t xml:space="preserve">, изменения и дополнения в Правила доверительного управления фондом зарегистрированы </w:t>
      </w:r>
      <w:r>
        <w:rPr>
          <w:rFonts w:ascii="Arial" w:hAnsi="Arial" w:cs="Arial"/>
          <w:sz w:val="18"/>
          <w:szCs w:val="18"/>
        </w:rPr>
        <w:t xml:space="preserve">10.11.2009 г. </w:t>
      </w:r>
      <w:r w:rsidRPr="00914ED4">
        <w:rPr>
          <w:rFonts w:ascii="Arial" w:hAnsi="Arial" w:cs="Arial"/>
          <w:sz w:val="18"/>
          <w:szCs w:val="18"/>
        </w:rPr>
        <w:t xml:space="preserve">за № </w:t>
      </w:r>
      <w:r w:rsidRPr="00F40AEF">
        <w:rPr>
          <w:rFonts w:ascii="Arial" w:hAnsi="Arial" w:cs="Arial"/>
          <w:sz w:val="18"/>
          <w:szCs w:val="18"/>
        </w:rPr>
        <w:t>1588-94199522</w:t>
      </w:r>
      <w:r w:rsidRPr="00914ED4">
        <w:rPr>
          <w:rFonts w:ascii="Arial" w:hAnsi="Arial" w:cs="Arial"/>
          <w:sz w:val="18"/>
          <w:szCs w:val="18"/>
        </w:rPr>
        <w:t>-1</w:t>
      </w:r>
      <w:r>
        <w:rPr>
          <w:rFonts w:ascii="Arial" w:hAnsi="Arial" w:cs="Arial"/>
          <w:sz w:val="18"/>
          <w:szCs w:val="18"/>
        </w:rPr>
        <w:t xml:space="preserve">, 24.12.2009 г. </w:t>
      </w:r>
      <w:r w:rsidRPr="00914ED4">
        <w:rPr>
          <w:rFonts w:ascii="Arial" w:hAnsi="Arial" w:cs="Arial"/>
          <w:sz w:val="18"/>
          <w:szCs w:val="18"/>
        </w:rPr>
        <w:t xml:space="preserve">за № </w:t>
      </w:r>
      <w:r w:rsidRPr="00F40AEF">
        <w:rPr>
          <w:rFonts w:ascii="Arial" w:hAnsi="Arial" w:cs="Arial"/>
          <w:sz w:val="18"/>
          <w:szCs w:val="18"/>
        </w:rPr>
        <w:t>1588-94199522</w:t>
      </w:r>
      <w:r>
        <w:rPr>
          <w:rFonts w:ascii="Arial" w:hAnsi="Arial" w:cs="Arial"/>
          <w:sz w:val="18"/>
          <w:szCs w:val="18"/>
        </w:rPr>
        <w:t xml:space="preserve">-2, 23.03.2010 г. </w:t>
      </w:r>
      <w:r w:rsidRPr="00914ED4">
        <w:rPr>
          <w:rFonts w:ascii="Arial" w:hAnsi="Arial" w:cs="Arial"/>
          <w:sz w:val="18"/>
          <w:szCs w:val="18"/>
        </w:rPr>
        <w:t xml:space="preserve">за № </w:t>
      </w:r>
      <w:r w:rsidRPr="00F40AEF">
        <w:rPr>
          <w:rFonts w:ascii="Arial" w:hAnsi="Arial" w:cs="Arial"/>
          <w:sz w:val="18"/>
          <w:szCs w:val="18"/>
        </w:rPr>
        <w:t>1588-94199522</w:t>
      </w:r>
      <w:r>
        <w:rPr>
          <w:rFonts w:ascii="Arial" w:hAnsi="Arial" w:cs="Arial"/>
          <w:sz w:val="18"/>
          <w:szCs w:val="18"/>
        </w:rPr>
        <w:t>-3,</w:t>
      </w:r>
      <w:r w:rsidRPr="003A18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13.05.2010 г. </w:t>
      </w:r>
      <w:r w:rsidRPr="00914ED4">
        <w:rPr>
          <w:rFonts w:ascii="Arial" w:hAnsi="Arial" w:cs="Arial"/>
          <w:sz w:val="18"/>
          <w:szCs w:val="18"/>
        </w:rPr>
        <w:t xml:space="preserve">за № </w:t>
      </w:r>
      <w:r w:rsidRPr="00F40AEF">
        <w:rPr>
          <w:rFonts w:ascii="Arial" w:hAnsi="Arial" w:cs="Arial"/>
          <w:sz w:val="18"/>
          <w:szCs w:val="18"/>
        </w:rPr>
        <w:t>1588-94199522</w:t>
      </w:r>
      <w:r>
        <w:rPr>
          <w:rFonts w:ascii="Arial" w:hAnsi="Arial" w:cs="Arial"/>
          <w:sz w:val="18"/>
          <w:szCs w:val="18"/>
        </w:rPr>
        <w:t xml:space="preserve">-4, 10.08.2010 г. </w:t>
      </w:r>
      <w:r w:rsidRPr="00914ED4">
        <w:rPr>
          <w:rFonts w:ascii="Arial" w:hAnsi="Arial" w:cs="Arial"/>
          <w:sz w:val="18"/>
          <w:szCs w:val="18"/>
        </w:rPr>
        <w:t xml:space="preserve">за № </w:t>
      </w:r>
      <w:r w:rsidRPr="00F40AEF">
        <w:rPr>
          <w:rFonts w:ascii="Arial" w:hAnsi="Arial" w:cs="Arial"/>
          <w:sz w:val="18"/>
          <w:szCs w:val="18"/>
        </w:rPr>
        <w:t>1588-94199522</w:t>
      </w:r>
      <w:r>
        <w:rPr>
          <w:rFonts w:ascii="Arial" w:hAnsi="Arial" w:cs="Arial"/>
          <w:sz w:val="18"/>
          <w:szCs w:val="18"/>
        </w:rPr>
        <w:t xml:space="preserve">-5, 19.10.2010 г. </w:t>
      </w:r>
      <w:r w:rsidRPr="00914ED4">
        <w:rPr>
          <w:rFonts w:ascii="Arial" w:hAnsi="Arial" w:cs="Arial"/>
          <w:sz w:val="18"/>
          <w:szCs w:val="18"/>
        </w:rPr>
        <w:t xml:space="preserve">за № </w:t>
      </w:r>
      <w:r w:rsidRPr="00F40AEF">
        <w:rPr>
          <w:rFonts w:ascii="Arial" w:hAnsi="Arial" w:cs="Arial"/>
          <w:sz w:val="18"/>
          <w:szCs w:val="18"/>
        </w:rPr>
        <w:t>1588-94199522</w:t>
      </w:r>
      <w:r>
        <w:rPr>
          <w:rFonts w:ascii="Arial" w:hAnsi="Arial" w:cs="Arial"/>
          <w:sz w:val="18"/>
          <w:szCs w:val="18"/>
        </w:rPr>
        <w:t xml:space="preserve">-6, 28.04.2011 г. за </w:t>
      </w:r>
      <w:r w:rsidRPr="00914ED4">
        <w:rPr>
          <w:rFonts w:ascii="Arial" w:hAnsi="Arial" w:cs="Arial"/>
          <w:sz w:val="18"/>
          <w:szCs w:val="18"/>
        </w:rPr>
        <w:t xml:space="preserve">№ </w:t>
      </w:r>
      <w:r w:rsidRPr="00F40AEF">
        <w:rPr>
          <w:rFonts w:ascii="Arial" w:hAnsi="Arial" w:cs="Arial"/>
          <w:sz w:val="18"/>
          <w:szCs w:val="18"/>
        </w:rPr>
        <w:t>1588-94199522</w:t>
      </w:r>
      <w:r>
        <w:rPr>
          <w:rFonts w:ascii="Arial" w:hAnsi="Arial" w:cs="Arial"/>
          <w:sz w:val="18"/>
          <w:szCs w:val="18"/>
        </w:rPr>
        <w:t xml:space="preserve">-7, 04.08.2011 г. за </w:t>
      </w:r>
      <w:r w:rsidRPr="00914ED4">
        <w:rPr>
          <w:rFonts w:ascii="Arial" w:hAnsi="Arial" w:cs="Arial"/>
          <w:sz w:val="18"/>
          <w:szCs w:val="18"/>
        </w:rPr>
        <w:t xml:space="preserve">№ </w:t>
      </w:r>
      <w:r w:rsidRPr="00F40AEF">
        <w:rPr>
          <w:rFonts w:ascii="Arial" w:hAnsi="Arial" w:cs="Arial"/>
          <w:sz w:val="18"/>
          <w:szCs w:val="18"/>
        </w:rPr>
        <w:t>1588-94199522</w:t>
      </w:r>
      <w:r>
        <w:rPr>
          <w:rFonts w:ascii="Arial" w:hAnsi="Arial" w:cs="Arial"/>
          <w:sz w:val="18"/>
          <w:szCs w:val="18"/>
        </w:rPr>
        <w:t>-8</w:t>
      </w:r>
      <w:r w:rsidR="00A56230">
        <w:rPr>
          <w:rFonts w:ascii="Arial" w:hAnsi="Arial" w:cs="Arial"/>
          <w:sz w:val="18"/>
          <w:szCs w:val="18"/>
        </w:rPr>
        <w:t>, 27.09.2011 г. за</w:t>
      </w:r>
      <w:proofErr w:type="gramEnd"/>
      <w:r w:rsidR="00A56230">
        <w:rPr>
          <w:rFonts w:ascii="Arial" w:hAnsi="Arial" w:cs="Arial"/>
          <w:sz w:val="18"/>
          <w:szCs w:val="18"/>
        </w:rPr>
        <w:t xml:space="preserve"> </w:t>
      </w:r>
      <w:r w:rsidR="00A56230" w:rsidRPr="00914ED4">
        <w:rPr>
          <w:rFonts w:ascii="Arial" w:hAnsi="Arial" w:cs="Arial"/>
          <w:sz w:val="18"/>
          <w:szCs w:val="18"/>
        </w:rPr>
        <w:t xml:space="preserve">№ </w:t>
      </w:r>
      <w:r w:rsidR="00A56230" w:rsidRPr="00F40AEF">
        <w:rPr>
          <w:rFonts w:ascii="Arial" w:hAnsi="Arial" w:cs="Arial"/>
          <w:sz w:val="18"/>
          <w:szCs w:val="18"/>
        </w:rPr>
        <w:t>1588-94199522</w:t>
      </w:r>
      <w:r w:rsidR="00A56230">
        <w:rPr>
          <w:rFonts w:ascii="Arial" w:hAnsi="Arial" w:cs="Arial"/>
          <w:sz w:val="18"/>
          <w:szCs w:val="18"/>
        </w:rPr>
        <w:t>-9</w:t>
      </w:r>
      <w:r w:rsidRPr="00914ED4">
        <w:rPr>
          <w:rFonts w:ascii="Arial" w:hAnsi="Arial" w:cs="Arial"/>
          <w:sz w:val="18"/>
          <w:szCs w:val="18"/>
        </w:rPr>
        <w:t>)</w:t>
      </w:r>
    </w:p>
    <w:p w:rsidR="00541593" w:rsidRDefault="006218E1" w:rsidP="00827FE3">
      <w:pPr>
        <w:pStyle w:val="af3"/>
      </w:pPr>
      <w:r>
        <w:tab/>
      </w:r>
    </w:p>
    <w:p w:rsidR="00541593" w:rsidRDefault="00541593" w:rsidP="00827FE3">
      <w:pPr>
        <w:pStyle w:val="af3"/>
      </w:pP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541593" w:rsidRPr="00650465" w:rsidTr="00541593">
        <w:trPr>
          <w:trHeight w:val="701"/>
        </w:trPr>
        <w:tc>
          <w:tcPr>
            <w:tcW w:w="4785" w:type="dxa"/>
          </w:tcPr>
          <w:p w:rsidR="00541593" w:rsidRPr="00650465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1593" w:rsidRPr="00650465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</w:t>
            </w:r>
          </w:p>
        </w:tc>
        <w:tc>
          <w:tcPr>
            <w:tcW w:w="4786" w:type="dxa"/>
          </w:tcPr>
          <w:p w:rsidR="00541593" w:rsidRPr="00650465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1593" w:rsidRPr="00650465" w:rsidRDefault="00541593" w:rsidP="00541593">
            <w:pPr>
              <w:pStyle w:val="af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</w:t>
            </w:r>
          </w:p>
        </w:tc>
      </w:tr>
      <w:tr w:rsidR="00541593" w:rsidRPr="00650465" w:rsidTr="00541593">
        <w:tc>
          <w:tcPr>
            <w:tcW w:w="4785" w:type="dxa"/>
          </w:tcPr>
          <w:p w:rsidR="006A7CBC" w:rsidRPr="006A7CBC" w:rsidRDefault="006A7CBC" w:rsidP="006A7CBC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6A7CBC">
              <w:rPr>
                <w:rFonts w:ascii="Times New Roman" w:hAnsi="Times New Roman" w:cs="Times New Roman"/>
                <w:sz w:val="22"/>
                <w:szCs w:val="22"/>
              </w:rPr>
              <w:t xml:space="preserve">74. Прием заявок на приобретение дополнительных инвестиционных паев осуществляется в течение </w:t>
            </w:r>
            <w:r w:rsidRPr="006A7CBC">
              <w:rPr>
                <w:rFonts w:ascii="Times New Roman" w:hAnsi="Times New Roman" w:cs="Times New Roman"/>
                <w:b/>
                <w:sz w:val="22"/>
                <w:szCs w:val="22"/>
              </w:rPr>
              <w:t>одного месяца</w:t>
            </w:r>
            <w:r w:rsidRPr="006A7CBC">
              <w:rPr>
                <w:rFonts w:ascii="Times New Roman" w:hAnsi="Times New Roman" w:cs="Times New Roman"/>
                <w:sz w:val="22"/>
                <w:szCs w:val="22"/>
              </w:rPr>
              <w:t xml:space="preserve"> со дня начала срока приема заявок, указанного в сообщении о начале срока приема заявок на приобретение дополнительных инвестиционных паев.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A7CBC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. За счет имущества, составляющего фонд, оплачиваются следующие расходы, связанные с доверительным управлением указанным имуществом: 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- расходы, связанные с учетом и (или) 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</w:t>
            </w:r>
            <w:proofErr w:type="gramEnd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инвестиционных паев по договорам доверительного управления имуществом фонда;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- 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</w:t>
            </w:r>
            <w:proofErr w:type="gramEnd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 такого собрания;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со страхованием недвижимого имущества фонда;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- 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регистрации права долевой собственности владельцев инвестиционных паев</w:t>
            </w:r>
            <w:proofErr w:type="gramEnd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благоустройством земельного участка, составляющего имущество фонда;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обследованием технического состояния объектов недвижимого имущества, составляющего фонд;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A56230" w:rsidRPr="00650465" w:rsidRDefault="00A56230" w:rsidP="00A56230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230" w:rsidRPr="00650465" w:rsidRDefault="00A56230" w:rsidP="00A56230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Расходы, связанные с созывом и проведением общего собрания владельцев 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A56230" w:rsidRPr="00650465" w:rsidRDefault="00A56230" w:rsidP="00A56230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A56230" w:rsidRPr="00650465" w:rsidRDefault="00A56230" w:rsidP="00A56230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Максимальный размер расходов, подлежащих оплате за счет имущества, составляющего фонд, составляет </w:t>
            </w:r>
            <w:r w:rsidRPr="00650465">
              <w:rPr>
                <w:rFonts w:ascii="Times New Roman" w:hAnsi="Times New Roman" w:cs="Times New Roman"/>
                <w:b/>
                <w:sz w:val="22"/>
                <w:szCs w:val="22"/>
              </w:rPr>
              <w:t>2 (Два)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A56230" w:rsidRPr="00650465" w:rsidRDefault="00A56230" w:rsidP="00A56230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6A7CBC" w:rsidRPr="006A7CBC" w:rsidRDefault="006A7CBC" w:rsidP="006A7CBC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6A7C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74. Прием заявок на приобретение дополнительных инвестиционных паев осуществляется в течение </w:t>
            </w:r>
            <w:r w:rsidRPr="006A7CBC">
              <w:rPr>
                <w:rFonts w:ascii="Times New Roman" w:hAnsi="Times New Roman" w:cs="Times New Roman"/>
                <w:b/>
                <w:sz w:val="22"/>
                <w:szCs w:val="22"/>
              </w:rPr>
              <w:t>10 (Десяти) дней</w:t>
            </w:r>
            <w:r w:rsidRPr="006A7CBC">
              <w:rPr>
                <w:rFonts w:ascii="Times New Roman" w:hAnsi="Times New Roman" w:cs="Times New Roman"/>
                <w:sz w:val="22"/>
                <w:szCs w:val="22"/>
              </w:rPr>
              <w:t xml:space="preserve"> со дня начала срока приема заявок, указанного в сообщении о начале срока приема заявок на приобретение дополнительных инвестиционных паев.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A7CBC">
              <w:rPr>
                <w:rFonts w:ascii="Times New Roman" w:hAnsi="Times New Roman" w:cs="Times New Roman"/>
                <w:sz w:val="22"/>
                <w:szCs w:val="22"/>
              </w:rPr>
              <w:t>114. За счет имущества, составляющего фонд, оплачиваются следующие расходы, связанные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 с доверительным управлением указанным имуществом: 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оплата услуг организаций по совершению сделок за счет имущества фонда от имени этих организаций или от имени управляющей компании;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оплата услуг кредитных организаций по открытию отдельного банковского счета (счетов), предназначенного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а также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- расходы, связанные с учетом и (или) 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хранением имущества фонда, за исключением расходов, связанных с учетом и (или) хранением имущества фонда, осуществляемого специализированным депозитарием;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возникшие в связи с участием управляющей компании в судебных спорах в качестве истца, ответчика или третьего лица по искам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 с нарушением прав владельцев</w:t>
            </w:r>
            <w:proofErr w:type="gramEnd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инвестиционных паев по договорам доверительного управления имуществом фонда;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нотариальным свидетельствованием верности копии правил доверительного управления паевым инвестиционным фондом,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- расходы, связанные с подготовкой, созывом и проведением общих собраний владельцев инвестиционных паев фонда, в том числе с раскрытием сообщений о созыве общего собрания, направлением сообщений об отказе в созыве общего собрания, направлением (вручением) бюллетеней для голосования и 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(материалов), предоставляемой лицам, включенным в список лиц, имеющих право на участие в общем собрании, а также расходы по аренде помещения для проведения</w:t>
            </w:r>
            <w:proofErr w:type="gramEnd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 такого собрания;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передачей прав и обязанностей новой управляющей компании по решению общего собрания владельцев инвестиционных паев фонда;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осуществлением государственной регистрации прав на недвижимое имущество, иных имущественных прав и сделок с ними;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со страхованием недвижимого имущества фонда;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содержанием (эксплуатацией) и охраной зданий, строений, сооружений и помещений, составляющих имущество фонда, и поддержанием их в надлежащем состоянии;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- расходы, связанные с содержанием и охраной зданий, строений, сооружений и помещений за период с момента их передачи по передаточному акту в состав имущества фонда и до момента государственной </w:t>
            </w:r>
            <w:proofErr w:type="gramStart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регистрации права долевой собственности владельцев инвестиционных паев</w:t>
            </w:r>
            <w:proofErr w:type="gramEnd"/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благоустройством земельного участка, составляющего имущество фонда;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улучшением объектов недвижимого имущества, составляющих имущество фонда, за исключением реконструкции объектов недвижимого имущества;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обследованием технического состояния объектов недвижимого имущества, составляющего фонд;</w:t>
            </w:r>
          </w:p>
          <w:p w:rsidR="00A56230" w:rsidRPr="00650465" w:rsidRDefault="00A56230" w:rsidP="00A56230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- расходы, связанные с рекламой подлежащих продаже или сдаче в аренду объектов недвижимости (имущественных прав), составляющих фонд.</w:t>
            </w:r>
          </w:p>
          <w:p w:rsidR="00A56230" w:rsidRPr="00650465" w:rsidRDefault="00A56230" w:rsidP="00A56230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230" w:rsidRPr="00650465" w:rsidRDefault="00A56230" w:rsidP="00A56230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Расходы, связанные с созывом и проведением общего собрания владельцев 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инвестиционных паев специализированным депозитарием или владельцами инвестиционных паев, которые имеют право на созыв общего собрания, возмещаются за счет имущества, составляющего фонд.</w:t>
            </w:r>
          </w:p>
          <w:p w:rsidR="00A56230" w:rsidRPr="00650465" w:rsidRDefault="00A56230" w:rsidP="00A56230">
            <w:pPr>
              <w:autoSpaceDE w:val="0"/>
              <w:autoSpaceDN w:val="0"/>
              <w:adjustRightInd w:val="0"/>
              <w:spacing w:after="100" w:afterAutospacing="1"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Оплата и возмещение иных расходов, понесенных управляющей компанией в связи с доверительным управлением фондом, за счет имущества, составляющего фонд, не допускаются.</w:t>
            </w:r>
          </w:p>
          <w:p w:rsidR="00A56230" w:rsidRPr="00650465" w:rsidRDefault="00A56230" w:rsidP="00A56230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>Максимальный размер расходов, подлежащих оплате за счет имущества, составляющего фонд, составляет </w:t>
            </w:r>
            <w:r w:rsidR="00650465" w:rsidRPr="00650465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Pr="00650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="00650465" w:rsidRPr="00650465">
              <w:rPr>
                <w:rFonts w:ascii="Times New Roman" w:hAnsi="Times New Roman" w:cs="Times New Roman"/>
                <w:b/>
                <w:sz w:val="22"/>
                <w:szCs w:val="22"/>
              </w:rPr>
              <w:t>Пятнадцать</w:t>
            </w:r>
            <w:r w:rsidRPr="0065046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 w:rsidR="00650465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650465">
              <w:rPr>
                <w:rFonts w:ascii="Times New Roman" w:hAnsi="Times New Roman" w:cs="Times New Roman"/>
                <w:sz w:val="22"/>
                <w:szCs w:val="22"/>
              </w:rPr>
              <w:t xml:space="preserve"> (с учетом налога на добавленную стоимость) среднегодовой стоимости чистых активов фонда, определяемой в порядке, установленном нормативными правовыми актами федерального органа исполнительной власти по рынку ценных бумаг.</w:t>
            </w:r>
          </w:p>
          <w:p w:rsidR="00A56230" w:rsidRPr="00650465" w:rsidRDefault="00A56230" w:rsidP="00A56230">
            <w:pPr>
              <w:spacing w:after="100" w:afterAutospacing="1"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ED5" w:rsidRDefault="00D80ED5" w:rsidP="00827FE3">
      <w:pPr>
        <w:pStyle w:val="af3"/>
      </w:pPr>
    </w:p>
    <w:p w:rsidR="00193BAB" w:rsidRPr="00193BAB" w:rsidRDefault="00193BAB" w:rsidP="00193BAB">
      <w:pPr>
        <w:spacing w:after="120" w:line="240" w:lineRule="exact"/>
        <w:ind w:firstLine="720"/>
        <w:rPr>
          <w:rFonts w:ascii="Arial" w:hAnsi="Arial" w:cs="Arial"/>
          <w:sz w:val="18"/>
          <w:szCs w:val="18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827FE3" w:rsidRPr="00541593" w:rsidRDefault="00827FE3" w:rsidP="00D80ED5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27FE3" w:rsidRPr="00541593" w:rsidRDefault="00827FE3" w:rsidP="00827FE3">
      <w:pPr>
        <w:pStyle w:val="af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Генеральный директор</w:t>
      </w:r>
    </w:p>
    <w:p w:rsidR="00827FE3" w:rsidRPr="00541593" w:rsidRDefault="00914ED4" w:rsidP="00827F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УК «</w:t>
      </w:r>
      <w:proofErr w:type="spellStart"/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</w:t>
      </w:r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инвест-Управление</w:t>
      </w:r>
      <w:proofErr w:type="spellEnd"/>
      <w:r w:rsidR="00A901F1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активами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827FE3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EE1A52"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</w:t>
      </w:r>
      <w:r w:rsidRPr="005415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/ В.Ю. Пенкин/</w:t>
      </w:r>
    </w:p>
    <w:p w:rsidR="00827FE3" w:rsidRPr="00541593" w:rsidRDefault="00827FE3" w:rsidP="00827FE3">
      <w:pPr>
        <w:spacing w:after="120" w:line="24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827FE3" w:rsidRPr="00541593" w:rsidSect="00541593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70" w:rsidRDefault="0080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02D70" w:rsidRDefault="0080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ahom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8E1" w:rsidRDefault="006218E1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70" w:rsidRDefault="0080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02D70" w:rsidRDefault="00802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31548"/>
    <w:rsid w:val="00076FD8"/>
    <w:rsid w:val="000D5412"/>
    <w:rsid w:val="000E6984"/>
    <w:rsid w:val="000F5786"/>
    <w:rsid w:val="0015683A"/>
    <w:rsid w:val="001613A7"/>
    <w:rsid w:val="00193BAB"/>
    <w:rsid w:val="001B0C17"/>
    <w:rsid w:val="00224730"/>
    <w:rsid w:val="002605EB"/>
    <w:rsid w:val="00271CB7"/>
    <w:rsid w:val="00283DAD"/>
    <w:rsid w:val="00302F49"/>
    <w:rsid w:val="00306D6B"/>
    <w:rsid w:val="0031480B"/>
    <w:rsid w:val="003158DE"/>
    <w:rsid w:val="00333895"/>
    <w:rsid w:val="003A1850"/>
    <w:rsid w:val="00431A16"/>
    <w:rsid w:val="00432873"/>
    <w:rsid w:val="004414EA"/>
    <w:rsid w:val="00532B88"/>
    <w:rsid w:val="00541593"/>
    <w:rsid w:val="005655F0"/>
    <w:rsid w:val="00595F4E"/>
    <w:rsid w:val="00611FEA"/>
    <w:rsid w:val="006218E1"/>
    <w:rsid w:val="006231F0"/>
    <w:rsid w:val="00635A85"/>
    <w:rsid w:val="00650465"/>
    <w:rsid w:val="00680D1B"/>
    <w:rsid w:val="00694BB7"/>
    <w:rsid w:val="006A7CBC"/>
    <w:rsid w:val="006C0D03"/>
    <w:rsid w:val="006C15F8"/>
    <w:rsid w:val="007A2F6F"/>
    <w:rsid w:val="00802D70"/>
    <w:rsid w:val="00827FE3"/>
    <w:rsid w:val="00914ED4"/>
    <w:rsid w:val="00934D96"/>
    <w:rsid w:val="00945478"/>
    <w:rsid w:val="00960116"/>
    <w:rsid w:val="009B585B"/>
    <w:rsid w:val="00A21834"/>
    <w:rsid w:val="00A556DB"/>
    <w:rsid w:val="00A56230"/>
    <w:rsid w:val="00A74F5B"/>
    <w:rsid w:val="00A901F1"/>
    <w:rsid w:val="00AA4889"/>
    <w:rsid w:val="00AC111B"/>
    <w:rsid w:val="00AC73C4"/>
    <w:rsid w:val="00B5659C"/>
    <w:rsid w:val="00B863A3"/>
    <w:rsid w:val="00B92194"/>
    <w:rsid w:val="00BA368F"/>
    <w:rsid w:val="00BC3350"/>
    <w:rsid w:val="00CB2847"/>
    <w:rsid w:val="00D11170"/>
    <w:rsid w:val="00D32866"/>
    <w:rsid w:val="00D6006D"/>
    <w:rsid w:val="00D80ED5"/>
    <w:rsid w:val="00DB681E"/>
    <w:rsid w:val="00DD0F78"/>
    <w:rsid w:val="00DD7359"/>
    <w:rsid w:val="00DD7D8F"/>
    <w:rsid w:val="00DF7CD4"/>
    <w:rsid w:val="00E31335"/>
    <w:rsid w:val="00E437EE"/>
    <w:rsid w:val="00EE1A52"/>
    <w:rsid w:val="00EE1D2F"/>
    <w:rsid w:val="00F40AEF"/>
    <w:rsid w:val="00F45228"/>
    <w:rsid w:val="00F9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85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635A85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5A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35A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35A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5A85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635A8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5A85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635A85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semiHidden/>
    <w:rsid w:val="00635A85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635A85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35A85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35A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35A85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635A85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635A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35A85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635A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35A85"/>
    <w:rPr>
      <w:b/>
      <w:bCs/>
    </w:rPr>
  </w:style>
  <w:style w:type="paragraph" w:customStyle="1" w:styleId="ConsNormal">
    <w:name w:val="ConsNormal"/>
    <w:uiPriority w:val="99"/>
    <w:rsid w:val="00635A85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635A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rsid w:val="00635A85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635A85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635A85"/>
  </w:style>
  <w:style w:type="paragraph" w:styleId="21">
    <w:name w:val="Body Text Indent 2"/>
    <w:basedOn w:val="a"/>
    <w:link w:val="22"/>
    <w:uiPriority w:val="99"/>
    <w:rsid w:val="00635A85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5A85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635A85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635A85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635A85"/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6C0D03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1"/>
    <w:uiPriority w:val="59"/>
    <w:rsid w:val="0054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010_частично действующая редакция</Статус_x0020_документа>
    <_EndDate xmlns="http://schemas.microsoft.com/sharepoint/v3/fields">2012-11-28T20:00:00+00:00</_EndDate>
  </documentManagement>
</p:properties>
</file>

<file path=customXml/itemProps1.xml><?xml version="1.0" encoding="utf-8"?>
<ds:datastoreItem xmlns:ds="http://schemas.openxmlformats.org/officeDocument/2006/customXml" ds:itemID="{016B8BEB-0BEE-49DB-95F3-481AEE59F7AC}"/>
</file>

<file path=customXml/itemProps2.xml><?xml version="1.0" encoding="utf-8"?>
<ds:datastoreItem xmlns:ds="http://schemas.openxmlformats.org/officeDocument/2006/customXml" ds:itemID="{BEB84122-AAEB-4AA0-84F3-9846E4B87BAC}"/>
</file>

<file path=customXml/itemProps3.xml><?xml version="1.0" encoding="utf-8"?>
<ds:datastoreItem xmlns:ds="http://schemas.openxmlformats.org/officeDocument/2006/customXml" ds:itemID="{AEF38FB7-6981-4B45-B161-70D0DEA189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10503</Characters>
  <Application>Microsoft Office Word</Application>
  <DocSecurity>0</DocSecurity>
  <Lines>87</Lines>
  <Paragraphs>23</Paragraphs>
  <ScaleCrop>false</ScaleCrop>
  <Company>3D</Company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subject/>
  <dc:creator>Oleg B. Goranskiy</dc:creator>
  <cp:keywords/>
  <dc:description/>
  <cp:lastModifiedBy>malyhina</cp:lastModifiedBy>
  <cp:revision>2</cp:revision>
  <cp:lastPrinted>2009-11-13T12:44:00Z</cp:lastPrinted>
  <dcterms:created xsi:type="dcterms:W3CDTF">2012-11-15T08:09:00Z</dcterms:created>
  <dcterms:modified xsi:type="dcterms:W3CDTF">2012-11-15T08:09:00Z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