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9B3" w:rsidRPr="006C1C6E" w:rsidRDefault="00B023D1" w:rsidP="00C059B3">
      <w:pPr>
        <w:autoSpaceDE w:val="0"/>
        <w:autoSpaceDN w:val="0"/>
        <w:adjustRightInd w:val="0"/>
        <w:spacing w:after="0" w:line="240" w:lineRule="auto"/>
        <w:jc w:val="center"/>
        <w:rPr>
          <w:rFonts w:ascii="Times New Roman" w:hAnsi="Times New Roman"/>
          <w:b/>
          <w:bCs/>
          <w:lang w:eastAsia="ru-RU"/>
        </w:rPr>
      </w:pPr>
      <w:r w:rsidRPr="006C1C6E">
        <w:rPr>
          <w:rFonts w:ascii="Times New Roman" w:hAnsi="Times New Roman"/>
          <w:b/>
          <w:bCs/>
          <w:lang w:eastAsia="ru-RU"/>
        </w:rPr>
        <w:t xml:space="preserve">   </w:t>
      </w:r>
    </w:p>
    <w:p w:rsidR="00C059B3" w:rsidRPr="006C1C6E" w:rsidRDefault="00C059B3" w:rsidP="00C059B3">
      <w:pPr>
        <w:autoSpaceDE w:val="0"/>
        <w:autoSpaceDN w:val="0"/>
        <w:adjustRightInd w:val="0"/>
        <w:spacing w:after="0" w:line="240" w:lineRule="auto"/>
        <w:jc w:val="center"/>
        <w:rPr>
          <w:rFonts w:ascii="Times New Roman" w:hAnsi="Times New Roman"/>
          <w:b/>
          <w:bCs/>
          <w:lang w:eastAsia="ru-RU"/>
        </w:rPr>
      </w:pPr>
    </w:p>
    <w:p w:rsidR="00C059B3" w:rsidRPr="006C1C6E" w:rsidRDefault="00C059B3" w:rsidP="00C059B3">
      <w:pPr>
        <w:autoSpaceDE w:val="0"/>
        <w:autoSpaceDN w:val="0"/>
        <w:adjustRightInd w:val="0"/>
        <w:spacing w:after="0" w:line="240" w:lineRule="auto"/>
        <w:jc w:val="center"/>
        <w:rPr>
          <w:rFonts w:ascii="Times New Roman" w:hAnsi="Times New Roman"/>
          <w:b/>
          <w:bCs/>
          <w:lang w:eastAsia="ru-RU"/>
        </w:rPr>
      </w:pPr>
    </w:p>
    <w:p w:rsidR="00B023D1" w:rsidRPr="000449B0" w:rsidRDefault="00B023D1" w:rsidP="00B023D1">
      <w:pPr>
        <w:spacing w:after="0" w:line="240" w:lineRule="auto"/>
        <w:jc w:val="center"/>
        <w:rPr>
          <w:rFonts w:ascii="Times New Roman" w:hAnsi="Times New Roman"/>
          <w:sz w:val="24"/>
          <w:szCs w:val="24"/>
          <w:lang w:eastAsia="ru-RU"/>
        </w:rPr>
      </w:pPr>
    </w:p>
    <w:p w:rsidR="00B023D1" w:rsidRPr="000449B0" w:rsidRDefault="00B023D1" w:rsidP="00B023D1">
      <w:pPr>
        <w:spacing w:after="0" w:line="240" w:lineRule="auto"/>
        <w:ind w:right="-58"/>
        <w:jc w:val="right"/>
        <w:rPr>
          <w:rFonts w:ascii="Times New Roman" w:hAnsi="Times New Roman"/>
          <w:b/>
          <w:bCs/>
          <w:sz w:val="28"/>
          <w:szCs w:val="28"/>
          <w:lang w:eastAsia="ru-RU"/>
        </w:rPr>
      </w:pPr>
      <w:r w:rsidRPr="000449B0">
        <w:rPr>
          <w:rFonts w:ascii="Times New Roman CYR" w:hAnsi="Times New Roman CYR" w:cs="Times New Roman CYR"/>
          <w:b/>
          <w:bCs/>
          <w:sz w:val="28"/>
          <w:szCs w:val="28"/>
          <w:lang w:eastAsia="ru-RU"/>
        </w:rPr>
        <w:t>УТВЕРЖДЕНЫ</w:t>
      </w:r>
    </w:p>
    <w:p w:rsidR="00B023D1" w:rsidRPr="00DF1544" w:rsidRDefault="00B023D1" w:rsidP="00B023D1">
      <w:pPr>
        <w:spacing w:after="0" w:line="240" w:lineRule="auto"/>
        <w:ind w:right="-58"/>
        <w:jc w:val="right"/>
        <w:rPr>
          <w:rFonts w:ascii="Times New Roman CYR" w:hAnsi="Times New Roman CYR" w:cs="Times New Roman CYR"/>
          <w:b/>
          <w:bCs/>
          <w:sz w:val="28"/>
          <w:szCs w:val="28"/>
          <w:lang w:eastAsia="ru-RU"/>
        </w:rPr>
      </w:pPr>
      <w:r w:rsidRPr="00DF1544">
        <w:rPr>
          <w:rFonts w:ascii="Times New Roman CYR" w:hAnsi="Times New Roman CYR" w:cs="Times New Roman CYR"/>
          <w:b/>
          <w:bCs/>
          <w:sz w:val="28"/>
          <w:szCs w:val="28"/>
          <w:lang w:eastAsia="ru-RU"/>
        </w:rPr>
        <w:t>Приказом Генерального директора</w:t>
      </w:r>
    </w:p>
    <w:p w:rsidR="00B023D1" w:rsidRPr="00DF1544" w:rsidRDefault="00B023D1" w:rsidP="00B023D1">
      <w:pPr>
        <w:spacing w:after="0" w:line="240" w:lineRule="auto"/>
        <w:ind w:right="-58"/>
        <w:jc w:val="right"/>
        <w:rPr>
          <w:rFonts w:ascii="Times New Roman CYR" w:hAnsi="Times New Roman CYR" w:cs="Times New Roman CYR"/>
          <w:b/>
          <w:bCs/>
          <w:sz w:val="28"/>
          <w:szCs w:val="28"/>
          <w:lang w:eastAsia="ru-RU"/>
        </w:rPr>
      </w:pPr>
      <w:r w:rsidRPr="00DF1544">
        <w:rPr>
          <w:rFonts w:ascii="Times New Roman CYR" w:hAnsi="Times New Roman CYR" w:cs="Times New Roman CYR"/>
          <w:b/>
          <w:bCs/>
          <w:sz w:val="28"/>
          <w:szCs w:val="28"/>
          <w:lang w:eastAsia="ru-RU"/>
        </w:rPr>
        <w:t>ООО "Северо-западная управляющая компания"</w:t>
      </w:r>
    </w:p>
    <w:p w:rsidR="00B023D1" w:rsidRPr="00DF1544" w:rsidRDefault="00B023D1" w:rsidP="00B023D1">
      <w:pPr>
        <w:spacing w:after="0" w:line="240" w:lineRule="auto"/>
        <w:ind w:right="-58"/>
        <w:jc w:val="right"/>
        <w:rPr>
          <w:rFonts w:ascii="Times New Roman CYR" w:hAnsi="Times New Roman CYR" w:cs="Times New Roman CYR"/>
          <w:b/>
          <w:bCs/>
          <w:sz w:val="28"/>
          <w:szCs w:val="28"/>
          <w:lang w:eastAsia="ru-RU"/>
        </w:rPr>
      </w:pPr>
      <w:r w:rsidRPr="00157DED">
        <w:rPr>
          <w:rFonts w:ascii="Times New Roman CYR" w:hAnsi="Times New Roman CYR" w:cs="Times New Roman CYR"/>
          <w:b/>
          <w:bCs/>
          <w:sz w:val="28"/>
          <w:szCs w:val="28"/>
          <w:lang w:eastAsia="ru-RU"/>
        </w:rPr>
        <w:t>№</w:t>
      </w:r>
      <w:r w:rsidR="008A007E">
        <w:rPr>
          <w:rFonts w:ascii="Times New Roman CYR" w:hAnsi="Times New Roman CYR" w:cs="Times New Roman CYR"/>
          <w:b/>
          <w:bCs/>
          <w:sz w:val="28"/>
          <w:szCs w:val="28"/>
          <w:lang w:eastAsia="ru-RU"/>
        </w:rPr>
        <w:t xml:space="preserve"> </w:t>
      </w:r>
      <w:r w:rsidRPr="00157DED">
        <w:rPr>
          <w:rFonts w:ascii="Times New Roman CYR" w:hAnsi="Times New Roman CYR" w:cs="Times New Roman CYR"/>
          <w:b/>
          <w:bCs/>
          <w:sz w:val="28"/>
          <w:szCs w:val="28"/>
          <w:lang w:eastAsia="ru-RU"/>
        </w:rPr>
        <w:t>20</w:t>
      </w:r>
      <w:r w:rsidR="00940CA3">
        <w:rPr>
          <w:rFonts w:ascii="Times New Roman CYR" w:hAnsi="Times New Roman CYR" w:cs="Times New Roman CYR"/>
          <w:b/>
          <w:bCs/>
          <w:sz w:val="28"/>
          <w:szCs w:val="28"/>
          <w:lang w:eastAsia="ru-RU"/>
        </w:rPr>
        <w:t>20</w:t>
      </w:r>
      <w:r w:rsidRPr="00157DED">
        <w:rPr>
          <w:rFonts w:ascii="Times New Roman CYR" w:hAnsi="Times New Roman CYR" w:cs="Times New Roman CYR"/>
          <w:b/>
          <w:bCs/>
          <w:sz w:val="28"/>
          <w:szCs w:val="28"/>
          <w:lang w:eastAsia="ru-RU"/>
        </w:rPr>
        <w:t>/</w:t>
      </w:r>
      <w:r w:rsidR="00940CA3">
        <w:rPr>
          <w:rFonts w:ascii="Times New Roman CYR" w:hAnsi="Times New Roman CYR" w:cs="Times New Roman CYR"/>
          <w:b/>
          <w:bCs/>
          <w:sz w:val="28"/>
          <w:szCs w:val="28"/>
          <w:lang w:eastAsia="ru-RU"/>
        </w:rPr>
        <w:t>0</w:t>
      </w:r>
      <w:r w:rsidR="008A007E">
        <w:rPr>
          <w:rFonts w:ascii="Times New Roman CYR" w:hAnsi="Times New Roman CYR" w:cs="Times New Roman CYR"/>
          <w:b/>
          <w:bCs/>
          <w:sz w:val="28"/>
          <w:szCs w:val="28"/>
          <w:lang w:eastAsia="ru-RU"/>
        </w:rPr>
        <w:t>7</w:t>
      </w:r>
      <w:r w:rsidRPr="00157DED">
        <w:rPr>
          <w:rFonts w:ascii="Times New Roman CYR" w:hAnsi="Times New Roman CYR" w:cs="Times New Roman CYR"/>
          <w:b/>
          <w:bCs/>
          <w:sz w:val="28"/>
          <w:szCs w:val="28"/>
          <w:lang w:eastAsia="ru-RU"/>
        </w:rPr>
        <w:t xml:space="preserve"> от </w:t>
      </w:r>
      <w:r w:rsidR="008A007E">
        <w:rPr>
          <w:rFonts w:ascii="Times New Roman CYR" w:hAnsi="Times New Roman CYR" w:cs="Times New Roman CYR"/>
          <w:b/>
          <w:bCs/>
          <w:sz w:val="28"/>
          <w:szCs w:val="28"/>
          <w:lang w:eastAsia="ru-RU"/>
        </w:rPr>
        <w:t>13</w:t>
      </w:r>
      <w:r w:rsidRPr="00157DED">
        <w:rPr>
          <w:rFonts w:ascii="Times New Roman CYR" w:hAnsi="Times New Roman CYR" w:cs="Times New Roman CYR"/>
          <w:b/>
          <w:bCs/>
          <w:sz w:val="28"/>
          <w:szCs w:val="28"/>
          <w:lang w:eastAsia="ru-RU"/>
        </w:rPr>
        <w:t>.</w:t>
      </w:r>
      <w:r w:rsidR="00940CA3">
        <w:rPr>
          <w:rFonts w:ascii="Times New Roman CYR" w:hAnsi="Times New Roman CYR" w:cs="Times New Roman CYR"/>
          <w:b/>
          <w:bCs/>
          <w:sz w:val="28"/>
          <w:szCs w:val="28"/>
          <w:lang w:eastAsia="ru-RU"/>
        </w:rPr>
        <w:t>0</w:t>
      </w:r>
      <w:r w:rsidR="008A007E">
        <w:rPr>
          <w:rFonts w:ascii="Times New Roman CYR" w:hAnsi="Times New Roman CYR" w:cs="Times New Roman CYR"/>
          <w:b/>
          <w:bCs/>
          <w:sz w:val="28"/>
          <w:szCs w:val="28"/>
          <w:lang w:eastAsia="ru-RU"/>
        </w:rPr>
        <w:t>3</w:t>
      </w:r>
      <w:r w:rsidRPr="00157DED">
        <w:rPr>
          <w:rFonts w:ascii="Times New Roman CYR" w:hAnsi="Times New Roman CYR" w:cs="Times New Roman CYR"/>
          <w:b/>
          <w:bCs/>
          <w:sz w:val="28"/>
          <w:szCs w:val="28"/>
          <w:lang w:eastAsia="ru-RU"/>
        </w:rPr>
        <w:t>.20</w:t>
      </w:r>
      <w:r w:rsidR="00940CA3">
        <w:rPr>
          <w:rFonts w:ascii="Times New Roman CYR" w:hAnsi="Times New Roman CYR" w:cs="Times New Roman CYR"/>
          <w:b/>
          <w:bCs/>
          <w:sz w:val="28"/>
          <w:szCs w:val="28"/>
          <w:lang w:eastAsia="ru-RU"/>
        </w:rPr>
        <w:t>20</w:t>
      </w:r>
      <w:r w:rsidRPr="00157DED">
        <w:rPr>
          <w:rFonts w:ascii="Times New Roman CYR" w:hAnsi="Times New Roman CYR" w:cs="Times New Roman CYR"/>
          <w:b/>
          <w:bCs/>
          <w:sz w:val="28"/>
          <w:szCs w:val="28"/>
          <w:lang w:eastAsia="ru-RU"/>
        </w:rPr>
        <w:t>г.</w:t>
      </w:r>
    </w:p>
    <w:p w:rsidR="00B023D1" w:rsidRPr="00DF1544" w:rsidRDefault="00B023D1" w:rsidP="00B023D1">
      <w:pPr>
        <w:spacing w:after="0" w:line="240" w:lineRule="auto"/>
        <w:ind w:right="-58"/>
        <w:jc w:val="right"/>
        <w:rPr>
          <w:rFonts w:ascii="Times New Roman" w:hAnsi="Times New Roman"/>
          <w:b/>
          <w:bCs/>
          <w:sz w:val="28"/>
          <w:szCs w:val="28"/>
          <w:lang w:eastAsia="ru-RU"/>
        </w:rPr>
      </w:pPr>
    </w:p>
    <w:p w:rsidR="00B023D1" w:rsidRPr="000449B0" w:rsidRDefault="00B023D1" w:rsidP="00B023D1">
      <w:pPr>
        <w:spacing w:after="0" w:line="240" w:lineRule="auto"/>
        <w:ind w:right="-58"/>
        <w:jc w:val="right"/>
        <w:rPr>
          <w:rFonts w:ascii="Times New Roman CYR" w:hAnsi="Times New Roman CYR" w:cs="Times New Roman CYR"/>
          <w:sz w:val="28"/>
          <w:szCs w:val="28"/>
          <w:lang w:eastAsia="ru-RU"/>
        </w:rPr>
      </w:pPr>
      <w:r w:rsidRPr="00DF1544">
        <w:rPr>
          <w:rFonts w:ascii="Times New Roman CYR" w:hAnsi="Times New Roman CYR" w:cs="Times New Roman CYR"/>
          <w:sz w:val="28"/>
          <w:szCs w:val="28"/>
          <w:lang w:eastAsia="ru-RU"/>
        </w:rPr>
        <w:t>Генеральный</w:t>
      </w:r>
      <w:r w:rsidRPr="000449B0">
        <w:rPr>
          <w:rFonts w:ascii="Times New Roman CYR" w:hAnsi="Times New Roman CYR" w:cs="Times New Roman CYR"/>
          <w:sz w:val="28"/>
          <w:szCs w:val="28"/>
          <w:lang w:eastAsia="ru-RU"/>
        </w:rPr>
        <w:t xml:space="preserve"> директор </w:t>
      </w:r>
    </w:p>
    <w:p w:rsidR="00B023D1" w:rsidRPr="000449B0" w:rsidRDefault="00B023D1" w:rsidP="00B023D1">
      <w:pPr>
        <w:spacing w:after="0" w:line="240" w:lineRule="auto"/>
        <w:ind w:right="-58"/>
        <w:jc w:val="right"/>
        <w:rPr>
          <w:rFonts w:ascii="Times New Roman" w:hAnsi="Times New Roman"/>
          <w:sz w:val="28"/>
          <w:szCs w:val="28"/>
          <w:lang w:eastAsia="ru-RU"/>
        </w:rPr>
      </w:pPr>
      <w:r w:rsidRPr="000449B0">
        <w:rPr>
          <w:rFonts w:ascii="Times New Roman CYR" w:hAnsi="Times New Roman CYR" w:cs="Times New Roman CYR"/>
          <w:sz w:val="28"/>
          <w:szCs w:val="28"/>
          <w:lang w:eastAsia="ru-RU"/>
        </w:rPr>
        <w:t>ООО "Северо-западная управляющая компания"</w:t>
      </w:r>
    </w:p>
    <w:p w:rsidR="00B023D1" w:rsidRPr="000449B0" w:rsidRDefault="00B023D1" w:rsidP="00B023D1">
      <w:pPr>
        <w:spacing w:after="0" w:line="240" w:lineRule="auto"/>
        <w:ind w:right="-58"/>
        <w:jc w:val="right"/>
        <w:rPr>
          <w:rFonts w:ascii="Times New Roman" w:hAnsi="Times New Roman"/>
          <w:sz w:val="28"/>
          <w:szCs w:val="28"/>
          <w:lang w:eastAsia="ru-RU"/>
        </w:rPr>
      </w:pPr>
    </w:p>
    <w:p w:rsidR="00B023D1" w:rsidRPr="000449B0" w:rsidRDefault="00B023D1" w:rsidP="00B023D1">
      <w:pPr>
        <w:spacing w:after="0" w:line="240" w:lineRule="auto"/>
        <w:ind w:right="-58"/>
        <w:jc w:val="center"/>
        <w:rPr>
          <w:rFonts w:ascii="Times New Roman CYR" w:hAnsi="Times New Roman CYR" w:cs="Times New Roman CYR"/>
          <w:sz w:val="28"/>
          <w:szCs w:val="28"/>
          <w:lang w:eastAsia="ru-RU"/>
        </w:rPr>
      </w:pPr>
      <w:r w:rsidRPr="000449B0">
        <w:rPr>
          <w:rFonts w:ascii="Times New Roman CYR" w:hAnsi="Times New Roman CYR" w:cs="Times New Roman CYR"/>
          <w:sz w:val="28"/>
          <w:szCs w:val="28"/>
          <w:lang w:eastAsia="ru-RU"/>
        </w:rPr>
        <w:t xml:space="preserve">                                                                          __________________О.В. Грачева</w:t>
      </w:r>
    </w:p>
    <w:p w:rsidR="00B023D1" w:rsidRPr="000449B0" w:rsidRDefault="00B023D1" w:rsidP="00B023D1">
      <w:pPr>
        <w:spacing w:after="0" w:line="240" w:lineRule="auto"/>
        <w:ind w:right="-58"/>
        <w:jc w:val="center"/>
        <w:rPr>
          <w:rFonts w:ascii="Times New Roman CYR" w:hAnsi="Times New Roman CYR" w:cs="Times New Roman CYR"/>
          <w:sz w:val="28"/>
          <w:szCs w:val="28"/>
          <w:lang w:eastAsia="ru-RU"/>
        </w:rPr>
      </w:pPr>
    </w:p>
    <w:p w:rsidR="00B023D1" w:rsidRPr="000449B0" w:rsidRDefault="00B023D1" w:rsidP="00B023D1">
      <w:pPr>
        <w:spacing w:after="0" w:line="240" w:lineRule="auto"/>
        <w:ind w:right="-58"/>
        <w:jc w:val="center"/>
        <w:rPr>
          <w:rFonts w:ascii="Times New Roman CYR" w:hAnsi="Times New Roman CYR" w:cs="Times New Roman CYR"/>
          <w:sz w:val="28"/>
          <w:szCs w:val="28"/>
          <w:lang w:eastAsia="ru-RU"/>
        </w:rPr>
      </w:pPr>
    </w:p>
    <w:p w:rsidR="00B023D1" w:rsidRPr="000449B0" w:rsidRDefault="00B023D1" w:rsidP="00B023D1">
      <w:pPr>
        <w:spacing w:after="0" w:line="240" w:lineRule="auto"/>
        <w:ind w:right="-58"/>
        <w:jc w:val="center"/>
        <w:rPr>
          <w:rFonts w:ascii="Times New Roman CYR" w:hAnsi="Times New Roman CYR" w:cs="Times New Roman CYR"/>
          <w:sz w:val="28"/>
          <w:szCs w:val="28"/>
          <w:lang w:eastAsia="ru-RU"/>
        </w:rPr>
      </w:pPr>
    </w:p>
    <w:p w:rsidR="00B023D1" w:rsidRPr="000449B0" w:rsidRDefault="00B023D1" w:rsidP="00B023D1">
      <w:pPr>
        <w:spacing w:after="0" w:line="240" w:lineRule="auto"/>
        <w:ind w:right="-58"/>
        <w:jc w:val="center"/>
        <w:rPr>
          <w:rFonts w:ascii="Times New Roman CYR" w:hAnsi="Times New Roman CYR" w:cs="Times New Roman CYR"/>
          <w:sz w:val="28"/>
          <w:szCs w:val="28"/>
          <w:lang w:eastAsia="ru-RU"/>
        </w:rPr>
      </w:pPr>
    </w:p>
    <w:p w:rsidR="00B023D1" w:rsidRPr="000449B0" w:rsidRDefault="00B023D1" w:rsidP="00B023D1">
      <w:pPr>
        <w:spacing w:after="0" w:line="240" w:lineRule="auto"/>
        <w:ind w:right="-58"/>
        <w:jc w:val="center"/>
        <w:rPr>
          <w:rFonts w:ascii="Times New Roman CYR" w:hAnsi="Times New Roman CYR" w:cs="Times New Roman CYR"/>
          <w:sz w:val="28"/>
          <w:szCs w:val="28"/>
          <w:lang w:eastAsia="ru-RU"/>
        </w:rPr>
      </w:pPr>
    </w:p>
    <w:p w:rsidR="00B023D1" w:rsidRPr="000449B0" w:rsidRDefault="00B023D1" w:rsidP="00B023D1">
      <w:pPr>
        <w:spacing w:after="0" w:line="240" w:lineRule="auto"/>
        <w:ind w:right="-58"/>
        <w:jc w:val="center"/>
        <w:rPr>
          <w:rFonts w:ascii="Times New Roman CYR" w:hAnsi="Times New Roman CYR" w:cs="Times New Roman CYR"/>
          <w:sz w:val="28"/>
          <w:szCs w:val="28"/>
          <w:lang w:eastAsia="ru-RU"/>
        </w:rPr>
      </w:pPr>
    </w:p>
    <w:p w:rsidR="00B023D1" w:rsidRPr="000449B0" w:rsidRDefault="00B023D1" w:rsidP="00B023D1">
      <w:pPr>
        <w:spacing w:after="0" w:line="240" w:lineRule="auto"/>
        <w:ind w:right="-58"/>
        <w:jc w:val="center"/>
        <w:rPr>
          <w:rFonts w:ascii="Times New Roman CYR" w:hAnsi="Times New Roman CYR" w:cs="Times New Roman CYR"/>
          <w:sz w:val="28"/>
          <w:szCs w:val="28"/>
          <w:lang w:eastAsia="ru-RU"/>
        </w:rPr>
      </w:pPr>
    </w:p>
    <w:p w:rsidR="00B023D1" w:rsidRPr="000449B0" w:rsidRDefault="00B023D1" w:rsidP="00B023D1">
      <w:pPr>
        <w:spacing w:after="0" w:line="240" w:lineRule="auto"/>
        <w:ind w:right="-58"/>
        <w:jc w:val="center"/>
        <w:rPr>
          <w:rFonts w:ascii="Times New Roman CYR" w:hAnsi="Times New Roman CYR" w:cs="Times New Roman CYR"/>
          <w:sz w:val="28"/>
          <w:szCs w:val="28"/>
          <w:lang w:eastAsia="ru-RU"/>
        </w:rPr>
      </w:pPr>
    </w:p>
    <w:p w:rsidR="00B023D1" w:rsidRPr="000449B0" w:rsidRDefault="00B023D1" w:rsidP="00B023D1">
      <w:pPr>
        <w:spacing w:after="0" w:line="240" w:lineRule="auto"/>
        <w:ind w:right="-58"/>
        <w:jc w:val="center"/>
        <w:rPr>
          <w:rFonts w:ascii="Times New Roman CYR" w:hAnsi="Times New Roman CYR" w:cs="Times New Roman CYR"/>
          <w:sz w:val="28"/>
          <w:szCs w:val="28"/>
          <w:lang w:eastAsia="ru-RU"/>
        </w:rPr>
      </w:pPr>
    </w:p>
    <w:p w:rsidR="00B023D1" w:rsidRPr="000449B0" w:rsidRDefault="00B023D1" w:rsidP="00B023D1">
      <w:pPr>
        <w:spacing w:after="0" w:line="240" w:lineRule="auto"/>
        <w:ind w:right="-58"/>
        <w:jc w:val="center"/>
        <w:rPr>
          <w:rFonts w:ascii="Times New Roman CYR" w:hAnsi="Times New Roman CYR" w:cs="Times New Roman CYR"/>
          <w:sz w:val="28"/>
          <w:szCs w:val="28"/>
          <w:lang w:eastAsia="ru-RU"/>
        </w:rPr>
      </w:pPr>
      <w:r w:rsidRPr="000449B0">
        <w:rPr>
          <w:rFonts w:ascii="Times New Roman CYR" w:hAnsi="Times New Roman CYR" w:cs="Times New Roman CYR"/>
          <w:sz w:val="28"/>
          <w:szCs w:val="28"/>
          <w:lang w:eastAsia="ru-RU"/>
        </w:rPr>
        <w:t>ИЗМЕНЕНИЯ №</w:t>
      </w:r>
      <w:r w:rsidRPr="00282552">
        <w:rPr>
          <w:rFonts w:ascii="Times New Roman CYR" w:hAnsi="Times New Roman CYR" w:cs="Times New Roman CYR"/>
          <w:sz w:val="28"/>
          <w:szCs w:val="28"/>
          <w:lang w:eastAsia="ru-RU"/>
        </w:rPr>
        <w:t xml:space="preserve"> </w:t>
      </w:r>
      <w:r w:rsidRPr="000449B0">
        <w:rPr>
          <w:rFonts w:ascii="Times New Roman CYR" w:hAnsi="Times New Roman CYR" w:cs="Times New Roman CYR"/>
          <w:sz w:val="28"/>
          <w:szCs w:val="28"/>
          <w:lang w:eastAsia="ru-RU"/>
        </w:rPr>
        <w:t>01</w:t>
      </w:r>
      <w:r>
        <w:rPr>
          <w:rFonts w:ascii="Times New Roman CYR" w:hAnsi="Times New Roman CYR" w:cs="Times New Roman CYR"/>
          <w:sz w:val="28"/>
          <w:szCs w:val="28"/>
          <w:lang w:eastAsia="ru-RU"/>
        </w:rPr>
        <w:t>6</w:t>
      </w:r>
    </w:p>
    <w:p w:rsidR="00B023D1" w:rsidRPr="000449B0" w:rsidRDefault="00B023D1" w:rsidP="00B023D1">
      <w:pPr>
        <w:spacing w:after="0" w:line="240" w:lineRule="auto"/>
        <w:ind w:right="-58"/>
        <w:jc w:val="center"/>
        <w:rPr>
          <w:rFonts w:ascii="Times New Roman CYR" w:hAnsi="Times New Roman CYR" w:cs="Times New Roman CYR"/>
          <w:sz w:val="28"/>
          <w:szCs w:val="28"/>
          <w:lang w:eastAsia="ru-RU"/>
        </w:rPr>
      </w:pPr>
      <w:r w:rsidRPr="000449B0">
        <w:rPr>
          <w:rFonts w:ascii="Times New Roman CYR" w:hAnsi="Times New Roman CYR" w:cs="Times New Roman CYR"/>
          <w:sz w:val="28"/>
          <w:szCs w:val="28"/>
          <w:lang w:eastAsia="ru-RU"/>
        </w:rPr>
        <w:t>В ПРАВИЛА ДОВЕРИТЕЛЬНОГО УПРАВЛЕНИЯ</w:t>
      </w:r>
    </w:p>
    <w:p w:rsidR="00B023D1" w:rsidRDefault="00B023D1" w:rsidP="00B023D1">
      <w:pPr>
        <w:spacing w:after="0" w:line="360" w:lineRule="atLeast"/>
        <w:jc w:val="center"/>
        <w:rPr>
          <w:rFonts w:ascii="Times New Roman" w:hAnsi="Times New Roman"/>
          <w:b/>
          <w:bCs/>
          <w:sz w:val="28"/>
          <w:szCs w:val="28"/>
        </w:rPr>
      </w:pPr>
      <w:r>
        <w:rPr>
          <w:rFonts w:ascii="Times New Roman" w:hAnsi="Times New Roman"/>
          <w:b/>
          <w:bCs/>
          <w:sz w:val="28"/>
          <w:szCs w:val="28"/>
        </w:rPr>
        <w:t>Открытым паевым инвестиционным фондом</w:t>
      </w:r>
    </w:p>
    <w:p w:rsidR="00B023D1" w:rsidRPr="00157DED" w:rsidRDefault="00B023D1" w:rsidP="00B023D1">
      <w:pPr>
        <w:spacing w:after="0" w:line="360" w:lineRule="atLeast"/>
        <w:jc w:val="center"/>
        <w:rPr>
          <w:rFonts w:ascii="Times New Roman" w:hAnsi="Times New Roman"/>
          <w:b/>
          <w:bCs/>
          <w:sz w:val="28"/>
          <w:szCs w:val="28"/>
        </w:rPr>
      </w:pPr>
      <w:r>
        <w:rPr>
          <w:rFonts w:ascii="Times New Roman" w:hAnsi="Times New Roman"/>
          <w:b/>
          <w:bCs/>
          <w:sz w:val="28"/>
          <w:szCs w:val="28"/>
        </w:rPr>
        <w:t xml:space="preserve"> </w:t>
      </w:r>
      <w:r w:rsidRPr="00157DED">
        <w:rPr>
          <w:rFonts w:ascii="Times New Roman" w:hAnsi="Times New Roman"/>
          <w:b/>
          <w:bCs/>
          <w:sz w:val="28"/>
          <w:szCs w:val="28"/>
        </w:rPr>
        <w:t>рыночных финансовых инструментов</w:t>
      </w:r>
    </w:p>
    <w:p w:rsidR="00B023D1" w:rsidRPr="000449B0" w:rsidRDefault="00B023D1" w:rsidP="00B023D1">
      <w:pPr>
        <w:spacing w:after="0" w:line="360" w:lineRule="atLeast"/>
        <w:jc w:val="center"/>
        <w:rPr>
          <w:rFonts w:ascii="Times New Roman" w:hAnsi="Times New Roman"/>
          <w:b/>
          <w:sz w:val="28"/>
          <w:szCs w:val="28"/>
        </w:rPr>
      </w:pPr>
      <w:r w:rsidRPr="00157DED">
        <w:rPr>
          <w:rFonts w:ascii="Times New Roman" w:hAnsi="Times New Roman"/>
          <w:b/>
          <w:bCs/>
          <w:sz w:val="28"/>
          <w:szCs w:val="28"/>
        </w:rPr>
        <w:t xml:space="preserve"> «Северо-западный»</w:t>
      </w:r>
    </w:p>
    <w:p w:rsidR="00C059B3" w:rsidRPr="00B023D1" w:rsidRDefault="00C059B3" w:rsidP="00C059B3">
      <w:pPr>
        <w:autoSpaceDE w:val="0"/>
        <w:autoSpaceDN w:val="0"/>
        <w:adjustRightInd w:val="0"/>
        <w:spacing w:after="0" w:line="240" w:lineRule="auto"/>
        <w:jc w:val="center"/>
        <w:rPr>
          <w:rFonts w:ascii="Times New Roman" w:hAnsi="Times New Roman"/>
          <w:b/>
          <w:bCs/>
          <w:lang w:eastAsia="ru-RU"/>
        </w:rPr>
      </w:pPr>
    </w:p>
    <w:p w:rsidR="00C059B3" w:rsidRPr="00B023D1" w:rsidRDefault="00C059B3" w:rsidP="00C059B3">
      <w:pPr>
        <w:autoSpaceDE w:val="0"/>
        <w:autoSpaceDN w:val="0"/>
        <w:adjustRightInd w:val="0"/>
        <w:spacing w:after="0" w:line="240" w:lineRule="auto"/>
        <w:jc w:val="center"/>
        <w:rPr>
          <w:rFonts w:ascii="Times New Roman" w:hAnsi="Times New Roman"/>
          <w:b/>
          <w:bCs/>
          <w:lang w:eastAsia="ru-RU"/>
        </w:rPr>
      </w:pPr>
    </w:p>
    <w:p w:rsidR="00C059B3" w:rsidRPr="00B023D1" w:rsidRDefault="00C059B3" w:rsidP="00C059B3">
      <w:pPr>
        <w:autoSpaceDE w:val="0"/>
        <w:autoSpaceDN w:val="0"/>
        <w:adjustRightInd w:val="0"/>
        <w:spacing w:after="0" w:line="240" w:lineRule="auto"/>
        <w:jc w:val="center"/>
        <w:rPr>
          <w:rFonts w:ascii="Times New Roman" w:hAnsi="Times New Roman"/>
          <w:b/>
          <w:bCs/>
          <w:lang w:eastAsia="ru-RU"/>
        </w:rPr>
      </w:pPr>
    </w:p>
    <w:p w:rsidR="00C059B3" w:rsidRPr="00B023D1" w:rsidRDefault="00C059B3" w:rsidP="00C059B3">
      <w:pPr>
        <w:autoSpaceDE w:val="0"/>
        <w:autoSpaceDN w:val="0"/>
        <w:adjustRightInd w:val="0"/>
        <w:spacing w:after="0" w:line="240" w:lineRule="auto"/>
        <w:jc w:val="center"/>
        <w:rPr>
          <w:rFonts w:ascii="Times New Roman" w:hAnsi="Times New Roman"/>
          <w:b/>
          <w:bCs/>
          <w:lang w:eastAsia="ru-RU"/>
        </w:rPr>
      </w:pPr>
    </w:p>
    <w:p w:rsidR="00C059B3" w:rsidRPr="00B023D1" w:rsidRDefault="00C059B3" w:rsidP="00C059B3">
      <w:pPr>
        <w:autoSpaceDE w:val="0"/>
        <w:autoSpaceDN w:val="0"/>
        <w:adjustRightInd w:val="0"/>
        <w:spacing w:after="0" w:line="240" w:lineRule="auto"/>
        <w:jc w:val="center"/>
        <w:rPr>
          <w:rFonts w:ascii="Times New Roman" w:hAnsi="Times New Roman"/>
          <w:b/>
          <w:bCs/>
          <w:lang w:eastAsia="ru-RU"/>
        </w:rPr>
      </w:pPr>
    </w:p>
    <w:p w:rsidR="00C059B3" w:rsidRPr="006C1C6E" w:rsidRDefault="00C059B3" w:rsidP="00C059B3">
      <w:pPr>
        <w:autoSpaceDE w:val="0"/>
        <w:autoSpaceDN w:val="0"/>
        <w:adjustRightInd w:val="0"/>
        <w:spacing w:after="0" w:line="240" w:lineRule="auto"/>
        <w:jc w:val="center"/>
        <w:rPr>
          <w:rFonts w:ascii="Times New Roman" w:hAnsi="Times New Roman"/>
          <w:b/>
          <w:bCs/>
          <w:lang w:eastAsia="ru-RU"/>
        </w:rPr>
      </w:pPr>
    </w:p>
    <w:p w:rsidR="00B023D1" w:rsidRPr="006C1C6E" w:rsidRDefault="00B023D1" w:rsidP="00C059B3">
      <w:pPr>
        <w:autoSpaceDE w:val="0"/>
        <w:autoSpaceDN w:val="0"/>
        <w:adjustRightInd w:val="0"/>
        <w:spacing w:after="0" w:line="240" w:lineRule="auto"/>
        <w:jc w:val="center"/>
        <w:rPr>
          <w:rFonts w:ascii="Times New Roman" w:hAnsi="Times New Roman"/>
          <w:b/>
          <w:bCs/>
          <w:lang w:eastAsia="ru-RU"/>
        </w:rPr>
      </w:pPr>
    </w:p>
    <w:p w:rsidR="00B023D1" w:rsidRPr="006C1C6E" w:rsidRDefault="00B023D1" w:rsidP="00C059B3">
      <w:pPr>
        <w:autoSpaceDE w:val="0"/>
        <w:autoSpaceDN w:val="0"/>
        <w:adjustRightInd w:val="0"/>
        <w:spacing w:after="0" w:line="240" w:lineRule="auto"/>
        <w:jc w:val="center"/>
        <w:rPr>
          <w:rFonts w:ascii="Times New Roman" w:hAnsi="Times New Roman"/>
          <w:b/>
          <w:bCs/>
          <w:lang w:eastAsia="ru-RU"/>
        </w:rPr>
      </w:pPr>
    </w:p>
    <w:p w:rsidR="00B023D1" w:rsidRPr="006C1C6E" w:rsidRDefault="00B023D1" w:rsidP="00C059B3">
      <w:pPr>
        <w:autoSpaceDE w:val="0"/>
        <w:autoSpaceDN w:val="0"/>
        <w:adjustRightInd w:val="0"/>
        <w:spacing w:after="0" w:line="240" w:lineRule="auto"/>
        <w:jc w:val="center"/>
        <w:rPr>
          <w:rFonts w:ascii="Times New Roman" w:hAnsi="Times New Roman"/>
          <w:b/>
          <w:bCs/>
          <w:lang w:eastAsia="ru-RU"/>
        </w:rPr>
      </w:pPr>
    </w:p>
    <w:p w:rsidR="00B023D1" w:rsidRPr="006C1C6E" w:rsidRDefault="00B023D1" w:rsidP="00C059B3">
      <w:pPr>
        <w:autoSpaceDE w:val="0"/>
        <w:autoSpaceDN w:val="0"/>
        <w:adjustRightInd w:val="0"/>
        <w:spacing w:after="0" w:line="240" w:lineRule="auto"/>
        <w:jc w:val="center"/>
        <w:rPr>
          <w:rFonts w:ascii="Times New Roman" w:hAnsi="Times New Roman"/>
          <w:b/>
          <w:bCs/>
          <w:lang w:eastAsia="ru-RU"/>
        </w:rPr>
      </w:pPr>
    </w:p>
    <w:p w:rsidR="00B023D1" w:rsidRPr="006C1C6E" w:rsidRDefault="00B023D1" w:rsidP="00C059B3">
      <w:pPr>
        <w:autoSpaceDE w:val="0"/>
        <w:autoSpaceDN w:val="0"/>
        <w:adjustRightInd w:val="0"/>
        <w:spacing w:after="0" w:line="240" w:lineRule="auto"/>
        <w:jc w:val="center"/>
        <w:rPr>
          <w:rFonts w:ascii="Times New Roman" w:hAnsi="Times New Roman"/>
          <w:b/>
          <w:bCs/>
          <w:lang w:eastAsia="ru-RU"/>
        </w:rPr>
      </w:pPr>
    </w:p>
    <w:p w:rsidR="00B023D1" w:rsidRPr="006C1C6E" w:rsidRDefault="00B023D1" w:rsidP="00C059B3">
      <w:pPr>
        <w:autoSpaceDE w:val="0"/>
        <w:autoSpaceDN w:val="0"/>
        <w:adjustRightInd w:val="0"/>
        <w:spacing w:after="0" w:line="240" w:lineRule="auto"/>
        <w:jc w:val="center"/>
        <w:rPr>
          <w:rFonts w:ascii="Times New Roman" w:hAnsi="Times New Roman"/>
          <w:b/>
          <w:bCs/>
          <w:lang w:eastAsia="ru-RU"/>
        </w:rPr>
      </w:pPr>
    </w:p>
    <w:p w:rsidR="00B023D1" w:rsidRPr="006C1C6E" w:rsidRDefault="00B023D1" w:rsidP="00C059B3">
      <w:pPr>
        <w:autoSpaceDE w:val="0"/>
        <w:autoSpaceDN w:val="0"/>
        <w:adjustRightInd w:val="0"/>
        <w:spacing w:after="0" w:line="240" w:lineRule="auto"/>
        <w:jc w:val="center"/>
        <w:rPr>
          <w:rFonts w:ascii="Times New Roman" w:hAnsi="Times New Roman"/>
          <w:b/>
          <w:bCs/>
          <w:lang w:eastAsia="ru-RU"/>
        </w:rPr>
      </w:pPr>
    </w:p>
    <w:p w:rsidR="00B023D1" w:rsidRPr="006C1C6E" w:rsidRDefault="00B023D1" w:rsidP="00C059B3">
      <w:pPr>
        <w:autoSpaceDE w:val="0"/>
        <w:autoSpaceDN w:val="0"/>
        <w:adjustRightInd w:val="0"/>
        <w:spacing w:after="0" w:line="240" w:lineRule="auto"/>
        <w:jc w:val="center"/>
        <w:rPr>
          <w:rFonts w:ascii="Times New Roman" w:hAnsi="Times New Roman"/>
          <w:b/>
          <w:bCs/>
          <w:lang w:eastAsia="ru-RU"/>
        </w:rPr>
      </w:pPr>
    </w:p>
    <w:p w:rsidR="00B023D1" w:rsidRPr="006C1C6E" w:rsidRDefault="00B023D1" w:rsidP="00C059B3">
      <w:pPr>
        <w:autoSpaceDE w:val="0"/>
        <w:autoSpaceDN w:val="0"/>
        <w:adjustRightInd w:val="0"/>
        <w:spacing w:after="0" w:line="240" w:lineRule="auto"/>
        <w:jc w:val="center"/>
        <w:rPr>
          <w:rFonts w:ascii="Times New Roman" w:hAnsi="Times New Roman"/>
          <w:b/>
          <w:bCs/>
          <w:lang w:eastAsia="ru-RU"/>
        </w:rPr>
      </w:pPr>
    </w:p>
    <w:p w:rsidR="00B023D1" w:rsidRPr="006C1C6E" w:rsidRDefault="00B023D1" w:rsidP="00C059B3">
      <w:pPr>
        <w:autoSpaceDE w:val="0"/>
        <w:autoSpaceDN w:val="0"/>
        <w:adjustRightInd w:val="0"/>
        <w:spacing w:after="0" w:line="240" w:lineRule="auto"/>
        <w:jc w:val="center"/>
        <w:rPr>
          <w:rFonts w:ascii="Times New Roman" w:hAnsi="Times New Roman"/>
          <w:b/>
          <w:bCs/>
          <w:lang w:eastAsia="ru-RU"/>
        </w:rPr>
      </w:pPr>
    </w:p>
    <w:p w:rsidR="00B023D1" w:rsidRPr="006C1C6E" w:rsidRDefault="00B023D1" w:rsidP="00C059B3">
      <w:pPr>
        <w:autoSpaceDE w:val="0"/>
        <w:autoSpaceDN w:val="0"/>
        <w:adjustRightInd w:val="0"/>
        <w:spacing w:after="0" w:line="240" w:lineRule="auto"/>
        <w:jc w:val="center"/>
        <w:rPr>
          <w:rFonts w:ascii="Times New Roman" w:hAnsi="Times New Roman"/>
          <w:b/>
          <w:bCs/>
          <w:lang w:eastAsia="ru-RU"/>
        </w:rPr>
      </w:pPr>
    </w:p>
    <w:p w:rsidR="00B023D1" w:rsidRPr="006C1C6E" w:rsidRDefault="00B023D1" w:rsidP="00C059B3">
      <w:pPr>
        <w:autoSpaceDE w:val="0"/>
        <w:autoSpaceDN w:val="0"/>
        <w:adjustRightInd w:val="0"/>
        <w:spacing w:after="0" w:line="240" w:lineRule="auto"/>
        <w:jc w:val="center"/>
        <w:rPr>
          <w:rFonts w:ascii="Times New Roman" w:hAnsi="Times New Roman"/>
          <w:b/>
          <w:bCs/>
          <w:lang w:eastAsia="ru-RU"/>
        </w:rPr>
      </w:pPr>
    </w:p>
    <w:p w:rsidR="00B023D1" w:rsidRPr="006C1C6E" w:rsidRDefault="00B023D1" w:rsidP="00C059B3">
      <w:pPr>
        <w:autoSpaceDE w:val="0"/>
        <w:autoSpaceDN w:val="0"/>
        <w:adjustRightInd w:val="0"/>
        <w:spacing w:after="0" w:line="240" w:lineRule="auto"/>
        <w:jc w:val="center"/>
        <w:rPr>
          <w:rFonts w:ascii="Times New Roman" w:hAnsi="Times New Roman"/>
          <w:b/>
          <w:bCs/>
          <w:lang w:eastAsia="ru-RU"/>
        </w:rPr>
      </w:pPr>
    </w:p>
    <w:p w:rsidR="00C059B3" w:rsidRPr="00B023D1" w:rsidRDefault="00C059B3" w:rsidP="00C059B3">
      <w:pPr>
        <w:autoSpaceDE w:val="0"/>
        <w:autoSpaceDN w:val="0"/>
        <w:adjustRightInd w:val="0"/>
        <w:spacing w:after="0" w:line="240" w:lineRule="auto"/>
        <w:jc w:val="center"/>
        <w:rPr>
          <w:rFonts w:ascii="Times New Roman" w:hAnsi="Times New Roman"/>
          <w:b/>
          <w:bCs/>
          <w:lang w:eastAsia="ru-RU"/>
        </w:rPr>
      </w:pPr>
    </w:p>
    <w:p w:rsidR="000449B0" w:rsidRPr="000449B0" w:rsidRDefault="000449B0" w:rsidP="000449B0">
      <w:pPr>
        <w:autoSpaceDE w:val="0"/>
        <w:autoSpaceDN w:val="0"/>
        <w:adjustRightInd w:val="0"/>
        <w:spacing w:after="0" w:line="240" w:lineRule="auto"/>
        <w:jc w:val="center"/>
        <w:rPr>
          <w:rFonts w:ascii="Times New Roman" w:hAnsi="Times New Roman"/>
          <w:b/>
          <w:bCs/>
          <w:lang w:eastAsia="ru-RU"/>
        </w:rPr>
      </w:pPr>
    </w:p>
    <w:p w:rsidR="000449B0" w:rsidRPr="000449B0" w:rsidRDefault="000449B0" w:rsidP="000449B0">
      <w:pPr>
        <w:autoSpaceDE w:val="0"/>
        <w:autoSpaceDN w:val="0"/>
        <w:adjustRightInd w:val="0"/>
        <w:spacing w:after="0" w:line="240" w:lineRule="auto"/>
        <w:jc w:val="center"/>
        <w:rPr>
          <w:rFonts w:ascii="Times New Roman" w:hAnsi="Times New Roman"/>
          <w:lang w:eastAsia="ru-RU"/>
        </w:rPr>
      </w:pPr>
      <w:r w:rsidRPr="000449B0">
        <w:rPr>
          <w:rFonts w:ascii="Times New Roman" w:hAnsi="Times New Roman"/>
          <w:lang w:eastAsia="ru-RU"/>
        </w:rPr>
        <w:t>Санкт-Петербург</w:t>
      </w:r>
    </w:p>
    <w:p w:rsidR="00B023D1" w:rsidRPr="006C1C6E" w:rsidRDefault="00136553" w:rsidP="00B023D1">
      <w:pPr>
        <w:autoSpaceDE w:val="0"/>
        <w:autoSpaceDN w:val="0"/>
        <w:adjustRightInd w:val="0"/>
        <w:spacing w:after="0" w:line="240" w:lineRule="auto"/>
        <w:jc w:val="center"/>
        <w:rPr>
          <w:rFonts w:ascii="Times New Roman" w:hAnsi="Times New Roman"/>
          <w:lang w:eastAsia="ru-RU"/>
        </w:rPr>
      </w:pPr>
      <w:r w:rsidRPr="000449B0">
        <w:rPr>
          <w:rFonts w:ascii="Times New Roman" w:hAnsi="Times New Roman"/>
          <w:lang w:eastAsia="ru-RU"/>
        </w:rPr>
        <w:t>20</w:t>
      </w:r>
      <w:r w:rsidR="00940CA3">
        <w:rPr>
          <w:rFonts w:ascii="Times New Roman" w:hAnsi="Times New Roman"/>
          <w:lang w:eastAsia="ru-RU"/>
        </w:rPr>
        <w:t>20</w:t>
      </w:r>
      <w:r w:rsidRPr="000449B0">
        <w:rPr>
          <w:rFonts w:ascii="Times New Roman" w:hAnsi="Times New Roman"/>
          <w:lang w:eastAsia="ru-RU"/>
        </w:rPr>
        <w:t xml:space="preserve"> </w:t>
      </w:r>
      <w:r w:rsidR="000449B0" w:rsidRPr="000449B0">
        <w:rPr>
          <w:rFonts w:ascii="Times New Roman" w:hAnsi="Times New Roman"/>
          <w:lang w:eastAsia="ru-RU"/>
        </w:rPr>
        <w:t>год</w:t>
      </w:r>
    </w:p>
    <w:p w:rsidR="00B023D1" w:rsidRPr="000449B0" w:rsidRDefault="00B023D1" w:rsidP="00B023D1">
      <w:pPr>
        <w:spacing w:after="0" w:line="240" w:lineRule="auto"/>
        <w:rPr>
          <w:rFonts w:ascii="Times New Roman" w:hAnsi="Times New Roman"/>
          <w:lang w:eastAsia="ru-RU"/>
        </w:rPr>
      </w:pPr>
      <w:r w:rsidRPr="000449B0">
        <w:rPr>
          <w:rFonts w:ascii="Times New Roman" w:hAnsi="Times New Roman"/>
          <w:lang w:eastAsia="ru-RU"/>
        </w:rPr>
        <w:lastRenderedPageBreak/>
        <w:t xml:space="preserve">          Изложить правила доверительного управления открытым паевым инвестиционным фондом </w:t>
      </w:r>
      <w:r>
        <w:rPr>
          <w:rFonts w:ascii="Times New Roman" w:hAnsi="Times New Roman"/>
          <w:lang w:eastAsia="ru-RU"/>
        </w:rPr>
        <w:t>рыночных финансовых инструментов</w:t>
      </w:r>
      <w:r w:rsidRPr="000449B0">
        <w:rPr>
          <w:rFonts w:ascii="Times New Roman" w:hAnsi="Times New Roman"/>
          <w:lang w:eastAsia="ru-RU"/>
        </w:rPr>
        <w:t xml:space="preserve"> «Северо-западный» в следующей редакции:</w:t>
      </w:r>
    </w:p>
    <w:p w:rsidR="00B023D1" w:rsidRPr="000449B0" w:rsidRDefault="00B023D1" w:rsidP="00B023D1">
      <w:pPr>
        <w:autoSpaceDE w:val="0"/>
        <w:autoSpaceDN w:val="0"/>
        <w:adjustRightInd w:val="0"/>
        <w:spacing w:after="0" w:line="240" w:lineRule="auto"/>
        <w:rPr>
          <w:rFonts w:ascii="Times New Roman" w:hAnsi="Times New Roman"/>
          <w:b/>
          <w:bCs/>
          <w:lang w:eastAsia="ru-RU"/>
        </w:rPr>
      </w:pPr>
    </w:p>
    <w:p w:rsidR="00C059B3" w:rsidRPr="00FE59D2" w:rsidRDefault="00C059B3" w:rsidP="000449B0">
      <w:pPr>
        <w:autoSpaceDE w:val="0"/>
        <w:autoSpaceDN w:val="0"/>
        <w:adjustRightInd w:val="0"/>
        <w:spacing w:after="0" w:line="240" w:lineRule="auto"/>
        <w:jc w:val="center"/>
        <w:rPr>
          <w:rFonts w:ascii="Times New Roman" w:hAnsi="Times New Roman"/>
          <w:lang w:eastAsia="ru-RU"/>
        </w:rPr>
      </w:pPr>
    </w:p>
    <w:p w:rsidR="00591E8F" w:rsidRDefault="00C059B3" w:rsidP="00591E8F">
      <w:pPr>
        <w:autoSpaceDE w:val="0"/>
        <w:autoSpaceDN w:val="0"/>
        <w:adjustRightInd w:val="0"/>
        <w:spacing w:after="0" w:line="240" w:lineRule="auto"/>
        <w:jc w:val="center"/>
        <w:rPr>
          <w:rFonts w:ascii="Times New Roman" w:hAnsi="Times New Roman"/>
          <w:lang w:eastAsia="ru-RU"/>
        </w:rPr>
      </w:pPr>
      <w:r w:rsidRPr="00C059B3">
        <w:rPr>
          <w:rFonts w:ascii="Times New Roman" w:hAnsi="Times New Roman"/>
          <w:sz w:val="24"/>
          <w:szCs w:val="24"/>
          <w:lang w:eastAsia="ru-RU"/>
        </w:rPr>
        <w:t xml:space="preserve">                             </w:t>
      </w:r>
      <w:r w:rsidRPr="00FE59D2">
        <w:rPr>
          <w:rFonts w:ascii="Times New Roman" w:hAnsi="Times New Roman"/>
          <w:sz w:val="24"/>
          <w:szCs w:val="24"/>
          <w:lang w:eastAsia="ru-RU"/>
        </w:rPr>
        <w:t xml:space="preserve">  </w:t>
      </w:r>
      <w:r w:rsidRPr="00C059B3">
        <w:rPr>
          <w:rFonts w:ascii="Times New Roman" w:hAnsi="Times New Roman"/>
          <w:sz w:val="24"/>
          <w:szCs w:val="24"/>
          <w:lang w:eastAsia="ru-RU"/>
        </w:rPr>
        <w:t xml:space="preserve">  </w:t>
      </w:r>
      <w:r w:rsidR="00591E8F">
        <w:rPr>
          <w:rFonts w:ascii="Times New Roman" w:hAnsi="Times New Roman"/>
          <w:lang w:eastAsia="ru-RU"/>
        </w:rPr>
        <w:t>I. Общие положения</w:t>
      </w:r>
    </w:p>
    <w:p w:rsidR="00591E8F" w:rsidRDefault="00591E8F" w:rsidP="00591E8F">
      <w:pPr>
        <w:autoSpaceDE w:val="0"/>
        <w:autoSpaceDN w:val="0"/>
        <w:adjustRightInd w:val="0"/>
        <w:spacing w:after="0" w:line="240" w:lineRule="auto"/>
        <w:jc w:val="both"/>
        <w:rPr>
          <w:rFonts w:ascii="Times New Roman" w:hAnsi="Times New Roman"/>
          <w:lang w:eastAsia="ru-RU"/>
        </w:rPr>
      </w:pPr>
    </w:p>
    <w:p w:rsidR="00591E8F" w:rsidRPr="00D43C47"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 Полное название паевого инвестиционного фонда (далее - фонд</w:t>
      </w:r>
      <w:r w:rsidRPr="00E630E7">
        <w:rPr>
          <w:rFonts w:ascii="Times New Roman" w:hAnsi="Times New Roman"/>
          <w:lang w:eastAsia="ru-RU"/>
        </w:rPr>
        <w:t xml:space="preserve">): Открытый паевой инвестиционный фонд </w:t>
      </w:r>
      <w:r w:rsidR="009907B8">
        <w:rPr>
          <w:rFonts w:ascii="Times New Roman" w:hAnsi="Times New Roman"/>
          <w:lang w:eastAsia="ru-RU"/>
        </w:rPr>
        <w:t xml:space="preserve">рыночных </w:t>
      </w:r>
      <w:r w:rsidR="009907B8" w:rsidRPr="00D43C47">
        <w:rPr>
          <w:rFonts w:ascii="Times New Roman" w:hAnsi="Times New Roman"/>
          <w:lang w:eastAsia="ru-RU"/>
        </w:rPr>
        <w:t>финансовых инструментов</w:t>
      </w:r>
      <w:r w:rsidRPr="00D43C47">
        <w:rPr>
          <w:rFonts w:ascii="Times New Roman" w:hAnsi="Times New Roman"/>
          <w:lang w:eastAsia="ru-RU"/>
        </w:rPr>
        <w:t xml:space="preserve"> «</w:t>
      </w:r>
      <w:r w:rsidR="00EA4B52" w:rsidRPr="00D43C47">
        <w:rPr>
          <w:rFonts w:ascii="Times New Roman" w:hAnsi="Times New Roman"/>
          <w:lang w:eastAsia="ru-RU"/>
        </w:rPr>
        <w:t>Премиум</w:t>
      </w:r>
      <w:r w:rsidRPr="00D43C47">
        <w:rPr>
          <w:rFonts w:ascii="Times New Roman" w:hAnsi="Times New Roman"/>
          <w:lang w:eastAsia="ru-RU"/>
        </w:rPr>
        <w:t>».</w:t>
      </w:r>
    </w:p>
    <w:p w:rsidR="00591E8F" w:rsidRPr="00E630E7" w:rsidRDefault="00591E8F" w:rsidP="00591E8F">
      <w:pPr>
        <w:autoSpaceDE w:val="0"/>
        <w:autoSpaceDN w:val="0"/>
        <w:adjustRightInd w:val="0"/>
        <w:spacing w:after="0" w:line="240" w:lineRule="auto"/>
        <w:jc w:val="both"/>
        <w:rPr>
          <w:rFonts w:ascii="Times New Roman" w:hAnsi="Times New Roman"/>
          <w:lang w:eastAsia="ru-RU"/>
        </w:rPr>
      </w:pPr>
      <w:r w:rsidRPr="00D43C47">
        <w:rPr>
          <w:rFonts w:ascii="Times New Roman" w:hAnsi="Times New Roman"/>
          <w:lang w:eastAsia="ru-RU"/>
        </w:rPr>
        <w:t xml:space="preserve">2. Краткое название фонда: ОПИФ </w:t>
      </w:r>
      <w:r w:rsidR="00FF5D2D" w:rsidRPr="00D43C47">
        <w:rPr>
          <w:rFonts w:ascii="Times New Roman" w:hAnsi="Times New Roman"/>
          <w:lang w:eastAsia="ru-RU"/>
        </w:rPr>
        <w:t>рыночных финансовых инструментов</w:t>
      </w:r>
      <w:r w:rsidRPr="00D43C47">
        <w:rPr>
          <w:rFonts w:ascii="Times New Roman" w:hAnsi="Times New Roman"/>
          <w:lang w:eastAsia="ru-RU"/>
        </w:rPr>
        <w:t xml:space="preserve"> «</w:t>
      </w:r>
      <w:r w:rsidR="00EA4B52" w:rsidRPr="00D43C47">
        <w:rPr>
          <w:rFonts w:ascii="Times New Roman" w:hAnsi="Times New Roman"/>
          <w:lang w:eastAsia="ru-RU"/>
        </w:rPr>
        <w:t>Премиум</w:t>
      </w:r>
      <w:r w:rsidRPr="00D43C47">
        <w:rPr>
          <w:rFonts w:ascii="Times New Roman" w:hAnsi="Times New Roman"/>
          <w:lang w:eastAsia="ru-RU"/>
        </w:rPr>
        <w:t>».</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 Тип фонда - открытый.</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4. Полное фирменное наименование управляющей компании фонда (далее - управляющая компания):  Общество с ограниченной ответственностью «Северо-западная управляющая компания». </w:t>
      </w:r>
    </w:p>
    <w:p w:rsidR="00E630E7"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5</w:t>
      </w:r>
      <w:r w:rsidRPr="00E630E7">
        <w:rPr>
          <w:rFonts w:ascii="Times New Roman" w:hAnsi="Times New Roman"/>
          <w:lang w:eastAsia="ru-RU"/>
        </w:rPr>
        <w:t>.</w:t>
      </w:r>
      <w:r w:rsidR="00E630E7" w:rsidRPr="00E630E7">
        <w:rPr>
          <w:rFonts w:ascii="Times New Roman" w:hAnsi="Times New Roman"/>
          <w:lang w:eastAsia="ru-RU"/>
        </w:rPr>
        <w:t xml:space="preserve"> </w:t>
      </w:r>
      <w:r w:rsidR="00E630E7" w:rsidRPr="00E630E7">
        <w:rPr>
          <w:rFonts w:ascii="Times New Roman" w:hAnsi="Times New Roman"/>
        </w:rPr>
        <w:t xml:space="preserve"> Место нахождения управляющей компании</w:t>
      </w:r>
      <w:r w:rsidR="00E630E7" w:rsidRPr="00FB7857">
        <w:rPr>
          <w:rFonts w:ascii="Times New Roman" w:hAnsi="Times New Roman"/>
          <w:b/>
        </w:rPr>
        <w:t>:</w:t>
      </w:r>
      <w:r w:rsidR="00E630E7" w:rsidRPr="00FB7857">
        <w:rPr>
          <w:rFonts w:ascii="Times New Roman" w:hAnsi="Times New Roman"/>
        </w:rPr>
        <w:t xml:space="preserve"> 197342, Российская Федерация, Санкт-Петербург, наб. Черной речки, д.41  </w:t>
      </w:r>
      <w:r w:rsidR="00E630E7" w:rsidRPr="001A7777">
        <w:rPr>
          <w:rFonts w:ascii="Times New Roman" w:hAnsi="Times New Roman"/>
        </w:rPr>
        <w:t>лит. В, помещение 70Н, кабинет 357</w:t>
      </w:r>
      <w:r>
        <w:rPr>
          <w:rFonts w:ascii="Times New Roman" w:hAnsi="Times New Roman"/>
          <w:lang w:eastAsia="ru-RU"/>
        </w:rPr>
        <w:t xml:space="preserve">. </w:t>
      </w:r>
    </w:p>
    <w:p w:rsidR="00591E8F" w:rsidRDefault="00E630E7"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6. </w:t>
      </w:r>
      <w:r w:rsidR="00591E8F">
        <w:rPr>
          <w:rFonts w:ascii="Times New Roman" w:hAnsi="Times New Roman"/>
          <w:lang w:eastAsia="ru-RU"/>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"18" августа </w:t>
      </w:r>
      <w:smartTag w:uri="urn:schemas-microsoft-com:office:smarttags" w:element="metricconverter">
        <w:smartTagPr>
          <w:attr w:name="ProductID" w:val="2009 г"/>
        </w:smartTagPr>
        <w:r w:rsidR="00591E8F">
          <w:rPr>
            <w:rFonts w:ascii="Times New Roman" w:hAnsi="Times New Roman"/>
            <w:lang w:eastAsia="ru-RU"/>
          </w:rPr>
          <w:t>2009 г</w:t>
        </w:r>
      </w:smartTag>
      <w:r w:rsidR="00591E8F">
        <w:rPr>
          <w:rFonts w:ascii="Times New Roman" w:hAnsi="Times New Roman"/>
          <w:lang w:eastAsia="ru-RU"/>
        </w:rPr>
        <w:t>. N 21-000-1-00654, предоставленная Федеральной службой по финансовым рынкам.</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 Полное фирменное наименование специализированного депозитария фонда (далее - специализированный депозитарий):  Закрытое акционерное общество «Первый Специализированный Депозитарий».</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8. Место нахождения специализированного депозитария: Российская Федерация, </w:t>
      </w:r>
      <w:smartTag w:uri="urn:schemas-microsoft-com:office:smarttags" w:element="metricconverter">
        <w:smartTagPr>
          <w:attr w:name="ProductID" w:val="125167, г"/>
        </w:smartTagPr>
        <w:r>
          <w:rPr>
            <w:rFonts w:ascii="Times New Roman" w:hAnsi="Times New Roman"/>
            <w:lang w:eastAsia="ru-RU"/>
          </w:rPr>
          <w:t>125167, г</w:t>
        </w:r>
      </w:smartTag>
      <w:r>
        <w:rPr>
          <w:rFonts w:ascii="Times New Roman" w:hAnsi="Times New Roman"/>
          <w:lang w:eastAsia="ru-RU"/>
        </w:rPr>
        <w:t>. Москва, ул. Восьмого марта 4-я, д.6А.</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Pr>
            <w:rFonts w:ascii="Times New Roman" w:hAnsi="Times New Roman"/>
            <w:lang w:eastAsia="ru-RU"/>
          </w:rPr>
          <w:t>1996 г</w:t>
        </w:r>
      </w:smartTag>
      <w:r>
        <w:rPr>
          <w:rFonts w:ascii="Times New Roman" w:hAnsi="Times New Roman"/>
          <w:lang w:eastAsia="ru-RU"/>
        </w:rPr>
        <w:t>. N22-000-1-00001, предоставленная Федеральной службой по финансовым рынкам.</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10. Полное фирменное наименование лица, осуществляющего ведение реестра владельцев инвестиционных паев фонда (далее - регистратор): Закрытое акционерное общество «Первый Специализированный Депозитарий».</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11. Место нахождения регистратора: Российская Федерация, </w:t>
      </w:r>
      <w:smartTag w:uri="urn:schemas-microsoft-com:office:smarttags" w:element="metricconverter">
        <w:smartTagPr>
          <w:attr w:name="ProductID" w:val="125167, г"/>
        </w:smartTagPr>
        <w:r>
          <w:rPr>
            <w:rFonts w:ascii="Times New Roman" w:hAnsi="Times New Roman"/>
            <w:lang w:eastAsia="ru-RU"/>
          </w:rPr>
          <w:t>125167, г</w:t>
        </w:r>
      </w:smartTag>
      <w:r>
        <w:rPr>
          <w:rFonts w:ascii="Times New Roman" w:hAnsi="Times New Roman"/>
          <w:lang w:eastAsia="ru-RU"/>
        </w:rPr>
        <w:t>. Москва, ул. Восьмого марта 4-я, д.6А.</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12.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"08"августа </w:t>
      </w:r>
      <w:smartTag w:uri="urn:schemas-microsoft-com:office:smarttags" w:element="metricconverter">
        <w:smartTagPr>
          <w:attr w:name="ProductID" w:val="1996 г"/>
        </w:smartTagPr>
        <w:r>
          <w:rPr>
            <w:rFonts w:ascii="Times New Roman" w:hAnsi="Times New Roman"/>
            <w:lang w:eastAsia="ru-RU"/>
          </w:rPr>
          <w:t>1996 г</w:t>
        </w:r>
      </w:smartTag>
      <w:r>
        <w:rPr>
          <w:rFonts w:ascii="Times New Roman" w:hAnsi="Times New Roman"/>
          <w:lang w:eastAsia="ru-RU"/>
        </w:rPr>
        <w:t>. N22-000-1-00001, предоставленная Федеральной службой по финансовым рынкам.</w:t>
      </w:r>
    </w:p>
    <w:p w:rsidR="00591E8F" w:rsidRPr="002A62D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13. Полное </w:t>
      </w:r>
      <w:r w:rsidRPr="002A62DF">
        <w:rPr>
          <w:rFonts w:ascii="Times New Roman" w:hAnsi="Times New Roman"/>
          <w:lang w:eastAsia="ru-RU"/>
        </w:rPr>
        <w:t>фирменное наименование аудиторской организации фонда (далее – аудиторская организация): Общество с ограниченной ответственностью «Копол Аудит».</w:t>
      </w:r>
    </w:p>
    <w:p w:rsidR="00591E8F" w:rsidRDefault="00591E8F" w:rsidP="00591E8F">
      <w:pPr>
        <w:autoSpaceDE w:val="0"/>
        <w:autoSpaceDN w:val="0"/>
        <w:adjustRightInd w:val="0"/>
        <w:spacing w:after="0" w:line="240" w:lineRule="auto"/>
        <w:jc w:val="both"/>
        <w:rPr>
          <w:rFonts w:ascii="Times New Roman" w:hAnsi="Times New Roman"/>
          <w:lang w:eastAsia="ru-RU"/>
        </w:rPr>
      </w:pPr>
      <w:r w:rsidRPr="002A62DF">
        <w:rPr>
          <w:rFonts w:ascii="Times New Roman" w:hAnsi="Times New Roman"/>
          <w:lang w:eastAsia="ru-RU"/>
        </w:rPr>
        <w:t>14. Место нахождения аудиторской организации: Российская Федерация, 197342, Санкт-Петербург, наб. Черной речки, д. 41</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15. Настоящие Правила определяют условия доверительного управления фондом.</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16.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17. Владельцы инвестиционных паев несут риск убытков, связанных с изменением рыночной стоимости имущества, составляющего фонд.</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lastRenderedPageBreak/>
        <w:t>18. Срок формирования фонда с 09 декабря 2004 года по 09 марта 2005 года, либо ранее, по достижении стоимости имущества фонда 2 500 000 (Двух миллионов пятисот тысяч) рублей.</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19. Дата окончания срока действия договора доверительного управления фондом 09.12.20</w:t>
      </w:r>
      <w:r w:rsidR="00EA4B52">
        <w:rPr>
          <w:rFonts w:ascii="Times New Roman" w:hAnsi="Times New Roman"/>
          <w:lang w:eastAsia="ru-RU"/>
        </w:rPr>
        <w:t>34</w:t>
      </w:r>
      <w:r>
        <w:rPr>
          <w:rFonts w:ascii="Times New Roman" w:hAnsi="Times New Roman"/>
          <w:lang w:eastAsia="ru-RU"/>
        </w:rPr>
        <w:t xml:space="preserve"> года. </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591E8F" w:rsidRDefault="00591E8F" w:rsidP="00591E8F">
      <w:pPr>
        <w:autoSpaceDE w:val="0"/>
        <w:autoSpaceDN w:val="0"/>
        <w:adjustRightInd w:val="0"/>
        <w:spacing w:after="0" w:line="240" w:lineRule="auto"/>
        <w:jc w:val="center"/>
        <w:outlineLvl w:val="0"/>
        <w:rPr>
          <w:rFonts w:ascii="Times New Roman" w:hAnsi="Times New Roman"/>
          <w:lang w:eastAsia="ru-RU"/>
        </w:rPr>
      </w:pPr>
    </w:p>
    <w:p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II. Инвестиционная декларация</w:t>
      </w:r>
    </w:p>
    <w:p w:rsidR="006E5431" w:rsidRDefault="006E5431" w:rsidP="0073185C">
      <w:pPr>
        <w:autoSpaceDE w:val="0"/>
        <w:autoSpaceDN w:val="0"/>
        <w:adjustRightInd w:val="0"/>
        <w:spacing w:after="0" w:line="240" w:lineRule="auto"/>
        <w:jc w:val="both"/>
        <w:rPr>
          <w:rFonts w:ascii="Times New Roman" w:hAnsi="Times New Roman"/>
          <w:lang w:eastAsia="ru-RU"/>
        </w:rPr>
      </w:pPr>
    </w:p>
    <w:p w:rsidR="0073185C" w:rsidRPr="0073185C" w:rsidRDefault="0073185C" w:rsidP="0073185C">
      <w:pPr>
        <w:autoSpaceDE w:val="0"/>
        <w:autoSpaceDN w:val="0"/>
        <w:adjustRightInd w:val="0"/>
        <w:spacing w:after="0" w:line="240" w:lineRule="auto"/>
        <w:jc w:val="both"/>
        <w:rPr>
          <w:rFonts w:ascii="Times New Roman" w:hAnsi="Times New Roman"/>
          <w:lang w:eastAsia="ru-RU"/>
        </w:rPr>
      </w:pPr>
      <w:r w:rsidRPr="0073185C">
        <w:rPr>
          <w:rFonts w:ascii="Times New Roman" w:hAnsi="Times New Roman"/>
          <w:lang w:eastAsia="ru-RU"/>
        </w:rPr>
        <w:t>20.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73185C" w:rsidRPr="0073185C" w:rsidRDefault="0073185C" w:rsidP="0073185C">
      <w:pPr>
        <w:autoSpaceDE w:val="0"/>
        <w:autoSpaceDN w:val="0"/>
        <w:adjustRightInd w:val="0"/>
        <w:spacing w:after="0" w:line="240" w:lineRule="auto"/>
        <w:jc w:val="both"/>
        <w:rPr>
          <w:rFonts w:ascii="Times New Roman" w:hAnsi="Times New Roman"/>
          <w:lang w:eastAsia="ru-RU"/>
        </w:rPr>
      </w:pPr>
      <w:r w:rsidRPr="0073185C">
        <w:rPr>
          <w:rFonts w:ascii="Times New Roman" w:hAnsi="Times New Roman"/>
          <w:lang w:eastAsia="ru-RU"/>
        </w:rPr>
        <w:t xml:space="preserve">21. Инвестиционная политика управляющей компании: </w:t>
      </w:r>
    </w:p>
    <w:p w:rsidR="008A72B5" w:rsidRDefault="008A72B5" w:rsidP="008A72B5">
      <w:pPr>
        <w:autoSpaceDE w:val="0"/>
        <w:autoSpaceDN w:val="0"/>
        <w:adjustRightInd w:val="0"/>
        <w:spacing w:after="0" w:line="240" w:lineRule="auto"/>
        <w:jc w:val="both"/>
        <w:rPr>
          <w:rFonts w:ascii="Times New Roman" w:hAnsi="Times New Roman"/>
          <w:lang w:eastAsia="ru-RU"/>
        </w:rPr>
      </w:pPr>
      <w:r w:rsidRPr="0053055B">
        <w:rPr>
          <w:rFonts w:ascii="Times New Roman" w:hAnsi="Times New Roman"/>
          <w:lang w:eastAsia="ru-RU"/>
        </w:rPr>
        <w:t>Инвестиционной политикой управляющей компании  является долгосрочное и краткосрочное вложение средств в ценные бумаги.</w:t>
      </w:r>
    </w:p>
    <w:p w:rsidR="008A72B5" w:rsidRPr="0053055B" w:rsidRDefault="008A72B5" w:rsidP="0053055B">
      <w:pPr>
        <w:autoSpaceDE w:val="0"/>
        <w:autoSpaceDN w:val="0"/>
        <w:adjustRightInd w:val="0"/>
        <w:spacing w:after="0" w:line="240" w:lineRule="auto"/>
        <w:jc w:val="both"/>
        <w:rPr>
          <w:rFonts w:ascii="Times New Roman" w:hAnsi="Times New Roman"/>
          <w:lang w:eastAsia="ru-RU"/>
        </w:rPr>
      </w:pPr>
      <w:r w:rsidRPr="0053055B">
        <w:rPr>
          <w:rFonts w:ascii="Times New Roman" w:hAnsi="Times New Roman"/>
          <w:lang w:eastAsia="ru-RU"/>
        </w:rPr>
        <w:t>Фонд нацелен на получение дохода в основном за счет роста стоимости ценных бумаг, а также за счет дивидендных выплат по акциям.</w:t>
      </w:r>
    </w:p>
    <w:p w:rsidR="000A7C1C" w:rsidRPr="000A7C1C" w:rsidRDefault="000A7C1C" w:rsidP="000A7C1C">
      <w:pPr>
        <w:autoSpaceDE w:val="0"/>
        <w:autoSpaceDN w:val="0"/>
        <w:adjustRightInd w:val="0"/>
        <w:spacing w:after="0" w:line="240" w:lineRule="auto"/>
        <w:jc w:val="both"/>
        <w:rPr>
          <w:rFonts w:ascii="Times New Roman" w:hAnsi="Times New Roman"/>
          <w:lang w:eastAsia="ru-RU"/>
        </w:rPr>
      </w:pPr>
      <w:r w:rsidRPr="000A7C1C">
        <w:rPr>
          <w:rFonts w:ascii="Times New Roman" w:hAnsi="Times New Roman"/>
          <w:lang w:eastAsia="ru-RU"/>
        </w:rPr>
        <w:t>22. Объекты инвестирования, их состав и описание.</w:t>
      </w:r>
    </w:p>
    <w:p w:rsidR="00B361A6" w:rsidRPr="007B7E73" w:rsidRDefault="00B361A6" w:rsidP="00B361A6">
      <w:pPr>
        <w:autoSpaceDE w:val="0"/>
        <w:autoSpaceDN w:val="0"/>
        <w:adjustRightInd w:val="0"/>
        <w:jc w:val="both"/>
        <w:rPr>
          <w:rFonts w:ascii="Times New Roman" w:hAnsi="Times New Roman"/>
          <w:lang w:eastAsia="ru-RU"/>
        </w:rPr>
      </w:pPr>
      <w:r w:rsidRPr="007B7E73">
        <w:rPr>
          <w:rFonts w:ascii="Times New Roman" w:hAnsi="Times New Roman"/>
          <w:lang w:eastAsia="ru-RU"/>
        </w:rPr>
        <w:t>22.1.Имущество, составляющее фонд, может быть инвестировано в:</w:t>
      </w:r>
    </w:p>
    <w:p w:rsidR="00B361A6" w:rsidRPr="007B7E73" w:rsidRDefault="00B361A6" w:rsidP="00B361A6">
      <w:pPr>
        <w:autoSpaceDE w:val="0"/>
        <w:autoSpaceDN w:val="0"/>
        <w:adjustRightInd w:val="0"/>
        <w:jc w:val="both"/>
        <w:rPr>
          <w:rFonts w:ascii="Times New Roman" w:hAnsi="Times New Roman"/>
          <w:lang w:eastAsia="ru-RU"/>
        </w:rPr>
      </w:pPr>
      <w:r w:rsidRPr="007B7E73">
        <w:rPr>
          <w:rFonts w:ascii="Times New Roman" w:hAnsi="Times New Roman"/>
          <w:lang w:eastAsia="ru-RU"/>
        </w:rPr>
        <w:t>1)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w:t>
      </w:r>
      <w:r w:rsidR="009B279F">
        <w:rPr>
          <w:rFonts w:ascii="Times New Roman" w:hAnsi="Times New Roman"/>
          <w:lang w:eastAsia="ru-RU"/>
        </w:rPr>
        <w:t xml:space="preserve"> отвечающих условиям, предусмотренным Указанием Банка России от 05.09.2016 №</w:t>
      </w:r>
      <w:r w:rsidR="008A007E">
        <w:rPr>
          <w:rFonts w:ascii="Times New Roman" w:hAnsi="Times New Roman"/>
          <w:lang w:eastAsia="ru-RU"/>
        </w:rPr>
        <w:t xml:space="preserve"> </w:t>
      </w:r>
      <w:r w:rsidR="009B279F">
        <w:rPr>
          <w:rFonts w:ascii="Times New Roman" w:hAnsi="Times New Roman"/>
          <w:lang w:eastAsia="ru-RU"/>
        </w:rPr>
        <w:t>4129-У «О составе и структуре активов акционерных инвестиционных фондов и активов паевых инвестиционных фондов», (за исключением инвестиционных паев фондов для квалифицированных инвесторов) следующие активы</w:t>
      </w:r>
      <w:r w:rsidRPr="007B7E73">
        <w:rPr>
          <w:rFonts w:ascii="Times New Roman" w:hAnsi="Times New Roman"/>
          <w:lang w:eastAsia="ru-RU"/>
        </w:rPr>
        <w:t>:</w:t>
      </w:r>
    </w:p>
    <w:p w:rsidR="00B361A6" w:rsidRPr="007B7E73" w:rsidRDefault="00B361A6" w:rsidP="00B361A6">
      <w:pPr>
        <w:autoSpaceDE w:val="0"/>
        <w:autoSpaceDN w:val="0"/>
        <w:adjustRightInd w:val="0"/>
        <w:jc w:val="both"/>
        <w:rPr>
          <w:rFonts w:ascii="Times New Roman" w:hAnsi="Times New Roman"/>
          <w:lang w:eastAsia="ru-RU"/>
        </w:rPr>
      </w:pPr>
      <w:r w:rsidRPr="007B7E73">
        <w:rPr>
          <w:rFonts w:ascii="Times New Roman" w:hAnsi="Times New Roman"/>
          <w:lang w:eastAsia="ru-RU"/>
        </w:rPr>
        <w:t>- полностью оплаченные акции российских акционерных обществ, за исключением акций акционерных инвестиционных фондов;</w:t>
      </w:r>
    </w:p>
    <w:p w:rsidR="00B361A6" w:rsidRPr="007B7E73" w:rsidRDefault="00B361A6" w:rsidP="00B361A6">
      <w:pPr>
        <w:autoSpaceDE w:val="0"/>
        <w:autoSpaceDN w:val="0"/>
        <w:adjustRightInd w:val="0"/>
        <w:jc w:val="both"/>
        <w:rPr>
          <w:rFonts w:ascii="Times New Roman" w:hAnsi="Times New Roman"/>
          <w:lang w:eastAsia="ru-RU"/>
        </w:rPr>
      </w:pPr>
      <w:r w:rsidRPr="007B7E73">
        <w:rPr>
          <w:rFonts w:ascii="Times New Roman" w:hAnsi="Times New Roman"/>
          <w:lang w:eastAsia="ru-RU"/>
        </w:rPr>
        <w:t>- полностью оплаченные акции иностранных коммерческих организаций;</w:t>
      </w:r>
    </w:p>
    <w:p w:rsidR="00B361A6" w:rsidRPr="007B7E73" w:rsidRDefault="00B361A6" w:rsidP="00B361A6">
      <w:pPr>
        <w:autoSpaceDE w:val="0"/>
        <w:autoSpaceDN w:val="0"/>
        <w:adjustRightInd w:val="0"/>
        <w:jc w:val="both"/>
        <w:rPr>
          <w:rFonts w:ascii="Times New Roman" w:hAnsi="Times New Roman"/>
          <w:lang w:eastAsia="ru-RU"/>
        </w:rPr>
      </w:pPr>
      <w:r w:rsidRPr="007B7E73">
        <w:rPr>
          <w:rFonts w:ascii="Times New Roman" w:hAnsi="Times New Roman"/>
          <w:lang w:eastAsia="ru-RU"/>
        </w:rPr>
        <w:t>-акции акционерных инвестиционных фондов, относящихся к категории фонда рыночных финансовых инструментов;</w:t>
      </w:r>
    </w:p>
    <w:p w:rsidR="00B361A6" w:rsidRPr="007B7E73" w:rsidRDefault="00B361A6" w:rsidP="00B361A6">
      <w:pPr>
        <w:autoSpaceDE w:val="0"/>
        <w:autoSpaceDN w:val="0"/>
        <w:adjustRightInd w:val="0"/>
        <w:jc w:val="both"/>
        <w:rPr>
          <w:rFonts w:ascii="Times New Roman" w:hAnsi="Times New Roman"/>
          <w:lang w:eastAsia="ru-RU"/>
        </w:rPr>
      </w:pPr>
      <w:r w:rsidRPr="007B7E73">
        <w:rPr>
          <w:rFonts w:ascii="Times New Roman" w:hAnsi="Times New Roman"/>
          <w:lang w:eastAsia="ru-RU"/>
        </w:rPr>
        <w:t>-инвестиционные паи закрытых паевых инвестиционных фондов, относящихся к категории фонда рыночных финансовых инструментов;</w:t>
      </w:r>
    </w:p>
    <w:p w:rsidR="00B361A6" w:rsidRPr="007B7E73" w:rsidRDefault="00B361A6" w:rsidP="00B361A6">
      <w:pPr>
        <w:autoSpaceDE w:val="0"/>
        <w:autoSpaceDN w:val="0"/>
        <w:adjustRightInd w:val="0"/>
        <w:jc w:val="both"/>
        <w:rPr>
          <w:rFonts w:ascii="Times New Roman" w:hAnsi="Times New Roman"/>
          <w:lang w:eastAsia="ru-RU"/>
        </w:rPr>
      </w:pPr>
      <w:r w:rsidRPr="007B7E73">
        <w:rPr>
          <w:rFonts w:ascii="Times New Roman" w:hAnsi="Times New Roman"/>
          <w:lang w:eastAsia="ru-RU"/>
        </w:rPr>
        <w:t xml:space="preserve"> - облигации российских юридических лиц;</w:t>
      </w:r>
    </w:p>
    <w:p w:rsidR="00B361A6" w:rsidRPr="007B7E73" w:rsidRDefault="00B361A6" w:rsidP="00B361A6">
      <w:pPr>
        <w:autoSpaceDE w:val="0"/>
        <w:autoSpaceDN w:val="0"/>
        <w:adjustRightInd w:val="0"/>
        <w:jc w:val="both"/>
        <w:rPr>
          <w:rFonts w:ascii="Times New Roman" w:hAnsi="Times New Roman"/>
          <w:lang w:eastAsia="ru-RU"/>
        </w:rPr>
      </w:pPr>
      <w:r w:rsidRPr="007B7E73">
        <w:rPr>
          <w:rFonts w:ascii="Times New Roman" w:hAnsi="Times New Roman"/>
          <w:lang w:eastAsia="ru-RU"/>
        </w:rPr>
        <w:t>- биржевые облигации российских юридических лиц;</w:t>
      </w:r>
    </w:p>
    <w:p w:rsidR="00B361A6" w:rsidRPr="007B7E73" w:rsidRDefault="00B361A6" w:rsidP="00B361A6">
      <w:pPr>
        <w:autoSpaceDE w:val="0"/>
        <w:autoSpaceDN w:val="0"/>
        <w:adjustRightInd w:val="0"/>
        <w:jc w:val="both"/>
        <w:rPr>
          <w:rFonts w:ascii="Times New Roman" w:hAnsi="Times New Roman"/>
          <w:lang w:eastAsia="ru-RU"/>
        </w:rPr>
      </w:pPr>
      <w:r w:rsidRPr="007B7E73">
        <w:rPr>
          <w:rFonts w:ascii="Times New Roman" w:hAnsi="Times New Roman"/>
          <w:lang w:eastAsia="ru-RU"/>
        </w:rPr>
        <w:t>-государственные ценные бумаги субъектов Российской Федерации и муниципальные ценные бумаги;</w:t>
      </w:r>
    </w:p>
    <w:p w:rsidR="00B361A6" w:rsidRPr="007B7E73" w:rsidRDefault="00B361A6" w:rsidP="00B361A6">
      <w:pPr>
        <w:autoSpaceDE w:val="0"/>
        <w:autoSpaceDN w:val="0"/>
        <w:adjustRightInd w:val="0"/>
        <w:jc w:val="both"/>
        <w:rPr>
          <w:rFonts w:ascii="Times New Roman" w:hAnsi="Times New Roman"/>
          <w:lang w:eastAsia="ru-RU"/>
        </w:rPr>
      </w:pPr>
      <w:r w:rsidRPr="007B7E73">
        <w:rPr>
          <w:rFonts w:ascii="Times New Roman" w:hAnsi="Times New Roman"/>
          <w:lang w:eastAsia="ru-RU"/>
        </w:rPr>
        <w:t>-облигации иностранных эмитентов и международных финансовых организаций (далее вместе - облигации иностранных эмитентов);</w:t>
      </w:r>
    </w:p>
    <w:p w:rsidR="00B361A6" w:rsidRPr="007B7E73" w:rsidRDefault="00B361A6" w:rsidP="00B361A6">
      <w:pPr>
        <w:autoSpaceDE w:val="0"/>
        <w:autoSpaceDN w:val="0"/>
        <w:adjustRightInd w:val="0"/>
        <w:jc w:val="both"/>
        <w:rPr>
          <w:rFonts w:ascii="Times New Roman" w:hAnsi="Times New Roman"/>
          <w:lang w:eastAsia="ru-RU"/>
        </w:rPr>
      </w:pPr>
      <w:r w:rsidRPr="007B7E73">
        <w:rPr>
          <w:rFonts w:ascii="Times New Roman" w:hAnsi="Times New Roman"/>
          <w:lang w:eastAsia="ru-RU"/>
        </w:rPr>
        <w:t>- российские и иностранные депозитарные расписки на ценные бумаги, предусмотренные пунктом 22 Правил;</w:t>
      </w:r>
    </w:p>
    <w:p w:rsidR="00B361A6" w:rsidRPr="007B7E73" w:rsidRDefault="00B361A6" w:rsidP="00B361A6">
      <w:pPr>
        <w:autoSpaceDE w:val="0"/>
        <w:autoSpaceDN w:val="0"/>
        <w:adjustRightInd w:val="0"/>
        <w:jc w:val="both"/>
        <w:rPr>
          <w:rFonts w:ascii="Times New Roman" w:hAnsi="Times New Roman"/>
          <w:lang w:eastAsia="ru-RU"/>
        </w:rPr>
      </w:pPr>
      <w:r w:rsidRPr="007B7E73">
        <w:rPr>
          <w:rFonts w:ascii="Times New Roman" w:hAnsi="Times New Roman"/>
          <w:lang w:eastAsia="ru-RU"/>
        </w:rPr>
        <w:t>2) инструменты денежного рынка:</w:t>
      </w:r>
    </w:p>
    <w:p w:rsidR="00B361A6" w:rsidRPr="007B7E73" w:rsidRDefault="00B361A6" w:rsidP="00B361A6">
      <w:pPr>
        <w:autoSpaceDE w:val="0"/>
        <w:autoSpaceDN w:val="0"/>
        <w:adjustRightInd w:val="0"/>
        <w:jc w:val="both"/>
        <w:rPr>
          <w:rFonts w:ascii="Times New Roman" w:hAnsi="Times New Roman"/>
          <w:lang w:eastAsia="ru-RU"/>
        </w:rPr>
      </w:pPr>
      <w:r w:rsidRPr="007B7E73">
        <w:rPr>
          <w:rFonts w:ascii="Times New Roman" w:hAnsi="Times New Roman"/>
          <w:lang w:eastAsia="ru-RU"/>
        </w:rPr>
        <w:t xml:space="preserve">-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(иностранные банки). Денежные средства во вкладах (депозитах) в российских кредитных организациях и иностранных банках могут входить в состав активов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7 рабочих дней; </w:t>
      </w:r>
    </w:p>
    <w:p w:rsidR="00B361A6" w:rsidRPr="007B7E73" w:rsidRDefault="00B361A6" w:rsidP="00B361A6">
      <w:pPr>
        <w:autoSpaceDE w:val="0"/>
        <w:autoSpaceDN w:val="0"/>
        <w:adjustRightInd w:val="0"/>
        <w:jc w:val="both"/>
        <w:rPr>
          <w:rFonts w:ascii="Times New Roman" w:hAnsi="Times New Roman"/>
          <w:lang w:eastAsia="ru-RU"/>
        </w:rPr>
      </w:pPr>
      <w:r w:rsidRPr="007B7E73">
        <w:rPr>
          <w:rFonts w:ascii="Times New Roman" w:hAnsi="Times New Roman"/>
          <w:lang w:eastAsia="ru-RU"/>
        </w:rPr>
        <w:t>- депозитные сертификаты российских кредитных организаций и иностранных банков иностранных государств,</w:t>
      </w:r>
    </w:p>
    <w:p w:rsidR="00B361A6" w:rsidRPr="007B7E73" w:rsidRDefault="00B361A6" w:rsidP="00B361A6">
      <w:pPr>
        <w:autoSpaceDE w:val="0"/>
        <w:autoSpaceDN w:val="0"/>
        <w:adjustRightInd w:val="0"/>
        <w:jc w:val="both"/>
        <w:rPr>
          <w:rFonts w:ascii="Times New Roman" w:hAnsi="Times New Roman"/>
          <w:lang w:eastAsia="ru-RU"/>
        </w:rPr>
      </w:pPr>
      <w:r w:rsidRPr="007B7E73">
        <w:rPr>
          <w:rFonts w:ascii="Times New Roman" w:hAnsi="Times New Roman"/>
          <w:lang w:eastAsia="ru-RU"/>
        </w:rPr>
        <w:t xml:space="preserve">- государственные ценные бумаги Российской Федерации и иностранных государств; </w:t>
      </w:r>
    </w:p>
    <w:p w:rsidR="00B361A6" w:rsidRPr="007B7E73" w:rsidRDefault="00B361A6" w:rsidP="00B361A6">
      <w:pPr>
        <w:autoSpaceDE w:val="0"/>
        <w:autoSpaceDN w:val="0"/>
        <w:adjustRightInd w:val="0"/>
        <w:jc w:val="both"/>
        <w:rPr>
          <w:rFonts w:ascii="Times New Roman" w:hAnsi="Times New Roman"/>
          <w:lang w:eastAsia="ru-RU"/>
        </w:rPr>
      </w:pPr>
      <w:r w:rsidRPr="007B7E73">
        <w:rPr>
          <w:rFonts w:ascii="Times New Roman" w:hAnsi="Times New Roman"/>
          <w:lang w:eastAsia="ru-RU"/>
        </w:rPr>
        <w:t>- требования к кредитной организации выплатить денежный эквивалент драгоценных металлов по текущему курсу;</w:t>
      </w:r>
    </w:p>
    <w:p w:rsidR="00B361A6" w:rsidRPr="007B7E73" w:rsidRDefault="00B361A6" w:rsidP="00B361A6">
      <w:pPr>
        <w:autoSpaceDE w:val="0"/>
        <w:autoSpaceDN w:val="0"/>
        <w:adjustRightInd w:val="0"/>
        <w:jc w:val="both"/>
        <w:rPr>
          <w:rFonts w:ascii="Times New Roman" w:hAnsi="Times New Roman"/>
          <w:lang w:eastAsia="ru-RU"/>
        </w:rPr>
      </w:pPr>
      <w:r w:rsidRPr="007B7E73">
        <w:rPr>
          <w:rFonts w:ascii="Times New Roman" w:hAnsi="Times New Roman"/>
          <w:lang w:eastAsia="ru-RU"/>
        </w:rPr>
        <w:t>3) инвестиционные паи открытых паевых инвестиционных фондов, относящихся к категории фондов рыночных финансовых инструментов;</w:t>
      </w:r>
    </w:p>
    <w:p w:rsidR="00B361A6" w:rsidRPr="007B7E73" w:rsidRDefault="00B361A6" w:rsidP="00B361A6">
      <w:pPr>
        <w:autoSpaceDE w:val="0"/>
        <w:autoSpaceDN w:val="0"/>
        <w:adjustRightInd w:val="0"/>
        <w:jc w:val="both"/>
        <w:rPr>
          <w:rFonts w:ascii="Times New Roman" w:hAnsi="Times New Roman"/>
          <w:lang w:eastAsia="ru-RU"/>
        </w:rPr>
      </w:pPr>
      <w:r w:rsidRPr="007B7E73">
        <w:rPr>
          <w:rFonts w:ascii="Times New Roman" w:hAnsi="Times New Roman"/>
          <w:lang w:eastAsia="ru-RU"/>
        </w:rPr>
        <w:t>4) права требования из договоров, заключенных для целей доверительного управления в отношении указанных активов, которые могут входить в состав активов фонда;</w:t>
      </w:r>
    </w:p>
    <w:p w:rsidR="00B361A6" w:rsidRPr="007B7E73" w:rsidRDefault="00B361A6" w:rsidP="00B361A6">
      <w:pPr>
        <w:autoSpaceDE w:val="0"/>
        <w:autoSpaceDN w:val="0"/>
        <w:adjustRightInd w:val="0"/>
        <w:jc w:val="both"/>
        <w:rPr>
          <w:rFonts w:ascii="Times New Roman" w:hAnsi="Times New Roman"/>
          <w:lang w:eastAsia="ru-RU"/>
        </w:rPr>
      </w:pPr>
      <w:r w:rsidRPr="007B7E73">
        <w:rPr>
          <w:rFonts w:ascii="Times New Roman" w:hAnsi="Times New Roman"/>
          <w:lang w:eastAsia="ru-RU"/>
        </w:rPr>
        <w:t>5)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B361A6" w:rsidRPr="007B7E73" w:rsidRDefault="00B361A6" w:rsidP="00B361A6">
      <w:pPr>
        <w:jc w:val="both"/>
        <w:rPr>
          <w:rFonts w:ascii="Times New Roman" w:hAnsi="Times New Roman"/>
          <w:lang w:eastAsia="ru-RU"/>
        </w:rPr>
      </w:pPr>
      <w:r w:rsidRPr="007B7E73">
        <w:rPr>
          <w:rFonts w:ascii="Times New Roman" w:hAnsi="Times New Roman"/>
          <w:lang w:eastAsia="ru-RU"/>
        </w:rPr>
        <w:t>22.2. Лица, обязанные по:</w:t>
      </w:r>
    </w:p>
    <w:p w:rsidR="00B361A6" w:rsidRPr="007B7E73" w:rsidRDefault="00B361A6" w:rsidP="00B361A6">
      <w:pPr>
        <w:ind w:firstLine="540"/>
        <w:jc w:val="both"/>
        <w:rPr>
          <w:rFonts w:ascii="Times New Roman" w:hAnsi="Times New Roman"/>
          <w:lang w:eastAsia="ru-RU"/>
        </w:rPr>
      </w:pPr>
      <w:r w:rsidRPr="007B7E73">
        <w:rPr>
          <w:rFonts w:ascii="Times New Roman" w:hAnsi="Times New Roman"/>
          <w:lang w:eastAsia="ru-RU"/>
        </w:rPr>
        <w:t>- 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юридических лиц, акциям акционерных инвестиционных фондов, инвестиционным паям паевых инвестиционных фондов, российским депозитарным распискам, должны быть зарегистрированы в Российской Федерации;</w:t>
      </w:r>
    </w:p>
    <w:p w:rsidR="00B361A6" w:rsidRPr="007B7E73" w:rsidRDefault="00B361A6" w:rsidP="00B361A6">
      <w:pPr>
        <w:autoSpaceDE w:val="0"/>
        <w:autoSpaceDN w:val="0"/>
        <w:ind w:firstLine="540"/>
        <w:jc w:val="both"/>
        <w:rPr>
          <w:rFonts w:ascii="Times New Roman" w:hAnsi="Times New Roman"/>
          <w:lang w:eastAsia="ru-RU"/>
        </w:rPr>
      </w:pPr>
      <w:r w:rsidRPr="007B7E73">
        <w:rPr>
          <w:rFonts w:ascii="Times New Roman" w:hAnsi="Times New Roman"/>
          <w:lang w:eastAsia="ru-RU"/>
        </w:rPr>
        <w:t>- акциям иностранных коммерческих организаций, облигациям иностранных эмитентов, иностранным депозитарным распискам, должны быть зарегистрированы в государствах, включенных в Общероссийский классификатор стран мира;</w:t>
      </w:r>
    </w:p>
    <w:p w:rsidR="00B361A6" w:rsidRPr="007B7E73" w:rsidRDefault="00B361A6" w:rsidP="00B361A6">
      <w:pPr>
        <w:autoSpaceDE w:val="0"/>
        <w:autoSpaceDN w:val="0"/>
        <w:ind w:firstLine="709"/>
        <w:jc w:val="both"/>
        <w:rPr>
          <w:rFonts w:ascii="Times New Roman" w:hAnsi="Times New Roman"/>
          <w:lang w:eastAsia="ru-RU"/>
        </w:rPr>
      </w:pPr>
      <w:r w:rsidRPr="007B7E73">
        <w:rPr>
          <w:rFonts w:ascii="Times New Roman" w:hAnsi="Times New Roman"/>
          <w:lang w:eastAsia="ru-RU"/>
        </w:rPr>
        <w:t xml:space="preserve">- депозитным сертификатам иностранных банков иностранных государств, государственным ценным бумагам иностранных государств, должны быть зарегистрированы в иностранных государствах, указанных в подпункте 1 подпункта 22.1 настоящих Правил. </w:t>
      </w:r>
    </w:p>
    <w:p w:rsidR="00B361A6" w:rsidRPr="007B7E73" w:rsidRDefault="00B361A6" w:rsidP="00B361A6">
      <w:pPr>
        <w:autoSpaceDE w:val="0"/>
        <w:autoSpaceDN w:val="0"/>
        <w:jc w:val="both"/>
        <w:rPr>
          <w:rFonts w:ascii="Times New Roman" w:hAnsi="Times New Roman"/>
          <w:lang w:eastAsia="ru-RU"/>
        </w:rPr>
      </w:pPr>
      <w:r w:rsidRPr="007B7E73">
        <w:rPr>
          <w:rFonts w:ascii="Times New Roman" w:hAnsi="Times New Roman"/>
          <w:lang w:eastAsia="ru-RU"/>
        </w:rPr>
        <w:t>22.3.Активы, составляющие фонд, могут быть инвестированы как в обыкновенные, так и привилегированные акции.</w:t>
      </w:r>
    </w:p>
    <w:p w:rsidR="00B361A6" w:rsidRPr="007B7E73" w:rsidRDefault="00B361A6" w:rsidP="00B361A6">
      <w:pPr>
        <w:jc w:val="both"/>
        <w:rPr>
          <w:rFonts w:ascii="Times New Roman" w:hAnsi="Times New Roman"/>
          <w:lang w:eastAsia="ru-RU"/>
        </w:rPr>
      </w:pPr>
      <w:r w:rsidRPr="007B7E73">
        <w:rPr>
          <w:rFonts w:ascii="Times New Roman" w:hAnsi="Times New Roman"/>
          <w:lang w:eastAsia="ru-RU"/>
        </w:rPr>
        <w:t>Имущество, составляющее фонд, может быть инвестировано в облигации, эмитентами которых могут быть:</w:t>
      </w:r>
    </w:p>
    <w:p w:rsidR="00B361A6" w:rsidRPr="007B7E73" w:rsidRDefault="00B361A6" w:rsidP="00B361A6">
      <w:pPr>
        <w:numPr>
          <w:ilvl w:val="0"/>
          <w:numId w:val="5"/>
        </w:numPr>
        <w:ind w:left="0" w:firstLine="540"/>
        <w:jc w:val="both"/>
        <w:rPr>
          <w:rFonts w:ascii="Times New Roman" w:hAnsi="Times New Roman"/>
          <w:lang w:eastAsia="ru-RU"/>
        </w:rPr>
      </w:pPr>
      <w:r w:rsidRPr="007B7E73">
        <w:rPr>
          <w:rFonts w:ascii="Times New Roman" w:hAnsi="Times New Roman"/>
          <w:lang w:eastAsia="ru-RU"/>
        </w:rPr>
        <w:t xml:space="preserve">российские органы государственной власти; </w:t>
      </w:r>
    </w:p>
    <w:p w:rsidR="00B361A6" w:rsidRPr="007B7E73" w:rsidRDefault="00B361A6" w:rsidP="00B361A6">
      <w:pPr>
        <w:numPr>
          <w:ilvl w:val="0"/>
          <w:numId w:val="5"/>
        </w:numPr>
        <w:ind w:left="0" w:firstLine="540"/>
        <w:jc w:val="both"/>
        <w:rPr>
          <w:rFonts w:ascii="Times New Roman" w:hAnsi="Times New Roman"/>
          <w:lang w:eastAsia="ru-RU"/>
        </w:rPr>
      </w:pPr>
      <w:r w:rsidRPr="007B7E73">
        <w:rPr>
          <w:rFonts w:ascii="Times New Roman" w:hAnsi="Times New Roman"/>
          <w:lang w:eastAsia="ru-RU"/>
        </w:rPr>
        <w:t>иностранные органы государственной власти;</w:t>
      </w:r>
    </w:p>
    <w:p w:rsidR="00B361A6" w:rsidRPr="007B7E73" w:rsidRDefault="00B361A6" w:rsidP="00B361A6">
      <w:pPr>
        <w:numPr>
          <w:ilvl w:val="0"/>
          <w:numId w:val="5"/>
        </w:numPr>
        <w:ind w:left="0" w:firstLine="540"/>
        <w:jc w:val="both"/>
        <w:rPr>
          <w:rFonts w:ascii="Times New Roman" w:hAnsi="Times New Roman"/>
          <w:lang w:eastAsia="ru-RU"/>
        </w:rPr>
      </w:pPr>
      <w:r w:rsidRPr="007B7E73">
        <w:rPr>
          <w:rFonts w:ascii="Times New Roman" w:hAnsi="Times New Roman"/>
          <w:lang w:eastAsia="ru-RU"/>
        </w:rPr>
        <w:t>органы местного самоуправления;</w:t>
      </w:r>
    </w:p>
    <w:p w:rsidR="00B361A6" w:rsidRPr="007B7E73" w:rsidRDefault="00B361A6" w:rsidP="00B361A6">
      <w:pPr>
        <w:numPr>
          <w:ilvl w:val="0"/>
          <w:numId w:val="5"/>
        </w:numPr>
        <w:ind w:left="0" w:firstLine="540"/>
        <w:jc w:val="both"/>
        <w:rPr>
          <w:rFonts w:ascii="Times New Roman" w:hAnsi="Times New Roman"/>
          <w:lang w:eastAsia="ru-RU"/>
        </w:rPr>
      </w:pPr>
      <w:r w:rsidRPr="007B7E73">
        <w:rPr>
          <w:rFonts w:ascii="Times New Roman" w:hAnsi="Times New Roman"/>
          <w:lang w:eastAsia="ru-RU"/>
        </w:rPr>
        <w:t xml:space="preserve">международные финансовые организации; </w:t>
      </w:r>
    </w:p>
    <w:p w:rsidR="00B361A6" w:rsidRPr="007B7E73" w:rsidRDefault="00B361A6" w:rsidP="00B361A6">
      <w:pPr>
        <w:numPr>
          <w:ilvl w:val="0"/>
          <w:numId w:val="5"/>
        </w:numPr>
        <w:ind w:left="0" w:firstLine="540"/>
        <w:jc w:val="both"/>
        <w:rPr>
          <w:rFonts w:ascii="Times New Roman" w:hAnsi="Times New Roman"/>
          <w:lang w:eastAsia="ru-RU"/>
        </w:rPr>
      </w:pPr>
      <w:r w:rsidRPr="007B7E73">
        <w:rPr>
          <w:rFonts w:ascii="Times New Roman" w:hAnsi="Times New Roman"/>
          <w:lang w:eastAsia="ru-RU"/>
        </w:rPr>
        <w:t>российские юридические лица;</w:t>
      </w:r>
    </w:p>
    <w:p w:rsidR="00B361A6" w:rsidRPr="007B7E73" w:rsidRDefault="00B361A6" w:rsidP="00B361A6">
      <w:pPr>
        <w:jc w:val="both"/>
        <w:rPr>
          <w:rFonts w:ascii="Times New Roman" w:hAnsi="Times New Roman"/>
          <w:lang w:eastAsia="ru-RU"/>
        </w:rPr>
      </w:pPr>
      <w:r w:rsidRPr="007B7E73">
        <w:rPr>
          <w:rFonts w:ascii="Times New Roman" w:hAnsi="Times New Roman"/>
          <w:lang w:eastAsia="ru-RU"/>
        </w:rPr>
        <w:t>иностранные юридические лица.</w:t>
      </w:r>
    </w:p>
    <w:p w:rsidR="00B361A6" w:rsidRPr="007B7E73" w:rsidRDefault="00B361A6" w:rsidP="00B361A6">
      <w:pPr>
        <w:autoSpaceDE w:val="0"/>
        <w:autoSpaceDN w:val="0"/>
        <w:jc w:val="both"/>
        <w:rPr>
          <w:rFonts w:ascii="Times New Roman" w:hAnsi="Times New Roman"/>
          <w:lang w:eastAsia="ru-RU"/>
        </w:rPr>
      </w:pPr>
      <w:r w:rsidRPr="007B7E73">
        <w:rPr>
          <w:rFonts w:ascii="Times New Roman" w:hAnsi="Times New Roman"/>
          <w:lang w:eastAsia="ru-RU"/>
        </w:rPr>
        <w:t xml:space="preserve">22.4.Инвестиционные паи открытых паевых инвестиционных фондов,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могут быть как включены так и не включены в котировальные списки бирж Российской Федерации или бирж, расположенных в иностранных государствах, как допущены, так и не допущены к торгам на биржах Российской Федерации и биржах, расположенных в иностранных государствах. </w:t>
      </w:r>
    </w:p>
    <w:p w:rsidR="00B361A6" w:rsidRPr="007B7E73" w:rsidRDefault="00B361A6" w:rsidP="00B361A6">
      <w:pPr>
        <w:jc w:val="both"/>
        <w:rPr>
          <w:rFonts w:ascii="Times New Roman" w:hAnsi="Times New Roman"/>
          <w:lang w:eastAsia="ru-RU"/>
        </w:rPr>
      </w:pPr>
      <w:r w:rsidRPr="007B7E73">
        <w:rPr>
          <w:rFonts w:ascii="Times New Roman" w:hAnsi="Times New Roman"/>
          <w:lang w:eastAsia="ru-RU"/>
        </w:rPr>
        <w:t>23. Структура активов фонда должна соответствовать следующим требованиям:</w:t>
      </w:r>
    </w:p>
    <w:p w:rsidR="00B361A6" w:rsidRPr="007B7E73" w:rsidRDefault="00B361A6" w:rsidP="00B361A6">
      <w:pPr>
        <w:jc w:val="both"/>
        <w:rPr>
          <w:rFonts w:ascii="Times New Roman" w:hAnsi="Times New Roman"/>
          <w:lang w:eastAsia="ru-RU"/>
        </w:rPr>
      </w:pPr>
      <w:r w:rsidRPr="007B7E73">
        <w:rPr>
          <w:rFonts w:ascii="Times New Roman" w:hAnsi="Times New Roman"/>
          <w:lang w:eastAsia="ru-RU"/>
        </w:rPr>
        <w:t>23. 1. Доля стоимости 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7B7E73">
        <w:t xml:space="preserve"> </w:t>
      </w:r>
      <w:r w:rsidRPr="007B7E73">
        <w:rPr>
          <w:rFonts w:ascii="Times New Roman" w:hAnsi="Times New Roman"/>
          <w:lang w:eastAsia="ru-RU"/>
        </w:rPr>
        <w:t>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указанных в Приложении к Указанию Банка России от «05» сентября 2016 г. № 4129-У «О составе и структуре активов акционерных инвестиционных фондов и активов паевых инвестиционных фондов», от стоимости чистых активов фонда в совокупности должна превышать большую из следующих величин:</w:t>
      </w:r>
    </w:p>
    <w:p w:rsidR="00B361A6" w:rsidRPr="007B7E73" w:rsidRDefault="00B361A6" w:rsidP="00B361A6">
      <w:pPr>
        <w:autoSpaceDE w:val="0"/>
        <w:autoSpaceDN w:val="0"/>
        <w:adjustRightInd w:val="0"/>
        <w:ind w:firstLine="540"/>
        <w:jc w:val="both"/>
        <w:rPr>
          <w:rFonts w:ascii="Times New Roman" w:hAnsi="Times New Roman"/>
          <w:lang w:eastAsia="ru-RU"/>
        </w:rPr>
      </w:pPr>
      <w:r w:rsidRPr="007B7E73">
        <w:rPr>
          <w:rFonts w:ascii="Times New Roman" w:hAnsi="Times New Roman"/>
          <w:lang w:eastAsia="ru-RU"/>
        </w:rPr>
        <w:t>1) пять процентов;</w:t>
      </w:r>
    </w:p>
    <w:p w:rsidR="00B361A6" w:rsidRPr="007B7E73" w:rsidRDefault="00B361A6" w:rsidP="00B361A6">
      <w:pPr>
        <w:autoSpaceDE w:val="0"/>
        <w:autoSpaceDN w:val="0"/>
        <w:adjustRightInd w:val="0"/>
        <w:ind w:firstLine="540"/>
        <w:jc w:val="both"/>
        <w:rPr>
          <w:rFonts w:ascii="Times New Roman" w:hAnsi="Times New Roman"/>
          <w:lang w:eastAsia="ru-RU"/>
        </w:rPr>
      </w:pPr>
      <w:r w:rsidRPr="007B7E73">
        <w:rPr>
          <w:rFonts w:ascii="Times New Roman" w:hAnsi="Times New Roman"/>
          <w:lang w:eastAsia="ru-RU"/>
        </w:rPr>
        <w:t>2)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(данное требование применяется, в случае если с даты завершения (окончания) формирования фонда прошло 36 календарных месяцев и более).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B361A6" w:rsidRPr="007B7E73" w:rsidRDefault="00B361A6" w:rsidP="00B361A6">
      <w:pPr>
        <w:autoSpaceDE w:val="0"/>
        <w:autoSpaceDN w:val="0"/>
        <w:adjustRightInd w:val="0"/>
        <w:ind w:firstLine="540"/>
        <w:jc w:val="both"/>
        <w:rPr>
          <w:rFonts w:ascii="Times New Roman" w:hAnsi="Times New Roman"/>
          <w:lang w:eastAsia="ru-RU"/>
        </w:rPr>
      </w:pPr>
      <w:r w:rsidRPr="007B7E73">
        <w:rPr>
          <w:rFonts w:ascii="Times New Roman" w:hAnsi="Times New Roman"/>
          <w:lang w:eastAsia="ru-RU"/>
        </w:rPr>
        <w:t>Для целей настоящего подпункта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B361A6" w:rsidRPr="007B7E73" w:rsidRDefault="00B361A6" w:rsidP="00B361A6">
      <w:pPr>
        <w:autoSpaceDE w:val="0"/>
        <w:autoSpaceDN w:val="0"/>
        <w:adjustRightInd w:val="0"/>
        <w:ind w:firstLine="540"/>
        <w:jc w:val="both"/>
        <w:rPr>
          <w:rFonts w:ascii="Times New Roman" w:hAnsi="Times New Roman"/>
          <w:lang w:eastAsia="ru-RU"/>
        </w:rPr>
      </w:pPr>
      <w:r w:rsidRPr="007B7E73">
        <w:rPr>
          <w:rFonts w:ascii="Times New Roman" w:hAnsi="Times New Roman"/>
          <w:lang w:eastAsia="ru-RU"/>
        </w:rPr>
        <w:t>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B361A6" w:rsidRPr="007B7E73" w:rsidRDefault="00B361A6" w:rsidP="00B361A6">
      <w:pPr>
        <w:autoSpaceDE w:val="0"/>
        <w:autoSpaceDN w:val="0"/>
        <w:adjustRightInd w:val="0"/>
        <w:jc w:val="both"/>
        <w:rPr>
          <w:rFonts w:ascii="Times New Roman" w:hAnsi="Times New Roman"/>
          <w:lang w:eastAsia="ru-RU"/>
        </w:rPr>
      </w:pPr>
      <w:r w:rsidRPr="007B7E73">
        <w:rPr>
          <w:rFonts w:ascii="Times New Roman" w:hAnsi="Times New Roman"/>
          <w:lang w:eastAsia="ru-RU"/>
        </w:rPr>
        <w:t xml:space="preserve">        23.2.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15 процентов стоимости активов фонда до 31 декабря 2019 года,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B361A6" w:rsidRPr="007B7E73" w:rsidRDefault="00B361A6" w:rsidP="00B361A6">
      <w:pPr>
        <w:autoSpaceDE w:val="0"/>
        <w:autoSpaceDN w:val="0"/>
        <w:adjustRightInd w:val="0"/>
        <w:ind w:firstLine="540"/>
        <w:jc w:val="both"/>
        <w:rPr>
          <w:rFonts w:ascii="Times New Roman" w:hAnsi="Times New Roman"/>
          <w:lang w:eastAsia="ru-RU"/>
        </w:rPr>
      </w:pPr>
      <w:r w:rsidRPr="007B7E73">
        <w:rPr>
          <w:rFonts w:ascii="Times New Roman" w:hAnsi="Times New Roman"/>
          <w:lang w:eastAsia="ru-RU"/>
        </w:rPr>
        <w:t xml:space="preserve">Оценочная стоимость ценных бумаг одного субъекта Российской Федерации, муниципального образования, государственных ценных бумаг одного иностранного государства не должна превышать 15 процентов стоимости активов фонда до 31 декабря 2019 года, с 1 января 2020 года – 14 процентов стоимости активов фонда, с 1 июля 2020 года – 13 процентов стоимости активов фонда, с 1 января 2021 года – 12 процентов стоимости активов фонда, с 1 июля 2021 года – 11 процентов стоимости активов фонда, а с 1 января 2022 года – 10 процентов стоимости активов фонда. </w:t>
      </w:r>
    </w:p>
    <w:p w:rsidR="00B361A6" w:rsidRPr="007B7E73" w:rsidRDefault="00B361A6" w:rsidP="00B361A6">
      <w:pPr>
        <w:autoSpaceDE w:val="0"/>
        <w:autoSpaceDN w:val="0"/>
        <w:adjustRightInd w:val="0"/>
        <w:ind w:firstLine="540"/>
        <w:jc w:val="both"/>
        <w:rPr>
          <w:rFonts w:ascii="Times New Roman" w:hAnsi="Times New Roman"/>
          <w:lang w:eastAsia="ru-RU"/>
        </w:rPr>
      </w:pPr>
      <w:r w:rsidRPr="007B7E73">
        <w:rPr>
          <w:rFonts w:ascii="Times New Roman" w:hAnsi="Times New Roman"/>
          <w:lang w:eastAsia="ru-RU"/>
        </w:rPr>
        <w:t>В целях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B361A6" w:rsidRPr="007B7E73" w:rsidRDefault="00B361A6" w:rsidP="00B361A6">
      <w:pPr>
        <w:autoSpaceDE w:val="0"/>
        <w:autoSpaceDN w:val="0"/>
        <w:adjustRightInd w:val="0"/>
        <w:ind w:firstLine="540"/>
        <w:jc w:val="both"/>
        <w:rPr>
          <w:rFonts w:ascii="Times New Roman" w:hAnsi="Times New Roman"/>
          <w:lang w:eastAsia="ru-RU"/>
        </w:rPr>
      </w:pPr>
      <w:r w:rsidRPr="007B7E73">
        <w:rPr>
          <w:rFonts w:ascii="Times New Roman" w:hAnsi="Times New Roman"/>
          <w:lang w:eastAsia="ru-RU"/>
        </w:rPr>
        <w:t>В целях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B361A6" w:rsidRPr="007B7E73" w:rsidRDefault="00B361A6" w:rsidP="00B361A6">
      <w:pPr>
        <w:autoSpaceDE w:val="0"/>
        <w:autoSpaceDN w:val="0"/>
        <w:adjustRightInd w:val="0"/>
        <w:ind w:firstLine="540"/>
        <w:jc w:val="both"/>
        <w:rPr>
          <w:rFonts w:ascii="Times New Roman" w:hAnsi="Times New Roman"/>
          <w:lang w:eastAsia="ru-RU"/>
        </w:rPr>
      </w:pPr>
      <w:r w:rsidRPr="007B7E73">
        <w:rPr>
          <w:rFonts w:ascii="Times New Roman" w:hAnsi="Times New Roman"/>
          <w:lang w:eastAsia="ru-RU"/>
        </w:rPr>
        <w:t xml:space="preserve">В целях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w:t>
      </w:r>
      <w:r w:rsidRPr="007B7E73">
        <w:rPr>
          <w:rFonts w:ascii="Times New Roman" w:hAnsi="Times New Roman"/>
          <w:lang w:eastAsia="ru-RU"/>
        </w:rPr>
        <w:br/>
        <w:t>(при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инвестиционных паев фонда на момент расчета ограничения.</w:t>
      </w:r>
    </w:p>
    <w:p w:rsidR="00B361A6" w:rsidRPr="007B7E73" w:rsidRDefault="00B361A6" w:rsidP="00B361A6">
      <w:pPr>
        <w:autoSpaceDE w:val="0"/>
        <w:autoSpaceDN w:val="0"/>
        <w:adjustRightInd w:val="0"/>
        <w:ind w:firstLine="540"/>
        <w:jc w:val="both"/>
        <w:rPr>
          <w:rFonts w:ascii="Times New Roman" w:hAnsi="Times New Roman"/>
          <w:lang w:eastAsia="ru-RU"/>
        </w:rPr>
      </w:pPr>
      <w:r w:rsidRPr="007B7E73">
        <w:rPr>
          <w:rFonts w:ascii="Times New Roman" w:hAnsi="Times New Roman"/>
          <w:lang w:eastAsia="ru-RU"/>
        </w:rPr>
        <w:t>В целях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 в течение не более 2 рабочих дней с даты указанного включения.</w:t>
      </w:r>
    </w:p>
    <w:p w:rsidR="00B361A6" w:rsidRPr="007B7E73" w:rsidRDefault="00B361A6" w:rsidP="00B361A6">
      <w:pPr>
        <w:pStyle w:val="a4"/>
        <w:kinsoku w:val="0"/>
        <w:overflowPunct w:val="0"/>
        <w:spacing w:before="1"/>
        <w:ind w:right="-33" w:firstLine="707"/>
        <w:jc w:val="both"/>
        <w:rPr>
          <w:sz w:val="22"/>
          <w:szCs w:val="22"/>
        </w:rPr>
      </w:pPr>
      <w:r w:rsidRPr="007B7E73">
        <w:rPr>
          <w:sz w:val="22"/>
          <w:szCs w:val="22"/>
        </w:rPr>
        <w:t>Размер принятых обязательств по поставке активов по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B361A6" w:rsidRPr="007B7E73" w:rsidRDefault="00B361A6" w:rsidP="00B361A6">
      <w:pPr>
        <w:pStyle w:val="a4"/>
        <w:kinsoku w:val="0"/>
        <w:overflowPunct w:val="0"/>
        <w:ind w:right="-33" w:firstLine="707"/>
        <w:jc w:val="both"/>
      </w:pPr>
      <w:r w:rsidRPr="007B7E73">
        <w:rPr>
          <w:sz w:val="22"/>
          <w:szCs w:val="22"/>
        </w:rPr>
        <w:t>На дату заключения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предыдущем абзаце настоящего подпункта,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фонда.</w:t>
      </w:r>
    </w:p>
    <w:p w:rsidR="00B361A6" w:rsidRPr="007B7E73" w:rsidRDefault="00B361A6" w:rsidP="00B361A6">
      <w:pPr>
        <w:autoSpaceDE w:val="0"/>
        <w:autoSpaceDN w:val="0"/>
        <w:adjustRightInd w:val="0"/>
        <w:ind w:firstLine="540"/>
        <w:jc w:val="both"/>
        <w:rPr>
          <w:rFonts w:ascii="Times New Roman" w:hAnsi="Times New Roman"/>
          <w:lang w:eastAsia="ru-RU"/>
        </w:rPr>
      </w:pPr>
    </w:p>
    <w:p w:rsidR="00B361A6" w:rsidRPr="007B7E73" w:rsidRDefault="00B361A6" w:rsidP="00B361A6">
      <w:pPr>
        <w:jc w:val="both"/>
        <w:rPr>
          <w:rFonts w:ascii="Times New Roman" w:hAnsi="Times New Roman"/>
          <w:lang w:eastAsia="ru-RU"/>
        </w:rPr>
      </w:pPr>
      <w:r>
        <w:rPr>
          <w:rFonts w:ascii="Times New Roman" w:hAnsi="Times New Roman"/>
          <w:lang w:eastAsia="ru-RU"/>
        </w:rPr>
        <w:t xml:space="preserve">      </w:t>
      </w:r>
      <w:r w:rsidRPr="007B7E73">
        <w:rPr>
          <w:rFonts w:ascii="Times New Roman" w:hAnsi="Times New Roman"/>
          <w:lang w:eastAsia="ru-RU"/>
        </w:rPr>
        <w:t xml:space="preserve">23.3. Требования пункта 23 настоящих Правил  применяются до даты возникновения основания прекращения фонда. </w:t>
      </w:r>
    </w:p>
    <w:p w:rsidR="007B7E73" w:rsidRPr="007B7E73" w:rsidRDefault="007B7E73" w:rsidP="007B7E73">
      <w:pPr>
        <w:autoSpaceDE w:val="0"/>
        <w:autoSpaceDN w:val="0"/>
        <w:adjustRightInd w:val="0"/>
        <w:rPr>
          <w:rFonts w:ascii="Times New Roman" w:hAnsi="Times New Roman"/>
          <w:lang w:eastAsia="ru-RU"/>
        </w:rPr>
      </w:pPr>
      <w:r w:rsidRPr="007B7E73">
        <w:rPr>
          <w:rFonts w:ascii="Times New Roman" w:hAnsi="Times New Roman"/>
          <w:lang w:eastAsia="ru-RU"/>
        </w:rPr>
        <w:t>24. Описание рисков, связанных с инвестированием:</w:t>
      </w:r>
    </w:p>
    <w:p w:rsidR="007B7E73" w:rsidRPr="007B7E73" w:rsidRDefault="007B7E73" w:rsidP="007B7E73">
      <w:pPr>
        <w:tabs>
          <w:tab w:val="left" w:pos="900"/>
          <w:tab w:val="left" w:pos="1260"/>
        </w:tabs>
        <w:autoSpaceDE w:val="0"/>
        <w:autoSpaceDN w:val="0"/>
        <w:adjustRightInd w:val="0"/>
        <w:rPr>
          <w:rFonts w:ascii="Times New Roman" w:hAnsi="Times New Roman"/>
          <w:lang w:eastAsia="ru-RU"/>
        </w:rPr>
      </w:pPr>
      <w:r w:rsidRPr="007B7E73">
        <w:rPr>
          <w:rFonts w:ascii="Times New Roman" w:hAnsi="Times New Roman"/>
          <w:lang w:eastAsia="ru-RU"/>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7B7E73" w:rsidRPr="007B7E73" w:rsidRDefault="007B7E73" w:rsidP="007B7E73">
      <w:pPr>
        <w:tabs>
          <w:tab w:val="left" w:pos="900"/>
          <w:tab w:val="left" w:pos="1260"/>
        </w:tabs>
        <w:autoSpaceDE w:val="0"/>
        <w:autoSpaceDN w:val="0"/>
        <w:adjustRightInd w:val="0"/>
        <w:rPr>
          <w:rFonts w:ascii="Times New Roman" w:hAnsi="Times New Roman"/>
          <w:lang w:eastAsia="ru-RU"/>
        </w:rPr>
      </w:pPr>
      <w:r w:rsidRPr="007B7E73">
        <w:rPr>
          <w:rFonts w:ascii="Times New Roman" w:hAnsi="Times New Roman"/>
          <w:lang w:eastAsia="ru-RU"/>
        </w:rPr>
        <w:t xml:space="preserve">Владельцы инвестиционных паев несут риск убытков, связанных с изменением рыночной стоимости имущества, составляющего фонд. </w:t>
      </w:r>
    </w:p>
    <w:p w:rsidR="007B7E73" w:rsidRPr="007B7E73" w:rsidRDefault="007B7E73" w:rsidP="007B7E73">
      <w:pPr>
        <w:autoSpaceDE w:val="0"/>
        <w:autoSpaceDN w:val="0"/>
        <w:adjustRightInd w:val="0"/>
        <w:rPr>
          <w:rFonts w:ascii="Times New Roman" w:hAnsi="Times New Roman"/>
          <w:lang w:eastAsia="ru-RU"/>
        </w:rPr>
      </w:pPr>
      <w:r w:rsidRPr="007B7E73">
        <w:rPr>
          <w:rFonts w:ascii="Times New Roman" w:hAnsi="Times New Roman"/>
          <w:lang w:eastAsia="ru-RU"/>
        </w:rPr>
        <w:t>Настоящее описание рисков не раскрывает информации обо всех рисках вследствие разнообразия ситуаций, возникающих при инвестировании.</w:t>
      </w:r>
    </w:p>
    <w:p w:rsidR="007B7E73" w:rsidRPr="007B7E73" w:rsidRDefault="007B7E73" w:rsidP="007B7E73">
      <w:pPr>
        <w:autoSpaceDE w:val="0"/>
        <w:autoSpaceDN w:val="0"/>
        <w:adjustRightInd w:val="0"/>
        <w:rPr>
          <w:rFonts w:ascii="Times New Roman" w:hAnsi="Times New Roman"/>
          <w:lang w:eastAsia="ru-RU"/>
        </w:rPr>
      </w:pPr>
      <w:r w:rsidRPr="007B7E73">
        <w:rPr>
          <w:rFonts w:ascii="Times New Roman" w:hAnsi="Times New Roman"/>
          <w:lang w:eastAsia="ru-RU"/>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7B7E73" w:rsidRPr="007B7E73" w:rsidRDefault="007B7E73" w:rsidP="007B7E73">
      <w:pPr>
        <w:autoSpaceDE w:val="0"/>
        <w:autoSpaceDN w:val="0"/>
        <w:adjustRightInd w:val="0"/>
        <w:rPr>
          <w:rFonts w:ascii="Times New Roman" w:hAnsi="Times New Roman"/>
          <w:lang w:eastAsia="ru-RU"/>
        </w:rPr>
      </w:pPr>
      <w:r w:rsidRPr="007B7E73">
        <w:rPr>
          <w:rFonts w:ascii="Times New Roman" w:hAnsi="Times New Roman"/>
          <w:lang w:eastAsia="ru-RU"/>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7B7E73" w:rsidRPr="007B7E73" w:rsidRDefault="007B7E73" w:rsidP="007B7E73">
      <w:pPr>
        <w:autoSpaceDE w:val="0"/>
        <w:autoSpaceDN w:val="0"/>
        <w:adjustRightInd w:val="0"/>
        <w:rPr>
          <w:rFonts w:ascii="Times New Roman" w:hAnsi="Times New Roman"/>
          <w:lang w:eastAsia="ru-RU"/>
        </w:rPr>
      </w:pPr>
      <w:r w:rsidRPr="007B7E73">
        <w:rPr>
          <w:rFonts w:ascii="Times New Roman" w:hAnsi="Times New Roman"/>
          <w:lang w:eastAsia="ru-RU"/>
        </w:rPr>
        <w:t>Риски инвестирования в активы, в соответствии с настоящей инвестиционной декларацией, включают, но не ограничиваются следующими рисками:</w:t>
      </w:r>
    </w:p>
    <w:p w:rsidR="007B7E73" w:rsidRPr="007B7E73" w:rsidRDefault="007B7E73" w:rsidP="007B7E73">
      <w:pPr>
        <w:autoSpaceDE w:val="0"/>
        <w:autoSpaceDN w:val="0"/>
        <w:adjustRightInd w:val="0"/>
        <w:ind w:firstLine="567"/>
        <w:rPr>
          <w:rFonts w:ascii="Times New Roman" w:hAnsi="Times New Roman"/>
          <w:lang w:eastAsia="ru-RU"/>
        </w:rPr>
      </w:pPr>
      <w:r w:rsidRPr="007B7E73">
        <w:rPr>
          <w:rFonts w:ascii="Times New Roman" w:hAnsi="Times New Roman"/>
          <w:lang w:eastAsia="ru-RU"/>
        </w:rPr>
        <w:t xml:space="preserve"> - нефинансовые риски;</w:t>
      </w:r>
    </w:p>
    <w:p w:rsidR="007B7E73" w:rsidRPr="007B7E73" w:rsidRDefault="007B7E73" w:rsidP="007B7E73">
      <w:pPr>
        <w:autoSpaceDE w:val="0"/>
        <w:autoSpaceDN w:val="0"/>
        <w:adjustRightInd w:val="0"/>
        <w:ind w:firstLine="567"/>
        <w:rPr>
          <w:rFonts w:ascii="Times New Roman" w:hAnsi="Times New Roman"/>
          <w:lang w:eastAsia="ru-RU"/>
        </w:rPr>
      </w:pPr>
      <w:r w:rsidRPr="007B7E73">
        <w:rPr>
          <w:rFonts w:ascii="Times New Roman" w:hAnsi="Times New Roman"/>
          <w:lang w:eastAsia="ru-RU"/>
        </w:rPr>
        <w:t xml:space="preserve"> - финансовые риски.</w:t>
      </w:r>
    </w:p>
    <w:p w:rsidR="007B7E73" w:rsidRPr="007B7E73" w:rsidRDefault="007B7E73" w:rsidP="007B7E73">
      <w:pPr>
        <w:autoSpaceDE w:val="0"/>
        <w:autoSpaceDN w:val="0"/>
        <w:adjustRightInd w:val="0"/>
        <w:ind w:firstLine="567"/>
        <w:rPr>
          <w:rFonts w:ascii="Times New Roman" w:hAnsi="Times New Roman"/>
          <w:lang w:eastAsia="ru-RU"/>
        </w:rPr>
      </w:pPr>
      <w:r w:rsidRPr="007B7E73">
        <w:rPr>
          <w:rFonts w:ascii="Times New Roman" w:hAnsi="Times New Roman"/>
          <w:lang w:eastAsia="ru-RU"/>
        </w:rPr>
        <w:t>К нефинансовым рискам, в том числе, могут быть отнесены следующие риски:</w:t>
      </w:r>
    </w:p>
    <w:p w:rsidR="007B7E73" w:rsidRPr="007B7E73" w:rsidRDefault="007B7E73" w:rsidP="007B7E73">
      <w:pPr>
        <w:widowControl w:val="0"/>
        <w:autoSpaceDE w:val="0"/>
        <w:autoSpaceDN w:val="0"/>
        <w:adjustRightInd w:val="0"/>
        <w:rPr>
          <w:rFonts w:ascii="Times New Roman" w:hAnsi="Times New Roman"/>
          <w:lang w:eastAsia="ru-RU"/>
        </w:rPr>
      </w:pPr>
      <w:r w:rsidRPr="007B7E73">
        <w:rPr>
          <w:rFonts w:ascii="Times New Roman" w:hAnsi="Times New Roman"/>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rsidR="007B7E73" w:rsidRPr="007B7E73" w:rsidRDefault="007B7E73" w:rsidP="007B7E73">
      <w:pPr>
        <w:autoSpaceDE w:val="0"/>
        <w:autoSpaceDN w:val="0"/>
        <w:adjustRightInd w:val="0"/>
        <w:rPr>
          <w:rFonts w:ascii="Times New Roman" w:hAnsi="Times New Roman"/>
          <w:lang w:eastAsia="ru-RU"/>
        </w:rPr>
      </w:pPr>
      <w:r w:rsidRPr="007B7E73">
        <w:rPr>
          <w:rFonts w:ascii="Times New Roman" w:hAnsi="Times New Roman"/>
          <w:lang w:eastAsia="ru-RU"/>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7B7E73" w:rsidRPr="007B7E73" w:rsidRDefault="007B7E73" w:rsidP="007B7E73">
      <w:pPr>
        <w:widowControl w:val="0"/>
        <w:autoSpaceDE w:val="0"/>
        <w:autoSpaceDN w:val="0"/>
        <w:adjustRightInd w:val="0"/>
        <w:rPr>
          <w:rFonts w:ascii="Times New Roman" w:hAnsi="Times New Roman"/>
          <w:lang w:eastAsia="ru-RU"/>
        </w:rPr>
      </w:pPr>
      <w:r w:rsidRPr="007B7E73">
        <w:rPr>
          <w:rFonts w:ascii="Times New Roman" w:hAnsi="Times New Roman"/>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7B7E73" w:rsidRPr="007B7E73" w:rsidRDefault="007B7E73" w:rsidP="007B7E73">
      <w:pPr>
        <w:autoSpaceDE w:val="0"/>
        <w:autoSpaceDN w:val="0"/>
        <w:adjustRightInd w:val="0"/>
        <w:rPr>
          <w:rFonts w:ascii="Times New Roman" w:hAnsi="Times New Roman"/>
          <w:lang w:eastAsia="ru-RU"/>
        </w:rPr>
      </w:pPr>
      <w:r w:rsidRPr="007B7E73">
        <w:rPr>
          <w:rFonts w:ascii="Times New Roman" w:hAnsi="Times New Roman"/>
          <w:lang w:eastAsia="ru-RU"/>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7B7E73" w:rsidRPr="007B7E73" w:rsidRDefault="007B7E73" w:rsidP="007B7E73">
      <w:pPr>
        <w:widowControl w:val="0"/>
        <w:autoSpaceDE w:val="0"/>
        <w:autoSpaceDN w:val="0"/>
        <w:adjustRightInd w:val="0"/>
        <w:rPr>
          <w:rFonts w:ascii="Times New Roman" w:hAnsi="Times New Roman"/>
          <w:lang w:eastAsia="ru-RU"/>
        </w:rPr>
      </w:pPr>
      <w:r w:rsidRPr="007B7E73">
        <w:rPr>
          <w:rFonts w:ascii="Times New Roman" w:hAnsi="Times New Roman"/>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7B7E73" w:rsidRPr="007B7E73" w:rsidRDefault="007B7E73" w:rsidP="007B7E73">
      <w:pPr>
        <w:autoSpaceDE w:val="0"/>
        <w:autoSpaceDN w:val="0"/>
        <w:adjustRightInd w:val="0"/>
        <w:rPr>
          <w:rFonts w:ascii="Times New Roman" w:hAnsi="Times New Roman"/>
          <w:lang w:eastAsia="ru-RU"/>
        </w:rPr>
      </w:pPr>
      <w:r w:rsidRPr="007B7E73">
        <w:rPr>
          <w:rFonts w:ascii="Times New Roman" w:hAnsi="Times New Roman"/>
          <w:lang w:eastAsia="ru-RU"/>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7B7E73" w:rsidRPr="007B7E73" w:rsidRDefault="007B7E73" w:rsidP="007B7E73">
      <w:pPr>
        <w:autoSpaceDE w:val="0"/>
        <w:autoSpaceDN w:val="0"/>
        <w:adjustRightInd w:val="0"/>
        <w:rPr>
          <w:rFonts w:ascii="Times New Roman" w:hAnsi="Times New Roman"/>
          <w:lang w:eastAsia="ru-RU"/>
        </w:rPr>
      </w:pPr>
      <w:r w:rsidRPr="007B7E73">
        <w:rPr>
          <w:rFonts w:ascii="Times New Roman" w:hAnsi="Times New Roman"/>
          <w:lang w:eastAsia="ru-RU"/>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7B7E73" w:rsidRPr="007B7E73" w:rsidRDefault="007B7E73" w:rsidP="007B7E73">
      <w:pPr>
        <w:tabs>
          <w:tab w:val="left" w:pos="900"/>
          <w:tab w:val="left" w:pos="1260"/>
        </w:tabs>
        <w:autoSpaceDE w:val="0"/>
        <w:autoSpaceDN w:val="0"/>
        <w:adjustRightInd w:val="0"/>
        <w:rPr>
          <w:rFonts w:ascii="Times New Roman" w:hAnsi="Times New Roman"/>
          <w:lang w:eastAsia="ru-RU"/>
        </w:rPr>
      </w:pPr>
      <w:r w:rsidRPr="007B7E73">
        <w:rPr>
          <w:rFonts w:ascii="Times New Roman" w:hAnsi="Times New Roman"/>
          <w:lang w:eastAsia="ru-RU"/>
        </w:rPr>
        <w:t>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rsidR="007B7E73" w:rsidRPr="007B7E73" w:rsidRDefault="007B7E73" w:rsidP="007B7E73">
      <w:pPr>
        <w:tabs>
          <w:tab w:val="left" w:pos="900"/>
          <w:tab w:val="left" w:pos="1260"/>
        </w:tabs>
        <w:autoSpaceDE w:val="0"/>
        <w:autoSpaceDN w:val="0"/>
        <w:adjustRightInd w:val="0"/>
        <w:rPr>
          <w:rFonts w:ascii="Times New Roman" w:hAnsi="Times New Roman"/>
          <w:lang w:eastAsia="ru-RU"/>
        </w:rPr>
      </w:pPr>
      <w:r w:rsidRPr="007B7E73">
        <w:rPr>
          <w:rFonts w:ascii="Times New Roman" w:hAnsi="Times New Roman"/>
          <w:lang w:eastAsia="ru-RU"/>
        </w:rPr>
        <w:t>Финансовые риски, включают, но не ограничиваются следующими рисками:</w:t>
      </w:r>
    </w:p>
    <w:p w:rsidR="007B7E73" w:rsidRPr="007B7E73" w:rsidRDefault="007B7E73" w:rsidP="007B7E73">
      <w:pPr>
        <w:autoSpaceDE w:val="0"/>
        <w:autoSpaceDN w:val="0"/>
        <w:adjustRightInd w:val="0"/>
        <w:rPr>
          <w:rFonts w:ascii="Times New Roman" w:hAnsi="Times New Roman"/>
          <w:lang w:eastAsia="ru-RU"/>
        </w:rPr>
      </w:pPr>
      <w:r w:rsidRPr="007B7E73">
        <w:rPr>
          <w:rFonts w:ascii="Times New Roman" w:hAnsi="Times New Roman"/>
          <w:lang w:eastAsia="ru-RU"/>
        </w:rPr>
        <w:t>1) Рыночной/ 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7B7E73" w:rsidRPr="007B7E73" w:rsidRDefault="007B7E73" w:rsidP="007B7E73">
      <w:pPr>
        <w:widowControl w:val="0"/>
        <w:tabs>
          <w:tab w:val="left" w:pos="847"/>
        </w:tabs>
        <w:autoSpaceDE w:val="0"/>
        <w:autoSpaceDN w:val="0"/>
        <w:adjustRightInd w:val="0"/>
        <w:rPr>
          <w:rFonts w:ascii="Times New Roman" w:hAnsi="Times New Roman"/>
          <w:lang w:eastAsia="ru-RU"/>
        </w:rPr>
      </w:pPr>
      <w:r w:rsidRPr="007B7E73">
        <w:rPr>
          <w:rFonts w:ascii="Times New Roman" w:hAnsi="Times New Roman"/>
          <w:lang w:eastAsia="ru-RU"/>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p>
    <w:p w:rsidR="007B7E73" w:rsidRPr="007B7E73" w:rsidRDefault="007B7E73" w:rsidP="007B7E73">
      <w:pPr>
        <w:widowControl w:val="0"/>
        <w:tabs>
          <w:tab w:val="left" w:pos="847"/>
        </w:tabs>
        <w:autoSpaceDE w:val="0"/>
        <w:autoSpaceDN w:val="0"/>
        <w:adjustRightInd w:val="0"/>
        <w:rPr>
          <w:rFonts w:ascii="Times New Roman" w:hAnsi="Times New Roman"/>
          <w:lang w:eastAsia="ru-RU"/>
        </w:rPr>
      </w:pPr>
      <w:r w:rsidRPr="007B7E73">
        <w:rPr>
          <w:rFonts w:ascii="Times New Roman" w:hAnsi="Times New Roman"/>
          <w:lang w:eastAsia="ru-RU"/>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7B7E73" w:rsidRPr="007B7E73" w:rsidRDefault="007B7E73" w:rsidP="007B7E73">
      <w:pPr>
        <w:widowControl w:val="0"/>
        <w:tabs>
          <w:tab w:val="left" w:pos="847"/>
        </w:tabs>
        <w:autoSpaceDE w:val="0"/>
        <w:autoSpaceDN w:val="0"/>
        <w:adjustRightInd w:val="0"/>
        <w:rPr>
          <w:rFonts w:ascii="Times New Roman" w:hAnsi="Times New Roman"/>
          <w:lang w:eastAsia="ru-RU"/>
        </w:rPr>
      </w:pPr>
      <w:r w:rsidRPr="007B7E73">
        <w:rPr>
          <w:rFonts w:ascii="Times New Roman" w:hAnsi="Times New Roman"/>
          <w:lang w:eastAsia="ru-RU"/>
        </w:rPr>
        <w:t>4) Риск ликвидности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7B7E73" w:rsidRPr="007B7E73" w:rsidRDefault="007B7E73" w:rsidP="007B7E73">
      <w:pPr>
        <w:autoSpaceDE w:val="0"/>
        <w:autoSpaceDN w:val="0"/>
        <w:adjustRightInd w:val="0"/>
        <w:rPr>
          <w:rFonts w:ascii="Times New Roman" w:hAnsi="Times New Roman"/>
          <w:lang w:eastAsia="ru-RU"/>
        </w:rPr>
      </w:pPr>
      <w:r w:rsidRPr="007B7E73">
        <w:rPr>
          <w:rFonts w:ascii="Times New Roman" w:hAnsi="Times New Roman"/>
          <w:lang w:eastAsia="ru-RU"/>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7B7E73" w:rsidRPr="007B7E73" w:rsidRDefault="007B7E73" w:rsidP="007B7E73">
      <w:pPr>
        <w:autoSpaceDE w:val="0"/>
        <w:autoSpaceDN w:val="0"/>
        <w:adjustRightInd w:val="0"/>
        <w:contextualSpacing/>
        <w:rPr>
          <w:rFonts w:ascii="Times New Roman" w:hAnsi="Times New Roman"/>
          <w:lang w:eastAsia="ru-RU"/>
        </w:rPr>
      </w:pPr>
      <w:r w:rsidRPr="007B7E73">
        <w:rPr>
          <w:rFonts w:ascii="Times New Roman" w:hAnsi="Times New Roman"/>
          <w:lang w:eastAsia="ru-RU"/>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rsidR="007B7E73" w:rsidRPr="007B7E73" w:rsidRDefault="007B7E73" w:rsidP="007B7E73">
      <w:pPr>
        <w:widowControl w:val="0"/>
        <w:tabs>
          <w:tab w:val="left" w:pos="847"/>
        </w:tabs>
        <w:autoSpaceDE w:val="0"/>
        <w:autoSpaceDN w:val="0"/>
        <w:adjustRightInd w:val="0"/>
        <w:rPr>
          <w:rFonts w:ascii="Times New Roman" w:hAnsi="Times New Roman"/>
          <w:lang w:eastAsia="ru-RU"/>
        </w:rPr>
      </w:pPr>
      <w:r w:rsidRPr="007B7E73">
        <w:rPr>
          <w:rFonts w:ascii="Times New Roman" w:hAnsi="Times New Roman"/>
          <w:lang w:eastAsia="ru-RU"/>
        </w:rPr>
        <w:t xml:space="preserve">- кредитный,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rsidR="007B7E73" w:rsidRPr="007B7E73" w:rsidRDefault="007B7E73" w:rsidP="007B7E73">
      <w:pPr>
        <w:tabs>
          <w:tab w:val="num" w:pos="284"/>
        </w:tabs>
        <w:autoSpaceDE w:val="0"/>
        <w:autoSpaceDN w:val="0"/>
        <w:adjustRightInd w:val="0"/>
        <w:rPr>
          <w:rFonts w:ascii="Times New Roman" w:hAnsi="Times New Roman"/>
          <w:lang w:eastAsia="ru-RU"/>
        </w:rPr>
      </w:pPr>
      <w:r w:rsidRPr="007B7E73">
        <w:rPr>
          <w:rFonts w:ascii="Times New Roman" w:hAnsi="Times New Roman"/>
          <w:lang w:eastAsia="ru-RU"/>
        </w:rPr>
        <w:t xml:space="preserve"> - 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7B7E73" w:rsidRPr="007B7E73" w:rsidRDefault="007B7E73" w:rsidP="007B7E73">
      <w:pPr>
        <w:widowControl w:val="0"/>
        <w:autoSpaceDE w:val="0"/>
        <w:autoSpaceDN w:val="0"/>
        <w:adjustRightInd w:val="0"/>
        <w:rPr>
          <w:rFonts w:ascii="Times New Roman" w:hAnsi="Times New Roman"/>
          <w:lang w:eastAsia="ru-RU"/>
        </w:rPr>
      </w:pPr>
      <w:r w:rsidRPr="007B7E73">
        <w:rPr>
          <w:rFonts w:ascii="Times New Roman" w:hAnsi="Times New Roman"/>
          <w:lang w:eastAsia="ru-RU"/>
        </w:rPr>
        <w:t>Инвестор несет риск дефолта в отношении активов, входящих в состав фонда.</w:t>
      </w:r>
    </w:p>
    <w:p w:rsidR="007B7E73" w:rsidRPr="007B7E73" w:rsidRDefault="007B7E73" w:rsidP="007B7E73">
      <w:pPr>
        <w:widowControl w:val="0"/>
        <w:autoSpaceDE w:val="0"/>
        <w:autoSpaceDN w:val="0"/>
        <w:adjustRightInd w:val="0"/>
        <w:rPr>
          <w:rFonts w:ascii="Times New Roman" w:hAnsi="Times New Roman"/>
          <w:lang w:eastAsia="ru-RU"/>
        </w:rPr>
      </w:pPr>
      <w:r w:rsidRPr="007B7E73">
        <w:rPr>
          <w:rFonts w:ascii="Times New Roman" w:hAnsi="Times New Roman"/>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7B7E73" w:rsidRPr="007B7E73" w:rsidRDefault="007B7E73" w:rsidP="007B7E73">
      <w:pPr>
        <w:autoSpaceDE w:val="0"/>
        <w:autoSpaceDN w:val="0"/>
        <w:adjustRightInd w:val="0"/>
        <w:rPr>
          <w:rFonts w:ascii="Times New Roman" w:hAnsi="Times New Roman"/>
          <w:lang w:eastAsia="ru-RU"/>
        </w:rPr>
      </w:pPr>
      <w:r w:rsidRPr="007B7E73">
        <w:rPr>
          <w:rFonts w:ascii="Times New Roman" w:hAnsi="Times New Roman"/>
          <w:lang w:eastAsia="ru-RU"/>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7B7E73" w:rsidRPr="007B7E73" w:rsidRDefault="007B7E73" w:rsidP="007B7E73">
      <w:pPr>
        <w:autoSpaceDE w:val="0"/>
        <w:autoSpaceDN w:val="0"/>
        <w:adjustRightInd w:val="0"/>
        <w:rPr>
          <w:rFonts w:ascii="Times New Roman" w:hAnsi="Times New Roman"/>
          <w:lang w:eastAsia="ru-RU"/>
        </w:rPr>
      </w:pPr>
      <w:r w:rsidRPr="007B7E73">
        <w:rPr>
          <w:rFonts w:ascii="Times New Roman" w:hAnsi="Times New Roman"/>
          <w:lang w:eastAsia="ru-RU"/>
        </w:rPr>
        <w:t xml:space="preserve">Инвестированию в иностранные ценные бумаги присущи описанные выше риски со следующими особенностями. </w:t>
      </w:r>
    </w:p>
    <w:p w:rsidR="007B7E73" w:rsidRPr="007B7E73" w:rsidRDefault="007B7E73" w:rsidP="007B7E73">
      <w:pPr>
        <w:tabs>
          <w:tab w:val="num" w:pos="284"/>
        </w:tabs>
        <w:autoSpaceDE w:val="0"/>
        <w:autoSpaceDN w:val="0"/>
        <w:adjustRightInd w:val="0"/>
        <w:rPr>
          <w:rFonts w:ascii="Times New Roman" w:hAnsi="Times New Roman"/>
          <w:lang w:eastAsia="ru-RU"/>
        </w:rPr>
      </w:pPr>
      <w:r w:rsidRPr="007B7E73">
        <w:rPr>
          <w:rFonts w:ascii="Times New Roman" w:hAnsi="Times New Roman"/>
          <w:lang w:eastAsia="ru-RU"/>
        </w:rPr>
        <w:t>Иностранные активы могут быть приобретены за рубежом или на российском, в том числе организованном рынке.</w:t>
      </w:r>
    </w:p>
    <w:p w:rsidR="007B7E73" w:rsidRPr="007B7E73" w:rsidRDefault="007B7E73" w:rsidP="007B7E73">
      <w:pPr>
        <w:autoSpaceDE w:val="0"/>
        <w:autoSpaceDN w:val="0"/>
        <w:adjustRightInd w:val="0"/>
        <w:rPr>
          <w:rFonts w:ascii="Times New Roman" w:hAnsi="Times New Roman"/>
          <w:lang w:eastAsia="ru-RU"/>
        </w:rPr>
      </w:pPr>
      <w:r w:rsidRPr="007B7E73">
        <w:rPr>
          <w:rFonts w:ascii="Times New Roman" w:hAnsi="Times New Roman"/>
          <w:lang w:eastAsia="ru-RU"/>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7B7E73" w:rsidRPr="007B7E73" w:rsidRDefault="007B7E73" w:rsidP="007B7E73">
      <w:pPr>
        <w:autoSpaceDE w:val="0"/>
        <w:autoSpaceDN w:val="0"/>
        <w:adjustRightInd w:val="0"/>
        <w:spacing w:after="0" w:line="240" w:lineRule="auto"/>
        <w:rPr>
          <w:rFonts w:ascii="Times New Roman" w:hAnsi="Times New Roman"/>
          <w:lang w:eastAsia="ru-RU"/>
        </w:rPr>
      </w:pPr>
      <w:r w:rsidRPr="007B7E73">
        <w:rPr>
          <w:rFonts w:ascii="Times New Roman" w:hAnsi="Times New Roman"/>
          <w:lang w:eastAsia="ru-RU"/>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7B7E73" w:rsidRDefault="007B7E73" w:rsidP="00591E8F">
      <w:pPr>
        <w:autoSpaceDE w:val="0"/>
        <w:autoSpaceDN w:val="0"/>
        <w:adjustRightInd w:val="0"/>
        <w:spacing w:after="0" w:line="240" w:lineRule="auto"/>
        <w:jc w:val="center"/>
        <w:rPr>
          <w:rFonts w:ascii="Times New Roman" w:hAnsi="Times New Roman"/>
          <w:b/>
          <w:lang w:eastAsia="ru-RU"/>
        </w:rPr>
      </w:pPr>
    </w:p>
    <w:p w:rsidR="00591E8F" w:rsidRDefault="00591E8F" w:rsidP="00591E8F">
      <w:pPr>
        <w:autoSpaceDE w:val="0"/>
        <w:autoSpaceDN w:val="0"/>
        <w:adjustRightInd w:val="0"/>
        <w:spacing w:after="0" w:line="240" w:lineRule="auto"/>
        <w:jc w:val="center"/>
        <w:rPr>
          <w:rFonts w:ascii="Times New Roman" w:hAnsi="Times New Roman"/>
          <w:lang w:eastAsia="ru-RU"/>
        </w:rPr>
      </w:pPr>
    </w:p>
    <w:p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III. Права и обязанности управляющей компании</w:t>
      </w:r>
    </w:p>
    <w:p w:rsidR="00591E8F" w:rsidRDefault="00591E8F" w:rsidP="00591E8F">
      <w:pPr>
        <w:autoSpaceDE w:val="0"/>
        <w:autoSpaceDN w:val="0"/>
        <w:adjustRightInd w:val="0"/>
        <w:spacing w:after="0" w:line="240" w:lineRule="auto"/>
        <w:jc w:val="both"/>
        <w:rPr>
          <w:rFonts w:ascii="Times New Roman" w:hAnsi="Times New Roman"/>
          <w:lang w:eastAsia="ru-RU"/>
        </w:rPr>
      </w:pP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25.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067F8A" w:rsidRDefault="00067F8A" w:rsidP="00067F8A">
      <w:pPr>
        <w:autoSpaceDE w:val="0"/>
        <w:autoSpaceDN w:val="0"/>
        <w:adjustRightInd w:val="0"/>
        <w:jc w:val="both"/>
        <w:rPr>
          <w:rFonts w:ascii="Times New Roman" w:hAnsi="Times New Roman"/>
          <w:lang w:eastAsia="ru-RU"/>
        </w:rPr>
      </w:pPr>
      <w:r>
        <w:rPr>
          <w:rFonts w:ascii="Times New Roman" w:hAnsi="Times New Roman"/>
          <w:lang w:eastAsia="ru-RU"/>
        </w:rPr>
        <w:t>26. Управляющая компания:</w:t>
      </w:r>
    </w:p>
    <w:p w:rsidR="00067F8A" w:rsidRDefault="00067F8A" w:rsidP="00067F8A">
      <w:pPr>
        <w:autoSpaceDE w:val="0"/>
        <w:autoSpaceDN w:val="0"/>
        <w:adjustRightInd w:val="0"/>
        <w:jc w:val="both"/>
        <w:rPr>
          <w:rFonts w:ascii="Times New Roman" w:hAnsi="Times New Roman"/>
          <w:lang w:eastAsia="ru-RU"/>
        </w:rPr>
      </w:pPr>
      <w:r>
        <w:rPr>
          <w:rFonts w:ascii="Times New Roman" w:hAnsi="Times New Roman"/>
          <w:lang w:eastAsia="ru-RU"/>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067F8A" w:rsidRDefault="00067F8A" w:rsidP="00067F8A">
      <w:pPr>
        <w:autoSpaceDE w:val="0"/>
        <w:autoSpaceDN w:val="0"/>
        <w:adjustRightInd w:val="0"/>
        <w:jc w:val="both"/>
        <w:rPr>
          <w:rFonts w:ascii="Times New Roman" w:hAnsi="Times New Roman"/>
          <w:lang w:eastAsia="ru-RU"/>
        </w:rPr>
      </w:pPr>
      <w:r>
        <w:rPr>
          <w:rFonts w:ascii="Times New Roman" w:hAnsi="Times New Roman"/>
          <w:lang w:eastAsia="ru-RU"/>
        </w:rPr>
        <w:t>2) предъявляет иски и выступает ответчиком по искам в суде в связи с осуществлением деятельности по доверительному управлению фондом;</w:t>
      </w:r>
    </w:p>
    <w:p w:rsidR="00067F8A" w:rsidRDefault="00067F8A" w:rsidP="00067F8A">
      <w:pPr>
        <w:autoSpaceDE w:val="0"/>
        <w:autoSpaceDN w:val="0"/>
        <w:adjustRightInd w:val="0"/>
        <w:jc w:val="both"/>
        <w:rPr>
          <w:rFonts w:ascii="Times New Roman" w:hAnsi="Times New Roman"/>
          <w:lang w:eastAsia="ru-RU"/>
        </w:rPr>
      </w:pPr>
      <w:r>
        <w:rPr>
          <w:rFonts w:ascii="Times New Roman" w:hAnsi="Times New Roman"/>
          <w:lang w:eastAsia="ru-RU"/>
        </w:rPr>
        <w:t xml:space="preserve">3) 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в сфере финансовых рынков; </w:t>
      </w:r>
    </w:p>
    <w:p w:rsidR="00067F8A" w:rsidRDefault="00067F8A" w:rsidP="00067F8A">
      <w:pPr>
        <w:autoSpaceDE w:val="0"/>
        <w:autoSpaceDN w:val="0"/>
        <w:adjustRightInd w:val="0"/>
        <w:jc w:val="both"/>
        <w:rPr>
          <w:rFonts w:ascii="Times New Roman" w:hAnsi="Times New Roman"/>
          <w:lang w:eastAsia="ru-RU"/>
        </w:rPr>
      </w:pPr>
      <w:r>
        <w:rPr>
          <w:rFonts w:ascii="Times New Roman" w:hAnsi="Times New Roman"/>
          <w:lang w:eastAsia="ru-RU"/>
        </w:rPr>
        <w:t>4) вправе принять решение о прекращении фонда;</w:t>
      </w:r>
    </w:p>
    <w:p w:rsidR="00067F8A" w:rsidRPr="00C91505" w:rsidRDefault="00067F8A" w:rsidP="00067F8A">
      <w:pPr>
        <w:autoSpaceDE w:val="0"/>
        <w:autoSpaceDN w:val="0"/>
        <w:adjustRightInd w:val="0"/>
        <w:jc w:val="both"/>
        <w:rPr>
          <w:rFonts w:ascii="Times New Roman" w:hAnsi="Times New Roman"/>
          <w:lang w:eastAsia="ru-RU"/>
        </w:rPr>
      </w:pPr>
      <w:r>
        <w:rPr>
          <w:rFonts w:ascii="Times New Roman" w:hAnsi="Times New Roman"/>
          <w:lang w:eastAsia="ru-RU"/>
        </w:rPr>
        <w:t>5)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27. Управляющая компания обязана:</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2) при осуществлении доверительного управления фондом действовать разумно и добросовестно в интересах владельцев инвестиционных паев;</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5)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6) раскрывать отчеты, требования к которым устанавливаются Банком России.</w:t>
      </w:r>
    </w:p>
    <w:p w:rsidR="00067F8A" w:rsidRDefault="00067F8A" w:rsidP="00067F8A">
      <w:pPr>
        <w:jc w:val="both"/>
        <w:rPr>
          <w:rFonts w:ascii="Times New Roman" w:hAnsi="Times New Roman"/>
          <w:lang w:eastAsia="ru-RU"/>
        </w:rPr>
      </w:pPr>
      <w:r>
        <w:rPr>
          <w:rFonts w:ascii="Times New Roman" w:hAnsi="Times New Roman"/>
          <w:lang w:eastAsia="ru-RU"/>
        </w:rPr>
        <w:t>28. Управляющая компания не вправе:</w:t>
      </w:r>
    </w:p>
    <w:p w:rsidR="00067F8A" w:rsidRDefault="00067F8A" w:rsidP="00067F8A">
      <w:pPr>
        <w:jc w:val="both"/>
        <w:rPr>
          <w:rFonts w:ascii="Times New Roman" w:hAnsi="Times New Roman"/>
          <w:lang w:eastAsia="ru-RU"/>
        </w:rPr>
      </w:pPr>
      <w:r>
        <w:rPr>
          <w:rFonts w:ascii="Times New Roman" w:hAnsi="Times New Roman"/>
          <w:lang w:eastAsia="ru-RU"/>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067F8A" w:rsidRDefault="00067F8A" w:rsidP="00067F8A">
      <w:pPr>
        <w:jc w:val="both"/>
        <w:rPr>
          <w:rFonts w:ascii="Times New Roman" w:hAnsi="Times New Roman"/>
          <w:lang w:eastAsia="ru-RU"/>
        </w:rPr>
      </w:pPr>
      <w:r>
        <w:rPr>
          <w:rFonts w:ascii="Times New Roman" w:hAnsi="Times New Roman"/>
          <w:lang w:eastAsia="ru-RU"/>
        </w:rPr>
        <w:t>2) распоряжаться денежными средствами, находящимися на транзитном счете, без предварительного согласия специализированного депозитария;</w:t>
      </w:r>
    </w:p>
    <w:p w:rsidR="00067F8A" w:rsidRDefault="00067F8A" w:rsidP="00067F8A">
      <w:pPr>
        <w:jc w:val="both"/>
        <w:rPr>
          <w:rFonts w:ascii="Times New Roman" w:hAnsi="Times New Roman"/>
          <w:lang w:eastAsia="ru-RU"/>
        </w:rPr>
      </w:pPr>
      <w:r>
        <w:rPr>
          <w:rFonts w:ascii="Times New Roman" w:hAnsi="Times New Roman"/>
          <w:lang w:eastAsia="ru-RU"/>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067F8A" w:rsidRDefault="00067F8A" w:rsidP="00067F8A">
      <w:pPr>
        <w:jc w:val="both"/>
        <w:rPr>
          <w:rFonts w:ascii="Times New Roman" w:hAnsi="Times New Roman"/>
          <w:lang w:eastAsia="ru-RU"/>
        </w:rPr>
      </w:pPr>
      <w:r>
        <w:rPr>
          <w:rFonts w:ascii="Times New Roman" w:hAnsi="Times New Roman"/>
          <w:lang w:eastAsia="ru-RU"/>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067F8A" w:rsidRDefault="00067F8A" w:rsidP="00067F8A">
      <w:pPr>
        <w:jc w:val="both"/>
        <w:rPr>
          <w:rFonts w:ascii="Times New Roman" w:hAnsi="Times New Roman"/>
          <w:lang w:eastAsia="ru-RU"/>
        </w:rPr>
      </w:pPr>
      <w:r>
        <w:rPr>
          <w:rFonts w:ascii="Times New Roman" w:hAnsi="Times New Roman"/>
          <w:lang w:eastAsia="ru-RU"/>
        </w:rPr>
        <w:t>5) совершать следующие сделки или давать поручения на совершение следующих сделок:</w:t>
      </w:r>
    </w:p>
    <w:p w:rsidR="00067F8A" w:rsidRDefault="00067F8A" w:rsidP="00067F8A">
      <w:pPr>
        <w:jc w:val="both"/>
        <w:rPr>
          <w:rFonts w:ascii="Times New Roman" w:hAnsi="Times New Roman"/>
          <w:lang w:eastAsia="ru-RU"/>
        </w:rPr>
      </w:pPr>
      <w:r>
        <w:rPr>
          <w:rFonts w:ascii="Times New Roman" w:hAnsi="Times New Roman"/>
          <w:lang w:eastAsia="ru-RU"/>
        </w:rPr>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фонда;</w:t>
      </w:r>
    </w:p>
    <w:p w:rsidR="00067F8A" w:rsidRDefault="00067F8A" w:rsidP="00067F8A">
      <w:pPr>
        <w:jc w:val="both"/>
        <w:rPr>
          <w:rFonts w:ascii="Times New Roman" w:hAnsi="Times New Roman"/>
          <w:lang w:eastAsia="ru-RU"/>
        </w:rPr>
      </w:pPr>
      <w:r>
        <w:rPr>
          <w:rFonts w:ascii="Times New Roman" w:hAnsi="Times New Roman"/>
          <w:lang w:eastAsia="ru-RU"/>
        </w:rPr>
        <w:t>сделки по безвозмездному отчуждению имущества, составляющего фонд;</w:t>
      </w:r>
    </w:p>
    <w:p w:rsidR="00067F8A" w:rsidRDefault="00067F8A" w:rsidP="00067F8A">
      <w:pPr>
        <w:jc w:val="both"/>
        <w:rPr>
          <w:rFonts w:ascii="Times New Roman" w:hAnsi="Times New Roman"/>
          <w:lang w:eastAsia="ru-RU"/>
        </w:rPr>
      </w:pPr>
      <w:r>
        <w:rPr>
          <w:rFonts w:ascii="Times New Roman" w:hAnsi="Times New Roman"/>
          <w:lang w:eastAsia="ru-RU"/>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067F8A" w:rsidRDefault="00067F8A" w:rsidP="00067F8A">
      <w:pPr>
        <w:jc w:val="both"/>
        <w:rPr>
          <w:rFonts w:ascii="Times New Roman" w:hAnsi="Times New Roman"/>
          <w:lang w:eastAsia="ru-RU"/>
        </w:rPr>
      </w:pPr>
      <w:r>
        <w:rPr>
          <w:rFonts w:ascii="Times New Roman" w:hAnsi="Times New Roman"/>
          <w:lang w:eastAsia="ru-RU"/>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067F8A" w:rsidRDefault="00067F8A" w:rsidP="00067F8A">
      <w:pPr>
        <w:jc w:val="both"/>
        <w:rPr>
          <w:rFonts w:ascii="Times New Roman" w:hAnsi="Times New Roman"/>
          <w:lang w:eastAsia="ru-RU"/>
        </w:rPr>
      </w:pPr>
      <w:r>
        <w:rPr>
          <w:rFonts w:ascii="Times New Roman" w:hAnsi="Times New Roman"/>
          <w:lang w:eastAsia="ru-RU"/>
        </w:rPr>
        <w:t xml:space="preserve">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rsidR="00067F8A" w:rsidRDefault="00067F8A" w:rsidP="00067F8A">
      <w:pPr>
        <w:jc w:val="both"/>
        <w:rPr>
          <w:rFonts w:ascii="Times New Roman" w:hAnsi="Times New Roman"/>
          <w:lang w:eastAsia="ru-RU"/>
        </w:rPr>
      </w:pPr>
      <w:r>
        <w:rPr>
          <w:rFonts w:ascii="Times New Roman" w:hAnsi="Times New Roman"/>
          <w:lang w:eastAsia="ru-RU"/>
        </w:rPr>
        <w:t>сделки репо, подлежащие исполнению за счет имущества фонда;</w:t>
      </w:r>
    </w:p>
    <w:p w:rsidR="00067F8A" w:rsidRDefault="00067F8A" w:rsidP="00067F8A">
      <w:pPr>
        <w:jc w:val="both"/>
        <w:rPr>
          <w:rFonts w:ascii="Times New Roman" w:hAnsi="Times New Roman"/>
          <w:lang w:eastAsia="ru-RU"/>
        </w:rPr>
      </w:pPr>
      <w:r>
        <w:rPr>
          <w:rFonts w:ascii="Times New Roman" w:hAnsi="Times New Roman"/>
          <w:lang w:eastAsia="ru-RU"/>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67F8A" w:rsidRDefault="00067F8A" w:rsidP="00067F8A">
      <w:pPr>
        <w:jc w:val="both"/>
        <w:rPr>
          <w:rFonts w:ascii="Times New Roman" w:hAnsi="Times New Roman"/>
          <w:lang w:eastAsia="ru-RU"/>
        </w:rPr>
      </w:pPr>
      <w:r>
        <w:rPr>
          <w:rFonts w:ascii="Times New Roman" w:hAnsi="Times New Roman"/>
          <w:lang w:eastAsia="ru-RU"/>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67F8A" w:rsidRDefault="00067F8A" w:rsidP="00067F8A">
      <w:pPr>
        <w:jc w:val="both"/>
        <w:rPr>
          <w:rFonts w:ascii="Times New Roman" w:hAnsi="Times New Roman"/>
          <w:lang w:eastAsia="ru-RU"/>
        </w:rPr>
      </w:pPr>
      <w:r>
        <w:rPr>
          <w:rFonts w:ascii="Times New Roman" w:hAnsi="Times New Roman"/>
          <w:lang w:eastAsia="ru-RU"/>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w:t>
      </w:r>
    </w:p>
    <w:p w:rsidR="00067F8A" w:rsidRDefault="00067F8A" w:rsidP="00067F8A">
      <w:pPr>
        <w:jc w:val="both"/>
        <w:rPr>
          <w:rFonts w:ascii="Times New Roman" w:hAnsi="Times New Roman"/>
          <w:lang w:eastAsia="ru-RU"/>
        </w:rPr>
      </w:pPr>
      <w:r>
        <w:rPr>
          <w:rFonts w:ascii="Times New Roman" w:hAnsi="Times New Roman"/>
          <w:lang w:eastAsia="ru-RU"/>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067F8A" w:rsidRDefault="00067F8A" w:rsidP="00067F8A">
      <w:pPr>
        <w:jc w:val="both"/>
        <w:rPr>
          <w:rFonts w:ascii="Times New Roman" w:hAnsi="Times New Roman"/>
          <w:lang w:eastAsia="ru-RU"/>
        </w:rPr>
      </w:pPr>
      <w:r>
        <w:rPr>
          <w:rFonts w:ascii="Times New Roman" w:hAnsi="Times New Roman"/>
          <w:lang w:eastAsia="ru-RU"/>
        </w:rPr>
        <w:t xml:space="preserve">сделки по приобретению в состав фонда имущества у специализированного депозитария, аудиторской организации,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w:t>
      </w:r>
      <w:r w:rsidR="00B758CA">
        <w:rPr>
          <w:rFonts w:ascii="Times New Roman" w:hAnsi="Times New Roman"/>
          <w:lang w:eastAsia="ru-RU"/>
        </w:rPr>
        <w:t>87</w:t>
      </w:r>
      <w:r>
        <w:rPr>
          <w:rFonts w:ascii="Times New Roman" w:hAnsi="Times New Roman"/>
          <w:lang w:eastAsia="ru-RU"/>
        </w:rPr>
        <w:t xml:space="preserve"> настоящих Правил, а также иных случаев, предусмотренных настоящими Правилами; </w:t>
      </w:r>
    </w:p>
    <w:p w:rsidR="00067F8A" w:rsidRDefault="00067F8A" w:rsidP="00067F8A">
      <w:pPr>
        <w:jc w:val="both"/>
        <w:rPr>
          <w:rFonts w:ascii="Times New Roman" w:hAnsi="Times New Roman"/>
          <w:lang w:eastAsia="ru-RU"/>
        </w:rPr>
      </w:pPr>
      <w:r>
        <w:rPr>
          <w:rFonts w:ascii="Times New Roman" w:hAnsi="Times New Roman"/>
          <w:lang w:eastAsia="ru-RU"/>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067F8A" w:rsidRDefault="00067F8A" w:rsidP="00067F8A">
      <w:pPr>
        <w:jc w:val="both"/>
        <w:rPr>
          <w:rFonts w:ascii="Times New Roman" w:hAnsi="Times New Roman"/>
          <w:highlight w:val="cyan"/>
          <w:lang w:eastAsia="ru-RU"/>
        </w:rPr>
      </w:pPr>
      <w:r>
        <w:rPr>
          <w:rFonts w:ascii="Times New Roman" w:hAnsi="Times New Roman"/>
          <w:lang w:eastAsia="ru-RU"/>
        </w:rPr>
        <w:t>6)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p>
    <w:p w:rsidR="0031059C" w:rsidRDefault="0031059C" w:rsidP="0031059C">
      <w:pPr>
        <w:jc w:val="both"/>
        <w:rPr>
          <w:rFonts w:ascii="Times New Roman" w:hAnsi="Times New Roman"/>
          <w:lang w:eastAsia="ru-RU"/>
        </w:rPr>
      </w:pPr>
      <w:r>
        <w:rPr>
          <w:rFonts w:ascii="Times New Roman" w:hAnsi="Times New Roman"/>
          <w:lang w:eastAsia="ru-RU"/>
        </w:rPr>
        <w:t>29. Ограничения на совершение сделок с ценными бумагами, установленные абзацами восьмым, девятым, одиннадцатым и двенадцатым  подпункта 5 пункта 28 настоящих Правил, не применяются, если</w:t>
      </w:r>
      <w:r w:rsidR="00805A30">
        <w:rPr>
          <w:rFonts w:ascii="Times New Roman" w:hAnsi="Times New Roman"/>
          <w:lang w:eastAsia="ru-RU"/>
        </w:rPr>
        <w:t xml:space="preserve"> </w:t>
      </w:r>
      <w:r>
        <w:rPr>
          <w:rFonts w:ascii="Times New Roman" w:hAnsi="Times New Roman"/>
          <w:lang w:eastAsia="ru-RU"/>
        </w:rPr>
        <w:t>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591E8F" w:rsidRDefault="00591E8F" w:rsidP="00591E8F">
      <w:pPr>
        <w:spacing w:after="0" w:line="240" w:lineRule="auto"/>
        <w:jc w:val="both"/>
        <w:rPr>
          <w:rFonts w:ascii="Times New Roman" w:hAnsi="Times New Roman"/>
          <w:lang w:eastAsia="ru-RU"/>
        </w:rPr>
      </w:pPr>
      <w:r>
        <w:rPr>
          <w:rFonts w:ascii="Times New Roman" w:hAnsi="Times New Roman"/>
          <w:lang w:eastAsia="ru-RU"/>
        </w:rPr>
        <w:t>30. Ограничения на совершение сделок, установленные абзацем десятым подпункта 5 пункта 28 настоящих Правил, не применяются, если указанные сделки:</w:t>
      </w:r>
    </w:p>
    <w:p w:rsidR="00591E8F" w:rsidRDefault="00591E8F" w:rsidP="00591E8F">
      <w:pPr>
        <w:spacing w:after="0" w:line="240" w:lineRule="auto"/>
        <w:jc w:val="both"/>
        <w:rPr>
          <w:rFonts w:ascii="Times New Roman" w:hAnsi="Times New Roman"/>
          <w:lang w:eastAsia="ru-RU"/>
        </w:rPr>
      </w:pPr>
      <w:r>
        <w:rPr>
          <w:rFonts w:ascii="Times New Roman" w:hAnsi="Times New Roman"/>
          <w:lang w:eastAsia="ru-RU"/>
        </w:rPr>
        <w:t>1) совершаются с ценными бумагами, включенными в котировальные списки российских бирж;</w:t>
      </w:r>
    </w:p>
    <w:p w:rsidR="00591E8F" w:rsidRDefault="00591E8F" w:rsidP="00591E8F">
      <w:pPr>
        <w:spacing w:after="0" w:line="240" w:lineRule="auto"/>
        <w:jc w:val="both"/>
        <w:rPr>
          <w:rFonts w:ascii="Times New Roman" w:hAnsi="Times New Roman"/>
          <w:lang w:eastAsia="ru-RU"/>
        </w:rPr>
      </w:pPr>
      <w:r>
        <w:rPr>
          <w:rFonts w:ascii="Times New Roman" w:hAnsi="Times New Roman"/>
          <w:lang w:eastAsia="ru-RU"/>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591E8F" w:rsidRDefault="00591E8F" w:rsidP="00591E8F">
      <w:pPr>
        <w:spacing w:after="0" w:line="240" w:lineRule="auto"/>
        <w:jc w:val="both"/>
        <w:rPr>
          <w:rFonts w:ascii="Times New Roman" w:hAnsi="Times New Roman"/>
          <w:lang w:eastAsia="ru-RU"/>
        </w:rPr>
      </w:pPr>
      <w:r>
        <w:rPr>
          <w:rFonts w:ascii="Times New Roman" w:hAnsi="Times New Roman"/>
          <w:lang w:eastAsia="ru-RU"/>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591E8F" w:rsidRDefault="00591E8F" w:rsidP="00591E8F">
      <w:pPr>
        <w:spacing w:after="0" w:line="240" w:lineRule="auto"/>
        <w:jc w:val="both"/>
        <w:rPr>
          <w:rFonts w:ascii="Times New Roman" w:hAnsi="Times New Roman"/>
          <w:lang w:eastAsia="ru-RU"/>
        </w:rPr>
      </w:pPr>
      <w:r>
        <w:rPr>
          <w:rFonts w:ascii="Times New Roman" w:hAnsi="Times New Roman"/>
          <w:lang w:eastAsia="ru-RU"/>
        </w:rPr>
        <w:t>31.По сделкам, совершенным в нарушение требований подпунктов 1, 3 и 5 пункта 28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591E8F" w:rsidRDefault="00591E8F" w:rsidP="00591E8F">
      <w:pPr>
        <w:spacing w:after="0" w:line="240" w:lineRule="auto"/>
        <w:rPr>
          <w:rFonts w:ascii="Times New Roman" w:hAnsi="Times New Roman"/>
          <w:lang w:eastAsia="ru-RU"/>
        </w:rPr>
      </w:pPr>
    </w:p>
    <w:p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IV. Права владельцев инвестиционных паев.</w:t>
      </w:r>
    </w:p>
    <w:p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Инвестиционные паи</w:t>
      </w:r>
    </w:p>
    <w:p w:rsidR="00591E8F" w:rsidRDefault="00591E8F" w:rsidP="00591E8F">
      <w:pPr>
        <w:autoSpaceDE w:val="0"/>
        <w:autoSpaceDN w:val="0"/>
        <w:adjustRightInd w:val="0"/>
        <w:spacing w:after="0" w:line="240" w:lineRule="auto"/>
        <w:jc w:val="center"/>
        <w:rPr>
          <w:rFonts w:ascii="Times New Roman" w:hAnsi="Times New Roman"/>
          <w:lang w:eastAsia="ru-RU"/>
        </w:rPr>
      </w:pP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32. Права владельцев инвестиционных паев удостоверяются инвестиционными паями.</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33. Инвестиционный пай является именной ценной бумагой, удостоверяющей:</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 долю его владельца в праве собственности на имущество, составляющее фонд;</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2) право требовать от управляющей компании надлежащего доверительного управления фондом;</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34. Каждый инвестиционный пай удостоверяет одинаковую долю в праве общей собственности на имущество, составляющее фонд, и одинаковые права.</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Инвестиционный пай не является эмиссионной ценной бумагой.</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Права, удостоверенные инвестиционным паем, фиксируются в бездокументарной форме.</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Инвестиционный пай не имеет номинальной стоимости.</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35. Количество инвестиционных паев, выдаваемых управляющей компанией, не ограничивается..</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36. При выдаче одному лицу инвестиционных паев, составляющих дробное число, количество инвестиционных паев определяется с точностью до  5-го (пятого) знака после запятой.</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37. Инвестиционные паи свободно обращаются по завершении (окончании) формирования фонда.</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Инвестиционные паи могут обращаться на организованных торгах.</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Специализированный депозитарий, регистратор, аудиторская организация не могут являться владельцами инвестиционных паев.</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38. Учет прав на инвестиционные паи осуществляется на лицевых счетах в реестре владельцев инвестиционных паев и на счетах депо депозитариями.</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39. Способы получения выписок из реестра владельцев инвестиционных паев. </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Выписка, предоставляемая в электронно</w:t>
      </w:r>
      <w:r w:rsidR="00B758CA">
        <w:rPr>
          <w:rFonts w:ascii="Times New Roman" w:hAnsi="Times New Roman"/>
          <w:lang w:eastAsia="ru-RU"/>
        </w:rPr>
        <w:t>й</w:t>
      </w:r>
      <w:r>
        <w:rPr>
          <w:rFonts w:ascii="Times New Roman" w:hAnsi="Times New Roman"/>
          <w:lang w:eastAsia="ru-RU"/>
        </w:rPr>
        <w:t xml:space="preserve"> форме, направляется заявителю в электронно</w:t>
      </w:r>
      <w:r w:rsidR="00B758CA">
        <w:rPr>
          <w:rFonts w:ascii="Times New Roman" w:hAnsi="Times New Roman"/>
          <w:lang w:eastAsia="ru-RU"/>
        </w:rPr>
        <w:t>й</w:t>
      </w:r>
      <w:r>
        <w:rPr>
          <w:rFonts w:ascii="Times New Roman" w:hAnsi="Times New Roman"/>
          <w:lang w:eastAsia="ru-RU"/>
        </w:rPr>
        <w:t xml:space="preserve"> форме с электронной подписью регистратора. 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591E8F" w:rsidRDefault="00591E8F" w:rsidP="00591E8F">
      <w:pPr>
        <w:autoSpaceDE w:val="0"/>
        <w:autoSpaceDN w:val="0"/>
        <w:adjustRightInd w:val="0"/>
        <w:spacing w:after="0" w:line="240" w:lineRule="auto"/>
        <w:jc w:val="both"/>
        <w:rPr>
          <w:rFonts w:ascii="Times New Roman" w:hAnsi="Times New Roman"/>
          <w:lang w:eastAsia="ru-RU"/>
        </w:rPr>
      </w:pPr>
    </w:p>
    <w:p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V. Выдача инвестиционных паев</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40. Управляющая компания осуществляет выдачу инвестиционных паев при формировании фонда, а также после завершения формирования фонда.</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41.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591E8F" w:rsidRDefault="00591E8F" w:rsidP="00591E8F">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42.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w:t>
      </w:r>
    </w:p>
    <w:p w:rsidR="00591E8F" w:rsidRDefault="00591E8F" w:rsidP="00591E8F">
      <w:pPr>
        <w:spacing w:after="0" w:line="240" w:lineRule="auto"/>
        <w:jc w:val="both"/>
        <w:rPr>
          <w:rFonts w:ascii="Times New Roman" w:hAnsi="Times New Roman"/>
          <w:lang w:eastAsia="ru-RU"/>
        </w:rPr>
      </w:pPr>
      <w:r>
        <w:rPr>
          <w:rFonts w:ascii="Times New Roman" w:hAnsi="Times New Roman"/>
          <w:lang w:eastAsia="ru-RU"/>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43. В оплату инвестиционных паев передаются только денежные средства.</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44. Выдача инвестиционных паев осуществляется при условии включения в состав фонда денежных средств, переданных в оплату инвестиционных паев.</w:t>
      </w:r>
    </w:p>
    <w:p w:rsidR="00591E8F" w:rsidRDefault="00591E8F" w:rsidP="00591E8F">
      <w:pPr>
        <w:autoSpaceDE w:val="0"/>
        <w:autoSpaceDN w:val="0"/>
        <w:adjustRightInd w:val="0"/>
        <w:spacing w:after="0" w:line="240" w:lineRule="auto"/>
        <w:jc w:val="both"/>
        <w:rPr>
          <w:rFonts w:ascii="Times New Roman" w:hAnsi="Times New Roman"/>
          <w:lang w:eastAsia="ru-RU"/>
        </w:rPr>
      </w:pPr>
    </w:p>
    <w:p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Заявки на приобретение инвестиционных паев</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45. Заявки на приобретение инвестиционных паев носят безотзывный характер.</w:t>
      </w:r>
    </w:p>
    <w:p w:rsidR="0031059C" w:rsidRDefault="0031059C" w:rsidP="0031059C">
      <w:pPr>
        <w:autoSpaceDE w:val="0"/>
        <w:autoSpaceDN w:val="0"/>
        <w:adjustRightInd w:val="0"/>
        <w:jc w:val="both"/>
        <w:rPr>
          <w:rFonts w:ascii="Times New Roman" w:hAnsi="Times New Roman"/>
          <w:lang w:eastAsia="ru-RU"/>
        </w:rPr>
      </w:pPr>
      <w:r>
        <w:rPr>
          <w:rFonts w:ascii="Times New Roman" w:hAnsi="Times New Roman"/>
          <w:lang w:eastAsia="ru-RU"/>
        </w:rPr>
        <w:t>46. Прием заявок на приобретение инвестиционных паев осуществляется со дня начала формирования фонда каждый рабочий день.</w:t>
      </w:r>
    </w:p>
    <w:p w:rsidR="0031059C" w:rsidRDefault="0031059C" w:rsidP="0031059C">
      <w:pPr>
        <w:autoSpaceDE w:val="0"/>
        <w:autoSpaceDN w:val="0"/>
        <w:adjustRightInd w:val="0"/>
        <w:jc w:val="both"/>
        <w:rPr>
          <w:rFonts w:ascii="Times New Roman" w:hAnsi="Times New Roman"/>
          <w:lang w:eastAsia="ru-RU"/>
        </w:rPr>
      </w:pPr>
      <w:r>
        <w:rPr>
          <w:rFonts w:ascii="Times New Roman" w:hAnsi="Times New Roman"/>
          <w:lang w:eastAsia="ru-RU"/>
        </w:rPr>
        <w:t xml:space="preserve">Прием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по выдаче и погашению инвестиционных паев, информация о работе которых предоставляется управляющей компанией по телефону или раскрывается иным способом. </w:t>
      </w:r>
    </w:p>
    <w:p w:rsidR="0031059C" w:rsidRDefault="0031059C" w:rsidP="0031059C">
      <w:pPr>
        <w:autoSpaceDE w:val="0"/>
        <w:autoSpaceDN w:val="0"/>
        <w:adjustRightInd w:val="0"/>
        <w:jc w:val="both"/>
        <w:rPr>
          <w:rFonts w:ascii="Times New Roman" w:hAnsi="Times New Roman"/>
          <w:lang w:eastAsia="ru-RU"/>
        </w:rPr>
      </w:pPr>
      <w:r>
        <w:rPr>
          <w:rFonts w:ascii="Times New Roman" w:hAnsi="Times New Roman"/>
          <w:lang w:eastAsia="ru-RU"/>
        </w:rPr>
        <w:t>Прием заявок на приобретение инвестиционных паев не осуществляется со дня возникновения основания прекращения фонда.</w:t>
      </w:r>
    </w:p>
    <w:p w:rsidR="007216E0" w:rsidRPr="007216E0" w:rsidRDefault="007216E0" w:rsidP="007216E0">
      <w:pPr>
        <w:autoSpaceDE w:val="0"/>
        <w:autoSpaceDN w:val="0"/>
        <w:adjustRightInd w:val="0"/>
        <w:spacing w:after="0" w:line="240" w:lineRule="auto"/>
        <w:jc w:val="both"/>
        <w:rPr>
          <w:rFonts w:ascii="Times New Roman" w:hAnsi="Times New Roman"/>
          <w:lang w:eastAsia="ru-RU"/>
        </w:rPr>
      </w:pPr>
      <w:r w:rsidRPr="007216E0">
        <w:rPr>
          <w:rFonts w:ascii="Times New Roman" w:hAnsi="Times New Roman"/>
          <w:lang w:eastAsia="ru-RU"/>
        </w:rPr>
        <w:t>47. Порядок подачи заявок на приобретение инвестиционных паев:</w:t>
      </w:r>
    </w:p>
    <w:p w:rsidR="007216E0" w:rsidRPr="007216E0" w:rsidRDefault="007216E0" w:rsidP="007216E0">
      <w:pPr>
        <w:autoSpaceDE w:val="0"/>
        <w:autoSpaceDN w:val="0"/>
        <w:adjustRightInd w:val="0"/>
        <w:spacing w:after="0" w:line="240" w:lineRule="auto"/>
        <w:jc w:val="both"/>
        <w:rPr>
          <w:rFonts w:ascii="Times New Roman" w:hAnsi="Times New Roman"/>
          <w:lang w:eastAsia="ru-RU"/>
        </w:rPr>
      </w:pPr>
      <w:r w:rsidRPr="007216E0">
        <w:rPr>
          <w:rFonts w:ascii="Times New Roman" w:hAnsi="Times New Roman"/>
          <w:lang w:eastAsia="ru-RU"/>
        </w:rPr>
        <w:t>Заявки на приобретение инвестиционных паев, оформленные в соответствии с приложением № 1 к настоящим Правилам, подаются в пунктах приема заявок инвестором или его уполномоченным представителем.</w:t>
      </w:r>
    </w:p>
    <w:p w:rsidR="007216E0" w:rsidRPr="007216E0" w:rsidRDefault="007216E0" w:rsidP="007216E0">
      <w:pPr>
        <w:autoSpaceDE w:val="0"/>
        <w:autoSpaceDN w:val="0"/>
        <w:adjustRightInd w:val="0"/>
        <w:spacing w:after="0" w:line="240" w:lineRule="auto"/>
        <w:jc w:val="both"/>
        <w:rPr>
          <w:rFonts w:ascii="Times New Roman" w:hAnsi="Times New Roman"/>
          <w:lang w:eastAsia="ru-RU"/>
        </w:rPr>
      </w:pPr>
      <w:r w:rsidRPr="007216E0">
        <w:rPr>
          <w:rFonts w:ascii="Times New Roman" w:hAnsi="Times New Roman"/>
          <w:lang w:eastAsia="ru-RU"/>
        </w:rPr>
        <w:t xml:space="preserve">  Заявки на приобретение инвестиционных паев, оформленные в соответствии с приложением № 2 к настоящим Правилам, подаются в пунктах приема заявок номинальным держателем или его уполномоченным представителем.</w:t>
      </w:r>
    </w:p>
    <w:p w:rsidR="007216E0" w:rsidRPr="007216E0" w:rsidRDefault="007216E0" w:rsidP="007216E0">
      <w:pPr>
        <w:autoSpaceDE w:val="0"/>
        <w:autoSpaceDN w:val="0"/>
        <w:adjustRightInd w:val="0"/>
        <w:spacing w:after="0" w:line="240" w:lineRule="auto"/>
        <w:jc w:val="both"/>
        <w:rPr>
          <w:rFonts w:ascii="Times New Roman" w:hAnsi="Times New Roman"/>
          <w:lang w:eastAsia="ru-RU"/>
        </w:rPr>
      </w:pPr>
      <w:r w:rsidRPr="007216E0">
        <w:rPr>
          <w:rFonts w:ascii="Times New Roman" w:hAnsi="Times New Roman"/>
          <w:lang w:eastAsia="ru-RU"/>
        </w:rPr>
        <w:t xml:space="preserve">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197342, Российская Федерация, Санкт-Петербург, наб. Черной речки дом 41 лит. В, помещение 70Н, кабинет 357, ООО «Северо-западная управляющая компания». При этом подпись на заявке должна быть удостоверена нотариально.</w:t>
      </w:r>
    </w:p>
    <w:p w:rsidR="007216E0" w:rsidRPr="007216E0" w:rsidRDefault="007216E0" w:rsidP="007216E0">
      <w:pPr>
        <w:autoSpaceDE w:val="0"/>
        <w:autoSpaceDN w:val="0"/>
        <w:adjustRightInd w:val="0"/>
        <w:spacing w:after="0" w:line="240" w:lineRule="auto"/>
        <w:jc w:val="both"/>
        <w:rPr>
          <w:rFonts w:ascii="Times New Roman" w:hAnsi="Times New Roman"/>
          <w:lang w:eastAsia="ru-RU"/>
        </w:rPr>
      </w:pPr>
      <w:r w:rsidRPr="007216E0">
        <w:rPr>
          <w:rFonts w:ascii="Times New Roman" w:hAnsi="Times New Roman"/>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7216E0" w:rsidRPr="007216E0" w:rsidRDefault="007216E0" w:rsidP="007216E0">
      <w:pPr>
        <w:autoSpaceDE w:val="0"/>
        <w:autoSpaceDN w:val="0"/>
        <w:adjustRightInd w:val="0"/>
        <w:spacing w:after="0" w:line="240" w:lineRule="auto"/>
        <w:jc w:val="both"/>
        <w:rPr>
          <w:rFonts w:ascii="Times New Roman" w:hAnsi="Times New Roman"/>
          <w:lang w:eastAsia="ru-RU"/>
        </w:rPr>
      </w:pPr>
      <w:r w:rsidRPr="007216E0">
        <w:rPr>
          <w:rFonts w:ascii="Times New Roman" w:hAnsi="Times New Roman"/>
          <w:lang w:eastAsia="ru-RU"/>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7216E0" w:rsidRDefault="007216E0" w:rsidP="00591E8F">
      <w:pPr>
        <w:autoSpaceDE w:val="0"/>
        <w:autoSpaceDN w:val="0"/>
        <w:adjustRightInd w:val="0"/>
        <w:spacing w:after="0" w:line="240" w:lineRule="auto"/>
        <w:jc w:val="both"/>
        <w:rPr>
          <w:rFonts w:ascii="Times New Roman" w:hAnsi="Times New Roman"/>
          <w:lang w:eastAsia="ru-RU"/>
        </w:rPr>
      </w:pPr>
      <w:r w:rsidRPr="007216E0">
        <w:rPr>
          <w:rFonts w:ascii="Times New Roman" w:hAnsi="Times New Roman"/>
          <w:lang w:eastAsia="ru-RU"/>
        </w:rPr>
        <w:t>Заявки на приобретение инвестиционных паев, направленные электронной почтой, факсом или курьером, не принимаются.</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48. Заявки на приобретение инвестиционных паев подаются управляющей компании.</w:t>
      </w:r>
    </w:p>
    <w:p w:rsidR="0031059C" w:rsidRDefault="0031059C" w:rsidP="0031059C">
      <w:pPr>
        <w:autoSpaceDE w:val="0"/>
        <w:autoSpaceDN w:val="0"/>
        <w:adjustRightInd w:val="0"/>
        <w:jc w:val="both"/>
        <w:rPr>
          <w:rFonts w:ascii="Times New Roman" w:hAnsi="Times New Roman"/>
          <w:lang w:eastAsia="ru-RU"/>
        </w:rPr>
      </w:pPr>
      <w:r>
        <w:rPr>
          <w:rFonts w:ascii="Times New Roman" w:hAnsi="Times New Roman"/>
          <w:lang w:eastAsia="ru-RU"/>
        </w:rPr>
        <w:t>49. В приеме заявок на приобретение инвестиционных паев отказывается в следующих случаях:</w:t>
      </w:r>
    </w:p>
    <w:p w:rsidR="0031059C" w:rsidRDefault="0031059C" w:rsidP="0031059C">
      <w:pPr>
        <w:autoSpaceDE w:val="0"/>
        <w:autoSpaceDN w:val="0"/>
        <w:adjustRightInd w:val="0"/>
        <w:jc w:val="both"/>
        <w:rPr>
          <w:rFonts w:ascii="Times New Roman" w:hAnsi="Times New Roman"/>
          <w:lang w:eastAsia="ru-RU"/>
        </w:rPr>
      </w:pPr>
      <w:r>
        <w:rPr>
          <w:rFonts w:ascii="Times New Roman" w:hAnsi="Times New Roman"/>
          <w:lang w:eastAsia="ru-RU"/>
        </w:rPr>
        <w:t>1) несоблюдение порядка и сроков подачи заявок, установленных настоящими Правилами;</w:t>
      </w:r>
    </w:p>
    <w:p w:rsidR="0031059C" w:rsidRDefault="0031059C" w:rsidP="0031059C">
      <w:pPr>
        <w:autoSpaceDE w:val="0"/>
        <w:autoSpaceDN w:val="0"/>
        <w:adjustRightInd w:val="0"/>
        <w:jc w:val="both"/>
        <w:rPr>
          <w:rFonts w:ascii="Times New Roman" w:hAnsi="Times New Roman"/>
          <w:lang w:eastAsia="ru-RU"/>
        </w:rPr>
      </w:pPr>
      <w:r>
        <w:rPr>
          <w:rFonts w:ascii="Times New Roman" w:hAnsi="Times New Roman"/>
          <w:lang w:eastAsia="ru-RU"/>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31059C" w:rsidRDefault="0031059C" w:rsidP="0031059C">
      <w:pPr>
        <w:autoSpaceDE w:val="0"/>
        <w:autoSpaceDN w:val="0"/>
        <w:adjustRightInd w:val="0"/>
        <w:jc w:val="both"/>
        <w:rPr>
          <w:rFonts w:ascii="Times New Roman" w:hAnsi="Times New Roman"/>
          <w:lang w:eastAsia="ru-RU"/>
        </w:rPr>
      </w:pPr>
      <w:r>
        <w:rPr>
          <w:rFonts w:ascii="Times New Roman" w:hAnsi="Times New Roman"/>
          <w:lang w:eastAsia="ru-RU"/>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31059C" w:rsidRDefault="0031059C" w:rsidP="0031059C">
      <w:pPr>
        <w:autoSpaceDE w:val="0"/>
        <w:autoSpaceDN w:val="0"/>
        <w:adjustRightInd w:val="0"/>
        <w:jc w:val="both"/>
        <w:rPr>
          <w:rFonts w:ascii="Times New Roman" w:hAnsi="Times New Roman"/>
          <w:lang w:eastAsia="ru-RU"/>
        </w:rPr>
      </w:pPr>
      <w:r>
        <w:rPr>
          <w:rFonts w:ascii="Times New Roman" w:hAnsi="Times New Roman"/>
          <w:lang w:eastAsia="ru-RU"/>
        </w:rPr>
        <w:t>4) принятие управляющей компанией решения о приостановлении выдачи инвестиционных паев;</w:t>
      </w:r>
    </w:p>
    <w:p w:rsidR="0031059C" w:rsidRDefault="0031059C" w:rsidP="0031059C">
      <w:pPr>
        <w:autoSpaceDE w:val="0"/>
        <w:autoSpaceDN w:val="0"/>
        <w:adjustRightInd w:val="0"/>
        <w:jc w:val="both"/>
        <w:rPr>
          <w:rFonts w:ascii="Times New Roman" w:hAnsi="Times New Roman"/>
          <w:lang w:eastAsia="ru-RU"/>
        </w:rPr>
      </w:pPr>
      <w:r>
        <w:rPr>
          <w:rFonts w:ascii="Times New Roman" w:hAnsi="Times New Roman"/>
          <w:lang w:eastAsia="ru-RU"/>
        </w:rPr>
        <w:t>5) введение Банком России запрета на проведение операций по выдаче инвестиционных паев и (или) приему заявок на приобретение инвестиционных паев;</w:t>
      </w:r>
    </w:p>
    <w:p w:rsidR="0031059C" w:rsidRDefault="0031059C" w:rsidP="0031059C">
      <w:pPr>
        <w:autoSpaceDE w:val="0"/>
        <w:autoSpaceDN w:val="0"/>
        <w:adjustRightInd w:val="0"/>
        <w:jc w:val="both"/>
        <w:rPr>
          <w:rFonts w:ascii="Times New Roman" w:hAnsi="Times New Roman"/>
          <w:lang w:eastAsia="ru-RU"/>
        </w:rPr>
      </w:pPr>
      <w:r>
        <w:rPr>
          <w:rFonts w:ascii="Times New Roman" w:hAnsi="Times New Roman"/>
          <w:lang w:eastAsia="ru-RU"/>
        </w:rPr>
        <w:t>6) несоблюдение правил приобретения инвестиционных паев;</w:t>
      </w:r>
    </w:p>
    <w:p w:rsidR="0031059C" w:rsidRPr="00ED4EAC" w:rsidRDefault="0031059C" w:rsidP="0031059C">
      <w:pPr>
        <w:autoSpaceDE w:val="0"/>
        <w:autoSpaceDN w:val="0"/>
        <w:adjustRightInd w:val="0"/>
        <w:jc w:val="both"/>
        <w:rPr>
          <w:rFonts w:ascii="Times New Roman" w:hAnsi="Times New Roman"/>
          <w:lang w:eastAsia="ru-RU"/>
        </w:rPr>
      </w:pPr>
      <w:r>
        <w:rPr>
          <w:rFonts w:ascii="Times New Roman" w:hAnsi="Times New Roman"/>
          <w:lang w:eastAsia="ru-RU"/>
        </w:rPr>
        <w:t>7</w:t>
      </w:r>
      <w:r w:rsidRPr="00162491">
        <w:rPr>
          <w:rFonts w:ascii="Times New Roman" w:hAnsi="Times New Roman"/>
          <w:lang w:eastAsia="ru-RU"/>
        </w:rPr>
        <w:t>)</w:t>
      </w:r>
      <w:r w:rsidRPr="00ED4EAC">
        <w:rPr>
          <w:rFonts w:ascii="Times New Roman" w:hAnsi="Times New Roman"/>
          <w:lang w:eastAsia="ru-RU"/>
        </w:rPr>
        <w:t xml:space="preserve"> возникновение основания для прекращения фонда;</w:t>
      </w:r>
    </w:p>
    <w:p w:rsidR="0031059C" w:rsidRPr="00ED4EAC" w:rsidRDefault="0031059C" w:rsidP="0031059C">
      <w:pPr>
        <w:autoSpaceDE w:val="0"/>
        <w:autoSpaceDN w:val="0"/>
        <w:adjustRightInd w:val="0"/>
        <w:jc w:val="both"/>
        <w:rPr>
          <w:rFonts w:ascii="Times New Roman" w:hAnsi="Times New Roman"/>
          <w:lang w:eastAsia="ru-RU"/>
        </w:rPr>
      </w:pPr>
      <w:r>
        <w:rPr>
          <w:rFonts w:ascii="Times New Roman" w:hAnsi="Times New Roman"/>
          <w:lang w:eastAsia="ru-RU"/>
        </w:rPr>
        <w:t>8</w:t>
      </w:r>
      <w:r w:rsidRPr="00162491">
        <w:rPr>
          <w:rFonts w:ascii="Times New Roman" w:hAnsi="Times New Roman"/>
          <w:lang w:eastAsia="ru-RU"/>
        </w:rPr>
        <w:t>)</w:t>
      </w:r>
      <w:r w:rsidRPr="00ED4EAC">
        <w:rPr>
          <w:rFonts w:ascii="Times New Roman" w:hAnsi="Times New Roman"/>
          <w:lang w:eastAsia="ru-RU"/>
        </w:rPr>
        <w:t xml:space="preserve"> иные случаи, предусмотренные Федеральным законом «Об инвестиционных фондах».</w:t>
      </w:r>
    </w:p>
    <w:p w:rsidR="00591E8F" w:rsidRDefault="00591E8F" w:rsidP="00591E8F">
      <w:pPr>
        <w:autoSpaceDE w:val="0"/>
        <w:autoSpaceDN w:val="0"/>
        <w:adjustRightInd w:val="0"/>
        <w:spacing w:after="0" w:line="240" w:lineRule="auto"/>
        <w:jc w:val="both"/>
        <w:rPr>
          <w:rFonts w:ascii="Times New Roman" w:hAnsi="Times New Roman"/>
          <w:lang w:eastAsia="ru-RU"/>
        </w:rPr>
      </w:pPr>
    </w:p>
    <w:p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Выдача инвестиционных паев при формировании фонда</w:t>
      </w:r>
    </w:p>
    <w:p w:rsidR="00591E8F" w:rsidRDefault="00591E8F" w:rsidP="00591E8F">
      <w:pPr>
        <w:spacing w:before="120" w:after="0" w:line="240" w:lineRule="auto"/>
        <w:jc w:val="both"/>
        <w:rPr>
          <w:rFonts w:ascii="Times New Roman" w:hAnsi="Times New Roman"/>
          <w:lang w:eastAsia="ru-RU"/>
        </w:rPr>
      </w:pPr>
      <w:r>
        <w:rPr>
          <w:rFonts w:ascii="Times New Roman" w:hAnsi="Times New Roman"/>
          <w:lang w:eastAsia="ru-RU"/>
        </w:rPr>
        <w:t xml:space="preserve"> 50. Выдача инвестиционных паев при первоначальном приобретении осуществляется при условии внесения в фонд денежных средств на сумму не менее 50 000 (Пятидесяти тысяч) рублей.</w:t>
      </w:r>
    </w:p>
    <w:p w:rsidR="00591E8F" w:rsidRDefault="00591E8F" w:rsidP="00591E8F">
      <w:pPr>
        <w:spacing w:before="120" w:after="0" w:line="240" w:lineRule="auto"/>
        <w:jc w:val="both"/>
        <w:rPr>
          <w:rFonts w:ascii="Times New Roman" w:hAnsi="Times New Roman"/>
          <w:lang w:eastAsia="ru-RU"/>
        </w:rPr>
      </w:pPr>
      <w:r>
        <w:rPr>
          <w:rFonts w:ascii="Times New Roman" w:hAnsi="Times New Roman"/>
          <w:lang w:eastAsia="ru-RU"/>
        </w:rPr>
        <w:t>Минимальная сумма каждого последующего взноса для приобретения инвестиционных паев фонда владельцем инвестиционных паев составляет 5 000 (Пять тысяч) рублей. Максимальная сумма каждого последующего взноса для приобретения инвестиционных паев фонда не ограничивается.</w:t>
      </w:r>
    </w:p>
    <w:p w:rsidR="00591E8F" w:rsidRDefault="00591E8F" w:rsidP="00591E8F">
      <w:pPr>
        <w:spacing w:after="120" w:line="240" w:lineRule="auto"/>
        <w:jc w:val="both"/>
        <w:rPr>
          <w:rFonts w:ascii="Times New Roman" w:hAnsi="Times New Roman"/>
          <w:lang w:eastAsia="ru-RU"/>
        </w:rPr>
      </w:pPr>
      <w:r>
        <w:rPr>
          <w:rFonts w:ascii="Times New Roman" w:hAnsi="Times New Roman"/>
          <w:lang w:eastAsia="ru-RU"/>
        </w:rPr>
        <w:t>51.  Срок выдачи инвестиционных паев составляет не более 3 (трех) дней со дня:</w:t>
      </w:r>
    </w:p>
    <w:p w:rsidR="00591E8F" w:rsidRDefault="00591E8F" w:rsidP="00591E8F">
      <w:pPr>
        <w:numPr>
          <w:ilvl w:val="0"/>
          <w:numId w:val="3"/>
        </w:numPr>
        <w:spacing w:after="0" w:line="240" w:lineRule="auto"/>
        <w:jc w:val="both"/>
        <w:rPr>
          <w:rFonts w:ascii="Times New Roman" w:hAnsi="Times New Roman"/>
          <w:lang w:eastAsia="ru-RU"/>
        </w:rPr>
      </w:pPr>
      <w:r>
        <w:rPr>
          <w:rFonts w:ascii="Times New Roman" w:hAnsi="Times New Roman"/>
          <w:lang w:eastAsia="ru-RU"/>
        </w:rPr>
        <w:t>поступления на счет фонда денежных средств, внесенных для включения в фонд, если заявка на приобретение инвестиционных паев принята до поступления денежных средств;</w:t>
      </w:r>
    </w:p>
    <w:p w:rsidR="00591E8F" w:rsidRDefault="00591E8F" w:rsidP="00591E8F">
      <w:pPr>
        <w:numPr>
          <w:ilvl w:val="0"/>
          <w:numId w:val="3"/>
        </w:numPr>
        <w:spacing w:after="0" w:line="240" w:lineRule="auto"/>
        <w:jc w:val="both"/>
        <w:rPr>
          <w:rFonts w:ascii="Times New Roman" w:hAnsi="Times New Roman"/>
          <w:lang w:eastAsia="ru-RU"/>
        </w:rPr>
      </w:pPr>
      <w:r>
        <w:rPr>
          <w:rFonts w:ascii="Times New Roman" w:hAnsi="Times New Roman"/>
          <w:lang w:eastAsia="ru-RU"/>
        </w:rPr>
        <w:t>принятия заявки на приобретение инвестиционных паев, если денежные средства, внесенные для включения в фонд, поступили на счет фонда до принятия заявки.</w:t>
      </w:r>
    </w:p>
    <w:p w:rsidR="00591E8F" w:rsidRDefault="00591E8F" w:rsidP="00591E8F">
      <w:pPr>
        <w:spacing w:before="120" w:after="0" w:line="240" w:lineRule="auto"/>
        <w:jc w:val="both"/>
        <w:rPr>
          <w:rFonts w:ascii="Times New Roman" w:hAnsi="Times New Roman"/>
          <w:lang w:eastAsia="ru-RU"/>
        </w:rPr>
      </w:pPr>
      <w:r>
        <w:rPr>
          <w:rFonts w:ascii="Times New Roman" w:hAnsi="Times New Roman"/>
          <w:lang w:eastAsia="ru-RU"/>
        </w:rPr>
        <w:t>52. До завершения формирования фонда выдача одного инвестиционного пая осуществляется на сумму 1 000 (Одна тысяча) рублей.</w:t>
      </w:r>
    </w:p>
    <w:p w:rsidR="00591E8F" w:rsidRDefault="00591E8F" w:rsidP="00591E8F">
      <w:pPr>
        <w:tabs>
          <w:tab w:val="left" w:pos="1134"/>
        </w:tabs>
        <w:suppressAutoHyphens/>
        <w:spacing w:after="0" w:line="240" w:lineRule="auto"/>
        <w:jc w:val="both"/>
        <w:rPr>
          <w:rFonts w:ascii="Times New Roman" w:hAnsi="Times New Roman"/>
          <w:lang w:eastAsia="ru-RU"/>
        </w:rPr>
      </w:pPr>
      <w:r>
        <w:rPr>
          <w:rFonts w:ascii="Times New Roman" w:hAnsi="Times New Roman"/>
          <w:lang w:eastAsia="ru-RU"/>
        </w:rPr>
        <w:t>53. 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правилами фонда выдается один инвестиционный пай.</w:t>
      </w:r>
    </w:p>
    <w:p w:rsidR="00591E8F" w:rsidRDefault="00591E8F" w:rsidP="00591E8F">
      <w:pPr>
        <w:autoSpaceDE w:val="0"/>
        <w:autoSpaceDN w:val="0"/>
        <w:adjustRightInd w:val="0"/>
        <w:spacing w:after="0" w:line="240" w:lineRule="auto"/>
        <w:jc w:val="center"/>
        <w:rPr>
          <w:rFonts w:ascii="Times New Roman" w:hAnsi="Times New Roman"/>
          <w:lang w:eastAsia="ru-RU"/>
        </w:rPr>
      </w:pPr>
    </w:p>
    <w:p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Выдача инвестиционных паев после даты завершения (окончания) формирования фонда</w:t>
      </w:r>
    </w:p>
    <w:p w:rsidR="00591E8F" w:rsidRDefault="00591E8F" w:rsidP="00591E8F">
      <w:pPr>
        <w:autoSpaceDE w:val="0"/>
        <w:autoSpaceDN w:val="0"/>
        <w:adjustRightInd w:val="0"/>
        <w:spacing w:after="0" w:line="240" w:lineRule="auto"/>
        <w:jc w:val="center"/>
        <w:rPr>
          <w:rFonts w:ascii="Times New Roman" w:hAnsi="Times New Roman"/>
          <w:lang w:eastAsia="ru-RU"/>
        </w:rPr>
      </w:pP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54. 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591E8F" w:rsidRDefault="00591E8F" w:rsidP="00591E8F">
      <w:pPr>
        <w:spacing w:before="120" w:after="0" w:line="240" w:lineRule="auto"/>
        <w:jc w:val="both"/>
        <w:rPr>
          <w:rFonts w:ascii="Times New Roman" w:hAnsi="Times New Roman"/>
          <w:lang w:eastAsia="ru-RU"/>
        </w:rPr>
      </w:pPr>
      <w:r>
        <w:rPr>
          <w:rFonts w:ascii="Times New Roman" w:hAnsi="Times New Roman"/>
          <w:lang w:eastAsia="ru-RU"/>
        </w:rPr>
        <w:t>55. Выдача инвестиционных паев после даты завершения (окончания) формирования фонда осуществляется при условии передачи в их оплату денежных средств при первоначальном приобретении инвестиционных паев  в сумме не менее 30 000 (Тридцати тысяч) рублей.  Минимальная сумма каждого последующего взноса для приобретения инвестиционных паев фонда владельцем инвестиционных паев составляет 10 000 (Десять тысяч) рублей. Максимальная сумма каждого последующего взноса для приобретения инвестиционных паев фонда не ограничивается.</w:t>
      </w:r>
    </w:p>
    <w:p w:rsidR="00591E8F" w:rsidRDefault="00591E8F" w:rsidP="00591E8F">
      <w:pPr>
        <w:autoSpaceDE w:val="0"/>
        <w:autoSpaceDN w:val="0"/>
        <w:adjustRightInd w:val="0"/>
        <w:spacing w:after="0" w:line="240" w:lineRule="auto"/>
        <w:jc w:val="center"/>
        <w:rPr>
          <w:rFonts w:ascii="Times New Roman" w:hAnsi="Times New Roman"/>
          <w:lang w:eastAsia="ru-RU"/>
        </w:rPr>
      </w:pPr>
    </w:p>
    <w:p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Порядок передачи денежных средств в оплату инвестиционных паев</w:t>
      </w:r>
    </w:p>
    <w:p w:rsidR="00591E8F" w:rsidRDefault="00591E8F" w:rsidP="00591E8F">
      <w:pPr>
        <w:autoSpaceDE w:val="0"/>
        <w:autoSpaceDN w:val="0"/>
        <w:adjustRightInd w:val="0"/>
        <w:spacing w:after="0" w:line="240" w:lineRule="auto"/>
        <w:jc w:val="both"/>
        <w:rPr>
          <w:rFonts w:ascii="Times New Roman" w:hAnsi="Times New Roman"/>
          <w:lang w:eastAsia="ru-RU"/>
        </w:rPr>
      </w:pPr>
    </w:p>
    <w:p w:rsidR="00591E8F" w:rsidRDefault="00591E8F" w:rsidP="00591E8F">
      <w:pPr>
        <w:spacing w:after="0" w:line="240" w:lineRule="auto"/>
        <w:jc w:val="both"/>
        <w:rPr>
          <w:rFonts w:ascii="Times New Roman" w:hAnsi="Times New Roman"/>
          <w:lang w:eastAsia="ru-RU"/>
        </w:rPr>
      </w:pPr>
      <w:r>
        <w:rPr>
          <w:rFonts w:ascii="Times New Roman" w:hAnsi="Times New Roman"/>
          <w:lang w:eastAsia="ru-RU"/>
        </w:rPr>
        <w:t xml:space="preserve">56. Порядок передачи денежных средств в оплату  инвестиционных паев </w:t>
      </w:r>
    </w:p>
    <w:p w:rsidR="00591E8F" w:rsidRDefault="00591E8F" w:rsidP="00591E8F">
      <w:pPr>
        <w:spacing w:after="120" w:line="240" w:lineRule="atLeast"/>
        <w:jc w:val="both"/>
        <w:rPr>
          <w:rFonts w:ascii="Times New Roman" w:hAnsi="Times New Roman"/>
          <w:lang w:eastAsia="ru-RU"/>
        </w:rPr>
      </w:pPr>
      <w:r>
        <w:rPr>
          <w:rFonts w:ascii="Times New Roman" w:hAnsi="Times New Roman"/>
          <w:lang w:eastAsia="ru-RU"/>
        </w:rPr>
        <w:t xml:space="preserve">       56.1. Порядок передачи денежных средств в оплату  инвестиционных паев при формировании фонда:</w:t>
      </w:r>
    </w:p>
    <w:p w:rsidR="00591E8F" w:rsidRDefault="00591E8F" w:rsidP="00591E8F">
      <w:pPr>
        <w:spacing w:after="120" w:line="240" w:lineRule="atLeast"/>
        <w:jc w:val="both"/>
        <w:rPr>
          <w:rFonts w:ascii="Times New Roman" w:hAnsi="Times New Roman"/>
          <w:lang w:eastAsia="ru-RU"/>
        </w:rPr>
      </w:pPr>
      <w:r>
        <w:rPr>
          <w:rFonts w:ascii="Times New Roman" w:hAnsi="Times New Roman"/>
          <w:lang w:eastAsia="ru-RU"/>
        </w:rPr>
        <w:t>Внесение денежных средств в фонд осуществляется путем перечисления денежных средств на счет фонда, открытый для учета денежных средств, составляющих имущество фонда (далее именуется – счет фонда).</w:t>
      </w:r>
    </w:p>
    <w:p w:rsidR="00591E8F" w:rsidRDefault="00591E8F" w:rsidP="00591E8F">
      <w:pPr>
        <w:spacing w:before="60" w:after="60" w:line="240" w:lineRule="auto"/>
        <w:jc w:val="both"/>
        <w:rPr>
          <w:rFonts w:ascii="Times New Roman" w:hAnsi="Times New Roman"/>
          <w:lang w:eastAsia="ru-RU"/>
        </w:rPr>
      </w:pPr>
      <w:r>
        <w:rPr>
          <w:rFonts w:ascii="Times New Roman" w:hAnsi="Times New Roman"/>
          <w:lang w:eastAsia="ru-RU"/>
        </w:rPr>
        <w:t xml:space="preserve">       56.2. Порядок передачи денежных средств в оплату инвестиционных паев после завершения (окончания) формирования фонда:</w:t>
      </w:r>
    </w:p>
    <w:p w:rsidR="00591E8F" w:rsidRDefault="00591E8F" w:rsidP="00591E8F">
      <w:pPr>
        <w:spacing w:before="60" w:after="60" w:line="240" w:lineRule="auto"/>
        <w:jc w:val="both"/>
        <w:rPr>
          <w:rFonts w:ascii="Times New Roman" w:hAnsi="Times New Roman"/>
          <w:lang w:eastAsia="ru-RU"/>
        </w:rPr>
      </w:pPr>
      <w:r>
        <w:rPr>
          <w:rFonts w:ascii="Times New Roman" w:hAnsi="Times New Roman"/>
          <w:lang w:eastAsia="ru-RU"/>
        </w:rPr>
        <w:t>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в сфере финансовых рынков.</w:t>
      </w:r>
    </w:p>
    <w:p w:rsidR="00FC2825" w:rsidRDefault="00FC2825" w:rsidP="00591E8F">
      <w:pPr>
        <w:spacing w:before="60" w:after="60" w:line="240" w:lineRule="auto"/>
        <w:jc w:val="both"/>
        <w:rPr>
          <w:rFonts w:ascii="Times New Roman" w:hAnsi="Times New Roman"/>
          <w:lang w:eastAsia="ru-RU"/>
        </w:rPr>
      </w:pPr>
    </w:p>
    <w:p w:rsidR="00591E8F" w:rsidRDefault="00591E8F" w:rsidP="00591E8F">
      <w:pPr>
        <w:autoSpaceDE w:val="0"/>
        <w:autoSpaceDN w:val="0"/>
        <w:adjustRightInd w:val="0"/>
        <w:spacing w:after="0" w:line="240" w:lineRule="auto"/>
        <w:jc w:val="center"/>
        <w:rPr>
          <w:rFonts w:ascii="Times New Roman" w:hAnsi="Times New Roman"/>
          <w:lang w:eastAsia="ru-RU"/>
        </w:rPr>
      </w:pPr>
    </w:p>
    <w:p w:rsidR="006E5431" w:rsidRDefault="006E5431" w:rsidP="00591E8F">
      <w:pPr>
        <w:autoSpaceDE w:val="0"/>
        <w:autoSpaceDN w:val="0"/>
        <w:adjustRightInd w:val="0"/>
        <w:spacing w:after="0" w:line="240" w:lineRule="auto"/>
        <w:jc w:val="center"/>
        <w:rPr>
          <w:rFonts w:ascii="Times New Roman" w:hAnsi="Times New Roman"/>
          <w:lang w:eastAsia="ru-RU"/>
        </w:rPr>
      </w:pPr>
    </w:p>
    <w:p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Возврат денежных средств, переданных  в оплату инвестиционных паев</w:t>
      </w:r>
    </w:p>
    <w:p w:rsidR="00591E8F" w:rsidRDefault="00591E8F" w:rsidP="00591E8F">
      <w:pPr>
        <w:autoSpaceDE w:val="0"/>
        <w:autoSpaceDN w:val="0"/>
        <w:adjustRightInd w:val="0"/>
        <w:spacing w:after="0" w:line="240" w:lineRule="auto"/>
        <w:jc w:val="both"/>
        <w:rPr>
          <w:rFonts w:ascii="Times New Roman" w:hAnsi="Times New Roman"/>
          <w:lang w:eastAsia="ru-RU"/>
        </w:rPr>
      </w:pP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57. После завершения (окончания) формирования фонда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58. После завершения (окончания) формирования фонда возврат денежных средств в случаях, предусмотренных пунктом 57 настоящих Правил, осуществляется управляющей компанией в течение 5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59 настоящих Правил.</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59. После завершения (окончания) формирования фонда 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В случае невозможности осуществить возврат денежных средств на банковский счет, указанный в заявке, или </w:t>
      </w:r>
      <w:r w:rsidR="00B758CA">
        <w:rPr>
          <w:rFonts w:ascii="Times New Roman" w:hAnsi="Times New Roman"/>
          <w:lang w:eastAsia="ru-RU"/>
        </w:rPr>
        <w:t xml:space="preserve">на </w:t>
      </w:r>
      <w:r>
        <w:rPr>
          <w:rFonts w:ascii="Times New Roman" w:hAnsi="Times New Roman"/>
          <w:lang w:eastAsia="ru-RU"/>
        </w:rPr>
        <w:t>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w:t>
      </w:r>
      <w:r w:rsidR="00B758CA">
        <w:rPr>
          <w:rFonts w:ascii="Times New Roman" w:hAnsi="Times New Roman"/>
          <w:lang w:eastAsia="ru-RU"/>
        </w:rPr>
        <w:t>а</w:t>
      </w:r>
      <w:r>
        <w:rPr>
          <w:rFonts w:ascii="Times New Roman" w:hAnsi="Times New Roman"/>
          <w:lang w:eastAsia="ru-RU"/>
        </w:rPr>
        <w:t>, подлежащие возврату, в депозит нотариуса.</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p>
    <w:p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Включение денежных средств в состав фонда</w:t>
      </w:r>
    </w:p>
    <w:p w:rsidR="00591E8F" w:rsidRDefault="00591E8F" w:rsidP="00591E8F">
      <w:pPr>
        <w:autoSpaceDE w:val="0"/>
        <w:autoSpaceDN w:val="0"/>
        <w:adjustRightInd w:val="0"/>
        <w:spacing w:after="0" w:line="240" w:lineRule="auto"/>
        <w:jc w:val="both"/>
        <w:rPr>
          <w:rFonts w:ascii="Times New Roman" w:hAnsi="Times New Roman"/>
          <w:lang w:eastAsia="ru-RU"/>
        </w:rPr>
      </w:pPr>
    </w:p>
    <w:p w:rsidR="00591E8F" w:rsidRDefault="00591E8F" w:rsidP="00591E8F">
      <w:pPr>
        <w:spacing w:after="0" w:line="240" w:lineRule="auto"/>
        <w:jc w:val="both"/>
        <w:rPr>
          <w:rFonts w:ascii="Times New Roman" w:hAnsi="Times New Roman"/>
          <w:lang w:eastAsia="ru-RU"/>
        </w:rPr>
      </w:pPr>
      <w:r>
        <w:rPr>
          <w:rFonts w:ascii="Times New Roman" w:hAnsi="Times New Roman"/>
          <w:lang w:eastAsia="ru-RU"/>
        </w:rPr>
        <w:t>60. 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rsidR="00591E8F" w:rsidRDefault="00591E8F" w:rsidP="00591E8F">
      <w:pPr>
        <w:spacing w:after="0" w:line="240" w:lineRule="auto"/>
        <w:jc w:val="both"/>
        <w:rPr>
          <w:rFonts w:ascii="Times New Roman" w:hAnsi="Times New Roman"/>
          <w:lang w:eastAsia="ru-RU"/>
        </w:rPr>
      </w:pPr>
      <w:r>
        <w:rPr>
          <w:rFonts w:ascii="Times New Roman" w:hAnsi="Times New Roman"/>
          <w:lang w:eastAsia="ru-RU"/>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591E8F" w:rsidRDefault="00591E8F" w:rsidP="00591E8F">
      <w:pPr>
        <w:spacing w:after="0" w:line="240" w:lineRule="auto"/>
        <w:jc w:val="both"/>
        <w:rPr>
          <w:rFonts w:ascii="Times New Roman" w:hAnsi="Times New Roman"/>
          <w:lang w:eastAsia="ru-RU"/>
        </w:rPr>
      </w:pPr>
      <w:r>
        <w:rPr>
          <w:rFonts w:ascii="Times New Roman" w:hAnsi="Times New Roman"/>
          <w:lang w:eastAsia="ru-RU"/>
        </w:rPr>
        <w:t xml:space="preserve">2) если денежные средства, переданные в оплату инвестиционных паев согласно указанным заявкам, поступили управляющей компании; </w:t>
      </w:r>
    </w:p>
    <w:p w:rsidR="00591E8F" w:rsidRDefault="00591E8F" w:rsidP="00591E8F">
      <w:pPr>
        <w:spacing w:after="0" w:line="240" w:lineRule="auto"/>
        <w:jc w:val="both"/>
        <w:rPr>
          <w:rFonts w:ascii="Times New Roman" w:hAnsi="Times New Roman"/>
          <w:lang w:eastAsia="ru-RU"/>
        </w:rPr>
      </w:pPr>
      <w:r>
        <w:rPr>
          <w:rFonts w:ascii="Times New Roman" w:hAnsi="Times New Roman"/>
          <w:lang w:eastAsia="ru-RU"/>
        </w:rPr>
        <w:t>3)  если не приостановлена выдача инвестиционных паев и отсутствуют основания для прекращения фонда.</w:t>
      </w:r>
    </w:p>
    <w:p w:rsidR="00591E8F" w:rsidRDefault="00591E8F" w:rsidP="00591E8F">
      <w:pPr>
        <w:spacing w:after="0" w:line="240" w:lineRule="auto"/>
        <w:jc w:val="both"/>
        <w:rPr>
          <w:rFonts w:ascii="Times New Roman" w:hAnsi="Times New Roman"/>
          <w:lang w:eastAsia="ru-RU"/>
        </w:rPr>
      </w:pPr>
      <w:r>
        <w:rPr>
          <w:rFonts w:ascii="Times New Roman" w:hAnsi="Times New Roman"/>
          <w:lang w:eastAsia="ru-RU"/>
        </w:rPr>
        <w:t xml:space="preserve">61.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rsidR="00591E8F" w:rsidRDefault="00591E8F" w:rsidP="00591E8F">
      <w:pPr>
        <w:tabs>
          <w:tab w:val="left" w:pos="360"/>
        </w:tabs>
        <w:spacing w:after="120" w:line="240" w:lineRule="auto"/>
        <w:jc w:val="both"/>
        <w:rPr>
          <w:rFonts w:ascii="Times New Roman" w:hAnsi="Times New Roman"/>
          <w:lang w:eastAsia="ru-RU"/>
        </w:rPr>
      </w:pPr>
      <w:r>
        <w:rPr>
          <w:rFonts w:ascii="Times New Roman" w:hAnsi="Times New Roman"/>
          <w:lang w:eastAsia="ru-RU"/>
        </w:rPr>
        <w:tab/>
        <w:t>62. Порядок включения денежных средств, переданных в оплату инвестиционных паев, в состав фонда:</w:t>
      </w:r>
    </w:p>
    <w:p w:rsidR="00591E8F" w:rsidRDefault="00591E8F" w:rsidP="00591E8F">
      <w:pPr>
        <w:spacing w:after="0" w:line="240" w:lineRule="auto"/>
        <w:jc w:val="both"/>
        <w:rPr>
          <w:rFonts w:ascii="Times New Roman" w:hAnsi="Times New Roman"/>
          <w:sz w:val="24"/>
          <w:szCs w:val="24"/>
          <w:lang w:eastAsia="ru-RU"/>
        </w:rPr>
      </w:pPr>
      <w:r>
        <w:rPr>
          <w:rFonts w:ascii="Times New Roman" w:hAnsi="Times New Roman"/>
          <w:lang w:eastAsia="ru-RU"/>
        </w:rPr>
        <w:t xml:space="preserve">     62.1.  При формировании  фонда внесенные денежные средства включаются в фонд с момента внесения приходной записи о выдаче инвестиционных паев в реестр владельцев инвестиционных паев на сумму, соответствующую внесенным денежным средствам.</w:t>
      </w:r>
    </w:p>
    <w:p w:rsidR="00591E8F" w:rsidRDefault="00591E8F" w:rsidP="00591E8F">
      <w:pPr>
        <w:spacing w:after="0" w:line="240" w:lineRule="auto"/>
        <w:jc w:val="both"/>
        <w:rPr>
          <w:rFonts w:ascii="Times New Roman" w:hAnsi="Times New Roman"/>
          <w:lang w:eastAsia="ru-RU"/>
        </w:rPr>
      </w:pPr>
      <w:r>
        <w:rPr>
          <w:rFonts w:ascii="Times New Roman" w:hAnsi="Times New Roman"/>
          <w:lang w:eastAsia="ru-RU"/>
        </w:rPr>
        <w:t xml:space="preserve">    62.2. После завершения (окончания) формирования фонда денежные средства, переданные в оплату инвестиционных паев, должны быть включены в состав фонда в течение  5 (Пяти) рабочих дней с даты возникновения основания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FC2825" w:rsidRDefault="00FC2825" w:rsidP="00591E8F">
      <w:pPr>
        <w:spacing w:after="0" w:line="240" w:lineRule="auto"/>
        <w:jc w:val="both"/>
        <w:rPr>
          <w:rFonts w:ascii="Times New Roman" w:hAnsi="Times New Roman"/>
          <w:lang w:eastAsia="ru-RU"/>
        </w:rPr>
      </w:pPr>
    </w:p>
    <w:p w:rsidR="00FC2825" w:rsidRDefault="00FC2825" w:rsidP="00591E8F">
      <w:pPr>
        <w:spacing w:after="0" w:line="240" w:lineRule="auto"/>
        <w:jc w:val="both"/>
        <w:rPr>
          <w:rFonts w:ascii="Times New Roman" w:hAnsi="Times New Roman"/>
          <w:lang w:eastAsia="ru-RU"/>
        </w:rPr>
      </w:pPr>
    </w:p>
    <w:p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Определение количества инвестиционных паев, выдаваемых</w:t>
      </w:r>
    </w:p>
    <w:p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после даты завершения (окончания) формирования фонда</w:t>
      </w:r>
    </w:p>
    <w:p w:rsidR="00591E8F" w:rsidRDefault="00591E8F" w:rsidP="00591E8F">
      <w:pPr>
        <w:autoSpaceDE w:val="0"/>
        <w:autoSpaceDN w:val="0"/>
        <w:adjustRightInd w:val="0"/>
        <w:spacing w:after="0" w:line="240" w:lineRule="auto"/>
        <w:jc w:val="center"/>
        <w:rPr>
          <w:rFonts w:ascii="Times New Roman" w:hAnsi="Times New Roman"/>
          <w:lang w:eastAsia="ru-RU"/>
        </w:rPr>
      </w:pP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63.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Количество инвестиционных паев, выдаваемых управляющей компанией после даты завершения (окончания) </w:t>
      </w:r>
      <w:r w:rsidR="00B758CA">
        <w:rPr>
          <w:rFonts w:ascii="Times New Roman" w:hAnsi="Times New Roman"/>
          <w:lang w:eastAsia="ru-RU"/>
        </w:rPr>
        <w:t xml:space="preserve">формирования </w:t>
      </w:r>
      <w:r>
        <w:rPr>
          <w:rFonts w:ascii="Times New Roman" w:hAnsi="Times New Roman"/>
          <w:lang w:eastAsia="ru-RU"/>
        </w:rPr>
        <w:t>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591E8F" w:rsidRDefault="00591E8F" w:rsidP="00591E8F">
      <w:pPr>
        <w:spacing w:before="120" w:after="0" w:line="240" w:lineRule="auto"/>
        <w:jc w:val="both"/>
        <w:rPr>
          <w:rFonts w:ascii="Times New Roman" w:hAnsi="Times New Roman"/>
          <w:lang w:eastAsia="ru-RU"/>
        </w:rPr>
      </w:pPr>
      <w:r>
        <w:rPr>
          <w:rFonts w:ascii="Times New Roman" w:hAnsi="Times New Roman"/>
          <w:lang w:eastAsia="ru-RU"/>
        </w:rPr>
        <w:t xml:space="preserve">        64. После завершения (окончания) формирования фонда надбавка, на которую увеличивается расчетная стоимость инвестиционного пая, при подаче заявки на приобретение инвестиционных паев управляющей компании, составляет:</w:t>
      </w:r>
    </w:p>
    <w:p w:rsidR="00591E8F" w:rsidRDefault="00591E8F" w:rsidP="00591E8F">
      <w:pPr>
        <w:spacing w:before="120" w:after="0" w:line="240" w:lineRule="auto"/>
        <w:jc w:val="both"/>
        <w:rPr>
          <w:rFonts w:ascii="Times New Roman" w:hAnsi="Times New Roman"/>
          <w:lang w:eastAsia="ru-RU"/>
        </w:rPr>
      </w:pPr>
      <w:r>
        <w:rPr>
          <w:rFonts w:ascii="Times New Roman" w:hAnsi="Times New Roman"/>
          <w:lang w:eastAsia="ru-RU"/>
        </w:rPr>
        <w:t xml:space="preserve">       1,5 (одну целую  пять десятых)  процента от расчетной стоимости одного инвестиционного пая, если суммы денежных средств, внесенных в фонд в течение дня по заявке на приобретение инвестиционных паев (единовременно или  по частям) менее 50 000 (Пятидесяти тысяч) рублей;</w:t>
      </w:r>
    </w:p>
    <w:p w:rsidR="00591E8F" w:rsidRDefault="00591E8F" w:rsidP="00591E8F">
      <w:pPr>
        <w:spacing w:before="120" w:after="0" w:line="240" w:lineRule="auto"/>
        <w:jc w:val="both"/>
        <w:rPr>
          <w:rFonts w:ascii="Times New Roman" w:hAnsi="Times New Roman"/>
          <w:lang w:eastAsia="ru-RU"/>
        </w:rPr>
      </w:pPr>
      <w:r>
        <w:rPr>
          <w:rFonts w:ascii="Times New Roman" w:hAnsi="Times New Roman"/>
          <w:lang w:eastAsia="ru-RU"/>
        </w:rPr>
        <w:t xml:space="preserve">       1,2 (одну целую две десятых) процента от расчетной стоимости одного инвестиционного пая, если суммы денежных средств, внесенных в фонд в течение дня по заявке на приобретение инвестиционных паев (единовременно или  по частям) составляют 50 000 (Пятьдесят тысяч) рублей и более, но менее 100 000 (Ста тысяч) рублей;</w:t>
      </w:r>
    </w:p>
    <w:p w:rsidR="00591E8F" w:rsidRPr="00CF2AFB" w:rsidRDefault="00591E8F" w:rsidP="00591E8F">
      <w:pPr>
        <w:spacing w:before="120" w:after="0" w:line="240" w:lineRule="auto"/>
        <w:jc w:val="both"/>
        <w:rPr>
          <w:rFonts w:ascii="Times New Roman" w:hAnsi="Times New Roman"/>
          <w:lang w:eastAsia="ru-RU"/>
        </w:rPr>
      </w:pPr>
      <w:r>
        <w:rPr>
          <w:rFonts w:ascii="Times New Roman" w:hAnsi="Times New Roman"/>
          <w:lang w:eastAsia="ru-RU"/>
        </w:rPr>
        <w:t xml:space="preserve">         надбавка не взимается, если суммы денежных средств, внесенных в фонд в течение дня по заявке на приобретение инвестиционных паев, поданных управляющей компании (единовременно или по частям) равны или более 100 000 (Ста тысяч) рублей.</w:t>
      </w:r>
    </w:p>
    <w:p w:rsidR="00D4690B" w:rsidRPr="00CF2AFB" w:rsidRDefault="00D4690B" w:rsidP="00591E8F">
      <w:pPr>
        <w:spacing w:before="120" w:after="0" w:line="240" w:lineRule="auto"/>
        <w:jc w:val="both"/>
        <w:rPr>
          <w:rFonts w:ascii="Times New Roman" w:hAnsi="Times New Roman"/>
          <w:lang w:eastAsia="ru-RU"/>
        </w:rPr>
      </w:pPr>
    </w:p>
    <w:p w:rsidR="00D4690B" w:rsidRDefault="00D4690B" w:rsidP="00D4690B">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VI. Погашение инвестиционных паев</w:t>
      </w:r>
    </w:p>
    <w:p w:rsidR="00D4690B" w:rsidRDefault="00D4690B" w:rsidP="00D4690B">
      <w:pPr>
        <w:autoSpaceDE w:val="0"/>
        <w:autoSpaceDN w:val="0"/>
        <w:adjustRightInd w:val="0"/>
        <w:spacing w:after="0" w:line="240" w:lineRule="auto"/>
        <w:jc w:val="center"/>
        <w:rPr>
          <w:rFonts w:ascii="Times New Roman" w:hAnsi="Times New Roman"/>
          <w:lang w:eastAsia="ru-RU"/>
        </w:rPr>
      </w:pPr>
    </w:p>
    <w:p w:rsidR="00D4690B" w:rsidRDefault="00D4690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65. Погашение инвестиционных паев может осуществляться после даты завершения (окончания) формирования фонда. </w:t>
      </w:r>
    </w:p>
    <w:p w:rsidR="00D4690B" w:rsidRDefault="00D4690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66.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A03D4C" w:rsidRPr="00A03D4C" w:rsidRDefault="00A03D4C" w:rsidP="00A03D4C">
      <w:pPr>
        <w:autoSpaceDE w:val="0"/>
        <w:autoSpaceDN w:val="0"/>
        <w:adjustRightInd w:val="0"/>
        <w:spacing w:after="0" w:line="240" w:lineRule="auto"/>
        <w:jc w:val="both"/>
        <w:rPr>
          <w:rFonts w:ascii="Times New Roman" w:hAnsi="Times New Roman"/>
          <w:lang w:eastAsia="ru-RU"/>
        </w:rPr>
      </w:pPr>
      <w:r w:rsidRPr="00A03D4C">
        <w:rPr>
          <w:rFonts w:ascii="Times New Roman" w:hAnsi="Times New Roman"/>
          <w:lang w:eastAsia="ru-RU"/>
        </w:rPr>
        <w:t>67.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A03D4C" w:rsidRPr="00A03D4C" w:rsidRDefault="00A03D4C" w:rsidP="00A03D4C">
      <w:pPr>
        <w:autoSpaceDE w:val="0"/>
        <w:autoSpaceDN w:val="0"/>
        <w:adjustRightInd w:val="0"/>
        <w:spacing w:after="0" w:line="240" w:lineRule="auto"/>
        <w:jc w:val="both"/>
        <w:rPr>
          <w:rFonts w:ascii="Times New Roman" w:hAnsi="Times New Roman"/>
          <w:lang w:eastAsia="ru-RU"/>
        </w:rPr>
      </w:pPr>
      <w:r w:rsidRPr="00A03D4C">
        <w:rPr>
          <w:rFonts w:ascii="Times New Roman" w:hAnsi="Times New Roman"/>
          <w:lang w:eastAsia="ru-RU"/>
        </w:rPr>
        <w:t>Заявки на погашение инвестиционных паев носят безотзывный характер.</w:t>
      </w:r>
    </w:p>
    <w:p w:rsidR="00A03D4C" w:rsidRPr="00A03D4C" w:rsidRDefault="00A03D4C" w:rsidP="00A03D4C">
      <w:pPr>
        <w:autoSpaceDE w:val="0"/>
        <w:autoSpaceDN w:val="0"/>
        <w:adjustRightInd w:val="0"/>
        <w:spacing w:after="0" w:line="240" w:lineRule="auto"/>
        <w:jc w:val="both"/>
        <w:rPr>
          <w:rFonts w:ascii="Times New Roman" w:hAnsi="Times New Roman"/>
          <w:lang w:eastAsia="ru-RU"/>
        </w:rPr>
      </w:pPr>
      <w:r w:rsidRPr="00A03D4C">
        <w:rPr>
          <w:rFonts w:ascii="Times New Roman" w:hAnsi="Times New Roman"/>
          <w:lang w:eastAsia="ru-RU"/>
        </w:rPr>
        <w:t>Заявки на погашение инвестиционных паев подаются в следующем порядке:</w:t>
      </w:r>
    </w:p>
    <w:p w:rsidR="00A03D4C" w:rsidRPr="00A03D4C" w:rsidRDefault="00A03D4C" w:rsidP="00A03D4C">
      <w:pPr>
        <w:autoSpaceDE w:val="0"/>
        <w:autoSpaceDN w:val="0"/>
        <w:adjustRightInd w:val="0"/>
        <w:spacing w:after="0" w:line="240" w:lineRule="auto"/>
        <w:jc w:val="both"/>
        <w:rPr>
          <w:rFonts w:ascii="Times New Roman" w:hAnsi="Times New Roman"/>
          <w:lang w:eastAsia="ru-RU"/>
        </w:rPr>
      </w:pPr>
      <w:r w:rsidRPr="00A03D4C">
        <w:rPr>
          <w:rFonts w:ascii="Times New Roman" w:hAnsi="Times New Roman"/>
          <w:lang w:eastAsia="ru-RU"/>
        </w:rPr>
        <w:t xml:space="preserve">Заявки на погашение инвестиционных паев, оформленные в соответствии с приложением № 3 к настоящим Правилам, подаются в пунктах приема заявок владельцем инвестиционных паев или его уполномоченным представителем. </w:t>
      </w:r>
    </w:p>
    <w:p w:rsidR="00A03D4C" w:rsidRPr="00A03D4C" w:rsidRDefault="00A03D4C" w:rsidP="00A03D4C">
      <w:pPr>
        <w:autoSpaceDE w:val="0"/>
        <w:autoSpaceDN w:val="0"/>
        <w:adjustRightInd w:val="0"/>
        <w:spacing w:after="0" w:line="240" w:lineRule="auto"/>
        <w:jc w:val="both"/>
        <w:rPr>
          <w:rFonts w:ascii="Times New Roman" w:hAnsi="Times New Roman"/>
          <w:lang w:eastAsia="ru-RU"/>
        </w:rPr>
      </w:pPr>
      <w:r w:rsidRPr="00A03D4C">
        <w:rPr>
          <w:rFonts w:ascii="Times New Roman" w:hAnsi="Times New Roman"/>
          <w:lang w:eastAsia="ru-RU"/>
        </w:rPr>
        <w:t>Заявки на погашение инвестиционных паев, оформленные в соответствии с приложением № 4 к настоящим Правилам, подаются в пунктах приема заявок номинальным держателем или его уполномоченным представителем.</w:t>
      </w:r>
    </w:p>
    <w:p w:rsidR="00A03D4C" w:rsidRPr="00A03D4C" w:rsidRDefault="00A03D4C" w:rsidP="00A03D4C">
      <w:pPr>
        <w:autoSpaceDE w:val="0"/>
        <w:autoSpaceDN w:val="0"/>
        <w:adjustRightInd w:val="0"/>
        <w:spacing w:after="0" w:line="240" w:lineRule="auto"/>
        <w:jc w:val="both"/>
        <w:rPr>
          <w:rFonts w:ascii="Times New Roman" w:hAnsi="Times New Roman"/>
          <w:lang w:eastAsia="ru-RU"/>
        </w:rPr>
      </w:pPr>
      <w:r w:rsidRPr="00A03D4C">
        <w:rPr>
          <w:rFonts w:ascii="Times New Roman" w:hAnsi="Times New Roman"/>
          <w:lang w:eastAsia="ru-RU"/>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197342, Российская Федерация, Санкт-Петербург, наб. Черной речки дом 41 лит. В, помещение 70Н, кабинет 357, ООО «Северо-западная управляющая компания». При этом подпись на заявке должна быть удостоверена нотариально. </w:t>
      </w:r>
    </w:p>
    <w:p w:rsidR="00A03D4C" w:rsidRPr="00A03D4C" w:rsidRDefault="00A03D4C" w:rsidP="00A03D4C">
      <w:pPr>
        <w:autoSpaceDE w:val="0"/>
        <w:autoSpaceDN w:val="0"/>
        <w:adjustRightInd w:val="0"/>
        <w:spacing w:after="0" w:line="240" w:lineRule="auto"/>
        <w:jc w:val="both"/>
        <w:rPr>
          <w:rFonts w:ascii="Times New Roman" w:hAnsi="Times New Roman"/>
          <w:lang w:eastAsia="ru-RU"/>
        </w:rPr>
      </w:pPr>
      <w:r w:rsidRPr="00A03D4C">
        <w:rPr>
          <w:rFonts w:ascii="Times New Roman" w:hAnsi="Times New Roman"/>
          <w:lang w:eastAsia="ru-RU"/>
        </w:rPr>
        <w:t xml:space="preserve">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C47F3B">
        <w:rPr>
          <w:rFonts w:ascii="Times New Roman" w:hAnsi="Times New Roman"/>
          <w:lang w:eastAsia="ru-RU"/>
        </w:rPr>
        <w:t>у</w:t>
      </w:r>
      <w:r w:rsidRPr="00A03D4C">
        <w:rPr>
          <w:rFonts w:ascii="Times New Roman" w:hAnsi="Times New Roman"/>
          <w:lang w:eastAsia="ru-RU"/>
        </w:rPr>
        <w:t>правляющей компанией.</w:t>
      </w:r>
    </w:p>
    <w:p w:rsidR="00A03D4C" w:rsidRPr="00A03D4C" w:rsidRDefault="00A03D4C" w:rsidP="00A03D4C">
      <w:pPr>
        <w:autoSpaceDE w:val="0"/>
        <w:autoSpaceDN w:val="0"/>
        <w:adjustRightInd w:val="0"/>
        <w:spacing w:after="0" w:line="240" w:lineRule="auto"/>
        <w:jc w:val="both"/>
        <w:rPr>
          <w:rFonts w:ascii="Times New Roman" w:hAnsi="Times New Roman"/>
          <w:lang w:eastAsia="ru-RU"/>
        </w:rPr>
      </w:pPr>
      <w:r w:rsidRPr="00A03D4C">
        <w:rPr>
          <w:rFonts w:ascii="Times New Roman" w:hAnsi="Times New Roman"/>
          <w:lang w:eastAsia="ru-RU"/>
        </w:rPr>
        <w:t xml:space="preserve">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C47F3B">
        <w:rPr>
          <w:rFonts w:ascii="Times New Roman" w:hAnsi="Times New Roman"/>
          <w:lang w:eastAsia="ru-RU"/>
        </w:rPr>
        <w:t>у</w:t>
      </w:r>
      <w:r w:rsidRPr="00A03D4C">
        <w:rPr>
          <w:rFonts w:ascii="Times New Roman" w:hAnsi="Times New Roman"/>
          <w:lang w:eastAsia="ru-RU"/>
        </w:rPr>
        <w:t xml:space="preserve">правляющей компанией заказным письмом с уведомлением о вручении на почтовый адрес, указанный в реестре владельцев инвестиционных паев. </w:t>
      </w:r>
    </w:p>
    <w:p w:rsidR="00A03D4C" w:rsidRPr="00A03D4C" w:rsidRDefault="00A03D4C" w:rsidP="00A03D4C">
      <w:pPr>
        <w:autoSpaceDE w:val="0"/>
        <w:autoSpaceDN w:val="0"/>
        <w:adjustRightInd w:val="0"/>
        <w:spacing w:after="0" w:line="240" w:lineRule="auto"/>
        <w:jc w:val="both"/>
        <w:rPr>
          <w:rFonts w:ascii="Times New Roman" w:hAnsi="Times New Roman"/>
          <w:lang w:eastAsia="ru-RU"/>
        </w:rPr>
      </w:pPr>
      <w:r w:rsidRPr="00A03D4C">
        <w:rPr>
          <w:rFonts w:ascii="Times New Roman" w:hAnsi="Times New Roman"/>
          <w:lang w:eastAsia="ru-RU"/>
        </w:rPr>
        <w:t>Заявки на погашение инвестиционных паев, направленные электронной почтой, факсом или курьером, не принимаются.</w:t>
      </w:r>
    </w:p>
    <w:p w:rsidR="00A03D4C" w:rsidRDefault="00A03D4C" w:rsidP="00D4690B">
      <w:pPr>
        <w:keepNext/>
        <w:keepLines/>
        <w:spacing w:after="0" w:line="240" w:lineRule="auto"/>
        <w:jc w:val="both"/>
        <w:rPr>
          <w:rFonts w:ascii="Times New Roman" w:hAnsi="Times New Roman"/>
          <w:lang w:eastAsia="ru-RU"/>
        </w:rPr>
      </w:pPr>
      <w:r w:rsidRPr="00A03D4C">
        <w:rPr>
          <w:rFonts w:ascii="Times New Roman" w:hAnsi="Times New Roman"/>
          <w:lang w:eastAsia="ru-RU"/>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D4690B" w:rsidRDefault="00D4690B" w:rsidP="00D4690B">
      <w:pPr>
        <w:keepNext/>
        <w:keepLines/>
        <w:spacing w:after="0" w:line="240" w:lineRule="auto"/>
        <w:jc w:val="both"/>
        <w:rPr>
          <w:rFonts w:ascii="Times New Roman" w:hAnsi="Times New Roman"/>
          <w:lang w:eastAsia="ru-RU"/>
        </w:rPr>
      </w:pPr>
      <w:r>
        <w:rPr>
          <w:rFonts w:ascii="Times New Roman" w:hAnsi="Times New Roman"/>
          <w:lang w:eastAsia="ru-RU"/>
        </w:rPr>
        <w:t>68. Прием заявок на погашение инвестиционных паев осуществляется каждый рабочий день.</w:t>
      </w:r>
    </w:p>
    <w:p w:rsidR="00D4690B" w:rsidRDefault="00D4690B" w:rsidP="00D4690B">
      <w:pPr>
        <w:keepNext/>
        <w:keepLines/>
        <w:spacing w:after="0" w:line="240" w:lineRule="auto"/>
        <w:jc w:val="both"/>
        <w:rPr>
          <w:rFonts w:ascii="Times New Roman" w:hAnsi="Times New Roman"/>
          <w:lang w:eastAsia="ru-RU"/>
        </w:rPr>
      </w:pPr>
      <w:r>
        <w:rPr>
          <w:rFonts w:ascii="Times New Roman" w:hAnsi="Times New Roman"/>
          <w:lang w:eastAsia="ru-RU"/>
        </w:rPr>
        <w:t xml:space="preserve">Прием заявок на погашение инвестиционных паев может осуществляться в нерабочие дни, согласно расписанию работы пунктов приема заявок управляющей компании, информация о которых предоставляется управляющей компанией по телефону или раскрывается иным способом. </w:t>
      </w:r>
    </w:p>
    <w:p w:rsidR="00D4690B" w:rsidRDefault="00D4690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69. Заявки на погашение инвестиционных паев подаются управляющей компании.</w:t>
      </w:r>
    </w:p>
    <w:p w:rsidR="00D4690B" w:rsidRDefault="00D4690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70.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rsidR="0031059C" w:rsidRPr="00A039A7" w:rsidRDefault="0031059C" w:rsidP="0031059C">
      <w:pPr>
        <w:autoSpaceDE w:val="0"/>
        <w:autoSpaceDN w:val="0"/>
        <w:adjustRightInd w:val="0"/>
        <w:jc w:val="both"/>
        <w:rPr>
          <w:rFonts w:ascii="Times New Roman" w:hAnsi="Times New Roman"/>
          <w:lang w:eastAsia="ru-RU"/>
        </w:rPr>
      </w:pPr>
      <w:r w:rsidRPr="00A039A7">
        <w:rPr>
          <w:rFonts w:ascii="Times New Roman" w:hAnsi="Times New Roman"/>
          <w:lang w:eastAsia="ru-RU"/>
        </w:rPr>
        <w:t>71. В приеме заявок на погашение инвестиционных паев отказывается в следующих случаях:</w:t>
      </w:r>
    </w:p>
    <w:p w:rsidR="0031059C" w:rsidRPr="00A039A7" w:rsidRDefault="0031059C" w:rsidP="0031059C">
      <w:pPr>
        <w:autoSpaceDE w:val="0"/>
        <w:autoSpaceDN w:val="0"/>
        <w:adjustRightInd w:val="0"/>
        <w:jc w:val="both"/>
        <w:rPr>
          <w:rFonts w:ascii="Times New Roman" w:hAnsi="Times New Roman"/>
          <w:lang w:eastAsia="ru-RU"/>
        </w:rPr>
      </w:pPr>
      <w:r w:rsidRPr="00A039A7">
        <w:rPr>
          <w:rFonts w:ascii="Times New Roman" w:hAnsi="Times New Roman"/>
          <w:lang w:eastAsia="ru-RU"/>
        </w:rPr>
        <w:t>1) несоблюдение порядка подачи заявок, установленного настоящими Правилами;</w:t>
      </w:r>
    </w:p>
    <w:p w:rsidR="0031059C" w:rsidRPr="0031059C" w:rsidRDefault="0031059C" w:rsidP="0031059C">
      <w:pPr>
        <w:autoSpaceDE w:val="0"/>
        <w:autoSpaceDN w:val="0"/>
        <w:adjustRightInd w:val="0"/>
        <w:jc w:val="both"/>
        <w:rPr>
          <w:rFonts w:ascii="Times New Roman" w:hAnsi="Times New Roman"/>
          <w:lang w:eastAsia="ru-RU"/>
        </w:rPr>
      </w:pPr>
      <w:r w:rsidRPr="0031059C">
        <w:rPr>
          <w:rFonts w:ascii="Times New Roman" w:hAnsi="Times New Roman"/>
          <w:lang w:eastAsia="ru-RU"/>
        </w:rPr>
        <w:t>2) принятие решения об одновременном приостановлении выдачи и погашения инвестиционных паев;</w:t>
      </w:r>
    </w:p>
    <w:p w:rsidR="0031059C" w:rsidRPr="00A039A7" w:rsidRDefault="0031059C" w:rsidP="0031059C">
      <w:pPr>
        <w:autoSpaceDE w:val="0"/>
        <w:autoSpaceDN w:val="0"/>
        <w:adjustRightInd w:val="0"/>
        <w:jc w:val="both"/>
        <w:rPr>
          <w:rFonts w:ascii="Times New Roman" w:hAnsi="Times New Roman"/>
          <w:lang w:eastAsia="ru-RU"/>
        </w:rPr>
      </w:pPr>
      <w:r w:rsidRPr="00A039A7">
        <w:rPr>
          <w:rFonts w:ascii="Times New Roman" w:hAnsi="Times New Roman"/>
          <w:lang w:eastAsia="ru-RU"/>
        </w:rPr>
        <w:t>3) введение Банком России запрета на проведение операций по погашению инвестиционных паев и (или) принятию заявок на погашение инвестиционных паев;</w:t>
      </w:r>
    </w:p>
    <w:p w:rsidR="0031059C" w:rsidRPr="00A039A7" w:rsidRDefault="0031059C" w:rsidP="0031059C">
      <w:pPr>
        <w:autoSpaceDE w:val="0"/>
        <w:autoSpaceDN w:val="0"/>
        <w:adjustRightInd w:val="0"/>
        <w:jc w:val="both"/>
        <w:rPr>
          <w:rFonts w:ascii="Times New Roman" w:hAnsi="Times New Roman"/>
          <w:lang w:eastAsia="ru-RU"/>
        </w:rPr>
      </w:pPr>
      <w:r w:rsidRPr="00A039A7">
        <w:rPr>
          <w:rFonts w:ascii="Times New Roman" w:hAnsi="Times New Roman"/>
          <w:lang w:eastAsia="ru-RU"/>
        </w:rPr>
        <w:t>4) возникновение основания для прекращения фонда;</w:t>
      </w:r>
    </w:p>
    <w:p w:rsidR="0031059C" w:rsidRPr="00A039A7" w:rsidRDefault="0031059C" w:rsidP="0031059C">
      <w:pPr>
        <w:autoSpaceDE w:val="0"/>
        <w:autoSpaceDN w:val="0"/>
        <w:adjustRightInd w:val="0"/>
        <w:jc w:val="both"/>
        <w:rPr>
          <w:rFonts w:ascii="Times New Roman" w:hAnsi="Times New Roman"/>
          <w:lang w:eastAsia="ru-RU"/>
        </w:rPr>
      </w:pPr>
      <w:r w:rsidRPr="00A039A7">
        <w:rPr>
          <w:rFonts w:ascii="Times New Roman" w:hAnsi="Times New Roman"/>
          <w:lang w:eastAsia="ru-RU"/>
        </w:rPr>
        <w:t>5) подача заявки на погашение инвестиционных паев до даты завершения (окончания) форм</w:t>
      </w:r>
      <w:r>
        <w:rPr>
          <w:rFonts w:ascii="Times New Roman" w:hAnsi="Times New Roman"/>
          <w:lang w:eastAsia="ru-RU"/>
        </w:rPr>
        <w:t>ирования фонда.</w:t>
      </w:r>
    </w:p>
    <w:p w:rsidR="00D4690B" w:rsidRDefault="00D4690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72.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 </w:t>
      </w:r>
    </w:p>
    <w:p w:rsidR="00D4690B" w:rsidRDefault="00D4690B" w:rsidP="00D4690B">
      <w:pPr>
        <w:spacing w:after="0" w:line="240" w:lineRule="auto"/>
        <w:jc w:val="both"/>
        <w:rPr>
          <w:rFonts w:ascii="Times New Roman" w:hAnsi="Times New Roman"/>
          <w:lang w:eastAsia="ru-RU"/>
        </w:rPr>
      </w:pPr>
      <w:r>
        <w:rPr>
          <w:rFonts w:ascii="Times New Roman" w:hAnsi="Times New Roman"/>
          <w:lang w:eastAsia="ru-RU"/>
        </w:rPr>
        <w:t>73. Погашение инвестиционных паев осуществляется путем внесения записей по лицевому счету в реестре владельцев инвестиционных паев.</w:t>
      </w:r>
    </w:p>
    <w:p w:rsidR="00D4690B" w:rsidRDefault="00D4690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74. Погашение инвестиционных паев осуществляется в срок не более 3 рабочих дней со дня приема заявки на погашение инвестиционных паев.</w:t>
      </w:r>
    </w:p>
    <w:p w:rsidR="00D4690B" w:rsidRDefault="00D4690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75.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D4690B" w:rsidRDefault="00D4690B" w:rsidP="00D4690B">
      <w:pPr>
        <w:keepNext/>
        <w:keepLines/>
        <w:spacing w:after="0" w:line="240" w:lineRule="auto"/>
        <w:jc w:val="both"/>
        <w:rPr>
          <w:rFonts w:ascii="Times New Roman" w:hAnsi="Times New Roman"/>
          <w:lang w:eastAsia="ru-RU"/>
        </w:rPr>
      </w:pPr>
      <w:r>
        <w:rPr>
          <w:rFonts w:ascii="Times New Roman" w:hAnsi="Times New Roman"/>
          <w:lang w:eastAsia="ru-RU"/>
        </w:rPr>
        <w:t>76. При подаче заявки на погашение инвестиционных паев управляющей компании скидка, на которую уменьшается расчетная стоимость инвестиционного пая, рассчитывается в следующем порядке:</w:t>
      </w:r>
    </w:p>
    <w:p w:rsidR="00D4690B" w:rsidRDefault="00D4690B" w:rsidP="00D4690B">
      <w:pPr>
        <w:keepNext/>
        <w:keepLines/>
        <w:spacing w:after="0" w:line="240" w:lineRule="auto"/>
        <w:jc w:val="both"/>
        <w:rPr>
          <w:rFonts w:ascii="Times New Roman" w:hAnsi="Times New Roman"/>
          <w:lang w:eastAsia="ru-RU"/>
        </w:rPr>
      </w:pPr>
      <w:r>
        <w:rPr>
          <w:rFonts w:ascii="Times New Roman" w:hAnsi="Times New Roman"/>
          <w:lang w:eastAsia="ru-RU"/>
        </w:rPr>
        <w:t>-</w:t>
      </w:r>
      <w:r>
        <w:rPr>
          <w:rFonts w:ascii="Times New Roman" w:hAnsi="Times New Roman"/>
          <w:b/>
          <w:lang w:eastAsia="ru-RU"/>
        </w:rPr>
        <w:t xml:space="preserve">   </w:t>
      </w:r>
      <w:r>
        <w:rPr>
          <w:rFonts w:ascii="Times New Roman" w:hAnsi="Times New Roman"/>
          <w:lang w:eastAsia="ru-RU"/>
        </w:rPr>
        <w:t>3 (три) процента от расчетной стоимости одного инвестиционного пая.</w:t>
      </w:r>
    </w:p>
    <w:p w:rsidR="00D4690B" w:rsidRDefault="00D4690B" w:rsidP="00D4690B">
      <w:pPr>
        <w:keepNext/>
        <w:keepLines/>
        <w:spacing w:after="0" w:line="240" w:lineRule="auto"/>
        <w:jc w:val="both"/>
        <w:rPr>
          <w:rFonts w:ascii="Times New Roman" w:hAnsi="Times New Roman"/>
          <w:lang w:eastAsia="ru-RU"/>
        </w:rPr>
      </w:pPr>
      <w:r>
        <w:rPr>
          <w:rFonts w:ascii="Times New Roman" w:hAnsi="Times New Roman"/>
          <w:lang w:eastAsia="ru-RU"/>
        </w:rPr>
        <w:t>Скидка при погашении инвестиционных паев, права на которые учитываются в реестре владельцев инвестиционных паев на лицевом счете номинального держателя, по заявке, поданной управляющей компании номинальным держателем на основании соответствующего поручения владельца инвестиционных паев, не взимается.</w:t>
      </w:r>
    </w:p>
    <w:p w:rsidR="00D4690B" w:rsidRDefault="00D4690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77.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правилами. </w:t>
      </w:r>
    </w:p>
    <w:p w:rsidR="00D4690B" w:rsidRDefault="00D4690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D4690B" w:rsidRDefault="00D4690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78. 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D4690B" w:rsidRDefault="00D4690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79. Выплата денежной компенсации осуществляется в течение 10 рабочих дней со дня погашения инвестиционных паев, за исключением случаев погашения инвестиционных паев при прекращении фонда.</w:t>
      </w:r>
    </w:p>
    <w:p w:rsidR="00D4690B" w:rsidRDefault="00D4690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В случае отсутствия у управляющей компании сведений о реквизитах банковского счета, на который должн</w:t>
      </w:r>
      <w:r w:rsidR="00B758CA">
        <w:rPr>
          <w:rFonts w:ascii="Times New Roman" w:hAnsi="Times New Roman"/>
          <w:lang w:eastAsia="ru-RU"/>
        </w:rPr>
        <w:t>а</w:t>
      </w:r>
      <w:r>
        <w:rPr>
          <w:rFonts w:ascii="Times New Roman" w:hAnsi="Times New Roman"/>
          <w:lang w:eastAsia="ru-RU"/>
        </w:rPr>
        <w:t xml:space="preserve">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D4690B" w:rsidRDefault="00D4690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80.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rsidR="00D4690B" w:rsidRDefault="00D4690B" w:rsidP="00D4690B">
      <w:pPr>
        <w:autoSpaceDE w:val="0"/>
        <w:autoSpaceDN w:val="0"/>
        <w:adjustRightInd w:val="0"/>
        <w:spacing w:after="0" w:line="240" w:lineRule="auto"/>
        <w:jc w:val="both"/>
        <w:rPr>
          <w:rFonts w:ascii="Times New Roman" w:hAnsi="Times New Roman"/>
          <w:lang w:eastAsia="ru-RU"/>
        </w:rPr>
      </w:pPr>
    </w:p>
    <w:p w:rsidR="00ED4EAC" w:rsidRPr="00162491" w:rsidRDefault="00ED4EAC" w:rsidP="00162491">
      <w:pPr>
        <w:spacing w:before="120" w:after="0" w:line="240" w:lineRule="auto"/>
        <w:jc w:val="center"/>
        <w:rPr>
          <w:rFonts w:ascii="Times New Roman" w:hAnsi="Times New Roman"/>
          <w:lang w:eastAsia="ru-RU"/>
        </w:rPr>
      </w:pPr>
    </w:p>
    <w:p w:rsidR="00591E8F" w:rsidRDefault="00591E8F" w:rsidP="00591E8F">
      <w:pPr>
        <w:autoSpaceDE w:val="0"/>
        <w:autoSpaceDN w:val="0"/>
        <w:adjustRightInd w:val="0"/>
        <w:spacing w:after="0" w:line="240" w:lineRule="auto"/>
        <w:jc w:val="center"/>
        <w:rPr>
          <w:rFonts w:ascii="Times New Roman" w:hAnsi="Times New Roman"/>
          <w:lang w:eastAsia="ru-RU"/>
        </w:rPr>
      </w:pPr>
    </w:p>
    <w:p w:rsidR="00591E8F" w:rsidRDefault="0031059C"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val="en-US" w:eastAsia="ru-RU"/>
        </w:rPr>
        <w:t>VII</w:t>
      </w:r>
      <w:r w:rsidR="00591E8F">
        <w:rPr>
          <w:rFonts w:ascii="Times New Roman" w:hAnsi="Times New Roman"/>
          <w:lang w:eastAsia="ru-RU"/>
        </w:rPr>
        <w:t>. Приостановление выдачи</w:t>
      </w:r>
      <w:r w:rsidR="002840B0">
        <w:rPr>
          <w:rFonts w:ascii="Times New Roman" w:hAnsi="Times New Roman"/>
          <w:lang w:eastAsia="ru-RU"/>
        </w:rPr>
        <w:t xml:space="preserve"> и</w:t>
      </w:r>
      <w:r w:rsidR="00591E8F">
        <w:rPr>
          <w:rFonts w:ascii="Times New Roman" w:hAnsi="Times New Roman"/>
          <w:lang w:eastAsia="ru-RU"/>
        </w:rPr>
        <w:t xml:space="preserve"> погашения инвестиционных паев</w:t>
      </w:r>
    </w:p>
    <w:p w:rsidR="00591E8F" w:rsidRDefault="00591E8F" w:rsidP="00591E8F">
      <w:pPr>
        <w:autoSpaceDE w:val="0"/>
        <w:autoSpaceDN w:val="0"/>
        <w:adjustRightInd w:val="0"/>
        <w:spacing w:after="0" w:line="240" w:lineRule="auto"/>
        <w:jc w:val="both"/>
        <w:rPr>
          <w:rFonts w:ascii="Times New Roman" w:hAnsi="Times New Roman"/>
          <w:lang w:eastAsia="ru-RU"/>
        </w:rPr>
      </w:pPr>
    </w:p>
    <w:p w:rsidR="00591E8F" w:rsidRDefault="001B48CF" w:rsidP="00591E8F">
      <w:pPr>
        <w:spacing w:before="60" w:after="60" w:line="240" w:lineRule="auto"/>
        <w:jc w:val="both"/>
        <w:rPr>
          <w:rFonts w:ascii="Times New Roman" w:hAnsi="Times New Roman"/>
          <w:lang w:eastAsia="ru-RU"/>
        </w:rPr>
      </w:pPr>
      <w:r w:rsidRPr="007B2CC7">
        <w:rPr>
          <w:rFonts w:ascii="Times New Roman" w:hAnsi="Times New Roman"/>
          <w:lang w:eastAsia="ru-RU"/>
        </w:rPr>
        <w:t>81</w:t>
      </w:r>
      <w:r w:rsidR="00591E8F">
        <w:rPr>
          <w:rFonts w:ascii="Times New Roman" w:hAnsi="Times New Roman"/>
          <w:lang w:eastAsia="ru-RU"/>
        </w:rPr>
        <w:t xml:space="preserve">. Управляющая компания вправе приостановить выдачу инвестиционных паев фонда. </w:t>
      </w:r>
    </w:p>
    <w:p w:rsidR="001B48CF" w:rsidRDefault="001B48CF" w:rsidP="001B48CF">
      <w:pPr>
        <w:autoSpaceDE w:val="0"/>
        <w:autoSpaceDN w:val="0"/>
        <w:adjustRightInd w:val="0"/>
        <w:jc w:val="both"/>
        <w:rPr>
          <w:rFonts w:ascii="Times New Roman" w:hAnsi="Times New Roman"/>
          <w:lang w:eastAsia="ru-RU"/>
        </w:rPr>
      </w:pPr>
      <w:r w:rsidRPr="001B48CF">
        <w:rPr>
          <w:rFonts w:ascii="Times New Roman" w:hAnsi="Times New Roman"/>
          <w:lang w:eastAsia="ru-RU"/>
        </w:rPr>
        <w:t>82.</w:t>
      </w:r>
      <w:r>
        <w:rPr>
          <w:rFonts w:ascii="Times New Roman" w:hAnsi="Times New Roman"/>
          <w:lang w:eastAsia="ru-RU"/>
        </w:rPr>
        <w:t> Управляющая компания вправе одновременно приостановить выдачу и погашение инвестиционных паев в следующих случаях:</w:t>
      </w:r>
    </w:p>
    <w:p w:rsidR="001B48CF" w:rsidRDefault="001B48CF" w:rsidP="001B48CF">
      <w:pPr>
        <w:numPr>
          <w:ilvl w:val="0"/>
          <w:numId w:val="2"/>
        </w:numPr>
        <w:spacing w:before="60" w:after="60"/>
        <w:jc w:val="both"/>
        <w:rPr>
          <w:rFonts w:ascii="Times New Roman" w:hAnsi="Times New Roman"/>
          <w:lang w:eastAsia="ru-RU"/>
        </w:rPr>
      </w:pPr>
      <w:r>
        <w:rPr>
          <w:rFonts w:ascii="Times New Roman" w:hAnsi="Times New Roman"/>
          <w:lang w:eastAsia="ru-RU"/>
        </w:rPr>
        <w:t>расчетная стоимость инвестиционных паев не может быть определена вследствие возникновения обстоятельств непреодолимой силы;</w:t>
      </w:r>
    </w:p>
    <w:p w:rsidR="001B48CF" w:rsidRDefault="001B48CF" w:rsidP="001B48CF">
      <w:pPr>
        <w:numPr>
          <w:ilvl w:val="0"/>
          <w:numId w:val="2"/>
        </w:numPr>
        <w:spacing w:before="60" w:after="60"/>
        <w:jc w:val="both"/>
        <w:rPr>
          <w:rFonts w:ascii="Times New Roman" w:hAnsi="Times New Roman"/>
          <w:lang w:eastAsia="ru-RU"/>
        </w:rPr>
      </w:pPr>
      <w:r>
        <w:rPr>
          <w:rFonts w:ascii="Times New Roman" w:hAnsi="Times New Roman"/>
          <w:lang w:eastAsia="ru-RU"/>
        </w:rPr>
        <w:t>передача прав и обязанностей регистратора другому лицу.</w:t>
      </w:r>
    </w:p>
    <w:p w:rsidR="001B48CF" w:rsidRDefault="001B48CF" w:rsidP="001B48CF">
      <w:pPr>
        <w:spacing w:before="60" w:after="60"/>
        <w:jc w:val="both"/>
        <w:rPr>
          <w:rFonts w:ascii="Times New Roman" w:hAnsi="Times New Roman"/>
          <w:lang w:eastAsia="ru-RU"/>
        </w:rPr>
      </w:pPr>
      <w:r>
        <w:rPr>
          <w:rFonts w:ascii="Times New Roman" w:hAnsi="Times New Roman"/>
          <w:lang w:eastAsia="ru-RU"/>
        </w:rPr>
        <w:t>Также Управляющая компания имеет право одновременно приостановить выдачу и погашение инвестиционных паев на срок не более трех дней в случае, если расчетная стоимость инвестиционного пая изменилась более чем на 10 процентов по сравнению с расчетной стоимостью на предшествующую дату ее определения.</w:t>
      </w:r>
    </w:p>
    <w:p w:rsidR="00E27C9A" w:rsidRPr="007B2CC7" w:rsidRDefault="00E27C9A" w:rsidP="007B2CC7">
      <w:pPr>
        <w:spacing w:before="60" w:after="60"/>
        <w:rPr>
          <w:rFonts w:ascii="Times New Roman" w:hAnsi="Times New Roman"/>
          <w:lang w:eastAsia="ru-RU"/>
        </w:rPr>
      </w:pPr>
      <w:r w:rsidRPr="007B2CC7">
        <w:rPr>
          <w:rFonts w:ascii="Times New Roman" w:hAnsi="Times New Roman"/>
          <w:lang w:eastAsia="ru-RU"/>
        </w:rPr>
        <w:t>83.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E27C9A" w:rsidRPr="007B2CC7" w:rsidRDefault="00E27C9A" w:rsidP="007B2CC7">
      <w:pPr>
        <w:spacing w:before="60" w:after="60"/>
        <w:rPr>
          <w:rFonts w:ascii="Times New Roman" w:hAnsi="Times New Roman"/>
          <w:lang w:eastAsia="ru-RU"/>
        </w:rPr>
      </w:pPr>
      <w:r w:rsidRPr="007B2CC7">
        <w:rPr>
          <w:rFonts w:ascii="Times New Roman" w:hAnsi="Times New Roman"/>
          <w:lang w:eastAsia="ru-RU"/>
        </w:rPr>
        <w:t>1) приостановление действия или аннулирование соответствующей лицензии у регистратора либо прекращение договора с регистратором;</w:t>
      </w:r>
    </w:p>
    <w:p w:rsidR="00E27C9A" w:rsidRPr="007B2CC7" w:rsidRDefault="00E27C9A" w:rsidP="007B2CC7">
      <w:pPr>
        <w:spacing w:before="60" w:after="60"/>
        <w:rPr>
          <w:rFonts w:ascii="Times New Roman" w:hAnsi="Times New Roman"/>
          <w:lang w:eastAsia="ru-RU"/>
        </w:rPr>
      </w:pPr>
      <w:r w:rsidRPr="007B2CC7">
        <w:rPr>
          <w:rFonts w:ascii="Times New Roman" w:hAnsi="Times New Roman"/>
          <w:lang w:eastAsia="ru-RU"/>
        </w:rPr>
        <w:t>2) аннулирование (прекращение действия) соответствующей лицензии у управляющей компании, специализированного депозитария;</w:t>
      </w:r>
    </w:p>
    <w:p w:rsidR="00E27C9A" w:rsidRPr="007B2CC7" w:rsidRDefault="00E27C9A" w:rsidP="007B2CC7">
      <w:pPr>
        <w:spacing w:before="60" w:after="60"/>
        <w:rPr>
          <w:rFonts w:ascii="Times New Roman" w:hAnsi="Times New Roman"/>
          <w:lang w:eastAsia="ru-RU"/>
        </w:rPr>
      </w:pPr>
      <w:r w:rsidRPr="007B2CC7">
        <w:rPr>
          <w:rFonts w:ascii="Times New Roman" w:hAnsi="Times New Roman"/>
          <w:lang w:eastAsia="ru-RU"/>
        </w:rPr>
        <w:t>3) невозможность определения стоимости активов фонда по причинам, не зависящим от управляющей компании;</w:t>
      </w:r>
    </w:p>
    <w:p w:rsidR="00E27C9A" w:rsidRPr="007B2CC7" w:rsidRDefault="00E27C9A" w:rsidP="007B2CC7">
      <w:pPr>
        <w:autoSpaceDE w:val="0"/>
        <w:autoSpaceDN w:val="0"/>
        <w:adjustRightInd w:val="0"/>
        <w:rPr>
          <w:rFonts w:ascii="Times New Roman" w:hAnsi="Times New Roman"/>
          <w:lang w:eastAsia="ru-RU"/>
        </w:rPr>
      </w:pPr>
      <w:r w:rsidRPr="007B2CC7">
        <w:rPr>
          <w:rFonts w:ascii="Times New Roman" w:hAnsi="Times New Roman"/>
          <w:lang w:eastAsia="ru-RU"/>
        </w:rPr>
        <w:t>4) иные случаи, предусмотренные Федеральным законом "Об инвестиционных фондах".</w:t>
      </w:r>
    </w:p>
    <w:p w:rsidR="00591E8F" w:rsidRDefault="00591E8F" w:rsidP="00591E8F">
      <w:pPr>
        <w:autoSpaceDE w:val="0"/>
        <w:autoSpaceDN w:val="0"/>
        <w:adjustRightInd w:val="0"/>
        <w:spacing w:after="0" w:line="240" w:lineRule="auto"/>
        <w:jc w:val="center"/>
        <w:rPr>
          <w:rFonts w:ascii="Times New Roman" w:hAnsi="Times New Roman"/>
          <w:lang w:eastAsia="ru-RU"/>
        </w:rPr>
      </w:pPr>
    </w:p>
    <w:p w:rsidR="00591E8F" w:rsidRDefault="007C2A2A"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val="en-US" w:eastAsia="ru-RU"/>
        </w:rPr>
        <w:t>VIII</w:t>
      </w:r>
      <w:r w:rsidR="00591E8F">
        <w:rPr>
          <w:rFonts w:ascii="Times New Roman" w:hAnsi="Times New Roman"/>
          <w:lang w:eastAsia="ru-RU"/>
        </w:rPr>
        <w:t>. Вознаграждения и расходы</w:t>
      </w:r>
    </w:p>
    <w:p w:rsidR="00591E8F" w:rsidRDefault="00591E8F" w:rsidP="00591E8F">
      <w:pPr>
        <w:autoSpaceDE w:val="0"/>
        <w:autoSpaceDN w:val="0"/>
        <w:adjustRightInd w:val="0"/>
        <w:spacing w:after="0" w:line="240" w:lineRule="auto"/>
        <w:jc w:val="both"/>
        <w:rPr>
          <w:rFonts w:ascii="Times New Roman" w:hAnsi="Times New Roman"/>
          <w:lang w:eastAsia="ru-RU"/>
        </w:rPr>
      </w:pPr>
    </w:p>
    <w:p w:rsidR="00591E8F" w:rsidRDefault="00042DBF" w:rsidP="00591E8F">
      <w:pPr>
        <w:autoSpaceDE w:val="0"/>
        <w:autoSpaceDN w:val="0"/>
        <w:adjustRightInd w:val="0"/>
        <w:spacing w:after="0" w:line="240" w:lineRule="auto"/>
        <w:jc w:val="both"/>
        <w:rPr>
          <w:rFonts w:ascii="Times New Roman" w:hAnsi="Times New Roman"/>
          <w:lang w:eastAsia="ru-RU"/>
        </w:rPr>
      </w:pPr>
      <w:r w:rsidRPr="00BD0046">
        <w:rPr>
          <w:rFonts w:ascii="Times New Roman" w:hAnsi="Times New Roman"/>
          <w:lang w:eastAsia="ru-RU"/>
        </w:rPr>
        <w:t>84</w:t>
      </w:r>
      <w:r w:rsidR="00591E8F">
        <w:rPr>
          <w:rFonts w:ascii="Times New Roman" w:hAnsi="Times New Roman"/>
          <w:lang w:eastAsia="ru-RU"/>
        </w:rPr>
        <w:t>. За счет имущества, составляющего фонд, выплачивается вознаграждение управляющей компании в размере  8,</w:t>
      </w:r>
      <w:r w:rsidR="00E40187">
        <w:rPr>
          <w:rFonts w:ascii="Times New Roman" w:hAnsi="Times New Roman"/>
          <w:lang w:eastAsia="ru-RU"/>
        </w:rPr>
        <w:t>7</w:t>
      </w:r>
      <w:r w:rsidR="00591E8F">
        <w:rPr>
          <w:rFonts w:ascii="Times New Roman" w:hAnsi="Times New Roman"/>
          <w:lang w:eastAsia="ru-RU"/>
        </w:rPr>
        <w:t>5 (Восьми целых и</w:t>
      </w:r>
      <w:r w:rsidR="00E40187">
        <w:rPr>
          <w:rFonts w:ascii="Times New Roman" w:hAnsi="Times New Roman"/>
          <w:lang w:eastAsia="ru-RU"/>
        </w:rPr>
        <w:t xml:space="preserve"> семидесяти </w:t>
      </w:r>
      <w:r w:rsidR="00591E8F">
        <w:rPr>
          <w:rFonts w:ascii="Times New Roman" w:hAnsi="Times New Roman"/>
          <w:lang w:eastAsia="ru-RU"/>
        </w:rPr>
        <w:t xml:space="preserve"> пяти </w:t>
      </w:r>
      <w:r w:rsidR="005376B7">
        <w:rPr>
          <w:rFonts w:ascii="Times New Roman" w:hAnsi="Times New Roman"/>
          <w:lang w:eastAsia="ru-RU"/>
        </w:rPr>
        <w:t>со</w:t>
      </w:r>
      <w:r w:rsidR="00591E8F">
        <w:rPr>
          <w:rFonts w:ascii="Times New Roman" w:hAnsi="Times New Roman"/>
          <w:lang w:eastAsia="ru-RU"/>
        </w:rPr>
        <w:t xml:space="preserve">тых) процентов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аудиторской организации в размере не более 1,15 (Одного целого и пятнадцати сотых) процента среднегодовой стоимости чистых активов фонда, определяемой в порядке, установленном нормативными актами в сфере финансовых рынков.  </w:t>
      </w:r>
    </w:p>
    <w:p w:rsidR="00591E8F" w:rsidRDefault="00042DBF" w:rsidP="00591E8F">
      <w:pPr>
        <w:autoSpaceDE w:val="0"/>
        <w:autoSpaceDN w:val="0"/>
        <w:adjustRightInd w:val="0"/>
        <w:spacing w:after="0" w:line="240" w:lineRule="auto"/>
        <w:jc w:val="both"/>
        <w:rPr>
          <w:rFonts w:ascii="Times New Roman" w:hAnsi="Times New Roman"/>
          <w:lang w:eastAsia="ru-RU"/>
        </w:rPr>
      </w:pPr>
      <w:r w:rsidRPr="00BD0046">
        <w:rPr>
          <w:rFonts w:ascii="Times New Roman" w:hAnsi="Times New Roman"/>
          <w:lang w:eastAsia="ru-RU"/>
        </w:rPr>
        <w:t>85</w:t>
      </w:r>
      <w:r w:rsidR="00591E8F">
        <w:rPr>
          <w:rFonts w:ascii="Times New Roman" w:hAnsi="Times New Roman"/>
          <w:lang w:eastAsia="ru-RU"/>
        </w:rPr>
        <w:t xml:space="preserve">. Вознаграждение управляющей компании начисляется ежемесячно, в последний рабочий день каждого месяца и выплачивается не позднее 10 рабочих дней с даты его начисления. </w:t>
      </w:r>
    </w:p>
    <w:p w:rsidR="00591E8F" w:rsidRDefault="00042DBF" w:rsidP="00591E8F">
      <w:pPr>
        <w:autoSpaceDE w:val="0"/>
        <w:autoSpaceDN w:val="0"/>
        <w:adjustRightInd w:val="0"/>
        <w:spacing w:after="0" w:line="240" w:lineRule="auto"/>
        <w:jc w:val="both"/>
        <w:rPr>
          <w:rFonts w:ascii="Times New Roman" w:hAnsi="Times New Roman"/>
          <w:lang w:eastAsia="ru-RU"/>
        </w:rPr>
      </w:pPr>
      <w:r w:rsidRPr="00BD0046">
        <w:rPr>
          <w:rFonts w:ascii="Times New Roman" w:hAnsi="Times New Roman"/>
          <w:lang w:eastAsia="ru-RU"/>
        </w:rPr>
        <w:t>86</w:t>
      </w:r>
      <w:r w:rsidR="00591E8F">
        <w:rPr>
          <w:rFonts w:ascii="Times New Roman" w:hAnsi="Times New Roman"/>
          <w:lang w:eastAsia="ru-RU"/>
        </w:rPr>
        <w:t>. Вознаграждение специализированному депозитарию, регистратору, аудиторской организации выплачивается в срок, предусмотренный в договорах указанных лиц с управляющей компанией.</w:t>
      </w:r>
    </w:p>
    <w:p w:rsidR="00FF28D2" w:rsidRPr="00FF28D2" w:rsidRDefault="00042DBF" w:rsidP="00FF28D2">
      <w:pPr>
        <w:autoSpaceDE w:val="0"/>
        <w:autoSpaceDN w:val="0"/>
        <w:adjustRightInd w:val="0"/>
        <w:spacing w:after="0" w:line="240" w:lineRule="auto"/>
        <w:jc w:val="both"/>
        <w:rPr>
          <w:rFonts w:ascii="Times New Roman" w:hAnsi="Times New Roman"/>
          <w:lang w:eastAsia="ru-RU"/>
        </w:rPr>
      </w:pPr>
      <w:r w:rsidRPr="00BD0046">
        <w:rPr>
          <w:rFonts w:ascii="Times New Roman" w:hAnsi="Times New Roman"/>
          <w:lang w:eastAsia="ru-RU"/>
        </w:rPr>
        <w:t>87</w:t>
      </w:r>
      <w:r w:rsidR="00FF28D2" w:rsidRPr="00FF28D2">
        <w:rPr>
          <w:rFonts w:ascii="Times New Roman" w:hAnsi="Times New Roman"/>
          <w:lang w:eastAsia="ru-RU"/>
        </w:rPr>
        <w:t xml:space="preserve">. За счет имущества, составляющего фонд, оплачиваются следующие расходы, связанные с доверительным управлением указанным имуществом: </w:t>
      </w:r>
    </w:p>
    <w:p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w:t>
      </w:r>
    </w:p>
    <w:p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расходы, связанные с нотариальным свидетельствованием верности копии Правил,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xml:space="preserve">- иные расходы, не указанные в пункте </w:t>
      </w:r>
      <w:r w:rsidR="00B758CA">
        <w:rPr>
          <w:rFonts w:ascii="Times New Roman" w:hAnsi="Times New Roman"/>
          <w:lang w:eastAsia="ru-RU"/>
        </w:rPr>
        <w:t>87</w:t>
      </w:r>
      <w:r w:rsidRPr="00FF28D2">
        <w:rPr>
          <w:rFonts w:ascii="Times New Roman" w:hAnsi="Times New Roman"/>
          <w:lang w:eastAsia="ru-RU"/>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(Ноля целых одной десятой) процента (с учетом налога на добавленную стоимость) среднегодовой стоимости чистых активов фонда.</w:t>
      </w:r>
    </w:p>
    <w:p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 </w:t>
      </w:r>
    </w:p>
    <w:p w:rsidR="00FF28D2" w:rsidRDefault="00FF28D2" w:rsidP="00591E8F">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10 (Десять)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p w:rsidR="00591E8F" w:rsidRDefault="00042DBF" w:rsidP="00591E8F">
      <w:pPr>
        <w:autoSpaceDE w:val="0"/>
        <w:autoSpaceDN w:val="0"/>
        <w:adjustRightInd w:val="0"/>
        <w:spacing w:after="0" w:line="240" w:lineRule="auto"/>
        <w:jc w:val="both"/>
        <w:rPr>
          <w:rFonts w:ascii="Times New Roman" w:hAnsi="Times New Roman"/>
          <w:lang w:eastAsia="ru-RU"/>
        </w:rPr>
      </w:pPr>
      <w:r w:rsidRPr="00BD0046">
        <w:rPr>
          <w:rFonts w:ascii="Times New Roman" w:hAnsi="Times New Roman"/>
          <w:lang w:eastAsia="ru-RU"/>
        </w:rPr>
        <w:t>88</w:t>
      </w:r>
      <w:r w:rsidR="00591E8F">
        <w:rPr>
          <w:rFonts w:ascii="Times New Roman" w:hAnsi="Times New Roman"/>
          <w:lang w:eastAsia="ru-RU"/>
        </w:rPr>
        <w:t>. Расходы, не предусмотренные пунктом </w:t>
      </w:r>
      <w:r w:rsidR="00B758CA">
        <w:rPr>
          <w:rFonts w:ascii="Times New Roman" w:hAnsi="Times New Roman"/>
          <w:lang w:eastAsia="ru-RU"/>
        </w:rPr>
        <w:t>87</w:t>
      </w:r>
      <w:r w:rsidR="00591E8F">
        <w:rPr>
          <w:rFonts w:ascii="Times New Roman" w:hAnsi="Times New Roman"/>
          <w:lang w:eastAsia="ru-RU"/>
        </w:rPr>
        <w:t xml:space="preserve"> настоящих Правил, а  также вознаграждения в части превышения размеров, указанных в пункте </w:t>
      </w:r>
      <w:r w:rsidR="00B758CA">
        <w:rPr>
          <w:rFonts w:ascii="Times New Roman" w:hAnsi="Times New Roman"/>
          <w:lang w:eastAsia="ru-RU"/>
        </w:rPr>
        <w:t>84</w:t>
      </w:r>
      <w:r w:rsidR="00591E8F">
        <w:rPr>
          <w:rFonts w:ascii="Times New Roman" w:hAnsi="Times New Roman"/>
          <w:lang w:eastAsia="ru-RU"/>
        </w:rPr>
        <w:t xml:space="preserve"> настоящих Правил, или 9,</w:t>
      </w:r>
      <w:r w:rsidR="00E40187">
        <w:rPr>
          <w:rFonts w:ascii="Times New Roman" w:hAnsi="Times New Roman"/>
          <w:lang w:eastAsia="ru-RU"/>
        </w:rPr>
        <w:t>9</w:t>
      </w:r>
      <w:r w:rsidR="00591E8F">
        <w:rPr>
          <w:rFonts w:ascii="Times New Roman" w:hAnsi="Times New Roman"/>
          <w:lang w:eastAsia="ru-RU"/>
        </w:rPr>
        <w:t xml:space="preserve"> (Девяти целых </w:t>
      </w:r>
      <w:r w:rsidR="00687AC6">
        <w:rPr>
          <w:rFonts w:ascii="Times New Roman" w:hAnsi="Times New Roman"/>
          <w:lang w:eastAsia="ru-RU"/>
        </w:rPr>
        <w:t>девяти десятых</w:t>
      </w:r>
      <w:r w:rsidR="00591E8F">
        <w:rPr>
          <w:rFonts w:ascii="Times New Roman" w:hAnsi="Times New Roman"/>
          <w:lang w:eastAsia="ru-RU"/>
        </w:rPr>
        <w:t xml:space="preserve">) процентов  среднегодовой стоимости чистых активов фонда, выплачиваются управляющей компанией за счет своих собственных средств.    </w:t>
      </w:r>
    </w:p>
    <w:p w:rsidR="00591E8F" w:rsidRDefault="00042DBF" w:rsidP="00591E8F">
      <w:pPr>
        <w:autoSpaceDE w:val="0"/>
        <w:autoSpaceDN w:val="0"/>
        <w:adjustRightInd w:val="0"/>
        <w:spacing w:after="0" w:line="240" w:lineRule="auto"/>
        <w:jc w:val="both"/>
        <w:rPr>
          <w:rFonts w:ascii="Times New Roman" w:hAnsi="Times New Roman"/>
          <w:lang w:eastAsia="ru-RU"/>
        </w:rPr>
      </w:pPr>
      <w:r w:rsidRPr="00BD0046">
        <w:rPr>
          <w:rFonts w:ascii="Times New Roman" w:hAnsi="Times New Roman"/>
          <w:lang w:eastAsia="ru-RU"/>
        </w:rPr>
        <w:t>89</w:t>
      </w:r>
      <w:r w:rsidR="00591E8F">
        <w:rPr>
          <w:rFonts w:ascii="Times New Roman" w:hAnsi="Times New Roman"/>
          <w:lang w:eastAsia="ru-RU"/>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591E8F" w:rsidRDefault="00591E8F" w:rsidP="00591E8F">
      <w:pPr>
        <w:autoSpaceDE w:val="0"/>
        <w:autoSpaceDN w:val="0"/>
        <w:adjustRightInd w:val="0"/>
        <w:spacing w:after="0" w:line="240" w:lineRule="auto"/>
        <w:jc w:val="center"/>
        <w:rPr>
          <w:rFonts w:ascii="Times New Roman" w:hAnsi="Times New Roman"/>
          <w:lang w:eastAsia="ru-RU"/>
        </w:rPr>
      </w:pPr>
    </w:p>
    <w:p w:rsidR="00591E8F" w:rsidRDefault="00042DB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val="en-US" w:eastAsia="ru-RU"/>
        </w:rPr>
        <w:t>I</w:t>
      </w:r>
      <w:r w:rsidR="00591E8F">
        <w:rPr>
          <w:rFonts w:ascii="Times New Roman" w:hAnsi="Times New Roman"/>
          <w:lang w:eastAsia="ru-RU"/>
        </w:rPr>
        <w:t>X. Определение расчетной стоимости одного инвестиционного пая</w:t>
      </w:r>
    </w:p>
    <w:p w:rsidR="00591E8F" w:rsidRDefault="00591E8F" w:rsidP="00591E8F">
      <w:pPr>
        <w:autoSpaceDE w:val="0"/>
        <w:autoSpaceDN w:val="0"/>
        <w:adjustRightInd w:val="0"/>
        <w:spacing w:after="0" w:line="240" w:lineRule="auto"/>
        <w:jc w:val="both"/>
        <w:rPr>
          <w:rFonts w:ascii="Times New Roman" w:hAnsi="Times New Roman"/>
          <w:lang w:eastAsia="ru-RU"/>
        </w:rPr>
      </w:pPr>
    </w:p>
    <w:p w:rsidR="00591E8F" w:rsidRDefault="00042DBF" w:rsidP="00591E8F">
      <w:pPr>
        <w:spacing w:after="0" w:line="240" w:lineRule="auto"/>
        <w:jc w:val="both"/>
        <w:rPr>
          <w:rFonts w:ascii="Times New Roman" w:hAnsi="Times New Roman"/>
          <w:lang w:eastAsia="ru-RU"/>
        </w:rPr>
      </w:pPr>
      <w:r w:rsidRPr="00BD0046">
        <w:rPr>
          <w:rFonts w:ascii="Times New Roman" w:hAnsi="Times New Roman"/>
          <w:lang w:eastAsia="ru-RU"/>
        </w:rPr>
        <w:t>90</w:t>
      </w:r>
      <w:r w:rsidR="00591E8F">
        <w:rPr>
          <w:rFonts w:ascii="Times New Roman" w:hAnsi="Times New Roman"/>
          <w:lang w:eastAsia="ru-RU"/>
        </w:rPr>
        <w:t>. Стоимость чистых активов фонда определяется в порядке и сроки, предусмотренные нормативными актами в сфере финансовых рынков.</w:t>
      </w:r>
    </w:p>
    <w:p w:rsidR="00591E8F" w:rsidRDefault="00591E8F" w:rsidP="00591E8F">
      <w:pPr>
        <w:spacing w:after="0" w:line="240" w:lineRule="auto"/>
        <w:jc w:val="both"/>
        <w:rPr>
          <w:rFonts w:ascii="Times New Roman" w:hAnsi="Times New Roman"/>
          <w:lang w:eastAsia="ru-RU"/>
        </w:rPr>
      </w:pPr>
      <w:r>
        <w:rPr>
          <w:rFonts w:ascii="Times New Roman" w:hAnsi="Times New Roman"/>
          <w:lang w:eastAsia="ru-RU"/>
        </w:rPr>
        <w:t xml:space="preserve">Расчетная стоимость инвестиционного пая фонда определяется </w:t>
      </w:r>
      <w:r w:rsidR="00B758CA" w:rsidRPr="00303593">
        <w:rPr>
          <w:rFonts w:ascii="Times New Roman" w:hAnsi="Times New Roman"/>
          <w:lang w:eastAsia="ru-RU"/>
        </w:rPr>
        <w:t>на каждую дату, на которую определяется стоимость чистых активов фонда,</w:t>
      </w:r>
      <w:r w:rsidR="00B758CA">
        <w:t xml:space="preserve"> </w:t>
      </w:r>
      <w:r>
        <w:rPr>
          <w:rFonts w:ascii="Times New Roman" w:hAnsi="Times New Roman"/>
          <w:lang w:eastAsia="ru-RU"/>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B758CA">
        <w:rPr>
          <w:rFonts w:ascii="Times New Roman" w:hAnsi="Times New Roman"/>
          <w:lang w:eastAsia="ru-RU"/>
        </w:rPr>
        <w:t xml:space="preserve">дату </w:t>
      </w:r>
      <w:r>
        <w:rPr>
          <w:rFonts w:ascii="Times New Roman" w:hAnsi="Times New Roman"/>
          <w:lang w:eastAsia="ru-RU"/>
        </w:rPr>
        <w:t>определения расчетной стоимости.</w:t>
      </w:r>
    </w:p>
    <w:p w:rsidR="00591E8F" w:rsidRDefault="00591E8F" w:rsidP="00591E8F">
      <w:pPr>
        <w:autoSpaceDE w:val="0"/>
        <w:autoSpaceDN w:val="0"/>
        <w:adjustRightInd w:val="0"/>
        <w:spacing w:after="0" w:line="240" w:lineRule="auto"/>
        <w:jc w:val="both"/>
        <w:rPr>
          <w:rFonts w:ascii="Times New Roman" w:hAnsi="Times New Roman"/>
          <w:lang w:eastAsia="ru-RU"/>
        </w:rPr>
      </w:pPr>
    </w:p>
    <w:p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X. Информация о фонде</w:t>
      </w:r>
    </w:p>
    <w:p w:rsidR="00591E8F" w:rsidRDefault="00591E8F" w:rsidP="00591E8F">
      <w:pPr>
        <w:autoSpaceDE w:val="0"/>
        <w:autoSpaceDN w:val="0"/>
        <w:adjustRightInd w:val="0"/>
        <w:spacing w:after="0" w:line="240" w:lineRule="auto"/>
        <w:jc w:val="both"/>
        <w:rPr>
          <w:rFonts w:ascii="Times New Roman" w:hAnsi="Times New Roman"/>
          <w:lang w:eastAsia="ru-RU"/>
        </w:rPr>
      </w:pPr>
    </w:p>
    <w:p w:rsidR="00042DBF" w:rsidRDefault="00042DBF" w:rsidP="00042DBF">
      <w:pPr>
        <w:autoSpaceDE w:val="0"/>
        <w:autoSpaceDN w:val="0"/>
        <w:adjustRightInd w:val="0"/>
        <w:jc w:val="both"/>
        <w:rPr>
          <w:rFonts w:ascii="Times New Roman" w:hAnsi="Times New Roman"/>
          <w:lang w:eastAsia="ru-RU"/>
        </w:rPr>
      </w:pPr>
      <w:r>
        <w:rPr>
          <w:rFonts w:ascii="Times New Roman" w:hAnsi="Times New Roman"/>
          <w:lang w:eastAsia="ru-RU"/>
        </w:rPr>
        <w:t>91.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042DBF" w:rsidRDefault="00042DBF" w:rsidP="00042DBF">
      <w:pPr>
        <w:autoSpaceDE w:val="0"/>
        <w:autoSpaceDN w:val="0"/>
        <w:adjustRightInd w:val="0"/>
        <w:jc w:val="both"/>
        <w:rPr>
          <w:rFonts w:ascii="Times New Roman" w:hAnsi="Times New Roman"/>
          <w:lang w:eastAsia="ru-RU"/>
        </w:rPr>
      </w:pPr>
      <w:r>
        <w:rPr>
          <w:rFonts w:ascii="Times New Roman" w:hAnsi="Times New Roman"/>
          <w:lang w:eastAsia="ru-RU"/>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 и Банком России;</w:t>
      </w:r>
    </w:p>
    <w:p w:rsidR="00042DBF" w:rsidRDefault="00042DBF" w:rsidP="00042DBF">
      <w:pPr>
        <w:autoSpaceDE w:val="0"/>
        <w:autoSpaceDN w:val="0"/>
        <w:adjustRightInd w:val="0"/>
        <w:jc w:val="both"/>
        <w:rPr>
          <w:rFonts w:ascii="Times New Roman" w:hAnsi="Times New Roman"/>
          <w:lang w:eastAsia="ru-RU"/>
        </w:rPr>
      </w:pPr>
      <w:r>
        <w:rPr>
          <w:rFonts w:ascii="Times New Roman" w:hAnsi="Times New Roman"/>
          <w:lang w:eastAsia="ru-RU"/>
        </w:rPr>
        <w:t>2) настоящие Правила с учетом внесенных в них изменений, зарегистрированных федеральным органом исполнительной власти по рынку ценных бумаг и Банком России;</w:t>
      </w:r>
    </w:p>
    <w:p w:rsidR="00042DBF" w:rsidRDefault="00042DBF" w:rsidP="00042DBF">
      <w:pPr>
        <w:autoSpaceDE w:val="0"/>
        <w:autoSpaceDN w:val="0"/>
        <w:adjustRightInd w:val="0"/>
        <w:jc w:val="both"/>
        <w:rPr>
          <w:rFonts w:ascii="Times New Roman" w:hAnsi="Times New Roman"/>
          <w:lang w:eastAsia="ru-RU"/>
        </w:rPr>
      </w:pPr>
      <w:r>
        <w:rPr>
          <w:rFonts w:ascii="Times New Roman" w:hAnsi="Times New Roman"/>
          <w:lang w:eastAsia="ru-RU"/>
        </w:rPr>
        <w:t>3) правила ведения реестра владельцев инвестиционных паев;</w:t>
      </w:r>
    </w:p>
    <w:p w:rsidR="00042DBF" w:rsidRDefault="00042DBF" w:rsidP="00B758CA">
      <w:pPr>
        <w:autoSpaceDE w:val="0"/>
        <w:autoSpaceDN w:val="0"/>
        <w:adjustRightInd w:val="0"/>
        <w:jc w:val="both"/>
        <w:rPr>
          <w:rFonts w:ascii="Times New Roman" w:hAnsi="Times New Roman"/>
          <w:lang w:eastAsia="ru-RU"/>
        </w:rPr>
      </w:pPr>
      <w:r>
        <w:rPr>
          <w:rFonts w:ascii="Times New Roman" w:hAnsi="Times New Roman"/>
          <w:lang w:eastAsia="ru-RU"/>
        </w:rPr>
        <w:t>4) </w:t>
      </w:r>
      <w:r w:rsidR="00B758CA" w:rsidDel="00B758CA">
        <w:rPr>
          <w:rFonts w:ascii="Times New Roman" w:hAnsi="Times New Roman"/>
          <w:lang w:eastAsia="ru-RU"/>
        </w:rPr>
        <w:t xml:space="preserve"> </w:t>
      </w:r>
      <w:r>
        <w:rPr>
          <w:rFonts w:ascii="Times New Roman" w:hAnsi="Times New Roman"/>
          <w:lang w:eastAsia="ru-RU"/>
        </w:rPr>
        <w:t xml:space="preserve">справку о стоимости чистых активов фонда </w:t>
      </w:r>
      <w:r w:rsidR="00B758CA">
        <w:rPr>
          <w:rFonts w:ascii="Times New Roman" w:hAnsi="Times New Roman"/>
          <w:lang w:eastAsia="ru-RU"/>
        </w:rPr>
        <w:t>на последнюю отчетную дату</w:t>
      </w:r>
      <w:r>
        <w:rPr>
          <w:rFonts w:ascii="Times New Roman" w:hAnsi="Times New Roman"/>
          <w:lang w:eastAsia="ru-RU"/>
        </w:rPr>
        <w:t>;</w:t>
      </w:r>
    </w:p>
    <w:p w:rsidR="00042DBF" w:rsidRDefault="00B758CA" w:rsidP="00042DBF">
      <w:pPr>
        <w:autoSpaceDE w:val="0"/>
        <w:autoSpaceDN w:val="0"/>
        <w:adjustRightInd w:val="0"/>
        <w:jc w:val="both"/>
        <w:rPr>
          <w:rFonts w:ascii="Times New Roman" w:hAnsi="Times New Roman"/>
          <w:lang w:eastAsia="ru-RU"/>
        </w:rPr>
      </w:pPr>
      <w:r>
        <w:rPr>
          <w:rFonts w:ascii="Times New Roman" w:hAnsi="Times New Roman"/>
          <w:lang w:eastAsia="ru-RU"/>
        </w:rPr>
        <w:t>5</w:t>
      </w:r>
      <w:r w:rsidR="00042DBF">
        <w:rPr>
          <w:rFonts w:ascii="Times New Roman" w:hAnsi="Times New Roman"/>
          <w:lang w:eastAsia="ru-RU"/>
        </w:rPr>
        <w:t xml:space="preserve">)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 </w:t>
      </w:r>
    </w:p>
    <w:p w:rsidR="00042DBF" w:rsidRDefault="00B758CA" w:rsidP="00042DBF">
      <w:pPr>
        <w:autoSpaceDE w:val="0"/>
        <w:autoSpaceDN w:val="0"/>
        <w:adjustRightInd w:val="0"/>
        <w:jc w:val="both"/>
        <w:rPr>
          <w:rFonts w:ascii="Times New Roman" w:hAnsi="Times New Roman"/>
          <w:lang w:eastAsia="ru-RU"/>
        </w:rPr>
      </w:pPr>
      <w:r>
        <w:rPr>
          <w:rFonts w:ascii="Times New Roman" w:hAnsi="Times New Roman"/>
          <w:lang w:eastAsia="ru-RU"/>
        </w:rPr>
        <w:t>6</w:t>
      </w:r>
      <w:r w:rsidR="00042DBF">
        <w:rPr>
          <w:rFonts w:ascii="Times New Roman" w:hAnsi="Times New Roman"/>
          <w:lang w:eastAsia="ru-RU"/>
        </w:rPr>
        <w:t>) отчет о приросте (об уменьшении) стоимости имущества, составляющего фонд, по состоянию на последнюю отчетную дату;</w:t>
      </w:r>
    </w:p>
    <w:p w:rsidR="00042DBF" w:rsidRDefault="00B758CA" w:rsidP="00042DBF">
      <w:pPr>
        <w:autoSpaceDE w:val="0"/>
        <w:autoSpaceDN w:val="0"/>
        <w:adjustRightInd w:val="0"/>
        <w:jc w:val="both"/>
        <w:rPr>
          <w:rFonts w:ascii="Times New Roman" w:hAnsi="Times New Roman"/>
          <w:lang w:eastAsia="ru-RU"/>
        </w:rPr>
      </w:pPr>
      <w:r>
        <w:rPr>
          <w:rFonts w:ascii="Times New Roman" w:hAnsi="Times New Roman"/>
          <w:lang w:eastAsia="ru-RU"/>
        </w:rPr>
        <w:t>7</w:t>
      </w:r>
      <w:r w:rsidR="00042DBF">
        <w:rPr>
          <w:rFonts w:ascii="Times New Roman" w:hAnsi="Times New Roman"/>
          <w:lang w:eastAsia="ru-RU"/>
        </w:rPr>
        <w:t>)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042DBF" w:rsidRDefault="00B758CA" w:rsidP="00042DBF">
      <w:pPr>
        <w:autoSpaceDE w:val="0"/>
        <w:autoSpaceDN w:val="0"/>
        <w:adjustRightInd w:val="0"/>
        <w:jc w:val="both"/>
        <w:rPr>
          <w:rFonts w:ascii="Times New Roman" w:hAnsi="Times New Roman"/>
          <w:lang w:eastAsia="ru-RU"/>
        </w:rPr>
      </w:pPr>
      <w:r>
        <w:rPr>
          <w:rFonts w:ascii="Times New Roman" w:hAnsi="Times New Roman"/>
          <w:lang w:eastAsia="ru-RU"/>
        </w:rPr>
        <w:t>8</w:t>
      </w:r>
      <w:r w:rsidR="00042DBF">
        <w:rPr>
          <w:rFonts w:ascii="Times New Roman" w:hAnsi="Times New Roman"/>
          <w:lang w:eastAsia="ru-RU"/>
        </w:rPr>
        <w:t>) сведения о приостановлении и возобновлении выдачи и погашения инвестиционных паев с указанием причин приостановления;</w:t>
      </w:r>
    </w:p>
    <w:p w:rsidR="00042DBF" w:rsidRDefault="00B758CA" w:rsidP="00042DBF">
      <w:pPr>
        <w:autoSpaceDE w:val="0"/>
        <w:autoSpaceDN w:val="0"/>
        <w:adjustRightInd w:val="0"/>
        <w:jc w:val="both"/>
        <w:rPr>
          <w:rFonts w:ascii="Times New Roman" w:hAnsi="Times New Roman"/>
          <w:lang w:eastAsia="ru-RU"/>
        </w:rPr>
      </w:pPr>
      <w:r>
        <w:rPr>
          <w:rFonts w:ascii="Times New Roman" w:hAnsi="Times New Roman"/>
          <w:lang w:eastAsia="ru-RU"/>
        </w:rPr>
        <w:t>9</w:t>
      </w:r>
      <w:r w:rsidR="00042DBF">
        <w:rPr>
          <w:rFonts w:ascii="Times New Roman" w:hAnsi="Times New Roman"/>
          <w:lang w:eastAsia="ru-RU"/>
        </w:rPr>
        <w:t>)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042DBF" w:rsidRDefault="00042DBF" w:rsidP="00042DBF">
      <w:pPr>
        <w:autoSpaceDE w:val="0"/>
        <w:autoSpaceDN w:val="0"/>
        <w:adjustRightInd w:val="0"/>
        <w:jc w:val="both"/>
        <w:rPr>
          <w:rFonts w:ascii="Times New Roman" w:hAnsi="Times New Roman"/>
          <w:lang w:eastAsia="ru-RU"/>
        </w:rPr>
      </w:pPr>
      <w:r>
        <w:rPr>
          <w:rFonts w:ascii="Times New Roman" w:hAnsi="Times New Roman"/>
          <w:lang w:eastAsia="ru-RU"/>
        </w:rPr>
        <w:t>1</w:t>
      </w:r>
      <w:r w:rsidR="00B758CA">
        <w:rPr>
          <w:rFonts w:ascii="Times New Roman" w:hAnsi="Times New Roman"/>
          <w:lang w:eastAsia="ru-RU"/>
        </w:rPr>
        <w:t>0</w:t>
      </w:r>
      <w:r>
        <w:rPr>
          <w:rFonts w:ascii="Times New Roman" w:hAnsi="Times New Roman"/>
          <w:lang w:eastAsia="ru-RU"/>
        </w:rPr>
        <w:t>)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w:t>
      </w:r>
    </w:p>
    <w:p w:rsidR="00042DBF" w:rsidRDefault="00042DBF" w:rsidP="00042DBF">
      <w:pPr>
        <w:autoSpaceDE w:val="0"/>
        <w:autoSpaceDN w:val="0"/>
        <w:adjustRightInd w:val="0"/>
        <w:jc w:val="both"/>
      </w:pPr>
      <w:r>
        <w:rPr>
          <w:rFonts w:ascii="Times New Roman" w:hAnsi="Times New Roman"/>
          <w:lang w:eastAsia="ru-RU"/>
        </w:rPr>
        <w:t>92. Информация о времени начала и окончания приема заявок в течение дня приема заявок,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rsidR="00591E8F" w:rsidRDefault="00042DBF" w:rsidP="00591E8F">
      <w:pPr>
        <w:spacing w:after="0" w:line="240" w:lineRule="auto"/>
        <w:jc w:val="both"/>
        <w:rPr>
          <w:rFonts w:ascii="Times New Roman" w:hAnsi="Times New Roman"/>
          <w:lang w:eastAsia="ru-RU"/>
        </w:rPr>
      </w:pPr>
      <w:r w:rsidRPr="00BD0046">
        <w:rPr>
          <w:rFonts w:ascii="Times New Roman" w:hAnsi="Times New Roman"/>
          <w:lang w:eastAsia="ru-RU"/>
        </w:rPr>
        <w:t>93</w:t>
      </w:r>
      <w:r w:rsidR="00591E8F">
        <w:rPr>
          <w:rFonts w:ascii="Times New Roman" w:hAnsi="Times New Roman"/>
          <w:lang w:eastAsia="ru-RU"/>
        </w:rPr>
        <w:t xml:space="preserve">. Управляющая компания обязана раскрывать информацию на сайте управляющей компании </w:t>
      </w:r>
      <w:r w:rsidR="00591E8F">
        <w:rPr>
          <w:rFonts w:ascii="Times New Roman" w:hAnsi="Times New Roman"/>
          <w:lang w:val="en-US" w:eastAsia="ru-RU"/>
        </w:rPr>
        <w:t>http</w:t>
      </w:r>
      <w:r w:rsidR="00591E8F">
        <w:rPr>
          <w:rFonts w:ascii="Times New Roman" w:hAnsi="Times New Roman"/>
          <w:lang w:eastAsia="ru-RU"/>
        </w:rPr>
        <w:t>://</w:t>
      </w:r>
      <w:r w:rsidR="00591E8F">
        <w:rPr>
          <w:rFonts w:ascii="Times New Roman" w:hAnsi="Times New Roman"/>
          <w:lang w:val="en-US" w:eastAsia="ru-RU"/>
        </w:rPr>
        <w:t>www</w:t>
      </w:r>
      <w:r w:rsidR="00591E8F">
        <w:rPr>
          <w:rFonts w:ascii="Times New Roman" w:hAnsi="Times New Roman"/>
          <w:lang w:eastAsia="ru-RU"/>
        </w:rPr>
        <w:t>.</w:t>
      </w:r>
      <w:r w:rsidR="00591E8F">
        <w:rPr>
          <w:rFonts w:ascii="Times New Roman" w:hAnsi="Times New Roman"/>
          <w:lang w:val="en-US" w:eastAsia="ru-RU"/>
        </w:rPr>
        <w:t>szuk</w:t>
      </w:r>
      <w:r w:rsidR="00591E8F">
        <w:rPr>
          <w:rFonts w:ascii="Times New Roman" w:hAnsi="Times New Roman"/>
          <w:lang w:eastAsia="ru-RU"/>
        </w:rPr>
        <w:t>.</w:t>
      </w:r>
      <w:r w:rsidR="00591E8F">
        <w:rPr>
          <w:rFonts w:ascii="Times New Roman" w:hAnsi="Times New Roman"/>
          <w:lang w:val="en-US" w:eastAsia="ru-RU"/>
        </w:rPr>
        <w:t>ru</w:t>
      </w:r>
      <w:r w:rsidR="00591E8F">
        <w:rPr>
          <w:rFonts w:ascii="Times New Roman" w:hAnsi="Times New Roman"/>
          <w:lang w:eastAsia="ru-RU"/>
        </w:rPr>
        <w:t>/. 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rsidR="00591E8F" w:rsidRDefault="00591E8F" w:rsidP="00591E8F">
      <w:pPr>
        <w:autoSpaceDE w:val="0"/>
        <w:autoSpaceDN w:val="0"/>
        <w:adjustRightInd w:val="0"/>
        <w:spacing w:after="0" w:line="240" w:lineRule="auto"/>
        <w:jc w:val="both"/>
        <w:rPr>
          <w:rFonts w:ascii="Times New Roman" w:hAnsi="Times New Roman"/>
          <w:lang w:eastAsia="ru-RU"/>
        </w:rPr>
      </w:pPr>
    </w:p>
    <w:p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XI. Ответственность управляющей компании,</w:t>
      </w:r>
    </w:p>
    <w:p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специализированного депозитария, регистратора</w:t>
      </w:r>
    </w:p>
    <w:p w:rsidR="00591E8F" w:rsidRDefault="00591E8F" w:rsidP="00591E8F">
      <w:pPr>
        <w:autoSpaceDE w:val="0"/>
        <w:autoSpaceDN w:val="0"/>
        <w:adjustRightInd w:val="0"/>
        <w:spacing w:after="0" w:line="240" w:lineRule="auto"/>
        <w:jc w:val="both"/>
        <w:rPr>
          <w:rFonts w:ascii="Times New Roman" w:hAnsi="Times New Roman"/>
          <w:lang w:eastAsia="ru-RU"/>
        </w:rPr>
      </w:pPr>
    </w:p>
    <w:p w:rsidR="00591E8F" w:rsidRDefault="00042DBF" w:rsidP="00591E8F">
      <w:pPr>
        <w:autoSpaceDE w:val="0"/>
        <w:autoSpaceDN w:val="0"/>
        <w:adjustRightInd w:val="0"/>
        <w:spacing w:after="0" w:line="240" w:lineRule="auto"/>
        <w:jc w:val="both"/>
        <w:rPr>
          <w:rFonts w:ascii="Times New Roman" w:hAnsi="Times New Roman"/>
          <w:lang w:eastAsia="ru-RU"/>
        </w:rPr>
      </w:pPr>
      <w:r w:rsidRPr="00BD0046">
        <w:rPr>
          <w:rFonts w:ascii="Times New Roman" w:hAnsi="Times New Roman"/>
          <w:lang w:eastAsia="ru-RU"/>
        </w:rPr>
        <w:t>94</w:t>
      </w:r>
      <w:r w:rsidR="00591E8F">
        <w:rPr>
          <w:rFonts w:ascii="Times New Roman" w:hAnsi="Times New Roman"/>
          <w:lang w:eastAsia="ru-RU"/>
        </w:rPr>
        <w:t>.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rsidR="00591E8F" w:rsidRDefault="00042DBF" w:rsidP="00591E8F">
      <w:pPr>
        <w:autoSpaceDE w:val="0"/>
        <w:autoSpaceDN w:val="0"/>
        <w:adjustRightInd w:val="0"/>
        <w:spacing w:after="0" w:line="240" w:lineRule="auto"/>
        <w:jc w:val="both"/>
        <w:rPr>
          <w:rFonts w:ascii="Times New Roman" w:hAnsi="Times New Roman"/>
          <w:lang w:eastAsia="ru-RU"/>
        </w:rPr>
      </w:pPr>
      <w:r w:rsidRPr="00BD0046">
        <w:rPr>
          <w:rFonts w:ascii="Times New Roman" w:hAnsi="Times New Roman"/>
          <w:lang w:eastAsia="ru-RU"/>
        </w:rPr>
        <w:t>95</w:t>
      </w:r>
      <w:r w:rsidR="00591E8F">
        <w:rPr>
          <w:rFonts w:ascii="Times New Roman" w:hAnsi="Times New Roman"/>
          <w:lang w:eastAsia="ru-RU"/>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591E8F" w:rsidRDefault="00042DBF" w:rsidP="00591E8F">
      <w:pPr>
        <w:autoSpaceDE w:val="0"/>
        <w:autoSpaceDN w:val="0"/>
        <w:adjustRightInd w:val="0"/>
        <w:spacing w:after="0" w:line="240" w:lineRule="auto"/>
        <w:jc w:val="both"/>
        <w:rPr>
          <w:rFonts w:ascii="Times New Roman" w:hAnsi="Times New Roman"/>
          <w:lang w:eastAsia="ru-RU"/>
        </w:rPr>
      </w:pPr>
      <w:r w:rsidRPr="00BD0046">
        <w:rPr>
          <w:rFonts w:ascii="Times New Roman" w:hAnsi="Times New Roman"/>
          <w:lang w:eastAsia="ru-RU"/>
        </w:rPr>
        <w:t>96</w:t>
      </w:r>
      <w:r w:rsidR="00591E8F">
        <w:rPr>
          <w:rFonts w:ascii="Times New Roman" w:hAnsi="Times New Roman"/>
          <w:lang w:eastAsia="ru-RU"/>
        </w:rPr>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rsidR="00591E8F" w:rsidRDefault="00042DBF" w:rsidP="00591E8F">
      <w:pPr>
        <w:autoSpaceDE w:val="0"/>
        <w:autoSpaceDN w:val="0"/>
        <w:adjustRightInd w:val="0"/>
        <w:spacing w:after="0" w:line="240" w:lineRule="auto"/>
        <w:jc w:val="both"/>
        <w:rPr>
          <w:rFonts w:ascii="Times New Roman" w:hAnsi="Times New Roman"/>
          <w:lang w:eastAsia="ru-RU"/>
        </w:rPr>
      </w:pPr>
      <w:r w:rsidRPr="00BD0046">
        <w:rPr>
          <w:rFonts w:ascii="Times New Roman" w:hAnsi="Times New Roman"/>
          <w:lang w:eastAsia="ru-RU"/>
        </w:rPr>
        <w:t>97</w:t>
      </w:r>
      <w:r w:rsidR="00591E8F">
        <w:rPr>
          <w:rFonts w:ascii="Times New Roman" w:hAnsi="Times New Roman"/>
          <w:lang w:eastAsia="ru-RU"/>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с невозможностью осуществить права, закрепленные инвестиционными паями;</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с необоснованным отказом в открытии лицевого счета в указанном реестре.</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Управляющая компания несет субсидиарную с регистратором ответственность, предусмотренную настоящим пунктом. </w:t>
      </w:r>
    </w:p>
    <w:p w:rsidR="00591E8F" w:rsidRDefault="00042DBF" w:rsidP="00591E8F">
      <w:pPr>
        <w:autoSpaceDE w:val="0"/>
        <w:autoSpaceDN w:val="0"/>
        <w:adjustRightInd w:val="0"/>
        <w:spacing w:after="0" w:line="240" w:lineRule="auto"/>
        <w:jc w:val="both"/>
        <w:rPr>
          <w:rFonts w:ascii="Times New Roman" w:hAnsi="Times New Roman"/>
          <w:lang w:eastAsia="ru-RU"/>
        </w:rPr>
      </w:pPr>
      <w:r w:rsidRPr="00BD0046">
        <w:rPr>
          <w:rFonts w:ascii="Times New Roman" w:hAnsi="Times New Roman"/>
          <w:lang w:eastAsia="ru-RU"/>
        </w:rPr>
        <w:t>98</w:t>
      </w:r>
      <w:r w:rsidR="00591E8F">
        <w:rPr>
          <w:rFonts w:ascii="Times New Roman" w:hAnsi="Times New Roman"/>
          <w:lang w:eastAsia="ru-RU"/>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591E8F" w:rsidRDefault="00591E8F" w:rsidP="00591E8F">
      <w:pPr>
        <w:autoSpaceDE w:val="0"/>
        <w:autoSpaceDN w:val="0"/>
        <w:adjustRightInd w:val="0"/>
        <w:spacing w:after="0" w:line="240" w:lineRule="auto"/>
        <w:jc w:val="both"/>
        <w:rPr>
          <w:rFonts w:ascii="Times New Roman" w:hAnsi="Times New Roman"/>
          <w:lang w:eastAsia="ru-RU"/>
        </w:rPr>
      </w:pPr>
    </w:p>
    <w:p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XI</w:t>
      </w:r>
      <w:r w:rsidR="00042DBF">
        <w:rPr>
          <w:rFonts w:ascii="Times New Roman" w:hAnsi="Times New Roman"/>
          <w:lang w:val="en-US" w:eastAsia="ru-RU"/>
        </w:rPr>
        <w:t>I</w:t>
      </w:r>
      <w:r>
        <w:rPr>
          <w:rFonts w:ascii="Times New Roman" w:hAnsi="Times New Roman"/>
          <w:lang w:eastAsia="ru-RU"/>
        </w:rPr>
        <w:t>. Прекращение фонда</w:t>
      </w:r>
    </w:p>
    <w:p w:rsidR="00FC2825" w:rsidRDefault="00FC2825" w:rsidP="00591E8F">
      <w:pPr>
        <w:autoSpaceDE w:val="0"/>
        <w:autoSpaceDN w:val="0"/>
        <w:adjustRightInd w:val="0"/>
        <w:spacing w:after="0" w:line="240" w:lineRule="auto"/>
        <w:jc w:val="center"/>
        <w:rPr>
          <w:rFonts w:ascii="Times New Roman" w:hAnsi="Times New Roman"/>
          <w:lang w:eastAsia="ru-RU"/>
        </w:rPr>
      </w:pPr>
    </w:p>
    <w:p w:rsidR="00042DBF" w:rsidRDefault="00042DBF" w:rsidP="00042DBF">
      <w:pPr>
        <w:autoSpaceDE w:val="0"/>
        <w:autoSpaceDN w:val="0"/>
        <w:adjustRightInd w:val="0"/>
        <w:jc w:val="both"/>
        <w:rPr>
          <w:rFonts w:ascii="Times New Roman" w:hAnsi="Times New Roman"/>
          <w:lang w:eastAsia="ru-RU"/>
        </w:rPr>
      </w:pPr>
      <w:r>
        <w:rPr>
          <w:rFonts w:ascii="Times New Roman" w:hAnsi="Times New Roman"/>
          <w:lang w:eastAsia="ru-RU"/>
        </w:rPr>
        <w:t>99. Фонд должен быть прекращен в случае, если:</w:t>
      </w:r>
    </w:p>
    <w:p w:rsidR="00042DBF" w:rsidRDefault="00042DBF" w:rsidP="00042DBF">
      <w:pPr>
        <w:autoSpaceDE w:val="0"/>
        <w:autoSpaceDN w:val="0"/>
        <w:adjustRightInd w:val="0"/>
        <w:jc w:val="both"/>
        <w:rPr>
          <w:rFonts w:ascii="Times New Roman" w:hAnsi="Times New Roman"/>
          <w:lang w:eastAsia="ru-RU"/>
        </w:rPr>
      </w:pPr>
      <w:r>
        <w:rPr>
          <w:rFonts w:ascii="Times New Roman" w:hAnsi="Times New Roman"/>
          <w:lang w:eastAsia="ru-RU"/>
        </w:rPr>
        <w:t>1) принята (приняты) заявка (заявки) на погашение всех инвестиционных паев;</w:t>
      </w:r>
    </w:p>
    <w:p w:rsidR="00042DBF" w:rsidRPr="00042DBF" w:rsidRDefault="00042DBF" w:rsidP="00042DBF">
      <w:pPr>
        <w:autoSpaceDE w:val="0"/>
        <w:autoSpaceDN w:val="0"/>
        <w:adjustRightInd w:val="0"/>
        <w:jc w:val="both"/>
        <w:rPr>
          <w:rFonts w:ascii="Times New Roman" w:hAnsi="Times New Roman"/>
          <w:lang w:eastAsia="ru-RU"/>
        </w:rPr>
      </w:pPr>
      <w:r>
        <w:rPr>
          <w:rFonts w:ascii="Times New Roman" w:hAnsi="Times New Roman"/>
          <w:lang w:eastAsia="ru-RU"/>
        </w:rPr>
        <w:t>2) принята (приняты) в течение одного дня заявка (заявки) на погашение 75 и более процентов инвестиционных паев при отсутствии в течение этого дня оснований для выдачи инвестиционных паев</w:t>
      </w:r>
      <w:r w:rsidRPr="00042DBF">
        <w:rPr>
          <w:rFonts w:ascii="Times New Roman" w:hAnsi="Times New Roman"/>
          <w:lang w:eastAsia="ru-RU"/>
        </w:rPr>
        <w:t>;</w:t>
      </w:r>
    </w:p>
    <w:p w:rsidR="00042DBF" w:rsidRDefault="00042DBF" w:rsidP="00042DBF">
      <w:pPr>
        <w:autoSpaceDE w:val="0"/>
        <w:autoSpaceDN w:val="0"/>
        <w:adjustRightInd w:val="0"/>
        <w:jc w:val="both"/>
        <w:rPr>
          <w:rFonts w:ascii="Times New Roman" w:hAnsi="Times New Roman"/>
          <w:lang w:eastAsia="ru-RU"/>
        </w:rPr>
      </w:pPr>
      <w:r>
        <w:rPr>
          <w:rFonts w:ascii="Times New Roman" w:hAnsi="Times New Roman"/>
          <w:lang w:eastAsia="ru-RU"/>
        </w:rPr>
        <w:t>3) аннулирована (прекратила действие) лицензия управляющей компании;</w:t>
      </w:r>
    </w:p>
    <w:p w:rsidR="00042DBF" w:rsidRDefault="00042DBF" w:rsidP="00042DBF">
      <w:pPr>
        <w:autoSpaceDE w:val="0"/>
        <w:autoSpaceDN w:val="0"/>
        <w:adjustRightInd w:val="0"/>
        <w:jc w:val="both"/>
        <w:rPr>
          <w:rFonts w:ascii="Times New Roman" w:hAnsi="Times New Roman"/>
          <w:lang w:eastAsia="ru-RU"/>
        </w:rPr>
      </w:pPr>
      <w:r>
        <w:rPr>
          <w:rFonts w:ascii="Times New Roman" w:hAnsi="Times New Roman"/>
          <w:lang w:eastAsia="ru-RU"/>
        </w:rPr>
        <w:t>4) аннулирована (прекратила действие)  лицензия специализированного депозитария и в течение 3 месяцев со дня принятия решения об аннулировании лицензии (прекращении действия)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042DBF" w:rsidRDefault="00042DBF" w:rsidP="00042DBF">
      <w:pPr>
        <w:autoSpaceDE w:val="0"/>
        <w:autoSpaceDN w:val="0"/>
        <w:adjustRightInd w:val="0"/>
        <w:jc w:val="both"/>
        <w:rPr>
          <w:rFonts w:ascii="Times New Roman" w:hAnsi="Times New Roman"/>
          <w:lang w:eastAsia="ru-RU"/>
        </w:rPr>
      </w:pPr>
      <w:r>
        <w:rPr>
          <w:rFonts w:ascii="Times New Roman" w:hAnsi="Times New Roman"/>
          <w:lang w:eastAsia="ru-RU"/>
        </w:rPr>
        <w:t>5) управляющей компанией принято соответствующее решение;</w:t>
      </w:r>
    </w:p>
    <w:p w:rsidR="00042DBF" w:rsidRDefault="00042DBF" w:rsidP="00042DBF">
      <w:pPr>
        <w:autoSpaceDE w:val="0"/>
        <w:autoSpaceDN w:val="0"/>
        <w:adjustRightInd w:val="0"/>
        <w:jc w:val="both"/>
        <w:rPr>
          <w:rFonts w:ascii="Times New Roman" w:hAnsi="Times New Roman"/>
          <w:lang w:eastAsia="ru-RU"/>
        </w:rPr>
      </w:pPr>
      <w:r>
        <w:rPr>
          <w:rFonts w:ascii="Times New Roman" w:hAnsi="Times New Roman"/>
          <w:lang w:eastAsia="ru-RU"/>
        </w:rPr>
        <w:t>6) наступили иные основания, предусмотренные Федеральным законом "Об инвестиционных фондах".</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042DBF" w:rsidRPr="00BD0046">
        <w:rPr>
          <w:rFonts w:ascii="Times New Roman" w:hAnsi="Times New Roman"/>
          <w:lang w:eastAsia="ru-RU"/>
        </w:rPr>
        <w:t>00</w:t>
      </w:r>
      <w:r>
        <w:rPr>
          <w:rFonts w:ascii="Times New Roman" w:hAnsi="Times New Roman"/>
          <w:lang w:eastAsia="ru-RU"/>
        </w:rPr>
        <w:t>. Прекращение фонда осуществляется в порядке, предусмотренном Федеральным законом "Об инвестиционных фондах".</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042DBF" w:rsidRPr="00BD0046">
        <w:rPr>
          <w:rFonts w:ascii="Times New Roman" w:hAnsi="Times New Roman"/>
          <w:lang w:eastAsia="ru-RU"/>
        </w:rPr>
        <w:t>01</w:t>
      </w:r>
      <w:r>
        <w:rPr>
          <w:rFonts w:ascii="Times New Roman" w:hAnsi="Times New Roman"/>
          <w:lang w:eastAsia="ru-RU"/>
        </w:rPr>
        <w:t>.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1 (один) процент суммы денежных средств, составляющих фонд и поступивших в него после реализации составляющего его имущества, за вычетом:</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 размера задолженности перед кредиторами, требования которых должны удовлетворяться за счет имущества, составляющего фонд;</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2) размера вознаграждения управляющей компании, специализированного депозитария, регистратора и аудиторской организации, начисленного им на день возникновения основания прекращения фонда;</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042DBF" w:rsidRPr="00BD0046">
        <w:rPr>
          <w:rFonts w:ascii="Times New Roman" w:hAnsi="Times New Roman"/>
          <w:lang w:eastAsia="ru-RU"/>
        </w:rPr>
        <w:t>02</w:t>
      </w:r>
      <w:r>
        <w:rPr>
          <w:rFonts w:ascii="Times New Roman" w:hAnsi="Times New Roman"/>
          <w:lang w:eastAsia="ru-RU"/>
        </w:rPr>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591E8F" w:rsidRDefault="00591E8F" w:rsidP="00591E8F">
      <w:pPr>
        <w:autoSpaceDE w:val="0"/>
        <w:autoSpaceDN w:val="0"/>
        <w:adjustRightInd w:val="0"/>
        <w:spacing w:after="0" w:line="240" w:lineRule="auto"/>
        <w:jc w:val="both"/>
        <w:rPr>
          <w:rFonts w:ascii="Times New Roman" w:hAnsi="Times New Roman"/>
          <w:lang w:eastAsia="ru-RU"/>
        </w:rPr>
      </w:pPr>
    </w:p>
    <w:p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X</w:t>
      </w:r>
      <w:r w:rsidR="00042DBF">
        <w:rPr>
          <w:rFonts w:ascii="Times New Roman" w:hAnsi="Times New Roman"/>
          <w:lang w:val="en-US" w:eastAsia="ru-RU"/>
        </w:rPr>
        <w:t>III</w:t>
      </w:r>
      <w:r>
        <w:rPr>
          <w:rFonts w:ascii="Times New Roman" w:hAnsi="Times New Roman"/>
          <w:lang w:eastAsia="ru-RU"/>
        </w:rPr>
        <w:t>. Внесение изменений в настоящие Правила</w:t>
      </w:r>
    </w:p>
    <w:p w:rsidR="00FC2825" w:rsidRDefault="00FC2825" w:rsidP="00591E8F">
      <w:pPr>
        <w:autoSpaceDE w:val="0"/>
        <w:autoSpaceDN w:val="0"/>
        <w:adjustRightInd w:val="0"/>
        <w:spacing w:after="0" w:line="240" w:lineRule="auto"/>
        <w:jc w:val="center"/>
        <w:rPr>
          <w:rFonts w:ascii="Times New Roman" w:hAnsi="Times New Roman"/>
          <w:lang w:eastAsia="ru-RU"/>
        </w:rPr>
      </w:pP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042DBF" w:rsidRPr="00BD0046">
        <w:rPr>
          <w:rFonts w:ascii="Times New Roman" w:hAnsi="Times New Roman"/>
          <w:lang w:eastAsia="ru-RU"/>
        </w:rPr>
        <w:t>03</w:t>
      </w:r>
      <w:r>
        <w:rPr>
          <w:rFonts w:ascii="Times New Roman" w:hAnsi="Times New Roman"/>
          <w:lang w:eastAsia="ru-RU"/>
        </w:rPr>
        <w:t>. Изменения, которые вносятся в настоящие Правила, вступают в силу при условии их регистрации Банком России.</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042DBF" w:rsidRPr="00BD0046">
        <w:rPr>
          <w:rFonts w:ascii="Times New Roman" w:hAnsi="Times New Roman"/>
          <w:lang w:eastAsia="ru-RU"/>
        </w:rPr>
        <w:t>04</w:t>
      </w:r>
      <w:r>
        <w:rPr>
          <w:rFonts w:ascii="Times New Roman" w:hAnsi="Times New Roman"/>
          <w:lang w:eastAsia="ru-RU"/>
        </w:rPr>
        <w:t xml:space="preserve">.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 </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042DBF" w:rsidRPr="00BD0046">
        <w:rPr>
          <w:rFonts w:ascii="Times New Roman" w:hAnsi="Times New Roman"/>
          <w:lang w:eastAsia="ru-RU"/>
        </w:rPr>
        <w:t>05</w:t>
      </w:r>
      <w:r>
        <w:rPr>
          <w:rFonts w:ascii="Times New Roman" w:hAnsi="Times New Roman"/>
          <w:lang w:eastAsia="ru-RU"/>
        </w:rPr>
        <w:t>.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w:t>
      </w:r>
      <w:r w:rsidR="00B758CA">
        <w:rPr>
          <w:rFonts w:ascii="Times New Roman" w:hAnsi="Times New Roman"/>
          <w:lang w:eastAsia="ru-RU"/>
        </w:rPr>
        <w:t>06</w:t>
      </w:r>
      <w:r>
        <w:rPr>
          <w:rFonts w:ascii="Times New Roman" w:hAnsi="Times New Roman"/>
          <w:lang w:eastAsia="ru-RU"/>
        </w:rPr>
        <w:t xml:space="preserve"> и 1</w:t>
      </w:r>
      <w:r w:rsidR="00B758CA">
        <w:rPr>
          <w:rFonts w:ascii="Times New Roman" w:hAnsi="Times New Roman"/>
          <w:lang w:eastAsia="ru-RU"/>
        </w:rPr>
        <w:t>07</w:t>
      </w:r>
      <w:r>
        <w:rPr>
          <w:rFonts w:ascii="Times New Roman" w:hAnsi="Times New Roman"/>
          <w:lang w:eastAsia="ru-RU"/>
        </w:rPr>
        <w:t xml:space="preserve"> настоящих Правил.</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042DBF" w:rsidRPr="00BD0046">
        <w:rPr>
          <w:rFonts w:ascii="Times New Roman" w:hAnsi="Times New Roman"/>
          <w:lang w:eastAsia="ru-RU"/>
        </w:rPr>
        <w:t>06</w:t>
      </w:r>
      <w:r>
        <w:rPr>
          <w:rFonts w:ascii="Times New Roman" w:hAnsi="Times New Roman"/>
          <w:lang w:eastAsia="ru-RU"/>
        </w:rPr>
        <w:t>. Изменения,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 с изменением инвестиционной декларации фонда;</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2) с увеличением размера вознаграждения управляющей компании, специализированного депозитария, регистратора, аудиторской организации;</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 с увеличением расходов и (или) расширением перечня расходов, подлежащих оплате за счет имущества, составляющего фонд;</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 с введением скидок в связи с погашением инвестиционных паев или увеличением их размеров;</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5) с иными изменениями, предусмотренными нормативными актами в сфере финансовых рынков.</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042DBF" w:rsidRPr="00BD0046">
        <w:rPr>
          <w:rFonts w:ascii="Times New Roman" w:hAnsi="Times New Roman"/>
          <w:lang w:eastAsia="ru-RU"/>
        </w:rPr>
        <w:t>07</w:t>
      </w:r>
      <w:r>
        <w:rPr>
          <w:rFonts w:ascii="Times New Roman" w:hAnsi="Times New Roman"/>
          <w:lang w:eastAsia="ru-RU"/>
        </w:rPr>
        <w:t>. Изменения, которые вносятся в настоящие Правила, вступают в силу со дня их регистрации Банком России, если они касаются:</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 изменения наименований управляющей компании, специализированного депозитария, регистратора, аудиторской организации, а также иных сведений об указанных лицах;</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2) уменьшения размера вознаграждения управляющей компании, специализированного депозитария, регистратора, аудиторской организации, а также уменьшения размера и (или) сокращения перечня расходов, подлежащих оплате за счет имущества, составляющего фонд;</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 отмены скидок (надбавок) или уменьшения их размеров;</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 иных положений, предусмотренных нормативными актами в сфере финансовых рынков.</w:t>
      </w:r>
    </w:p>
    <w:p w:rsidR="00C743A4" w:rsidRDefault="00C743A4" w:rsidP="00591E8F">
      <w:pPr>
        <w:autoSpaceDE w:val="0"/>
        <w:autoSpaceDN w:val="0"/>
        <w:adjustRightInd w:val="0"/>
        <w:spacing w:after="0" w:line="240" w:lineRule="auto"/>
        <w:jc w:val="center"/>
        <w:rPr>
          <w:rFonts w:ascii="Times New Roman" w:hAnsi="Times New Roman"/>
          <w:lang w:eastAsia="ru-RU"/>
        </w:rPr>
      </w:pPr>
    </w:p>
    <w:p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X</w:t>
      </w:r>
      <w:r w:rsidR="00042DBF">
        <w:rPr>
          <w:rFonts w:ascii="Times New Roman" w:hAnsi="Times New Roman"/>
          <w:lang w:val="en-US" w:eastAsia="ru-RU"/>
        </w:rPr>
        <w:t>IV</w:t>
      </w:r>
      <w:r>
        <w:rPr>
          <w:rFonts w:ascii="Times New Roman" w:hAnsi="Times New Roman"/>
          <w:lang w:eastAsia="ru-RU"/>
        </w:rPr>
        <w:t>. Основные сведения о порядке налогообложения доходов инвесторов</w:t>
      </w:r>
    </w:p>
    <w:p w:rsidR="00591E8F" w:rsidRDefault="00591E8F" w:rsidP="00591E8F">
      <w:pPr>
        <w:autoSpaceDE w:val="0"/>
        <w:autoSpaceDN w:val="0"/>
        <w:adjustRightInd w:val="0"/>
        <w:spacing w:after="0" w:line="240" w:lineRule="auto"/>
        <w:jc w:val="both"/>
        <w:rPr>
          <w:rFonts w:ascii="Times New Roman" w:hAnsi="Times New Roman"/>
          <w:lang w:eastAsia="ru-RU"/>
        </w:rPr>
      </w:pP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042DBF" w:rsidRPr="00BD0046">
        <w:rPr>
          <w:rFonts w:ascii="Times New Roman" w:hAnsi="Times New Roman"/>
          <w:lang w:eastAsia="ru-RU"/>
        </w:rPr>
        <w:t>08</w:t>
      </w:r>
      <w:r>
        <w:rPr>
          <w:rFonts w:ascii="Times New Roman" w:hAnsi="Times New Roman"/>
          <w:lang w:eastAsia="ru-RU"/>
        </w:rPr>
        <w:t>.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591E8F" w:rsidRDefault="00591E8F" w:rsidP="00591E8F">
      <w:pPr>
        <w:spacing w:after="0" w:line="240" w:lineRule="auto"/>
        <w:rPr>
          <w:rFonts w:ascii="Times New Roman" w:hAnsi="Times New Roman"/>
          <w:sz w:val="24"/>
          <w:szCs w:val="24"/>
          <w:lang w:eastAsia="ru-RU"/>
        </w:rPr>
      </w:pPr>
    </w:p>
    <w:p w:rsidR="00591E8F" w:rsidRDefault="00591E8F" w:rsidP="00591E8F">
      <w:pPr>
        <w:spacing w:after="0" w:line="240" w:lineRule="auto"/>
        <w:rPr>
          <w:rFonts w:ascii="Times New Roman" w:hAnsi="Times New Roman"/>
          <w:sz w:val="24"/>
          <w:szCs w:val="24"/>
          <w:lang w:eastAsia="ru-RU"/>
        </w:rPr>
      </w:pP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Генеральный директор </w:t>
      </w:r>
    </w:p>
    <w:p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Управляющей компании                                                                                         Грачева О.В.</w:t>
      </w:r>
    </w:p>
    <w:p w:rsidR="000449B0" w:rsidRDefault="006F464F">
      <w:bookmarkStart w:id="0" w:name="p_23"/>
      <w:bookmarkStart w:id="1" w:name="p_28"/>
      <w:bookmarkStart w:id="2" w:name="p_29"/>
      <w:bookmarkStart w:id="3" w:name="p_300"/>
      <w:bookmarkStart w:id="4" w:name="p_34"/>
      <w:bookmarkStart w:id="5" w:name="p_25"/>
      <w:bookmarkStart w:id="6" w:name="p_87"/>
      <w:bookmarkStart w:id="7" w:name="p_71"/>
      <w:bookmarkStart w:id="8" w:name="p_72"/>
      <w:bookmarkStart w:id="9" w:name="p_73"/>
      <w:bookmarkStart w:id="10" w:name="p_74"/>
      <w:bookmarkStart w:id="11" w:name="p_75"/>
      <w:bookmarkStart w:id="12" w:name="p_77"/>
      <w:bookmarkStart w:id="13" w:name="Закладка_20_05_2008"/>
      <w:bookmarkStart w:id="14" w:name="p_78"/>
      <w:bookmarkStart w:id="15" w:name="p_800"/>
      <w:bookmarkStart w:id="16" w:name="p_79"/>
      <w:bookmarkStart w:id="17" w:name="p_81"/>
      <w:bookmarkStart w:id="18" w:name="p_82"/>
      <w:bookmarkStart w:id="19" w:name="p_83"/>
      <w:bookmarkStart w:id="20" w:name="p_900"/>
      <w:bookmarkStart w:id="21" w:name="p_86"/>
      <w:bookmarkStart w:id="22" w:name="p_1010"/>
      <w:bookmarkStart w:id="23" w:name="p_88"/>
      <w:bookmarkStart w:id="24" w:name="p_909"/>
      <w:bookmarkStart w:id="25" w:name="p_1011"/>
      <w:bookmarkStart w:id="26" w:name="Закладка_22_05_2008"/>
      <w:bookmarkStart w:id="27" w:name="p_91"/>
      <w:bookmarkStart w:id="28" w:name="p_92"/>
      <w:bookmarkStart w:id="29" w:name="p_93"/>
      <w:bookmarkStart w:id="30" w:name="p_94"/>
      <w:bookmarkStart w:id="31" w:name="p_95"/>
      <w:bookmarkStart w:id="32" w:name="p_96"/>
      <w:bookmarkStart w:id="33" w:name="p_1012"/>
      <w:bookmarkStart w:id="34" w:name="p_97"/>
      <w:bookmarkStart w:id="35" w:name="p_98"/>
      <w:bookmarkStart w:id="36" w:name="p_1013"/>
      <w:bookmarkStart w:id="37" w:name="p_9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noProof/>
          <w:lang w:eastAsia="ru-RU"/>
        </w:rPr>
        <w:drawing>
          <wp:inline distT="0" distB="0" distL="0" distR="0">
            <wp:extent cx="5610225" cy="9058275"/>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srcRect/>
                    <a:stretch>
                      <a:fillRect/>
                    </a:stretch>
                  </pic:blipFill>
                  <pic:spPr bwMode="auto">
                    <a:xfrm>
                      <a:off x="0" y="0"/>
                      <a:ext cx="5610225" cy="9058275"/>
                    </a:xfrm>
                    <a:prstGeom prst="rect">
                      <a:avLst/>
                    </a:prstGeom>
                    <a:noFill/>
                    <a:ln w="9525">
                      <a:noFill/>
                      <a:miter lim="800000"/>
                      <a:headEnd/>
                      <a:tailEnd/>
                    </a:ln>
                  </pic:spPr>
                </pic:pic>
              </a:graphicData>
            </a:graphic>
          </wp:inline>
        </w:drawing>
      </w:r>
    </w:p>
    <w:p w:rsidR="00E75860" w:rsidRDefault="006F464F">
      <w:r>
        <w:rPr>
          <w:noProof/>
          <w:lang w:eastAsia="ru-RU"/>
        </w:rPr>
        <w:drawing>
          <wp:inline distT="0" distB="0" distL="0" distR="0">
            <wp:extent cx="5791200" cy="92868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5791200" cy="9286875"/>
                    </a:xfrm>
                    <a:prstGeom prst="rect">
                      <a:avLst/>
                    </a:prstGeom>
                    <a:noFill/>
                    <a:ln w="9525">
                      <a:noFill/>
                      <a:miter lim="800000"/>
                      <a:headEnd/>
                      <a:tailEnd/>
                    </a:ln>
                  </pic:spPr>
                </pic:pic>
              </a:graphicData>
            </a:graphic>
          </wp:inline>
        </w:drawing>
      </w:r>
    </w:p>
    <w:p w:rsidR="000449B0" w:rsidRDefault="006F464F">
      <w:r>
        <w:rPr>
          <w:noProof/>
          <w:lang w:eastAsia="ru-RU"/>
        </w:rPr>
        <w:drawing>
          <wp:inline distT="0" distB="0" distL="0" distR="0">
            <wp:extent cx="5610225" cy="90582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srcRect/>
                    <a:stretch>
                      <a:fillRect/>
                    </a:stretch>
                  </pic:blipFill>
                  <pic:spPr bwMode="auto">
                    <a:xfrm>
                      <a:off x="0" y="0"/>
                      <a:ext cx="5610225" cy="9058275"/>
                    </a:xfrm>
                    <a:prstGeom prst="rect">
                      <a:avLst/>
                    </a:prstGeom>
                    <a:noFill/>
                    <a:ln w="9525">
                      <a:noFill/>
                      <a:miter lim="800000"/>
                      <a:headEnd/>
                      <a:tailEnd/>
                    </a:ln>
                  </pic:spPr>
                </pic:pic>
              </a:graphicData>
            </a:graphic>
          </wp:inline>
        </w:drawing>
      </w:r>
    </w:p>
    <w:p w:rsidR="000449B0" w:rsidRDefault="006F464F" w:rsidP="00042DBF">
      <w:r>
        <w:rPr>
          <w:noProof/>
          <w:lang w:eastAsia="ru-RU"/>
        </w:rPr>
        <w:drawing>
          <wp:inline distT="0" distB="0" distL="0" distR="0">
            <wp:extent cx="5610225" cy="90582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srcRect/>
                    <a:stretch>
                      <a:fillRect/>
                    </a:stretch>
                  </pic:blipFill>
                  <pic:spPr bwMode="auto">
                    <a:xfrm>
                      <a:off x="0" y="0"/>
                      <a:ext cx="5610225" cy="9058275"/>
                    </a:xfrm>
                    <a:prstGeom prst="rect">
                      <a:avLst/>
                    </a:prstGeom>
                    <a:noFill/>
                    <a:ln w="9525">
                      <a:noFill/>
                      <a:miter lim="800000"/>
                      <a:headEnd/>
                      <a:tailEnd/>
                    </a:ln>
                  </pic:spPr>
                </pic:pic>
              </a:graphicData>
            </a:graphic>
          </wp:inline>
        </w:drawing>
      </w:r>
    </w:p>
    <w:sectPr w:rsidR="000449B0" w:rsidSect="00FC2825">
      <w:footerReference w:type="default" r:id="rId15"/>
      <w:pgSz w:w="11906" w:h="16838"/>
      <w:pgMar w:top="1134"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43F" w:rsidRDefault="0082343F" w:rsidP="0052123D">
      <w:pPr>
        <w:spacing w:after="0" w:line="240" w:lineRule="auto"/>
      </w:pPr>
      <w:r>
        <w:separator/>
      </w:r>
    </w:p>
  </w:endnote>
  <w:endnote w:type="continuationSeparator" w:id="0">
    <w:p w:rsidR="0082343F" w:rsidRDefault="0082343F" w:rsidP="005212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altName w:val="Symbol"/>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Times New Roman"/>
    <w:panose1 w:val="02070309020205020404"/>
    <w:charset w:val="CC"/>
    <w:family w:val="modern"/>
    <w:pitch w:val="fixed"/>
    <w:sig w:usb0="E0002AFF" w:usb1="C0007843"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A16" w:rsidRDefault="0082343F">
    <w:pPr>
      <w:pStyle w:val="ac"/>
      <w:jc w:val="right"/>
    </w:pPr>
    <w:fldSimple w:instr="PAGE   \* MERGEFORMAT">
      <w:r w:rsidR="00FC1154">
        <w:rPr>
          <w:noProof/>
        </w:rPr>
        <w:t>2</w:t>
      </w:r>
    </w:fldSimple>
  </w:p>
  <w:p w:rsidR="002D5A16" w:rsidRDefault="002D5A1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43F" w:rsidRDefault="0082343F" w:rsidP="0052123D">
      <w:pPr>
        <w:spacing w:after="0" w:line="240" w:lineRule="auto"/>
      </w:pPr>
      <w:r>
        <w:separator/>
      </w:r>
    </w:p>
  </w:footnote>
  <w:footnote w:type="continuationSeparator" w:id="0">
    <w:p w:rsidR="0082343F" w:rsidRDefault="0082343F" w:rsidP="005212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8773A"/>
    <w:multiLevelType w:val="hybridMultilevel"/>
    <w:tmpl w:val="72BCF04E"/>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16F2F16"/>
    <w:multiLevelType w:val="hybridMultilevel"/>
    <w:tmpl w:val="5432808C"/>
    <w:lvl w:ilvl="0" w:tplc="A9549528">
      <w:start w:val="1"/>
      <w:numFmt w:val="bullet"/>
      <w:lvlText w:val=""/>
      <w:lvlJc w:val="left"/>
      <w:pPr>
        <w:tabs>
          <w:tab w:val="num" w:pos="709"/>
        </w:tabs>
        <w:ind w:left="624" w:hanging="275"/>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2"/>
  </w:num>
  <w:num w:numId="3">
    <w:abstractNumId w:val="1"/>
  </w:num>
  <w:num w:numId="4">
    <w:abstractNumId w:val="2"/>
  </w:num>
  <w:num w:numId="5">
    <w:abstractNumId w:val="0"/>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characterSpacingControl w:val="doNotCompress"/>
  <w:footnotePr>
    <w:footnote w:id="-1"/>
    <w:footnote w:id="0"/>
  </w:footnotePr>
  <w:endnotePr>
    <w:endnote w:id="-1"/>
    <w:endnote w:id="0"/>
  </w:endnotePr>
  <w:compat/>
  <w:rsids>
    <w:rsidRoot w:val="000449B0"/>
    <w:rsid w:val="000045DD"/>
    <w:rsid w:val="000049A9"/>
    <w:rsid w:val="00006A3A"/>
    <w:rsid w:val="00020B1A"/>
    <w:rsid w:val="00042DBF"/>
    <w:rsid w:val="000449B0"/>
    <w:rsid w:val="00050A34"/>
    <w:rsid w:val="0005203E"/>
    <w:rsid w:val="00055FF0"/>
    <w:rsid w:val="000614F2"/>
    <w:rsid w:val="00067F8A"/>
    <w:rsid w:val="0007432D"/>
    <w:rsid w:val="0009678B"/>
    <w:rsid w:val="000A7C1C"/>
    <w:rsid w:val="000B2011"/>
    <w:rsid w:val="000B3EC2"/>
    <w:rsid w:val="000C20D5"/>
    <w:rsid w:val="000D3188"/>
    <w:rsid w:val="000E3E66"/>
    <w:rsid w:val="001023FC"/>
    <w:rsid w:val="00110EC7"/>
    <w:rsid w:val="00111D78"/>
    <w:rsid w:val="00117DD9"/>
    <w:rsid w:val="00136553"/>
    <w:rsid w:val="001479AB"/>
    <w:rsid w:val="00154153"/>
    <w:rsid w:val="00154A10"/>
    <w:rsid w:val="00155CF8"/>
    <w:rsid w:val="00157DED"/>
    <w:rsid w:val="00162491"/>
    <w:rsid w:val="00171ED4"/>
    <w:rsid w:val="001728E1"/>
    <w:rsid w:val="00172924"/>
    <w:rsid w:val="001A0BF2"/>
    <w:rsid w:val="001A54CB"/>
    <w:rsid w:val="001A7777"/>
    <w:rsid w:val="001A7E4A"/>
    <w:rsid w:val="001B48CF"/>
    <w:rsid w:val="001B632D"/>
    <w:rsid w:val="001B6762"/>
    <w:rsid w:val="00200B6B"/>
    <w:rsid w:val="00206EE1"/>
    <w:rsid w:val="002130FE"/>
    <w:rsid w:val="00215F0A"/>
    <w:rsid w:val="0022463C"/>
    <w:rsid w:val="00246252"/>
    <w:rsid w:val="00253555"/>
    <w:rsid w:val="00253E2D"/>
    <w:rsid w:val="00255326"/>
    <w:rsid w:val="00256FA6"/>
    <w:rsid w:val="00261A72"/>
    <w:rsid w:val="002723AF"/>
    <w:rsid w:val="00274606"/>
    <w:rsid w:val="00275299"/>
    <w:rsid w:val="00282552"/>
    <w:rsid w:val="002840B0"/>
    <w:rsid w:val="00292510"/>
    <w:rsid w:val="002A25AD"/>
    <w:rsid w:val="002A5F66"/>
    <w:rsid w:val="002A62DF"/>
    <w:rsid w:val="002A7C05"/>
    <w:rsid w:val="002B226B"/>
    <w:rsid w:val="002B50E3"/>
    <w:rsid w:val="002C5724"/>
    <w:rsid w:val="002D5A16"/>
    <w:rsid w:val="002E10D2"/>
    <w:rsid w:val="002E7E39"/>
    <w:rsid w:val="00303593"/>
    <w:rsid w:val="00306B51"/>
    <w:rsid w:val="0031059C"/>
    <w:rsid w:val="00321F47"/>
    <w:rsid w:val="00321FD6"/>
    <w:rsid w:val="00325ADE"/>
    <w:rsid w:val="003303F8"/>
    <w:rsid w:val="00330F35"/>
    <w:rsid w:val="00335028"/>
    <w:rsid w:val="00340B59"/>
    <w:rsid w:val="003434AB"/>
    <w:rsid w:val="00346222"/>
    <w:rsid w:val="003511D9"/>
    <w:rsid w:val="00365FC0"/>
    <w:rsid w:val="003761C4"/>
    <w:rsid w:val="00382E91"/>
    <w:rsid w:val="00383825"/>
    <w:rsid w:val="00391A91"/>
    <w:rsid w:val="00392777"/>
    <w:rsid w:val="003935FC"/>
    <w:rsid w:val="003A761D"/>
    <w:rsid w:val="003B1B47"/>
    <w:rsid w:val="003B2282"/>
    <w:rsid w:val="003D4D9B"/>
    <w:rsid w:val="003D74C9"/>
    <w:rsid w:val="003E2538"/>
    <w:rsid w:val="003F3F0E"/>
    <w:rsid w:val="003F71B8"/>
    <w:rsid w:val="00403D56"/>
    <w:rsid w:val="00403E98"/>
    <w:rsid w:val="0040616E"/>
    <w:rsid w:val="00412A9D"/>
    <w:rsid w:val="004156A0"/>
    <w:rsid w:val="004250EE"/>
    <w:rsid w:val="00443F16"/>
    <w:rsid w:val="004548E2"/>
    <w:rsid w:val="00462048"/>
    <w:rsid w:val="0046663C"/>
    <w:rsid w:val="00471B8A"/>
    <w:rsid w:val="00492D11"/>
    <w:rsid w:val="00492FDA"/>
    <w:rsid w:val="004A04E9"/>
    <w:rsid w:val="004A0C5D"/>
    <w:rsid w:val="004A64D7"/>
    <w:rsid w:val="004C006F"/>
    <w:rsid w:val="004D2893"/>
    <w:rsid w:val="004F3A56"/>
    <w:rsid w:val="00510E4C"/>
    <w:rsid w:val="00511F1C"/>
    <w:rsid w:val="0052123D"/>
    <w:rsid w:val="005279E1"/>
    <w:rsid w:val="0053055B"/>
    <w:rsid w:val="00532FC5"/>
    <w:rsid w:val="00536960"/>
    <w:rsid w:val="005376B7"/>
    <w:rsid w:val="005378E2"/>
    <w:rsid w:val="005449FE"/>
    <w:rsid w:val="00551F9A"/>
    <w:rsid w:val="00554E4A"/>
    <w:rsid w:val="00557195"/>
    <w:rsid w:val="0056468C"/>
    <w:rsid w:val="00567895"/>
    <w:rsid w:val="00567CD4"/>
    <w:rsid w:val="00576B6B"/>
    <w:rsid w:val="005877E8"/>
    <w:rsid w:val="00591E8F"/>
    <w:rsid w:val="00593332"/>
    <w:rsid w:val="00595601"/>
    <w:rsid w:val="005A4802"/>
    <w:rsid w:val="005B356A"/>
    <w:rsid w:val="005B3698"/>
    <w:rsid w:val="005B74CB"/>
    <w:rsid w:val="005C1712"/>
    <w:rsid w:val="005C3DC7"/>
    <w:rsid w:val="005D6C28"/>
    <w:rsid w:val="005E232A"/>
    <w:rsid w:val="005E3E75"/>
    <w:rsid w:val="005E4714"/>
    <w:rsid w:val="005E5B78"/>
    <w:rsid w:val="006018A5"/>
    <w:rsid w:val="006036ED"/>
    <w:rsid w:val="00605362"/>
    <w:rsid w:val="00610762"/>
    <w:rsid w:val="00615067"/>
    <w:rsid w:val="00627D2F"/>
    <w:rsid w:val="00657692"/>
    <w:rsid w:val="00657E42"/>
    <w:rsid w:val="00661E56"/>
    <w:rsid w:val="00661FBD"/>
    <w:rsid w:val="00664A7B"/>
    <w:rsid w:val="00666EC5"/>
    <w:rsid w:val="00666FDE"/>
    <w:rsid w:val="00671A23"/>
    <w:rsid w:val="0067299B"/>
    <w:rsid w:val="0067426C"/>
    <w:rsid w:val="00680BDC"/>
    <w:rsid w:val="00687AC6"/>
    <w:rsid w:val="006A483D"/>
    <w:rsid w:val="006B0BA7"/>
    <w:rsid w:val="006B71F6"/>
    <w:rsid w:val="006C14EE"/>
    <w:rsid w:val="006C1C6E"/>
    <w:rsid w:val="006C3E33"/>
    <w:rsid w:val="006C6256"/>
    <w:rsid w:val="006D63A7"/>
    <w:rsid w:val="006E03D0"/>
    <w:rsid w:val="006E2B0D"/>
    <w:rsid w:val="006E2EC7"/>
    <w:rsid w:val="006E5431"/>
    <w:rsid w:val="006F733B"/>
    <w:rsid w:val="007002CB"/>
    <w:rsid w:val="00702ADE"/>
    <w:rsid w:val="00703D00"/>
    <w:rsid w:val="0071665A"/>
    <w:rsid w:val="007216E0"/>
    <w:rsid w:val="007245F2"/>
    <w:rsid w:val="007247F1"/>
    <w:rsid w:val="0073185C"/>
    <w:rsid w:val="00733959"/>
    <w:rsid w:val="0073512F"/>
    <w:rsid w:val="007363B3"/>
    <w:rsid w:val="007364CF"/>
    <w:rsid w:val="00737B2F"/>
    <w:rsid w:val="00752EA5"/>
    <w:rsid w:val="007537F5"/>
    <w:rsid w:val="007673E7"/>
    <w:rsid w:val="0077669C"/>
    <w:rsid w:val="00783268"/>
    <w:rsid w:val="0078380F"/>
    <w:rsid w:val="00797DEA"/>
    <w:rsid w:val="007A12F9"/>
    <w:rsid w:val="007A2041"/>
    <w:rsid w:val="007A33FD"/>
    <w:rsid w:val="007B2CC7"/>
    <w:rsid w:val="007B7E73"/>
    <w:rsid w:val="007C0A93"/>
    <w:rsid w:val="007C2A2A"/>
    <w:rsid w:val="007D5A81"/>
    <w:rsid w:val="007E1E70"/>
    <w:rsid w:val="00800137"/>
    <w:rsid w:val="00803316"/>
    <w:rsid w:val="00805A30"/>
    <w:rsid w:val="00817E8E"/>
    <w:rsid w:val="0082343F"/>
    <w:rsid w:val="00826086"/>
    <w:rsid w:val="0083496E"/>
    <w:rsid w:val="008500BA"/>
    <w:rsid w:val="0087491A"/>
    <w:rsid w:val="008777F2"/>
    <w:rsid w:val="00895D7C"/>
    <w:rsid w:val="00896900"/>
    <w:rsid w:val="008A007E"/>
    <w:rsid w:val="008A10DE"/>
    <w:rsid w:val="008A72B5"/>
    <w:rsid w:val="008B27D0"/>
    <w:rsid w:val="008B6C24"/>
    <w:rsid w:val="008B7C69"/>
    <w:rsid w:val="008D1488"/>
    <w:rsid w:val="008E770C"/>
    <w:rsid w:val="008E7D5E"/>
    <w:rsid w:val="008F148C"/>
    <w:rsid w:val="008F3DE9"/>
    <w:rsid w:val="00912C04"/>
    <w:rsid w:val="00920947"/>
    <w:rsid w:val="0092152C"/>
    <w:rsid w:val="00927050"/>
    <w:rsid w:val="00932BA1"/>
    <w:rsid w:val="00940CA3"/>
    <w:rsid w:val="00941392"/>
    <w:rsid w:val="009421A6"/>
    <w:rsid w:val="00942369"/>
    <w:rsid w:val="00942BB7"/>
    <w:rsid w:val="00946AF4"/>
    <w:rsid w:val="00953590"/>
    <w:rsid w:val="009543E1"/>
    <w:rsid w:val="00972DDB"/>
    <w:rsid w:val="00976C6A"/>
    <w:rsid w:val="0098131F"/>
    <w:rsid w:val="009907B8"/>
    <w:rsid w:val="00991AE7"/>
    <w:rsid w:val="009B0369"/>
    <w:rsid w:val="009B279F"/>
    <w:rsid w:val="009C0D53"/>
    <w:rsid w:val="009E0ADE"/>
    <w:rsid w:val="009F241E"/>
    <w:rsid w:val="009F39F4"/>
    <w:rsid w:val="009F5B1A"/>
    <w:rsid w:val="00A039A7"/>
    <w:rsid w:val="00A03D4C"/>
    <w:rsid w:val="00A11FAD"/>
    <w:rsid w:val="00A139E9"/>
    <w:rsid w:val="00A1697C"/>
    <w:rsid w:val="00A32ACC"/>
    <w:rsid w:val="00A678B1"/>
    <w:rsid w:val="00A75C15"/>
    <w:rsid w:val="00A81493"/>
    <w:rsid w:val="00A829F9"/>
    <w:rsid w:val="00A90952"/>
    <w:rsid w:val="00A935D1"/>
    <w:rsid w:val="00A9759A"/>
    <w:rsid w:val="00AA1FA8"/>
    <w:rsid w:val="00AA2BB6"/>
    <w:rsid w:val="00AA56B9"/>
    <w:rsid w:val="00AA689B"/>
    <w:rsid w:val="00AB43C1"/>
    <w:rsid w:val="00AB4765"/>
    <w:rsid w:val="00AB4F6D"/>
    <w:rsid w:val="00AC6000"/>
    <w:rsid w:val="00AC7224"/>
    <w:rsid w:val="00AD2DC5"/>
    <w:rsid w:val="00AD71FB"/>
    <w:rsid w:val="00AE042E"/>
    <w:rsid w:val="00AE4187"/>
    <w:rsid w:val="00AE7ECF"/>
    <w:rsid w:val="00AF1C2A"/>
    <w:rsid w:val="00AF37E3"/>
    <w:rsid w:val="00AF469C"/>
    <w:rsid w:val="00AF4BDD"/>
    <w:rsid w:val="00AF6856"/>
    <w:rsid w:val="00B023D1"/>
    <w:rsid w:val="00B06D1D"/>
    <w:rsid w:val="00B07194"/>
    <w:rsid w:val="00B1746B"/>
    <w:rsid w:val="00B21094"/>
    <w:rsid w:val="00B361A6"/>
    <w:rsid w:val="00B47631"/>
    <w:rsid w:val="00B51EC7"/>
    <w:rsid w:val="00B64D21"/>
    <w:rsid w:val="00B6519E"/>
    <w:rsid w:val="00B758CA"/>
    <w:rsid w:val="00B7640D"/>
    <w:rsid w:val="00B776A8"/>
    <w:rsid w:val="00BA5B9F"/>
    <w:rsid w:val="00BC70C3"/>
    <w:rsid w:val="00BD0046"/>
    <w:rsid w:val="00BF7280"/>
    <w:rsid w:val="00C059B3"/>
    <w:rsid w:val="00C109FE"/>
    <w:rsid w:val="00C114D7"/>
    <w:rsid w:val="00C14F03"/>
    <w:rsid w:val="00C15D4A"/>
    <w:rsid w:val="00C47F3B"/>
    <w:rsid w:val="00C650F0"/>
    <w:rsid w:val="00C6552E"/>
    <w:rsid w:val="00C679B4"/>
    <w:rsid w:val="00C743A4"/>
    <w:rsid w:val="00C76FE7"/>
    <w:rsid w:val="00C808CD"/>
    <w:rsid w:val="00C822F2"/>
    <w:rsid w:val="00C84CE9"/>
    <w:rsid w:val="00C91505"/>
    <w:rsid w:val="00C940CE"/>
    <w:rsid w:val="00CC176A"/>
    <w:rsid w:val="00CC6294"/>
    <w:rsid w:val="00CD3AF5"/>
    <w:rsid w:val="00CE0A7E"/>
    <w:rsid w:val="00CE5861"/>
    <w:rsid w:val="00CF2AFB"/>
    <w:rsid w:val="00CF3A07"/>
    <w:rsid w:val="00CF4AC9"/>
    <w:rsid w:val="00D01F3C"/>
    <w:rsid w:val="00D03CE1"/>
    <w:rsid w:val="00D054EF"/>
    <w:rsid w:val="00D12AA6"/>
    <w:rsid w:val="00D2028C"/>
    <w:rsid w:val="00D26388"/>
    <w:rsid w:val="00D26E92"/>
    <w:rsid w:val="00D32EF1"/>
    <w:rsid w:val="00D43C47"/>
    <w:rsid w:val="00D455AA"/>
    <w:rsid w:val="00D4690B"/>
    <w:rsid w:val="00D61B80"/>
    <w:rsid w:val="00D64460"/>
    <w:rsid w:val="00D820E4"/>
    <w:rsid w:val="00D866E6"/>
    <w:rsid w:val="00D9214D"/>
    <w:rsid w:val="00D9260B"/>
    <w:rsid w:val="00D944C3"/>
    <w:rsid w:val="00DA3F86"/>
    <w:rsid w:val="00DB09FA"/>
    <w:rsid w:val="00DD327E"/>
    <w:rsid w:val="00DD5BFD"/>
    <w:rsid w:val="00DF1544"/>
    <w:rsid w:val="00E02062"/>
    <w:rsid w:val="00E14A7C"/>
    <w:rsid w:val="00E27C9A"/>
    <w:rsid w:val="00E32DFE"/>
    <w:rsid w:val="00E40187"/>
    <w:rsid w:val="00E44130"/>
    <w:rsid w:val="00E47BA6"/>
    <w:rsid w:val="00E53EF9"/>
    <w:rsid w:val="00E5429C"/>
    <w:rsid w:val="00E630E7"/>
    <w:rsid w:val="00E663B3"/>
    <w:rsid w:val="00E71CC7"/>
    <w:rsid w:val="00E75860"/>
    <w:rsid w:val="00E84DE6"/>
    <w:rsid w:val="00E85B10"/>
    <w:rsid w:val="00E87C80"/>
    <w:rsid w:val="00E97820"/>
    <w:rsid w:val="00EA4B52"/>
    <w:rsid w:val="00EA4BD5"/>
    <w:rsid w:val="00EA5A34"/>
    <w:rsid w:val="00EC46EB"/>
    <w:rsid w:val="00EC547C"/>
    <w:rsid w:val="00EC5E10"/>
    <w:rsid w:val="00EC7500"/>
    <w:rsid w:val="00EC75C7"/>
    <w:rsid w:val="00EC7C23"/>
    <w:rsid w:val="00ED4DB4"/>
    <w:rsid w:val="00ED4EAC"/>
    <w:rsid w:val="00EE7253"/>
    <w:rsid w:val="00EF7FC1"/>
    <w:rsid w:val="00F07EB3"/>
    <w:rsid w:val="00F1347A"/>
    <w:rsid w:val="00F2062A"/>
    <w:rsid w:val="00F244A3"/>
    <w:rsid w:val="00F26FCE"/>
    <w:rsid w:val="00F31B8B"/>
    <w:rsid w:val="00F33B5E"/>
    <w:rsid w:val="00F4555A"/>
    <w:rsid w:val="00F46249"/>
    <w:rsid w:val="00F576DA"/>
    <w:rsid w:val="00F66FE2"/>
    <w:rsid w:val="00F726D9"/>
    <w:rsid w:val="00F773AB"/>
    <w:rsid w:val="00F8519E"/>
    <w:rsid w:val="00F9531C"/>
    <w:rsid w:val="00FA0B50"/>
    <w:rsid w:val="00FA3F07"/>
    <w:rsid w:val="00FB7857"/>
    <w:rsid w:val="00FC1154"/>
    <w:rsid w:val="00FC2825"/>
    <w:rsid w:val="00FD091D"/>
    <w:rsid w:val="00FE59D2"/>
    <w:rsid w:val="00FF28D2"/>
    <w:rsid w:val="00FF5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06F"/>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449B0"/>
    <w:pPr>
      <w:autoSpaceDE w:val="0"/>
      <w:autoSpaceDN w:val="0"/>
      <w:adjustRightInd w:val="0"/>
      <w:spacing w:after="0" w:line="240" w:lineRule="auto"/>
    </w:pPr>
    <w:rPr>
      <w:rFonts w:ascii="Times New Roman" w:hAnsi="Times New Roman" w:cs="Times New Roman"/>
      <w:b/>
      <w:bCs/>
      <w:lang w:eastAsia="ru-RU"/>
    </w:rPr>
  </w:style>
  <w:style w:type="paragraph" w:customStyle="1" w:styleId="ConsPlusNormal">
    <w:name w:val="ConsPlusNormal"/>
    <w:uiPriority w:val="99"/>
    <w:rsid w:val="000449B0"/>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3">
    <w:name w:val="Normal (Web)"/>
    <w:basedOn w:val="a"/>
    <w:uiPriority w:val="99"/>
    <w:rsid w:val="000449B0"/>
    <w:pPr>
      <w:spacing w:before="45" w:after="45" w:line="240" w:lineRule="auto"/>
    </w:pPr>
    <w:rPr>
      <w:rFonts w:ascii="Arial" w:hAnsi="Arial" w:cs="Arial"/>
      <w:sz w:val="16"/>
      <w:szCs w:val="16"/>
      <w:lang w:val="en-US"/>
    </w:rPr>
  </w:style>
  <w:style w:type="paragraph" w:customStyle="1" w:styleId="fieldcomment">
    <w:name w:val="field_comment"/>
    <w:basedOn w:val="a"/>
    <w:uiPriority w:val="99"/>
    <w:rsid w:val="000449B0"/>
    <w:pPr>
      <w:spacing w:before="45" w:after="45" w:line="240" w:lineRule="auto"/>
    </w:pPr>
    <w:rPr>
      <w:rFonts w:ascii="Arial" w:hAnsi="Arial" w:cs="Arial"/>
      <w:sz w:val="9"/>
      <w:szCs w:val="9"/>
      <w:lang w:val="en-US"/>
    </w:rPr>
  </w:style>
  <w:style w:type="paragraph" w:styleId="3">
    <w:name w:val="Body Text 3"/>
    <w:basedOn w:val="a"/>
    <w:link w:val="30"/>
    <w:uiPriority w:val="99"/>
    <w:rsid w:val="000449B0"/>
    <w:pPr>
      <w:spacing w:after="0" w:line="240" w:lineRule="auto"/>
      <w:jc w:val="both"/>
    </w:pPr>
    <w:rPr>
      <w:rFonts w:ascii="Times New Roman" w:hAnsi="Times New Roman"/>
      <w:sz w:val="20"/>
      <w:szCs w:val="20"/>
      <w:lang w:eastAsia="ru-RU"/>
    </w:rPr>
  </w:style>
  <w:style w:type="character" w:customStyle="1" w:styleId="30">
    <w:name w:val="Основной текст 3 Знак"/>
    <w:basedOn w:val="a0"/>
    <w:link w:val="3"/>
    <w:uiPriority w:val="99"/>
    <w:locked/>
    <w:rsid w:val="000449B0"/>
    <w:rPr>
      <w:rFonts w:ascii="Times New Roman" w:hAnsi="Times New Roman" w:cs="Times New Roman"/>
      <w:sz w:val="20"/>
      <w:szCs w:val="20"/>
      <w:lang w:eastAsia="ru-RU"/>
    </w:rPr>
  </w:style>
  <w:style w:type="paragraph" w:styleId="31">
    <w:name w:val="Body Text Indent 3"/>
    <w:basedOn w:val="a"/>
    <w:link w:val="32"/>
    <w:uiPriority w:val="99"/>
    <w:rsid w:val="000449B0"/>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basedOn w:val="a0"/>
    <w:link w:val="31"/>
    <w:uiPriority w:val="99"/>
    <w:locked/>
    <w:rsid w:val="000449B0"/>
    <w:rPr>
      <w:rFonts w:ascii="Times New Roman" w:hAnsi="Times New Roman" w:cs="Times New Roman"/>
      <w:sz w:val="16"/>
      <w:szCs w:val="16"/>
      <w:lang w:eastAsia="ru-RU"/>
    </w:rPr>
  </w:style>
  <w:style w:type="paragraph" w:styleId="a4">
    <w:name w:val="Body Text"/>
    <w:basedOn w:val="a"/>
    <w:link w:val="a5"/>
    <w:uiPriority w:val="99"/>
    <w:rsid w:val="000449B0"/>
    <w:pPr>
      <w:spacing w:after="120" w:line="240" w:lineRule="auto"/>
    </w:pPr>
    <w:rPr>
      <w:rFonts w:ascii="Times New Roman" w:hAnsi="Times New Roman"/>
      <w:sz w:val="24"/>
      <w:szCs w:val="24"/>
      <w:lang w:eastAsia="ru-RU"/>
    </w:rPr>
  </w:style>
  <w:style w:type="character" w:customStyle="1" w:styleId="a5">
    <w:name w:val="Основной текст Знак"/>
    <w:basedOn w:val="a0"/>
    <w:link w:val="a4"/>
    <w:uiPriority w:val="99"/>
    <w:locked/>
    <w:rsid w:val="000449B0"/>
    <w:rPr>
      <w:rFonts w:ascii="Times New Roman" w:hAnsi="Times New Roman" w:cs="Times New Roman"/>
      <w:sz w:val="24"/>
      <w:szCs w:val="24"/>
      <w:lang w:eastAsia="ru-RU"/>
    </w:rPr>
  </w:style>
  <w:style w:type="paragraph" w:styleId="a6">
    <w:name w:val="Body Text Indent"/>
    <w:basedOn w:val="a"/>
    <w:link w:val="a7"/>
    <w:uiPriority w:val="99"/>
    <w:rsid w:val="000449B0"/>
    <w:pPr>
      <w:spacing w:after="0" w:line="360" w:lineRule="atLeast"/>
      <w:ind w:firstLine="709"/>
      <w:jc w:val="both"/>
    </w:pPr>
    <w:rPr>
      <w:rFonts w:ascii="Times New Roman" w:hAnsi="Times New Roman"/>
      <w:sz w:val="24"/>
      <w:szCs w:val="24"/>
      <w:lang w:eastAsia="ru-RU"/>
    </w:rPr>
  </w:style>
  <w:style w:type="character" w:customStyle="1" w:styleId="a7">
    <w:name w:val="Основной текст с отступом Знак"/>
    <w:basedOn w:val="a0"/>
    <w:link w:val="a6"/>
    <w:uiPriority w:val="99"/>
    <w:locked/>
    <w:rsid w:val="000449B0"/>
    <w:rPr>
      <w:rFonts w:ascii="Times New Roman" w:hAnsi="Times New Roman" w:cs="Times New Roman"/>
      <w:sz w:val="24"/>
      <w:szCs w:val="24"/>
      <w:lang w:eastAsia="ru-RU"/>
    </w:rPr>
  </w:style>
  <w:style w:type="paragraph" w:styleId="a8">
    <w:name w:val="Balloon Text"/>
    <w:basedOn w:val="a"/>
    <w:link w:val="a9"/>
    <w:uiPriority w:val="99"/>
    <w:semiHidden/>
    <w:unhideWhenUsed/>
    <w:rsid w:val="000449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0449B0"/>
    <w:rPr>
      <w:rFonts w:ascii="Tahoma" w:hAnsi="Tahoma" w:cs="Tahoma"/>
      <w:sz w:val="16"/>
      <w:szCs w:val="16"/>
    </w:rPr>
  </w:style>
  <w:style w:type="paragraph" w:styleId="aa">
    <w:name w:val="header"/>
    <w:basedOn w:val="a"/>
    <w:link w:val="ab"/>
    <w:uiPriority w:val="99"/>
    <w:unhideWhenUsed/>
    <w:rsid w:val="0052123D"/>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52123D"/>
    <w:rPr>
      <w:rFonts w:cs="Times New Roman"/>
    </w:rPr>
  </w:style>
  <w:style w:type="paragraph" w:styleId="ac">
    <w:name w:val="footer"/>
    <w:basedOn w:val="a"/>
    <w:link w:val="ad"/>
    <w:uiPriority w:val="99"/>
    <w:unhideWhenUsed/>
    <w:rsid w:val="0052123D"/>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52123D"/>
    <w:rPr>
      <w:rFonts w:cs="Times New Roman"/>
    </w:rPr>
  </w:style>
  <w:style w:type="paragraph" w:styleId="ae">
    <w:name w:val="List Paragraph"/>
    <w:basedOn w:val="a"/>
    <w:uiPriority w:val="34"/>
    <w:qFormat/>
    <w:rsid w:val="0052123D"/>
    <w:pPr>
      <w:ind w:left="720"/>
      <w:contextualSpacing/>
    </w:pPr>
  </w:style>
  <w:style w:type="table" w:styleId="af">
    <w:name w:val="Table Grid"/>
    <w:basedOn w:val="a1"/>
    <w:uiPriority w:val="59"/>
    <w:rsid w:val="00C059B3"/>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5410799">
      <w:marLeft w:val="0"/>
      <w:marRight w:val="0"/>
      <w:marTop w:val="0"/>
      <w:marBottom w:val="0"/>
      <w:divBdr>
        <w:top w:val="none" w:sz="0" w:space="0" w:color="auto"/>
        <w:left w:val="none" w:sz="0" w:space="0" w:color="auto"/>
        <w:bottom w:val="none" w:sz="0" w:space="0" w:color="auto"/>
        <w:right w:val="none" w:sz="0" w:space="0" w:color="auto"/>
      </w:divBdr>
    </w:div>
    <w:div w:id="4554108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016_частично действующая редакция</Статус_x0020_документа>
    <_EndDate xmlns="http://schemas.microsoft.com/sharepoint/v3/fields">24.03.2020</_EndDat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AF89AA-BCC8-4CF1-BF71-DAD39008819D}"/>
</file>

<file path=customXml/itemProps2.xml><?xml version="1.0" encoding="utf-8"?>
<ds:datastoreItem xmlns:ds="http://schemas.openxmlformats.org/officeDocument/2006/customXml" ds:itemID="{D3A5DC48-B034-4FC4-94C3-D774D54189F0}"/>
</file>

<file path=customXml/itemProps3.xml><?xml version="1.0" encoding="utf-8"?>
<ds:datastoreItem xmlns:ds="http://schemas.openxmlformats.org/officeDocument/2006/customXml" ds:itemID="{7E0D8F5C-1AE1-456F-A2CF-30FFCC58881F}"/>
</file>

<file path=customXml/itemProps4.xml><?xml version="1.0" encoding="utf-8"?>
<ds:datastoreItem xmlns:ds="http://schemas.openxmlformats.org/officeDocument/2006/customXml" ds:itemID="{659E82BE-6FC3-4E93-AA7B-DFBA4E46BB7D}"/>
</file>

<file path=docProps/app.xml><?xml version="1.0" encoding="utf-8"?>
<Properties xmlns="http://schemas.openxmlformats.org/officeDocument/2006/extended-properties" xmlns:vt="http://schemas.openxmlformats.org/officeDocument/2006/docPropsVTypes">
  <Template>Normal.dotm</Template>
  <TotalTime>0</TotalTime>
  <Pages>28</Pages>
  <Words>9513</Words>
  <Characters>68358</Characters>
  <Application>Microsoft Office Word</Application>
  <DocSecurity>0</DocSecurity>
  <Lines>569</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OAO &lt;Lenstroyinform&gt;</Company>
  <LinksUpToDate>false</LinksUpToDate>
  <CharactersWithSpaces>77716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amendments</dc:title>
  <dc:creator>Серебряницкая О.Е.</dc:creator>
  <cp:lastModifiedBy>kondratieva</cp:lastModifiedBy>
  <cp:revision>2</cp:revision>
  <cp:lastPrinted>2017-06-21T10:06:00Z</cp:lastPrinted>
  <dcterms:created xsi:type="dcterms:W3CDTF">2020-03-24T12:07:00Z</dcterms:created>
  <dcterms:modified xsi:type="dcterms:W3CDTF">2020-03-24T12:07:00Z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