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COM04032000062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«07» апреля 2020г.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Продажа недвижимого имущества: помещения ХV ,в здании литер А, назначение: нежилое, площадь 430 кв.м., этаж 1,  адрес помещений: РФ, Курская область, г.Курск, ул. Челюскинцев, д.25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Продажа недвижимого имущества - помещения ХV ,в здании литер А, назначение: нежилое, площадь 430 кв.м., этаж 1,  адрес помещений: РФ, Курская область, г.Курск, ул. Челюскинцев, д.25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3 950 000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«04»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4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Роль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ФИО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Должность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Организация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Хмельницкая Елена Валерьевна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Якушева Светлана Сергеевна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COM04032000062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Хмельницкая Елена Валерьевна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Якушева Светлана Сергеевна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