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COM29082100021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82EA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2EA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82EA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EA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по договорам аренды на сумму 1 515 509 рублей 71 копейка</w:t>
            </w:r>
            <w:r w:rsidRPr="00F82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8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82EA7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по договорам аренды на сумму 1 515 509 рублей 71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82EA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571 573,76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82EA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82EA7" w:rsidRPr="00F44D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F82EA7" w:rsidTr="00F82EA7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F82EA7" w:rsidRDefault="00F8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F82EA7" w:rsidTr="00F82EA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EA7" w:rsidRDefault="00F82E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EA7" w:rsidRDefault="00F82E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EA7" w:rsidRDefault="00F82E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F82EA7" w:rsidTr="00F82EA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EA7" w:rsidRDefault="00F82E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EA7" w:rsidRDefault="00F82E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EA7" w:rsidRDefault="00F82E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F82EA7" w:rsidRPr="003C2761" w:rsidRDefault="00F82EA7" w:rsidP="00F82E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82EA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B591A"/>
    <w:rsid w:val="008F5A58"/>
    <w:rsid w:val="00994EF3"/>
    <w:rsid w:val="00A677C9"/>
    <w:rsid w:val="00BE779A"/>
    <w:rsid w:val="00C5289F"/>
    <w:rsid w:val="00DE692D"/>
    <w:rsid w:val="00E86044"/>
    <w:rsid w:val="00F82EA7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2021-09-16T11:23:00Z</dcterms:modified>
</cp:coreProperties>
</file>