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COM10112100075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9505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9505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Нежилые помещения, расположенные по адресу: Россия, Краснодарский край,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Крыловской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Крыловское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Крыловская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Заводской, дом №12. Навес, литер: Г6, назначение: нежилое,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807,8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23:14:0301002:8015; Навес,  литер: Г7, назначение: нежилое,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819,3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23:14:0301002:8016; Навес,  литер: Г4, назначение: нежилое,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678,4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23:14:0301002:8020; Навес,  литер: Г5, назначение: нежилое,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857,9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23:14:0301002:8021; Навес, литер: Г10, назначение: производственное,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784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23:14:0301002:8608; Навес,  литер: Г8, назначение: производственное,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810,5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.№ 23:14:0301002:8609; Навес,  литер: Г9, назначение: производственное,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784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23:14:0301002:8610; Навес,  литер: Г11, назначение: производственное,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846,9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23:14:0301002:8611; Погрузочная, литер: Г12, назначение: производственное,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159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23:14:0301002:8612; Погрузочная, литер: Г13, назначение: производственное,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12,1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23:14:0301002:8613; Погрузочная, литер: Г15, назначение: производственное,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38,3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23:14:0301002:8614; Печь, литер: Б, назначение: производственное,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882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кад.№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23:14:0301002:8615; Столовая,  литер: В2, назначение: нежилое,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33,3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23:14:0301002:7990; Магазин, литер: В1, назначение: торговое, этажность: 1, 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59,9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23:14:0301002:8019; Контора,  литер: В, назначение: нежилое, этажность: 1, </w:t>
            </w:r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</w:t>
            </w:r>
            <w:proofErr w:type="gram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37,1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23:14:0301002:8022; Нежилое помещение, назначение: нежилое, этажность: 1, пл.общ.: 293,2 кв.м., </w:t>
            </w:r>
            <w:proofErr w:type="spellStart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. № 23:14:0301002:8096</w:t>
            </w:r>
            <w:r w:rsidRPr="00995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9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0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95052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Нежилые помещения, расположенные по адресу: Россия, Краснодарский край, </w:t>
            </w:r>
            <w:proofErr w:type="spell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Крыловское</w:t>
            </w:r>
            <w:proofErr w:type="spell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, переулок Заводской, дом №12:   - Навес, литер: Г</w:t>
            </w:r>
            <w:proofErr w:type="gram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807,8 кв.м., кадастровый номер 23:14:0301002:8015;  - Навес,  литер: Г</w:t>
            </w:r>
            <w:proofErr w:type="gram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819,3 кв.м., кадастровый номер 23:14:0301002:8016;   - Навес,  литер: Г</w:t>
            </w:r>
            <w:proofErr w:type="gram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678,4 кв.м., кадастровый номер 23:14:0301002:8020;  - Навес,  литер: Г5, назначение: нежилое, этажность: 1, площадь общая: 857,9 кв.м., кадастровый номер 23:14:0301002:8021;  - Навес, литер: Г10, назначение: производственное, этажность: 1, площадь общая: 784 кв.м., кадастровый номер 23:14:0301002:8608;  - Навес,  литер: Г8, назначение: производственное, этажность: 1, площадь общая: 810,5 кв.м., кадастровый номер 23:14:0301002:8609;  - Навес,  литер: Г</w:t>
            </w:r>
            <w:proofErr w:type="gram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производственное, этажность: 1, площадь общая: 784 кв.м., кадастровый номер 23:14:0301002:8610; - Навес,  литер: Г11, назначение: производственное, этажность: 1, площадь общая: 846,9 кв.м., кадастровый номер 23:14:0301002:8611;  - Погрузочная, литер: Г12, назначение: производственное, этажность: 1, площадь общая: 159 кв.м., кадастровый номер 23:14:0301002:8612;  - Погрузочная, литер: Г13, назначение: производственное, этажность: 1, площадь общая: 12,1 кв.м., кадастровый номер 23:14:0301002:8613;  - Погрузочная, литер: Г15, назначение: производственное, этажность: 1, площадь общая: 38,3 кв.м., кадастровый номер 23:14:0301002:8614;  - Печь, литер: </w:t>
            </w:r>
            <w:proofErr w:type="gram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Б, назначение: производственное, этажность: 1, площадь общая: 882 кв.м., кадастровый номер 23:14:0301002:8615;  - Столовая,  литер:</w:t>
            </w:r>
            <w:proofErr w:type="gram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33,3 кв.м., кадастровый номер 23:14:0301002:7990;  - Магазин, литер: В</w:t>
            </w:r>
            <w:proofErr w:type="gram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торговое, этажность: 1, площадь общая: 59,9 кв.м., кадастровый номер 23:14:0301002:8019;  - Контора,  литер: </w:t>
            </w:r>
            <w:proofErr w:type="gramStart"/>
            <w:r w:rsidRPr="00995052">
              <w:rPr>
                <w:rFonts w:ascii="Times New Roman" w:hAnsi="Times New Roman" w:cs="Times New Roman"/>
                <w:sz w:val="24"/>
                <w:szCs w:val="24"/>
              </w:rPr>
              <w:t xml:space="preserve">В, назначение: нежилое, этажность: 1, площадь </w:t>
            </w:r>
            <w:r w:rsidRPr="0099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общая: 37,1 кв.м., кадастровый номер 23:14:0301002:8022; - Нежилое помещение, назначение: нежилое, этажность: 1, площадь общая: 293,2 кв.м., кадастровый номер 23:14:0301002:8096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9505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1 838 785,26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9505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95052" w:rsidRPr="0074715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995052" w:rsidRPr="00AA1D1E" w:rsidTr="00DB4973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052" w:rsidRPr="00AA1D1E" w:rsidRDefault="00995052" w:rsidP="00DB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95052" w:rsidRPr="00AA1D1E" w:rsidTr="00DB497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995052" w:rsidRPr="00AA1D1E" w:rsidRDefault="00995052" w:rsidP="00DB4973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995052" w:rsidRPr="00AA1D1E" w:rsidRDefault="00995052" w:rsidP="00DB4973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995052" w:rsidRPr="00AA1D1E" w:rsidRDefault="00995052" w:rsidP="00DB49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995052" w:rsidRPr="00AA1D1E" w:rsidTr="00DB497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995052" w:rsidRPr="00AA1D1E" w:rsidRDefault="00995052" w:rsidP="00DB4973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995052" w:rsidRPr="00AA1D1E" w:rsidRDefault="00995052" w:rsidP="00DB4973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995052" w:rsidRPr="00AA1D1E" w:rsidRDefault="00995052" w:rsidP="00DB4973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995052" w:rsidRPr="00995052" w:rsidRDefault="00995052" w:rsidP="0099505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95052" w:rsidRPr="00995052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50A8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995052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4813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2021-11-23T09:12:00Z</dcterms:modified>
</cp:coreProperties>
</file>