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COM11032200014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37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37E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37E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37E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A037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0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37E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037EA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037E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155 748,46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«29» марта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037E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037EA" w:rsidRPr="00150F3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037EA" w:rsidTr="00A037E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037EA" w:rsidRDefault="00A037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037EA" w:rsidRPr="00A037EA" w:rsidRDefault="00A037EA" w:rsidP="00A037E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037EA" w:rsidTr="00A037EA">
        <w:tc>
          <w:tcPr>
            <w:tcW w:w="2727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037EA" w:rsidTr="00A037EA">
        <w:tc>
          <w:tcPr>
            <w:tcW w:w="2727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037EA" w:rsidRDefault="00A037E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037EA" w:rsidRPr="003C2761" w:rsidRDefault="00A037EA" w:rsidP="00A037E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037E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05D31"/>
    <w:rsid w:val="00363C2F"/>
    <w:rsid w:val="003C2761"/>
    <w:rsid w:val="00663859"/>
    <w:rsid w:val="008316FC"/>
    <w:rsid w:val="00855AD8"/>
    <w:rsid w:val="008E7C24"/>
    <w:rsid w:val="008F5A58"/>
    <w:rsid w:val="00994EF3"/>
    <w:rsid w:val="00A037EA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7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2022-03-29T09:04:00Z</dcterms:modified>
</cp:coreProperties>
</file>