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9B" w:rsidRDefault="005A0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Подведения итогов процедуры </w:t>
      </w:r>
      <w:r>
        <w:rPr>
          <w:rFonts w:ascii="Times New Roman" w:hAnsi="Times New Roman"/>
          <w:b/>
          <w:bCs/>
          <w:sz w:val="24"/>
          <w:szCs w:val="24"/>
        </w:rPr>
        <w:br/>
        <w:t>COM27091700064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5A059B" w:rsidRPr="005A059B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5A059B" w:rsidRPr="005A059B" w:rsidRDefault="005A0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059B">
              <w:rPr>
                <w:rFonts w:ascii="Times New Roman" w:hAnsi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5A059B" w:rsidRPr="005A059B" w:rsidRDefault="005A0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059B">
              <w:rPr>
                <w:rFonts w:ascii="Times New Roman" w:hAnsi="Times New Roman"/>
                <w:sz w:val="24"/>
                <w:szCs w:val="24"/>
              </w:rPr>
              <w:t>«06» октября 2017г.</w:t>
            </w:r>
          </w:p>
        </w:tc>
      </w:tr>
    </w:tbl>
    <w:p w:rsidR="005A059B" w:rsidRDefault="005A05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Заказчиком является: Закрытое акционерное общество "Первый Специализированный Депозитарий"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Times New Roman" w:hAnsi="Times New Roman"/>
          <w:b/>
          <w:bCs/>
          <w:sz w:val="24"/>
          <w:szCs w:val="24"/>
        </w:rPr>
        <w:t>1.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5A059B" w:rsidRPr="005A059B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5A059B" w:rsidRPr="005A059B" w:rsidRDefault="005A0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059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5A059B" w:rsidRPr="005A059B" w:rsidRDefault="005A0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59B">
              <w:rPr>
                <w:rFonts w:ascii="Times New Roman" w:hAnsi="Times New Roman"/>
                <w:sz w:val="24"/>
                <w:szCs w:val="24"/>
              </w:rPr>
              <w:t xml:space="preserve">Продажа недвижимого имущества, лот №1: Продажа недвижимого имущества - помещения ХV в здании литер А, назначение: нежилое. Общая площадь 430 кв.м., этаж 1, адрес помещения: РФ, Курская область, г.Курск, ул. Челюскинцев, д.25 </w:t>
            </w:r>
          </w:p>
        </w:tc>
      </w:tr>
    </w:tbl>
    <w:p w:rsidR="005A059B" w:rsidRDefault="005A05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8 245 986,18 руб. (с учётом НДС)</w:t>
      </w:r>
    </w:p>
    <w:p w:rsidR="005A059B" w:rsidRDefault="005A05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3. Извещение и документация о проведении настоящей процедуры были размещены «27» сентября 2017 года на сайте Единой электронной торговой площадки (АО «ЕЭТП»), по адресу в сети «Интернет»: https://com.roseltorg.ru.</w:t>
      </w:r>
    </w:p>
    <w:p w:rsidR="005A059B" w:rsidRDefault="005A05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4. По результатам подведения итогов признать процедуру несостоявшейся.</w:t>
      </w:r>
    </w:p>
    <w:p w:rsidR="005A059B" w:rsidRDefault="005A05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Протокол подведения итогов  в электронной форме будет размещен на сайте Единой электронной торговой площадки, по адресу в сети «Интернет»: </w:t>
      </w:r>
      <w:hyperlink w:anchor="https://com.roseltorg.ru" w:history="1">
        <w:r>
          <w:rPr>
            <w:rFonts w:ascii="Times New Roman" w:hAnsi="Times New Roman"/>
            <w:sz w:val="24"/>
            <w:szCs w:val="24"/>
          </w:rPr>
          <w:t>https://com.roseltorg.ru</w:t>
        </w:r>
      </w:hyperlink>
      <w:r>
        <w:rPr>
          <w:rFonts w:ascii="Times New Roman" w:hAnsi="Times New Roman"/>
          <w:sz w:val="24"/>
          <w:szCs w:val="24"/>
        </w:rPr>
        <w:t xml:space="preserve"> в течение дня, следующего за днем подписания настоящего протокола.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5"/>
        <w:gridCol w:w="3421"/>
        <w:gridCol w:w="3421"/>
      </w:tblGrid>
      <w:tr w:rsidR="00D05669" w:rsidRPr="005A059B" w:rsidTr="005A059B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669" w:rsidRPr="005A059B" w:rsidRDefault="00D05669" w:rsidP="005A0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059B">
              <w:rPr>
                <w:rFonts w:ascii="Times New Roman" w:hAnsi="Times New Roman"/>
                <w:b/>
                <w:bCs/>
                <w:sz w:val="24"/>
                <w:szCs w:val="24"/>
              </w:rPr>
              <w:t>Члены аукционной комиссии, присутствующие на заседании:</w:t>
            </w:r>
          </w:p>
        </w:tc>
      </w:tr>
      <w:tr w:rsidR="00D05669" w:rsidRPr="005A059B" w:rsidTr="005A059B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669" w:rsidRPr="005A059B" w:rsidRDefault="00D05669" w:rsidP="005A0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059B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669" w:rsidRPr="005A059B" w:rsidRDefault="00D05669" w:rsidP="005A0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059B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669" w:rsidRPr="005A059B" w:rsidRDefault="00D05669" w:rsidP="005A0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059B">
              <w:rPr>
                <w:rFonts w:ascii="Times New Roman" w:hAnsi="Times New Roman"/>
                <w:b/>
                <w:bCs/>
                <w:sz w:val="24"/>
                <w:szCs w:val="24"/>
              </w:rPr>
              <w:t>/Панкратова Галина Николаевна/</w:t>
            </w:r>
          </w:p>
        </w:tc>
      </w:tr>
      <w:tr w:rsidR="00D05669" w:rsidRPr="005A059B" w:rsidTr="005A059B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669" w:rsidRPr="005A059B" w:rsidRDefault="00D05669" w:rsidP="005A0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059B"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669" w:rsidRPr="005A059B" w:rsidRDefault="00D05669" w:rsidP="005A0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059B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669" w:rsidRPr="005A059B" w:rsidRDefault="00D05669" w:rsidP="005A0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059B">
              <w:rPr>
                <w:rFonts w:ascii="Times New Roman" w:hAnsi="Times New Roman"/>
                <w:b/>
                <w:bCs/>
                <w:sz w:val="24"/>
                <w:szCs w:val="24"/>
              </w:rPr>
              <w:t>/Апраксина Светлана Евгеньевна/</w:t>
            </w:r>
          </w:p>
        </w:tc>
      </w:tr>
    </w:tbl>
    <w:p w:rsidR="00D05669" w:rsidRDefault="00D056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D05669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05669"/>
    <w:rsid w:val="003806C6"/>
    <w:rsid w:val="005A059B"/>
    <w:rsid w:val="009A4B31"/>
    <w:rsid w:val="00D05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FRSD</Company>
  <LinksUpToDate>false</LinksUpToDate>
  <CharactersWithSpaces>1361</CharactersWithSpaces>
  <SharedDoc>false</SharedDoc>
  <HLinks>
    <vt:vector size="6" baseType="variant">
      <vt:variant>
        <vt:i4>458841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https://com.roseltorg.ru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voronovskaya.v</cp:lastModifiedBy>
  <cp:revision>2</cp:revision>
  <cp:lastPrinted>2017-10-06T12:26:00Z</cp:lastPrinted>
  <dcterms:created xsi:type="dcterms:W3CDTF">2017-10-06T12:56:00Z</dcterms:created>
  <dcterms:modified xsi:type="dcterms:W3CDTF">2017-10-06T12:56:00Z</dcterms:modified>
</cp:coreProperties>
</file>