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50" w:rsidRDefault="00431450" w:rsidP="008E78E4">
      <w:pPr>
        <w:jc w:val="center"/>
        <w:rPr>
          <w:lang w:val="en-US"/>
        </w:rPr>
      </w:pPr>
    </w:p>
    <w:p w:rsidR="00431450" w:rsidRDefault="00431450" w:rsidP="008E78E4">
      <w:pPr>
        <w:jc w:val="center"/>
        <w:rPr>
          <w:lang w:val="en-US"/>
        </w:rPr>
      </w:pPr>
    </w:p>
    <w:p w:rsidR="00431450" w:rsidRDefault="00431450" w:rsidP="008E78E4">
      <w:pPr>
        <w:jc w:val="center"/>
        <w:rPr>
          <w:lang w:val="en-US"/>
        </w:rPr>
      </w:pPr>
    </w:p>
    <w:p w:rsidR="00431450" w:rsidRDefault="00431450" w:rsidP="008E78E4">
      <w:pPr>
        <w:jc w:val="center"/>
        <w:rPr>
          <w:lang w:val="en-US"/>
        </w:rPr>
      </w:pPr>
    </w:p>
    <w:p w:rsidR="00431450" w:rsidRDefault="00431450" w:rsidP="008E78E4">
      <w:pPr>
        <w:jc w:val="center"/>
        <w:rPr>
          <w:lang w:val="en-US"/>
        </w:rPr>
      </w:pPr>
    </w:p>
    <w:p w:rsidR="00431450" w:rsidRDefault="00431450" w:rsidP="008E78E4">
      <w:pPr>
        <w:jc w:val="center"/>
        <w:rPr>
          <w:lang w:val="en-US"/>
        </w:rPr>
      </w:pPr>
    </w:p>
    <w:p w:rsidR="00431450" w:rsidRDefault="00431450" w:rsidP="008E78E4">
      <w:pPr>
        <w:jc w:val="center"/>
        <w:rPr>
          <w:lang w:val="en-US"/>
        </w:rPr>
      </w:pPr>
    </w:p>
    <w:p w:rsidR="00431450" w:rsidRDefault="00431450" w:rsidP="008E78E4">
      <w:pPr>
        <w:jc w:val="center"/>
        <w:rPr>
          <w:lang w:val="en-US"/>
        </w:rPr>
      </w:pPr>
    </w:p>
    <w:p w:rsidR="00431450" w:rsidRDefault="00431450" w:rsidP="008E78E4">
      <w:pPr>
        <w:jc w:val="center"/>
        <w:rPr>
          <w:lang w:val="en-US"/>
        </w:rPr>
      </w:pPr>
    </w:p>
    <w:p w:rsidR="00431450" w:rsidRDefault="00431450" w:rsidP="008E78E4">
      <w:pPr>
        <w:jc w:val="center"/>
        <w:rPr>
          <w:lang w:val="en-US"/>
        </w:rPr>
      </w:pPr>
    </w:p>
    <w:p w:rsidR="00431450" w:rsidRPr="00802628" w:rsidRDefault="00431450" w:rsidP="00802628">
      <w:pPr>
        <w:rPr>
          <w:rFonts w:ascii="Times New Roman" w:hAnsi="Times New Roman" w:cs="Times New Roman"/>
        </w:rPr>
      </w:pPr>
    </w:p>
    <w:p w:rsidR="008E78E4" w:rsidRPr="0079602F" w:rsidRDefault="008E78E4" w:rsidP="008E78E4">
      <w:pPr>
        <w:jc w:val="center"/>
        <w:rPr>
          <w:rFonts w:ascii="Times New Roman" w:hAnsi="Times New Roman" w:cs="Times New Roman"/>
          <w:b/>
        </w:rPr>
      </w:pPr>
      <w:r w:rsidRPr="0079602F">
        <w:rPr>
          <w:rFonts w:ascii="Times New Roman" w:hAnsi="Times New Roman" w:cs="Times New Roman"/>
          <w:b/>
        </w:rPr>
        <w:t>ПРАВИЛА</w:t>
      </w:r>
    </w:p>
    <w:p w:rsidR="008E78E4" w:rsidRPr="0079602F" w:rsidRDefault="008E78E4" w:rsidP="008E78E4">
      <w:pPr>
        <w:jc w:val="center"/>
        <w:rPr>
          <w:rFonts w:ascii="Times New Roman" w:hAnsi="Times New Roman" w:cs="Times New Roman"/>
          <w:b/>
        </w:rPr>
      </w:pPr>
      <w:r w:rsidRPr="0079602F">
        <w:rPr>
          <w:rFonts w:ascii="Times New Roman" w:hAnsi="Times New Roman" w:cs="Times New Roman"/>
          <w:b/>
        </w:rPr>
        <w:t>доверительного управления</w:t>
      </w:r>
    </w:p>
    <w:p w:rsidR="008E78E4" w:rsidRPr="0079602F" w:rsidRDefault="008E78E4" w:rsidP="008E78E4">
      <w:pPr>
        <w:jc w:val="center"/>
        <w:rPr>
          <w:rFonts w:ascii="Times New Roman" w:hAnsi="Times New Roman" w:cs="Times New Roman"/>
          <w:b/>
        </w:rPr>
      </w:pPr>
      <w:r w:rsidRPr="0079602F">
        <w:rPr>
          <w:rFonts w:ascii="Times New Roman" w:hAnsi="Times New Roman" w:cs="Times New Roman"/>
          <w:b/>
        </w:rPr>
        <w:t>Закрытым паевым инвестиционным фондом недвижимости</w:t>
      </w:r>
    </w:p>
    <w:p w:rsidR="008E78E4" w:rsidRPr="0079602F" w:rsidRDefault="008E78E4" w:rsidP="00431450">
      <w:pPr>
        <w:jc w:val="center"/>
        <w:rPr>
          <w:rFonts w:ascii="Times New Roman" w:hAnsi="Times New Roman" w:cs="Times New Roman"/>
          <w:b/>
        </w:rPr>
      </w:pPr>
      <w:r w:rsidRPr="0079602F">
        <w:rPr>
          <w:rFonts w:ascii="Times New Roman" w:hAnsi="Times New Roman" w:cs="Times New Roman"/>
          <w:b/>
        </w:rPr>
        <w:t>«</w:t>
      </w:r>
      <w:r w:rsidR="00431450" w:rsidRPr="0079602F">
        <w:rPr>
          <w:rFonts w:ascii="Times New Roman" w:hAnsi="Times New Roman" w:cs="Times New Roman"/>
          <w:b/>
        </w:rPr>
        <w:t>Касимово</w:t>
      </w:r>
      <w:r w:rsidRPr="0079602F">
        <w:rPr>
          <w:rFonts w:ascii="Times New Roman" w:hAnsi="Times New Roman" w:cs="Times New Roman"/>
          <w:b/>
        </w:rPr>
        <w:t>»</w:t>
      </w:r>
    </w:p>
    <w:p w:rsidR="008E78E4" w:rsidRPr="0079602F" w:rsidRDefault="008E78E4" w:rsidP="008E78E4">
      <w:pPr>
        <w:jc w:val="center"/>
        <w:rPr>
          <w:rFonts w:ascii="Times New Roman" w:hAnsi="Times New Roman" w:cs="Times New Roman"/>
          <w:b/>
        </w:rPr>
      </w:pPr>
      <w:r w:rsidRPr="0079602F">
        <w:rPr>
          <w:rFonts w:ascii="Times New Roman" w:hAnsi="Times New Roman" w:cs="Times New Roman"/>
          <w:b/>
        </w:rPr>
        <w:t>под управлением</w:t>
      </w:r>
    </w:p>
    <w:p w:rsidR="008E78E4" w:rsidRPr="0079602F" w:rsidRDefault="008E78E4" w:rsidP="008E78E4">
      <w:pPr>
        <w:jc w:val="center"/>
        <w:rPr>
          <w:rFonts w:ascii="Times New Roman" w:hAnsi="Times New Roman" w:cs="Times New Roman"/>
          <w:b/>
        </w:rPr>
      </w:pPr>
      <w:r w:rsidRPr="0079602F">
        <w:rPr>
          <w:rFonts w:ascii="Times New Roman" w:hAnsi="Times New Roman" w:cs="Times New Roman"/>
          <w:b/>
        </w:rPr>
        <w:t>Общества с ограниченной ответственностью</w:t>
      </w:r>
    </w:p>
    <w:p w:rsidR="008E78E4" w:rsidRPr="00431450" w:rsidRDefault="008E78E4" w:rsidP="008E78E4">
      <w:pPr>
        <w:jc w:val="center"/>
        <w:rPr>
          <w:rFonts w:ascii="Times New Roman" w:hAnsi="Times New Roman" w:cs="Times New Roman"/>
        </w:rPr>
      </w:pPr>
      <w:r w:rsidRPr="0079602F">
        <w:rPr>
          <w:rFonts w:ascii="Times New Roman" w:hAnsi="Times New Roman" w:cs="Times New Roman"/>
          <w:b/>
        </w:rPr>
        <w:t xml:space="preserve">«Управляющая компания </w:t>
      </w:r>
      <w:r w:rsidR="00431450" w:rsidRPr="0079602F">
        <w:rPr>
          <w:rFonts w:ascii="Times New Roman" w:hAnsi="Times New Roman" w:cs="Times New Roman"/>
          <w:b/>
        </w:rPr>
        <w:t>РИГОРА</w:t>
      </w:r>
      <w:r w:rsidRPr="0079602F">
        <w:rPr>
          <w:rFonts w:ascii="Times New Roman" w:hAnsi="Times New Roman" w:cs="Times New Roman"/>
          <w:b/>
        </w:rPr>
        <w:t>»</w:t>
      </w:r>
    </w:p>
    <w:p w:rsidR="008E78E4" w:rsidRPr="00431450" w:rsidRDefault="008E78E4" w:rsidP="008E78E4">
      <w:pPr>
        <w:jc w:val="center"/>
        <w:rPr>
          <w:rFonts w:ascii="Times New Roman" w:hAnsi="Times New Roman" w:cs="Times New Roman"/>
        </w:rPr>
      </w:pPr>
    </w:p>
    <w:p w:rsidR="008E78E4" w:rsidRDefault="008E78E4" w:rsidP="008E78E4">
      <w:r>
        <w:t xml:space="preserve"> </w:t>
      </w:r>
    </w:p>
    <w:p w:rsidR="008E78E4" w:rsidRDefault="008E78E4" w:rsidP="008E78E4">
      <w:r>
        <w:t xml:space="preserve"> </w:t>
      </w:r>
    </w:p>
    <w:p w:rsidR="008E78E4" w:rsidRPr="00CD142D" w:rsidRDefault="008E78E4" w:rsidP="00431450"/>
    <w:p w:rsidR="008E78E4" w:rsidRDefault="008E78E4" w:rsidP="008E78E4"/>
    <w:p w:rsidR="00431450" w:rsidRDefault="00431450" w:rsidP="008E78E4"/>
    <w:p w:rsidR="00431450" w:rsidRDefault="00431450" w:rsidP="008E78E4"/>
    <w:p w:rsidR="00431450" w:rsidRDefault="00431450" w:rsidP="008E78E4"/>
    <w:p w:rsidR="00907000" w:rsidRDefault="00907000" w:rsidP="008E78E4"/>
    <w:p w:rsidR="00907000" w:rsidRDefault="00907000" w:rsidP="008E78E4"/>
    <w:p w:rsidR="00907000" w:rsidRDefault="00907000" w:rsidP="008E78E4"/>
    <w:p w:rsidR="00907000" w:rsidRPr="00431450" w:rsidRDefault="00907000" w:rsidP="008E78E4"/>
    <w:p w:rsidR="008E78E4" w:rsidRPr="00431450" w:rsidRDefault="008E78E4" w:rsidP="008E78E4">
      <w:pPr>
        <w:jc w:val="center"/>
        <w:rPr>
          <w:rFonts w:ascii="Times New Roman" w:hAnsi="Times New Roman" w:cs="Times New Roman"/>
        </w:rPr>
      </w:pPr>
      <w:r w:rsidRPr="00431450">
        <w:rPr>
          <w:rFonts w:ascii="Times New Roman" w:hAnsi="Times New Roman" w:cs="Times New Roman"/>
        </w:rPr>
        <w:t>г. Москва,</w:t>
      </w:r>
    </w:p>
    <w:p w:rsidR="008E78E4" w:rsidRPr="00431450" w:rsidRDefault="008E78E4" w:rsidP="008E78E4">
      <w:pPr>
        <w:jc w:val="center"/>
        <w:rPr>
          <w:rFonts w:ascii="Times New Roman" w:hAnsi="Times New Roman" w:cs="Times New Roman"/>
        </w:rPr>
      </w:pPr>
      <w:r w:rsidRPr="00431450">
        <w:rPr>
          <w:rFonts w:ascii="Times New Roman" w:hAnsi="Times New Roman" w:cs="Times New Roman"/>
        </w:rPr>
        <w:t>2013</w:t>
      </w:r>
    </w:p>
    <w:p w:rsidR="007046D3" w:rsidRDefault="007046D3" w:rsidP="008E78E4"/>
    <w:p w:rsidR="008E78E4" w:rsidRPr="00431450" w:rsidRDefault="008E78E4" w:rsidP="00431450">
      <w:pPr>
        <w:jc w:val="center"/>
        <w:rPr>
          <w:rFonts w:ascii="Times New Roman" w:hAnsi="Times New Roman" w:cs="Times New Roman"/>
        </w:rPr>
      </w:pPr>
      <w:r w:rsidRPr="00431450">
        <w:rPr>
          <w:rFonts w:ascii="Times New Roman" w:hAnsi="Times New Roman" w:cs="Times New Roman"/>
        </w:rPr>
        <w:t>I. Общие положения</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1. Полное название паевого инвестиционного фонда – Закрытый паевой инвестиционный фонд недвижимости «</w:t>
      </w:r>
      <w:r w:rsidR="00431450">
        <w:rPr>
          <w:rFonts w:ascii="Times New Roman" w:hAnsi="Times New Roman" w:cs="Times New Roman"/>
        </w:rPr>
        <w:t>Касимово</w:t>
      </w:r>
      <w:r w:rsidRPr="00431450">
        <w:rPr>
          <w:rFonts w:ascii="Times New Roman" w:hAnsi="Times New Roman" w:cs="Times New Roman"/>
        </w:rPr>
        <w:t>» (далее - фонд).</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 xml:space="preserve">2. Краткое название </w:t>
      </w:r>
      <w:r w:rsidR="00F8499E">
        <w:rPr>
          <w:rFonts w:ascii="Times New Roman" w:hAnsi="Times New Roman" w:cs="Times New Roman"/>
        </w:rPr>
        <w:t>ф</w:t>
      </w:r>
      <w:r w:rsidRPr="00431450">
        <w:rPr>
          <w:rFonts w:ascii="Times New Roman" w:hAnsi="Times New Roman" w:cs="Times New Roman"/>
        </w:rPr>
        <w:t>онда – ЗПИФ недвижимости «</w:t>
      </w:r>
      <w:r w:rsidR="00431450">
        <w:rPr>
          <w:rFonts w:ascii="Times New Roman" w:hAnsi="Times New Roman" w:cs="Times New Roman"/>
        </w:rPr>
        <w:t>Касимово</w:t>
      </w:r>
      <w:r w:rsidRPr="00431450">
        <w:rPr>
          <w:rFonts w:ascii="Times New Roman" w:hAnsi="Times New Roman" w:cs="Times New Roman"/>
        </w:rPr>
        <w:t>».</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3. Тип фонда - закрытый.</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 xml:space="preserve">4. Полное фирменное наименование управляющей компании фонда – Общество с ограниченной ответственностью «Управляющая компания </w:t>
      </w:r>
      <w:r w:rsidR="00431450">
        <w:rPr>
          <w:rFonts w:ascii="Times New Roman" w:hAnsi="Times New Roman" w:cs="Times New Roman"/>
        </w:rPr>
        <w:t>РИГОРА</w:t>
      </w:r>
      <w:r w:rsidRPr="00431450">
        <w:rPr>
          <w:rFonts w:ascii="Times New Roman" w:hAnsi="Times New Roman" w:cs="Times New Roman"/>
        </w:rPr>
        <w:t xml:space="preserve"> (далее - управляющая компания).</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 xml:space="preserve">5. Место нахождения управляющей компании – </w:t>
      </w:r>
      <w:r w:rsidR="007E1667" w:rsidRPr="007E1667">
        <w:rPr>
          <w:rFonts w:ascii="Times New Roman" w:hAnsi="Times New Roman"/>
        </w:rPr>
        <w:t>105066, г. Москва, ул. Старая Басманная, д.16/1Б, стр.6.</w:t>
      </w:r>
    </w:p>
    <w:p w:rsidR="008E78E4" w:rsidRPr="007E1667" w:rsidRDefault="008E78E4" w:rsidP="008E78E4">
      <w:pPr>
        <w:jc w:val="both"/>
        <w:rPr>
          <w:rFonts w:ascii="Times New Roman" w:hAnsi="Times New Roman" w:cs="Times New Roman"/>
        </w:rPr>
      </w:pPr>
      <w:r w:rsidRPr="00431450">
        <w:rPr>
          <w:rFonts w:ascii="Times New Roman" w:hAnsi="Times New Roman" w:cs="Times New Roman"/>
        </w:rPr>
        <w:t xml:space="preserve">6. Лицензия </w:t>
      </w:r>
      <w:r w:rsidR="002F3C72">
        <w:rPr>
          <w:rFonts w:ascii="Times New Roman" w:hAnsi="Times New Roman" w:cs="Times New Roman"/>
        </w:rPr>
        <w:t>у</w:t>
      </w:r>
      <w:r w:rsidRPr="00431450">
        <w:rPr>
          <w:rFonts w:ascii="Times New Roman" w:hAnsi="Times New Roman" w:cs="Times New Roman"/>
        </w:rPr>
        <w:t xml:space="preserve">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E1667">
        <w:rPr>
          <w:rFonts w:ascii="Times New Roman" w:hAnsi="Times New Roman" w:cs="Times New Roman"/>
        </w:rPr>
        <w:t xml:space="preserve">от </w:t>
      </w:r>
      <w:r w:rsidR="007E1667" w:rsidRPr="007E1667">
        <w:rPr>
          <w:rFonts w:ascii="Times New Roman" w:hAnsi="Times New Roman"/>
        </w:rPr>
        <w:t>«10» марта 2011 года № 21-000-1-00802</w:t>
      </w:r>
      <w:r w:rsidRPr="007E1667">
        <w:rPr>
          <w:rFonts w:ascii="Times New Roman" w:hAnsi="Times New Roman" w:cs="Times New Roman"/>
        </w:rPr>
        <w:t>, предоставленная Федеральной службой по финансовым рынкам.</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 xml:space="preserve">7. Полное фирменное наименование специализированного депозитария фонда – </w:t>
      </w:r>
      <w:r w:rsidR="004605E4">
        <w:rPr>
          <w:rFonts w:ascii="Times New Roman" w:hAnsi="Times New Roman" w:cs="Times New Roman"/>
        </w:rPr>
        <w:t xml:space="preserve">Закрытое </w:t>
      </w:r>
      <w:r w:rsidR="00644B0E" w:rsidRPr="00644B0E">
        <w:rPr>
          <w:rFonts w:ascii="Times New Roman" w:hAnsi="Times New Roman" w:cs="Times New Roman"/>
        </w:rPr>
        <w:t>а</w:t>
      </w:r>
      <w:r w:rsidR="004605E4">
        <w:rPr>
          <w:rFonts w:ascii="Times New Roman" w:hAnsi="Times New Roman" w:cs="Times New Roman"/>
        </w:rPr>
        <w:t>кционерное</w:t>
      </w:r>
      <w:r w:rsidRPr="00431450">
        <w:rPr>
          <w:rFonts w:ascii="Times New Roman" w:hAnsi="Times New Roman" w:cs="Times New Roman"/>
        </w:rPr>
        <w:t xml:space="preserve"> </w:t>
      </w:r>
      <w:r w:rsidR="00644B0E" w:rsidRPr="00644B0E">
        <w:rPr>
          <w:rFonts w:ascii="Times New Roman" w:hAnsi="Times New Roman" w:cs="Times New Roman"/>
        </w:rPr>
        <w:t>о</w:t>
      </w:r>
      <w:r w:rsidR="004605E4">
        <w:rPr>
          <w:rFonts w:ascii="Times New Roman" w:hAnsi="Times New Roman" w:cs="Times New Roman"/>
        </w:rPr>
        <w:t>б</w:t>
      </w:r>
      <w:r w:rsidRPr="00431450">
        <w:rPr>
          <w:rFonts w:ascii="Times New Roman" w:hAnsi="Times New Roman" w:cs="Times New Roman"/>
        </w:rPr>
        <w:t>щество «Первый Специализированный Депозитарий» (далее - специализированный депозитарий).</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8. Место нахождения специализированного депозитария – 125167, г. Москва, ул. Восьмого марта 4-я, д. 6А.</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 xml:space="preserve">10. Полное фирменное наименование лица, осуществляющего ведение реестра владельцев инвестиционных паев </w:t>
      </w:r>
      <w:r w:rsidR="00F8499E">
        <w:rPr>
          <w:rFonts w:ascii="Times New Roman" w:hAnsi="Times New Roman" w:cs="Times New Roman"/>
        </w:rPr>
        <w:t>ф</w:t>
      </w:r>
      <w:r w:rsidRPr="00431450">
        <w:rPr>
          <w:rFonts w:ascii="Times New Roman" w:hAnsi="Times New Roman" w:cs="Times New Roman"/>
        </w:rPr>
        <w:t xml:space="preserve">онда - Закрытое </w:t>
      </w:r>
      <w:r w:rsidR="00F8499E">
        <w:rPr>
          <w:rFonts w:ascii="Times New Roman" w:hAnsi="Times New Roman" w:cs="Times New Roman"/>
        </w:rPr>
        <w:t>а</w:t>
      </w:r>
      <w:r w:rsidRPr="00431450">
        <w:rPr>
          <w:rFonts w:ascii="Times New Roman" w:hAnsi="Times New Roman" w:cs="Times New Roman"/>
        </w:rPr>
        <w:t xml:space="preserve">кционерное </w:t>
      </w:r>
      <w:r w:rsidR="00F8499E">
        <w:rPr>
          <w:rFonts w:ascii="Times New Roman" w:hAnsi="Times New Roman" w:cs="Times New Roman"/>
        </w:rPr>
        <w:t>о</w:t>
      </w:r>
      <w:r w:rsidRPr="00431450">
        <w:rPr>
          <w:rFonts w:ascii="Times New Roman" w:hAnsi="Times New Roman" w:cs="Times New Roman"/>
        </w:rPr>
        <w:t>бщество «Первый Специализированный Депозитарий»  (далее - регистратор).</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11. Место нахождения регистратора:  125167, г. Москва, у</w:t>
      </w:r>
      <w:r w:rsidR="00884425">
        <w:rPr>
          <w:rFonts w:ascii="Times New Roman" w:hAnsi="Times New Roman" w:cs="Times New Roman"/>
        </w:rPr>
        <w:t>л. Восьмого марта 4-я, д. 6А.</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 xml:space="preserve">12. Лицензия </w:t>
      </w:r>
      <w:r w:rsidR="002F3C72">
        <w:rPr>
          <w:rFonts w:ascii="Times New Roman" w:hAnsi="Times New Roman" w:cs="Times New Roman"/>
        </w:rPr>
        <w:t>р</w:t>
      </w:r>
      <w:r w:rsidRPr="00431450">
        <w:rPr>
          <w:rFonts w:ascii="Times New Roman" w:hAnsi="Times New Roman" w:cs="Times New Roman"/>
        </w:rPr>
        <w:t>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13. Полное фирменное наименование аудиторской организации фонда</w:t>
      </w:r>
      <w:r w:rsidR="00C710BA">
        <w:rPr>
          <w:rFonts w:ascii="Times New Roman" w:hAnsi="Times New Roman" w:cs="Times New Roman"/>
        </w:rPr>
        <w:t xml:space="preserve">: </w:t>
      </w:r>
      <w:r w:rsidR="00C710BA" w:rsidRPr="00C710BA">
        <w:rPr>
          <w:rFonts w:ascii="Times New Roman" w:hAnsi="Times New Roman"/>
        </w:rPr>
        <w:t>Общество с ограниченной ответственностью Аудиторская Компания «В.И.К.-Аудит»</w:t>
      </w:r>
      <w:r w:rsidRPr="00C710BA">
        <w:rPr>
          <w:rFonts w:ascii="Times New Roman" w:hAnsi="Times New Roman" w:cs="Times New Roman"/>
        </w:rPr>
        <w:t xml:space="preserve"> (далее  именует</w:t>
      </w:r>
      <w:r w:rsidR="00C710BA" w:rsidRPr="00C710BA">
        <w:rPr>
          <w:rFonts w:ascii="Times New Roman" w:hAnsi="Times New Roman" w:cs="Times New Roman"/>
        </w:rPr>
        <w:t>ся – аудиторская организация).</w:t>
      </w:r>
    </w:p>
    <w:p w:rsidR="008E78E4" w:rsidRPr="00C710BA" w:rsidRDefault="008E78E4" w:rsidP="008E78E4">
      <w:pPr>
        <w:jc w:val="both"/>
        <w:rPr>
          <w:rFonts w:ascii="Times New Roman" w:hAnsi="Times New Roman" w:cs="Times New Roman"/>
        </w:rPr>
      </w:pPr>
      <w:r w:rsidRPr="00431450">
        <w:rPr>
          <w:rFonts w:ascii="Times New Roman" w:hAnsi="Times New Roman" w:cs="Times New Roman"/>
        </w:rPr>
        <w:t xml:space="preserve">14. Место нахождения аудиторской организации: </w:t>
      </w:r>
      <w:r w:rsidR="00C710BA" w:rsidRPr="00C710BA">
        <w:rPr>
          <w:rFonts w:ascii="Times New Roman" w:hAnsi="Times New Roman"/>
        </w:rPr>
        <w:t>140002, Московская область, г. Люберцы, Октябрьский пр-т, 112.</w:t>
      </w:r>
    </w:p>
    <w:p w:rsidR="008E78E4" w:rsidRPr="00431450" w:rsidRDefault="008E78E4" w:rsidP="008E78E4">
      <w:pPr>
        <w:jc w:val="both"/>
        <w:rPr>
          <w:rFonts w:ascii="Times New Roman" w:hAnsi="Times New Roman" w:cs="Times New Roman"/>
        </w:rPr>
      </w:pPr>
      <w:r w:rsidRPr="00C710BA">
        <w:rPr>
          <w:rFonts w:ascii="Times New Roman" w:hAnsi="Times New Roman" w:cs="Times New Roman"/>
        </w:rPr>
        <w:t>15. Полное фирменное наименование лица, осуществляющего</w:t>
      </w:r>
      <w:r w:rsidRPr="00431450">
        <w:rPr>
          <w:rFonts w:ascii="Times New Roman" w:hAnsi="Times New Roman" w:cs="Times New Roman"/>
        </w:rPr>
        <w:t xml:space="preserve"> оценку имущества, составляющего фонд - </w:t>
      </w:r>
      <w:r w:rsidR="00C710BA" w:rsidRPr="00F20878">
        <w:rPr>
          <w:rFonts w:ascii="Times New Roman" w:hAnsi="Times New Roman"/>
        </w:rPr>
        <w:t>Общество с ограниченной ответственностью «Центр Автоматизации и Оценки»</w:t>
      </w:r>
      <w:r w:rsidRPr="00431450">
        <w:rPr>
          <w:rFonts w:ascii="Times New Roman" w:hAnsi="Times New Roman" w:cs="Times New Roman"/>
        </w:rPr>
        <w:t xml:space="preserve"> (далее – оценщик).</w:t>
      </w:r>
    </w:p>
    <w:p w:rsidR="00C710BA" w:rsidRPr="00C710BA" w:rsidRDefault="008E78E4" w:rsidP="00C710BA">
      <w:pPr>
        <w:tabs>
          <w:tab w:val="left" w:pos="9072"/>
        </w:tabs>
        <w:rPr>
          <w:rFonts w:ascii="Times New Roman" w:hAnsi="Times New Roman" w:cs="Times New Roman"/>
        </w:rPr>
      </w:pPr>
      <w:r w:rsidRPr="00C710BA">
        <w:rPr>
          <w:rFonts w:ascii="Times New Roman" w:hAnsi="Times New Roman" w:cs="Times New Roman"/>
        </w:rPr>
        <w:t xml:space="preserve">16. Место нахождения оценщика: </w:t>
      </w:r>
      <w:smartTag w:uri="urn:schemas-microsoft-com:office:smarttags" w:element="metricconverter">
        <w:smartTagPr>
          <w:attr w:name="ProductID" w:val="117437, г"/>
        </w:smartTagPr>
        <w:r w:rsidR="00C710BA" w:rsidRPr="00C710BA">
          <w:rPr>
            <w:rFonts w:ascii="Times New Roman" w:hAnsi="Times New Roman" w:cs="Times New Roman"/>
            <w:color w:val="020202"/>
          </w:rPr>
          <w:t>117437, г</w:t>
        </w:r>
      </w:smartTag>
      <w:r w:rsidR="00C710BA" w:rsidRPr="00C710BA">
        <w:rPr>
          <w:rFonts w:ascii="Times New Roman" w:hAnsi="Times New Roman" w:cs="Times New Roman"/>
          <w:color w:val="020202"/>
        </w:rPr>
        <w:t>. Москва, ул. Миклухо-Маклая, д. 22</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17. Настоящие Правила определяют условия доверительного управления фондом.</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19. Владельцы инвестиционных паев несут риск убытков, связанных с изменением рыночной стоимости имущества, составляющего фонд.</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20. Формирование фонда начинается по истечении 14 (Четырнадцати) рабочих дней с даты регистрации настоящих Правил.</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Срок формирования фонда составляет 6 (Шесть) месяцев после начала формирования фонда.</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Стоимость имущества, передаваемого в оплату инвестиционных паев, необходимая для завершения (окончания) формирования фонда – 25 000 000 (Двадцать пять миллионов) рублей.</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8E78E4" w:rsidRPr="00431450" w:rsidRDefault="008E78E4" w:rsidP="008E78E4">
      <w:pPr>
        <w:jc w:val="both"/>
        <w:rPr>
          <w:rFonts w:ascii="Times New Roman" w:hAnsi="Times New Roman" w:cs="Times New Roman"/>
        </w:rPr>
      </w:pPr>
      <w:r w:rsidRPr="00431450">
        <w:rPr>
          <w:rFonts w:ascii="Times New Roman" w:hAnsi="Times New Roman" w:cs="Times New Roman"/>
        </w:rPr>
        <w:t>21. Дата окончания срока действия договора доверительного управл</w:t>
      </w:r>
      <w:r w:rsidR="00AB069C">
        <w:rPr>
          <w:rFonts w:ascii="Times New Roman" w:hAnsi="Times New Roman" w:cs="Times New Roman"/>
        </w:rPr>
        <w:t>ения фондом – «30» сентября 2020</w:t>
      </w:r>
      <w:r w:rsidRPr="00431450">
        <w:rPr>
          <w:rFonts w:ascii="Times New Roman" w:hAnsi="Times New Roman" w:cs="Times New Roman"/>
        </w:rPr>
        <w:t xml:space="preserve"> года.</w:t>
      </w:r>
    </w:p>
    <w:p w:rsidR="009B0256" w:rsidRDefault="009B0256" w:rsidP="00C7189F">
      <w:pPr>
        <w:jc w:val="center"/>
        <w:rPr>
          <w:rFonts w:ascii="Times New Roman" w:hAnsi="Times New Roman" w:cs="Times New Roman"/>
        </w:rPr>
      </w:pPr>
    </w:p>
    <w:p w:rsidR="008E78E4" w:rsidRPr="00C7189F" w:rsidRDefault="008E78E4" w:rsidP="00C7189F">
      <w:pPr>
        <w:jc w:val="center"/>
        <w:rPr>
          <w:rFonts w:ascii="Times New Roman" w:hAnsi="Times New Roman" w:cs="Times New Roman"/>
        </w:rPr>
      </w:pPr>
      <w:r w:rsidRPr="00C7189F">
        <w:rPr>
          <w:rFonts w:ascii="Times New Roman" w:hAnsi="Times New Roman" w:cs="Times New Roman"/>
        </w:rPr>
        <w:t>II. Инвестиционная декларация</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 xml:space="preserve">23. Инвестиционной политикой управляющей компании является приобретение объектов недвижимого имущества с целью их </w:t>
      </w:r>
      <w:r w:rsidR="00644B0E" w:rsidRPr="00644B0E">
        <w:rPr>
          <w:rFonts w:ascii="Times New Roman" w:hAnsi="Times New Roman" w:cs="Times New Roman"/>
        </w:rPr>
        <w:t>последующей продажи,</w:t>
      </w:r>
      <w:r w:rsidRPr="00C7189F">
        <w:rPr>
          <w:rFonts w:ascii="Times New Roman" w:hAnsi="Times New Roman" w:cs="Times New Roman"/>
        </w:rPr>
        <w:t xml:space="preserve"> изменения их профиля и последующей продажи и (или) с целью сдачи их в аренду.</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24. Объекты инвестирования, их состав и описание.</w:t>
      </w:r>
    </w:p>
    <w:p w:rsidR="008E78E4" w:rsidRPr="00C7189F" w:rsidRDefault="00162BA7" w:rsidP="008E78E4">
      <w:pPr>
        <w:jc w:val="both"/>
        <w:rPr>
          <w:rFonts w:ascii="Times New Roman" w:hAnsi="Times New Roman" w:cs="Times New Roman"/>
        </w:rPr>
      </w:pPr>
      <w:r>
        <w:rPr>
          <w:rFonts w:ascii="Times New Roman" w:hAnsi="Times New Roman" w:cs="Times New Roman"/>
        </w:rPr>
        <w:t xml:space="preserve">24.1. </w:t>
      </w:r>
      <w:r w:rsidR="008E78E4" w:rsidRPr="00C7189F">
        <w:rPr>
          <w:rFonts w:ascii="Times New Roman" w:hAnsi="Times New Roman" w:cs="Times New Roman"/>
        </w:rPr>
        <w:t>Имущество, составляющее фонд, может быть инвестировано в:</w:t>
      </w:r>
    </w:p>
    <w:p w:rsidR="008E78E4" w:rsidRPr="00C7189F" w:rsidRDefault="00C7189F" w:rsidP="008E78E4">
      <w:pPr>
        <w:jc w:val="both"/>
        <w:rPr>
          <w:rFonts w:ascii="Times New Roman" w:hAnsi="Times New Roman" w:cs="Times New Roman"/>
        </w:rPr>
      </w:pPr>
      <w:r>
        <w:rPr>
          <w:rFonts w:ascii="Times New Roman" w:hAnsi="Times New Roman" w:cs="Times New Roman"/>
        </w:rPr>
        <w:t xml:space="preserve">1) </w:t>
      </w:r>
      <w:r w:rsidR="008E78E4" w:rsidRPr="00C7189F">
        <w:rPr>
          <w:rFonts w:ascii="Times New Roman" w:hAnsi="Times New Roman" w:cs="Times New Roman"/>
        </w:rPr>
        <w:t>денежные средства, в том числе иностранную валюту, на счетах и во вкладах в кредитных организациях;</w:t>
      </w:r>
    </w:p>
    <w:p w:rsidR="008E78E4" w:rsidRPr="00C7189F" w:rsidRDefault="00C7189F" w:rsidP="008E78E4">
      <w:pPr>
        <w:jc w:val="both"/>
        <w:rPr>
          <w:rFonts w:ascii="Times New Roman" w:hAnsi="Times New Roman" w:cs="Times New Roman"/>
        </w:rPr>
      </w:pPr>
      <w:r>
        <w:rPr>
          <w:rFonts w:ascii="Times New Roman" w:hAnsi="Times New Roman" w:cs="Times New Roman"/>
        </w:rPr>
        <w:t xml:space="preserve">2) </w:t>
      </w:r>
      <w:r w:rsidR="008E78E4" w:rsidRPr="00C7189F">
        <w:rPr>
          <w:rFonts w:ascii="Times New Roman" w:hAnsi="Times New Roman" w:cs="Times New Roman"/>
        </w:rPr>
        <w:t>недвижимое имущество и право аренды недвижимого имущества;</w:t>
      </w:r>
    </w:p>
    <w:p w:rsidR="008E78E4" w:rsidRPr="00C7189F" w:rsidRDefault="00C7189F" w:rsidP="008E78E4">
      <w:pPr>
        <w:jc w:val="both"/>
        <w:rPr>
          <w:rFonts w:ascii="Times New Roman" w:hAnsi="Times New Roman" w:cs="Times New Roman"/>
        </w:rPr>
      </w:pPr>
      <w:r>
        <w:rPr>
          <w:rFonts w:ascii="Times New Roman" w:hAnsi="Times New Roman" w:cs="Times New Roman"/>
        </w:rPr>
        <w:t xml:space="preserve">3) </w:t>
      </w:r>
      <w:r w:rsidR="008E78E4" w:rsidRPr="00C7189F">
        <w:rPr>
          <w:rFonts w:ascii="Times New Roman" w:hAnsi="Times New Roman" w:cs="Times New Roman"/>
        </w:rPr>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8E78E4" w:rsidRPr="00C7189F" w:rsidRDefault="00C7189F" w:rsidP="008E78E4">
      <w:pPr>
        <w:jc w:val="both"/>
        <w:rPr>
          <w:rFonts w:ascii="Times New Roman" w:hAnsi="Times New Roman" w:cs="Times New Roman"/>
        </w:rPr>
      </w:pPr>
      <w:r>
        <w:rPr>
          <w:rFonts w:ascii="Times New Roman" w:hAnsi="Times New Roman" w:cs="Times New Roman"/>
        </w:rPr>
        <w:t xml:space="preserve">4) </w:t>
      </w:r>
      <w:r w:rsidR="008E78E4" w:rsidRPr="00C7189F">
        <w:rPr>
          <w:rFonts w:ascii="Times New Roman" w:hAnsi="Times New Roman" w:cs="Times New Roman"/>
        </w:rPr>
        <w:t>долговые инструменты;</w:t>
      </w:r>
    </w:p>
    <w:p w:rsidR="008E78E4" w:rsidRPr="00C7189F" w:rsidRDefault="00C7189F" w:rsidP="008E78E4">
      <w:pPr>
        <w:jc w:val="both"/>
        <w:rPr>
          <w:rFonts w:ascii="Times New Roman" w:hAnsi="Times New Roman" w:cs="Times New Roman"/>
        </w:rPr>
      </w:pPr>
      <w:r>
        <w:rPr>
          <w:rFonts w:ascii="Times New Roman" w:hAnsi="Times New Roman" w:cs="Times New Roman"/>
        </w:rPr>
        <w:t xml:space="preserve">5) </w:t>
      </w:r>
      <w:r w:rsidR="008E78E4" w:rsidRPr="00C7189F">
        <w:rPr>
          <w:rFonts w:ascii="Times New Roman" w:hAnsi="Times New Roman" w:cs="Times New Roman"/>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8E78E4" w:rsidRPr="00C7189F" w:rsidRDefault="00E95933" w:rsidP="008E78E4">
      <w:pPr>
        <w:jc w:val="both"/>
        <w:rPr>
          <w:rFonts w:ascii="Times New Roman" w:hAnsi="Times New Roman" w:cs="Times New Roman"/>
        </w:rPr>
      </w:pPr>
      <w:r>
        <w:rPr>
          <w:rFonts w:ascii="Times New Roman" w:hAnsi="Times New Roman" w:cs="Times New Roman"/>
        </w:rPr>
        <w:lastRenderedPageBreak/>
        <w:t xml:space="preserve">6) </w:t>
      </w:r>
      <w:r w:rsidR="008E78E4" w:rsidRPr="00C7189F">
        <w:rPr>
          <w:rFonts w:ascii="Times New Roman" w:hAnsi="Times New Roman" w:cs="Times New Roman"/>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"C" или "O", пятая буква - значение "R".</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24.</w:t>
      </w:r>
      <w:r w:rsidR="00162BA7">
        <w:rPr>
          <w:rFonts w:ascii="Times New Roman" w:hAnsi="Times New Roman" w:cs="Times New Roman"/>
        </w:rPr>
        <w:t>2</w:t>
      </w:r>
      <w:r w:rsidRPr="00C7189F">
        <w:rPr>
          <w:rFonts w:ascii="Times New Roman" w:hAnsi="Times New Roman" w:cs="Times New Roman"/>
        </w:rPr>
        <w:t>. Под долговыми инструментами понимаются:</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б) биржевые облигации российских хозяйственных обществ;</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 xml:space="preserve">д) российские и иностранные депозитарные расписки на ценные бумаги, предусмотренные </w:t>
      </w:r>
      <w:r w:rsidR="00C913A3" w:rsidRPr="00A54686">
        <w:rPr>
          <w:rFonts w:ascii="Times New Roman" w:hAnsi="Times New Roman" w:cs="Times New Roman"/>
        </w:rPr>
        <w:t>подпунктами «а», «б», «в» и «г» настоящего пункта</w:t>
      </w:r>
      <w:r w:rsidRPr="00C7189F">
        <w:rPr>
          <w:rFonts w:ascii="Times New Roman" w:hAnsi="Times New Roman" w:cs="Times New Roman"/>
        </w:rPr>
        <w:t>.</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Имущество, составляющее фонд, может быть инвестировано в облигации, эмитентами которых могут быть:</w:t>
      </w:r>
    </w:p>
    <w:p w:rsidR="008E78E4" w:rsidRPr="00E95933" w:rsidRDefault="008E78E4" w:rsidP="00E95933">
      <w:pPr>
        <w:pStyle w:val="a3"/>
        <w:numPr>
          <w:ilvl w:val="0"/>
          <w:numId w:val="1"/>
        </w:numPr>
        <w:jc w:val="both"/>
        <w:rPr>
          <w:rFonts w:ascii="Times New Roman" w:hAnsi="Times New Roman" w:cs="Times New Roman"/>
        </w:rPr>
      </w:pPr>
      <w:r w:rsidRPr="00E95933">
        <w:rPr>
          <w:rFonts w:ascii="Times New Roman" w:hAnsi="Times New Roman" w:cs="Times New Roman"/>
        </w:rPr>
        <w:t>федеральные органы исполнительной власти Российской Федерации;</w:t>
      </w:r>
    </w:p>
    <w:p w:rsidR="008E78E4" w:rsidRPr="00E95933" w:rsidRDefault="008E78E4" w:rsidP="00E95933">
      <w:pPr>
        <w:pStyle w:val="a3"/>
        <w:numPr>
          <w:ilvl w:val="0"/>
          <w:numId w:val="1"/>
        </w:numPr>
        <w:jc w:val="both"/>
        <w:rPr>
          <w:rFonts w:ascii="Times New Roman" w:hAnsi="Times New Roman" w:cs="Times New Roman"/>
        </w:rPr>
      </w:pPr>
      <w:r w:rsidRPr="00E95933">
        <w:rPr>
          <w:rFonts w:ascii="Times New Roman" w:hAnsi="Times New Roman" w:cs="Times New Roman"/>
        </w:rPr>
        <w:t>органы исполнительной власти субъектов Российской Федерации;</w:t>
      </w:r>
    </w:p>
    <w:p w:rsidR="008E78E4" w:rsidRPr="00E95933" w:rsidRDefault="008E78E4" w:rsidP="00E95933">
      <w:pPr>
        <w:pStyle w:val="a3"/>
        <w:numPr>
          <w:ilvl w:val="0"/>
          <w:numId w:val="1"/>
        </w:numPr>
        <w:jc w:val="both"/>
        <w:rPr>
          <w:rFonts w:ascii="Times New Roman" w:hAnsi="Times New Roman" w:cs="Times New Roman"/>
        </w:rPr>
      </w:pPr>
      <w:r w:rsidRPr="00E95933">
        <w:rPr>
          <w:rFonts w:ascii="Times New Roman" w:hAnsi="Times New Roman" w:cs="Times New Roman"/>
        </w:rPr>
        <w:t>российские органы местного самоуправления;</w:t>
      </w:r>
    </w:p>
    <w:p w:rsidR="008E78E4" w:rsidRPr="00E95933" w:rsidRDefault="008E78E4" w:rsidP="00E95933">
      <w:pPr>
        <w:pStyle w:val="a3"/>
        <w:numPr>
          <w:ilvl w:val="0"/>
          <w:numId w:val="1"/>
        </w:numPr>
        <w:jc w:val="both"/>
        <w:rPr>
          <w:rFonts w:ascii="Times New Roman" w:hAnsi="Times New Roman" w:cs="Times New Roman"/>
        </w:rPr>
      </w:pPr>
      <w:r w:rsidRPr="00E95933">
        <w:rPr>
          <w:rFonts w:ascii="Times New Roman" w:hAnsi="Times New Roman" w:cs="Times New Roman"/>
        </w:rPr>
        <w:t>иностранные органы государственной власти;</w:t>
      </w:r>
    </w:p>
    <w:p w:rsidR="008E78E4" w:rsidRPr="00E95933" w:rsidRDefault="008E78E4" w:rsidP="00E95933">
      <w:pPr>
        <w:pStyle w:val="a3"/>
        <w:numPr>
          <w:ilvl w:val="0"/>
          <w:numId w:val="1"/>
        </w:numPr>
        <w:jc w:val="both"/>
        <w:rPr>
          <w:rFonts w:ascii="Times New Roman" w:hAnsi="Times New Roman" w:cs="Times New Roman"/>
        </w:rPr>
      </w:pPr>
      <w:r w:rsidRPr="00E95933">
        <w:rPr>
          <w:rFonts w:ascii="Times New Roman" w:hAnsi="Times New Roman" w:cs="Times New Roman"/>
        </w:rPr>
        <w:t>международные финансовые организации;</w:t>
      </w:r>
    </w:p>
    <w:p w:rsidR="008E78E4" w:rsidRPr="00E95933" w:rsidRDefault="008E78E4" w:rsidP="00E95933">
      <w:pPr>
        <w:pStyle w:val="a3"/>
        <w:numPr>
          <w:ilvl w:val="0"/>
          <w:numId w:val="1"/>
        </w:numPr>
        <w:jc w:val="both"/>
        <w:rPr>
          <w:rFonts w:ascii="Times New Roman" w:hAnsi="Times New Roman" w:cs="Times New Roman"/>
        </w:rPr>
      </w:pPr>
      <w:r w:rsidRPr="00E95933">
        <w:rPr>
          <w:rFonts w:ascii="Times New Roman" w:hAnsi="Times New Roman" w:cs="Times New Roman"/>
        </w:rPr>
        <w:t>российские и иностранные юридические лица.</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Лица, обязанные по:</w:t>
      </w:r>
    </w:p>
    <w:p w:rsidR="008E78E4" w:rsidRPr="00C7189F" w:rsidRDefault="008E78E4" w:rsidP="008E78E4">
      <w:pPr>
        <w:ind w:firstLine="567"/>
        <w:jc w:val="both"/>
        <w:rPr>
          <w:rFonts w:ascii="Times New Roman" w:hAnsi="Times New Roman" w:cs="Times New Roman"/>
        </w:rPr>
      </w:pPr>
      <w:r w:rsidRPr="00C7189F">
        <w:rPr>
          <w:rFonts w:ascii="Times New Roman" w:hAnsi="Times New Roman" w:cs="Times New Roman"/>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005C5032" w:rsidRPr="000D73AE">
        <w:rPr>
          <w:rFonts w:ascii="Times New Roman" w:hAnsi="Times New Roman" w:cs="Times New Roman"/>
        </w:rPr>
        <w:t>биржевым</w:t>
      </w:r>
      <w:r w:rsidRPr="00C7189F">
        <w:rPr>
          <w:rFonts w:ascii="Times New Roman" w:hAnsi="Times New Roman" w:cs="Times New Roman"/>
        </w:rPr>
        <w:t xml:space="preserve">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8E78E4" w:rsidRPr="00C7189F" w:rsidRDefault="008E78E4" w:rsidP="008E78E4">
      <w:pPr>
        <w:ind w:firstLine="567"/>
        <w:jc w:val="both"/>
        <w:rPr>
          <w:rFonts w:ascii="Times New Roman" w:hAnsi="Times New Roman" w:cs="Times New Roman"/>
        </w:rPr>
      </w:pPr>
      <w:r w:rsidRPr="00C7189F">
        <w:rPr>
          <w:rFonts w:ascii="Times New Roman" w:hAnsi="Times New Roman" w:cs="Times New Roman"/>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8E78E4" w:rsidRPr="00C7189F" w:rsidRDefault="008E78E4" w:rsidP="008E78E4">
      <w:pPr>
        <w:jc w:val="both"/>
        <w:rPr>
          <w:rFonts w:ascii="Times New Roman" w:hAnsi="Times New Roman" w:cs="Times New Roman"/>
        </w:rPr>
      </w:pPr>
      <w:r w:rsidRPr="00953BD1">
        <w:rPr>
          <w:rFonts w:ascii="Times New Roman" w:hAnsi="Times New Roman" w:cs="Times New Roman"/>
        </w:rPr>
        <w:t>Государственные ценные бумаги субъектов Российской Федерации и муниципальные ценные бумаги могут</w:t>
      </w:r>
      <w:r w:rsidRPr="00C7189F">
        <w:rPr>
          <w:rFonts w:ascii="Times New Roman" w:hAnsi="Times New Roman" w:cs="Times New Roman"/>
        </w:rPr>
        <w:t xml:space="preserve"> входить в состав активов фонда только, если они допущены к торгам организатора торговли на рынке ценных бумаг.</w:t>
      </w:r>
    </w:p>
    <w:p w:rsidR="008E78E4" w:rsidRPr="00C7189F" w:rsidRDefault="008E78E4" w:rsidP="008E78E4">
      <w:pPr>
        <w:jc w:val="both"/>
        <w:rPr>
          <w:rFonts w:ascii="Times New Roman" w:hAnsi="Times New Roman" w:cs="Times New Roman"/>
        </w:rPr>
      </w:pPr>
      <w:r w:rsidRPr="00C7189F">
        <w:rPr>
          <w:rFonts w:ascii="Times New Roman" w:hAnsi="Times New Roman" w:cs="Times New Roman"/>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w:t>
      </w:r>
      <w:r w:rsidRPr="00C7189F">
        <w:rPr>
          <w:rFonts w:ascii="Times New Roman" w:hAnsi="Times New Roman" w:cs="Times New Roman"/>
        </w:rPr>
        <w:lastRenderedPageBreak/>
        <w:t>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8E78E4" w:rsidRPr="00E95933" w:rsidRDefault="008E78E4" w:rsidP="008E78E4">
      <w:pPr>
        <w:jc w:val="both"/>
        <w:rPr>
          <w:rFonts w:ascii="Times New Roman" w:hAnsi="Times New Roman" w:cs="Times New Roman"/>
        </w:rPr>
      </w:pPr>
      <w:r w:rsidRPr="00E95933">
        <w:rPr>
          <w:rFonts w:ascii="Times New Roman" w:hAnsi="Times New Roman" w:cs="Times New Roman"/>
        </w:rPr>
        <w:t>24.</w:t>
      </w:r>
      <w:r w:rsidR="00953BD1">
        <w:rPr>
          <w:rFonts w:ascii="Times New Roman" w:hAnsi="Times New Roman" w:cs="Times New Roman"/>
        </w:rPr>
        <w:t>3</w:t>
      </w:r>
      <w:r w:rsidRPr="00E95933">
        <w:rPr>
          <w:rFonts w:ascii="Times New Roman" w:hAnsi="Times New Roman" w:cs="Times New Roman"/>
        </w:rPr>
        <w:t>. 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Американская фондовая биржа (American Stock Exchange);</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Гонконгская фондовая биржа (Hong Kong Stock Exchange);</w:t>
      </w:r>
    </w:p>
    <w:p w:rsidR="008E78E4" w:rsidRPr="00871673" w:rsidRDefault="008E78E4" w:rsidP="0021140C">
      <w:pPr>
        <w:pStyle w:val="a3"/>
        <w:numPr>
          <w:ilvl w:val="0"/>
          <w:numId w:val="2"/>
        </w:numPr>
        <w:ind w:left="993" w:hanging="284"/>
        <w:jc w:val="both"/>
        <w:rPr>
          <w:rFonts w:ascii="Times New Roman" w:hAnsi="Times New Roman" w:cs="Times New Roman"/>
          <w:lang w:val="en-US"/>
        </w:rPr>
      </w:pPr>
      <w:r w:rsidRPr="00871673">
        <w:rPr>
          <w:rFonts w:ascii="Times New Roman" w:hAnsi="Times New Roman" w:cs="Times New Roman"/>
        </w:rPr>
        <w:t>Евронекст</w:t>
      </w:r>
      <w:r w:rsidRPr="00871673">
        <w:rPr>
          <w:rFonts w:ascii="Times New Roman" w:hAnsi="Times New Roman" w:cs="Times New Roman"/>
          <w:lang w:val="en-US"/>
        </w:rPr>
        <w:t xml:space="preserve"> (Euronext Amsterdam, Euronext Brussels, Euronext Lisbon, Euronext Paris);</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Закрытое акционерное общество "Фондовая биржа ММВБ";</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Ирландская фондовая биржа (Irish Stock Exchange);</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Испанская фондовая биржа (BME Spanish Exchanges);</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Итальянская фондовая биржа (Borsa Italiana);</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Корейская биржа (Korea Exchange);</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Лондонская фондовая биржа (London Stock Exchange);</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Люксембургская фондовая биржа (Luxembourg Stock Exchange);</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Насдак (Nasdaq);</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Немецкая фондовая биржа (Deutsche Borse);</w:t>
      </w:r>
    </w:p>
    <w:p w:rsidR="008E78E4" w:rsidRPr="00871673" w:rsidRDefault="008E78E4" w:rsidP="0021140C">
      <w:pPr>
        <w:pStyle w:val="a3"/>
        <w:numPr>
          <w:ilvl w:val="0"/>
          <w:numId w:val="2"/>
        </w:numPr>
        <w:ind w:left="993" w:hanging="284"/>
        <w:jc w:val="both"/>
        <w:rPr>
          <w:rFonts w:ascii="Times New Roman" w:hAnsi="Times New Roman" w:cs="Times New Roman"/>
          <w:lang w:val="en-US"/>
        </w:rPr>
      </w:pPr>
      <w:r w:rsidRPr="00871673">
        <w:rPr>
          <w:rFonts w:ascii="Times New Roman" w:hAnsi="Times New Roman" w:cs="Times New Roman"/>
        </w:rPr>
        <w:t>Нью</w:t>
      </w:r>
      <w:r w:rsidRPr="00871673">
        <w:rPr>
          <w:rFonts w:ascii="Times New Roman" w:hAnsi="Times New Roman" w:cs="Times New Roman"/>
          <w:lang w:val="en-US"/>
        </w:rPr>
        <w:t>-</w:t>
      </w:r>
      <w:r w:rsidRPr="00871673">
        <w:rPr>
          <w:rFonts w:ascii="Times New Roman" w:hAnsi="Times New Roman" w:cs="Times New Roman"/>
        </w:rPr>
        <w:t>Йоркская</w:t>
      </w:r>
      <w:r w:rsidRPr="00871673">
        <w:rPr>
          <w:rFonts w:ascii="Times New Roman" w:hAnsi="Times New Roman" w:cs="Times New Roman"/>
          <w:lang w:val="en-US"/>
        </w:rPr>
        <w:t xml:space="preserve"> </w:t>
      </w:r>
      <w:r w:rsidRPr="00871673">
        <w:rPr>
          <w:rFonts w:ascii="Times New Roman" w:hAnsi="Times New Roman" w:cs="Times New Roman"/>
        </w:rPr>
        <w:t>фондовая</w:t>
      </w:r>
      <w:r w:rsidRPr="00871673">
        <w:rPr>
          <w:rFonts w:ascii="Times New Roman" w:hAnsi="Times New Roman" w:cs="Times New Roman"/>
          <w:lang w:val="en-US"/>
        </w:rPr>
        <w:t xml:space="preserve"> </w:t>
      </w:r>
      <w:r w:rsidRPr="00871673">
        <w:rPr>
          <w:rFonts w:ascii="Times New Roman" w:hAnsi="Times New Roman" w:cs="Times New Roman"/>
        </w:rPr>
        <w:t>биржа</w:t>
      </w:r>
      <w:r w:rsidRPr="00871673">
        <w:rPr>
          <w:rFonts w:ascii="Times New Roman" w:hAnsi="Times New Roman" w:cs="Times New Roman"/>
          <w:lang w:val="en-US"/>
        </w:rPr>
        <w:t xml:space="preserve"> (New York Stock Exchange);</w:t>
      </w:r>
    </w:p>
    <w:p w:rsidR="008E78E4" w:rsidRPr="00CD142D" w:rsidRDefault="008E78E4" w:rsidP="0021140C">
      <w:pPr>
        <w:pStyle w:val="a3"/>
        <w:numPr>
          <w:ilvl w:val="0"/>
          <w:numId w:val="2"/>
        </w:numPr>
        <w:ind w:left="993" w:hanging="284"/>
        <w:jc w:val="both"/>
        <w:rPr>
          <w:rFonts w:ascii="Times New Roman" w:hAnsi="Times New Roman" w:cs="Times New Roman"/>
          <w:lang w:val="en-US"/>
        </w:rPr>
      </w:pPr>
      <w:r w:rsidRPr="00871673">
        <w:rPr>
          <w:rFonts w:ascii="Times New Roman" w:hAnsi="Times New Roman" w:cs="Times New Roman"/>
        </w:rPr>
        <w:t>Токийская</w:t>
      </w:r>
      <w:r w:rsidRPr="00CD142D">
        <w:rPr>
          <w:rFonts w:ascii="Times New Roman" w:hAnsi="Times New Roman" w:cs="Times New Roman"/>
          <w:lang w:val="en-US"/>
        </w:rPr>
        <w:t xml:space="preserve"> </w:t>
      </w:r>
      <w:r w:rsidRPr="00871673">
        <w:rPr>
          <w:rFonts w:ascii="Times New Roman" w:hAnsi="Times New Roman" w:cs="Times New Roman"/>
        </w:rPr>
        <w:t>фондовая</w:t>
      </w:r>
      <w:r w:rsidRPr="00CD142D">
        <w:rPr>
          <w:rFonts w:ascii="Times New Roman" w:hAnsi="Times New Roman" w:cs="Times New Roman"/>
          <w:lang w:val="en-US"/>
        </w:rPr>
        <w:t xml:space="preserve"> </w:t>
      </w:r>
      <w:r w:rsidRPr="00871673">
        <w:rPr>
          <w:rFonts w:ascii="Times New Roman" w:hAnsi="Times New Roman" w:cs="Times New Roman"/>
        </w:rPr>
        <w:t>биржа</w:t>
      </w:r>
      <w:r w:rsidRPr="00CD142D">
        <w:rPr>
          <w:rFonts w:ascii="Times New Roman" w:hAnsi="Times New Roman" w:cs="Times New Roman"/>
          <w:lang w:val="en-US"/>
        </w:rPr>
        <w:t xml:space="preserve"> (Tokyo Stock Exchange Group);</w:t>
      </w:r>
    </w:p>
    <w:p w:rsidR="008E78E4" w:rsidRPr="00871673" w:rsidRDefault="008E78E4" w:rsidP="0021140C">
      <w:pPr>
        <w:pStyle w:val="a3"/>
        <w:numPr>
          <w:ilvl w:val="0"/>
          <w:numId w:val="2"/>
        </w:numPr>
        <w:ind w:left="993" w:hanging="284"/>
        <w:jc w:val="both"/>
        <w:rPr>
          <w:rFonts w:ascii="Times New Roman" w:hAnsi="Times New Roman" w:cs="Times New Roman"/>
          <w:lang w:val="en-US"/>
        </w:rPr>
      </w:pPr>
      <w:r w:rsidRPr="00871673">
        <w:rPr>
          <w:rFonts w:ascii="Times New Roman" w:hAnsi="Times New Roman" w:cs="Times New Roman"/>
        </w:rPr>
        <w:t>Фондовая</w:t>
      </w:r>
      <w:r w:rsidRPr="00871673">
        <w:rPr>
          <w:rFonts w:ascii="Times New Roman" w:hAnsi="Times New Roman" w:cs="Times New Roman"/>
          <w:lang w:val="en-US"/>
        </w:rPr>
        <w:t xml:space="preserve"> </w:t>
      </w:r>
      <w:r w:rsidRPr="00871673">
        <w:rPr>
          <w:rFonts w:ascii="Times New Roman" w:hAnsi="Times New Roman" w:cs="Times New Roman"/>
        </w:rPr>
        <w:t>биржа</w:t>
      </w:r>
      <w:r w:rsidRPr="00871673">
        <w:rPr>
          <w:rFonts w:ascii="Times New Roman" w:hAnsi="Times New Roman" w:cs="Times New Roman"/>
          <w:lang w:val="en-US"/>
        </w:rPr>
        <w:t xml:space="preserve"> </w:t>
      </w:r>
      <w:r w:rsidRPr="00871673">
        <w:rPr>
          <w:rFonts w:ascii="Times New Roman" w:hAnsi="Times New Roman" w:cs="Times New Roman"/>
        </w:rPr>
        <w:t>Торонто</w:t>
      </w:r>
      <w:r w:rsidRPr="00871673">
        <w:rPr>
          <w:rFonts w:ascii="Times New Roman" w:hAnsi="Times New Roman" w:cs="Times New Roman"/>
          <w:lang w:val="en-US"/>
        </w:rPr>
        <w:t xml:space="preserve"> (Toronto Stock Exchange, TSX Group);</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Фондовая биржа Швейцарии (Swiss Exchange);</w:t>
      </w:r>
    </w:p>
    <w:p w:rsidR="008E78E4" w:rsidRPr="00871673" w:rsidRDefault="008E78E4" w:rsidP="0021140C">
      <w:pPr>
        <w:pStyle w:val="a3"/>
        <w:numPr>
          <w:ilvl w:val="0"/>
          <w:numId w:val="2"/>
        </w:numPr>
        <w:ind w:left="993" w:hanging="284"/>
        <w:jc w:val="both"/>
        <w:rPr>
          <w:rFonts w:ascii="Times New Roman" w:hAnsi="Times New Roman" w:cs="Times New Roman"/>
        </w:rPr>
      </w:pPr>
      <w:r w:rsidRPr="00871673">
        <w:rPr>
          <w:rFonts w:ascii="Times New Roman" w:hAnsi="Times New Roman" w:cs="Times New Roman"/>
        </w:rPr>
        <w:t>Шанхайская фондовая биржа (Shanghai Stock Exchange).</w:t>
      </w:r>
    </w:p>
    <w:p w:rsidR="008E78E4" w:rsidRPr="00E95933" w:rsidRDefault="008E78E4" w:rsidP="008E78E4">
      <w:pPr>
        <w:jc w:val="both"/>
        <w:rPr>
          <w:rFonts w:ascii="Times New Roman" w:hAnsi="Times New Roman" w:cs="Times New Roman"/>
        </w:rPr>
      </w:pPr>
      <w:r w:rsidRPr="00E95933">
        <w:rPr>
          <w:rFonts w:ascii="Times New Roman" w:hAnsi="Times New Roman" w:cs="Times New Roman"/>
        </w:rPr>
        <w:t>24.</w:t>
      </w:r>
      <w:r w:rsidR="00711E93">
        <w:rPr>
          <w:rFonts w:ascii="Times New Roman" w:hAnsi="Times New Roman" w:cs="Times New Roman"/>
        </w:rPr>
        <w:t>4</w:t>
      </w:r>
      <w:r w:rsidR="00644B0E" w:rsidRPr="00644B0E">
        <w:rPr>
          <w:rFonts w:ascii="Times New Roman" w:hAnsi="Times New Roman" w:cs="Times New Roman"/>
        </w:rPr>
        <w:t>. Объектами недвижимого имущества, в которые (в имущественные права</w:t>
      </w:r>
      <w:r w:rsidRPr="00E95933">
        <w:rPr>
          <w:rFonts w:ascii="Times New Roman" w:hAnsi="Times New Roman" w:cs="Times New Roman"/>
        </w:rPr>
        <w:t xml:space="preserve"> на которые) предполагается инвестировать имущество, составляющее фонд, могут являться:</w:t>
      </w:r>
    </w:p>
    <w:p w:rsidR="008E78E4" w:rsidRPr="00E95933" w:rsidRDefault="00ED174C" w:rsidP="00ED174C">
      <w:pPr>
        <w:ind w:firstLine="567"/>
        <w:jc w:val="both"/>
        <w:rPr>
          <w:rFonts w:ascii="Times New Roman" w:hAnsi="Times New Roman" w:cs="Times New Roman"/>
        </w:rPr>
      </w:pPr>
      <w:r>
        <w:rPr>
          <w:rFonts w:ascii="Times New Roman" w:hAnsi="Times New Roman" w:cs="Times New Roman"/>
        </w:rPr>
        <w:t xml:space="preserve">- </w:t>
      </w:r>
      <w:r w:rsidR="008E78E4" w:rsidRPr="00E95933">
        <w:rPr>
          <w:rFonts w:ascii="Times New Roman" w:hAnsi="Times New Roman" w:cs="Times New Roman"/>
        </w:rPr>
        <w:t xml:space="preserve">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w:t>
      </w:r>
      <w:r w:rsidR="00953BD1" w:rsidRPr="00A54686">
        <w:rPr>
          <w:rFonts w:ascii="Times New Roman" w:hAnsi="Times New Roman" w:cs="Times New Roman"/>
        </w:rPr>
        <w:t>телевидения, информатики, земли для обеспечения космической деятельности, земли обороны, безопасности и земли иного специального назначения</w:t>
      </w:r>
      <w:r w:rsidR="008B5F19">
        <w:rPr>
          <w:rFonts w:ascii="Times New Roman" w:hAnsi="Times New Roman" w:cs="Times New Roman"/>
        </w:rPr>
        <w:t xml:space="preserve">, </w:t>
      </w:r>
      <w:r w:rsidR="008E78E4" w:rsidRPr="00E95933">
        <w:rPr>
          <w:rFonts w:ascii="Times New Roman" w:hAnsi="Times New Roman" w:cs="Times New Roman"/>
        </w:rPr>
        <w:t>земли особо охраняемых территорий и объектов);</w:t>
      </w:r>
    </w:p>
    <w:p w:rsidR="008E78E4" w:rsidRPr="00E95933" w:rsidRDefault="008E78E4" w:rsidP="00ED174C">
      <w:pPr>
        <w:ind w:firstLine="567"/>
        <w:jc w:val="both"/>
        <w:rPr>
          <w:rFonts w:ascii="Times New Roman" w:hAnsi="Times New Roman" w:cs="Times New Roman"/>
        </w:rPr>
      </w:pPr>
      <w:r w:rsidRPr="00E95933">
        <w:rPr>
          <w:rFonts w:ascii="Times New Roman" w:hAnsi="Times New Roman" w:cs="Times New Roman"/>
        </w:rPr>
        <w:t>-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8E78E4" w:rsidRPr="00E95933" w:rsidRDefault="00ED636D" w:rsidP="00ED636D">
      <w:pPr>
        <w:ind w:firstLine="567"/>
        <w:jc w:val="both"/>
        <w:rPr>
          <w:rFonts w:ascii="Times New Roman" w:hAnsi="Times New Roman" w:cs="Times New Roman"/>
        </w:rPr>
      </w:pPr>
      <w:r>
        <w:rPr>
          <w:rFonts w:ascii="Times New Roman" w:hAnsi="Times New Roman" w:cs="Times New Roman"/>
        </w:rPr>
        <w:t xml:space="preserve">- </w:t>
      </w:r>
      <w:r w:rsidR="008E78E4" w:rsidRPr="00E95933">
        <w:rPr>
          <w:rFonts w:ascii="Times New Roman" w:hAnsi="Times New Roman" w:cs="Times New Roman"/>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8E78E4" w:rsidRPr="00E95933" w:rsidRDefault="008E78E4" w:rsidP="005658CD">
      <w:pPr>
        <w:ind w:firstLine="284"/>
        <w:jc w:val="both"/>
        <w:rPr>
          <w:rFonts w:ascii="Times New Roman" w:hAnsi="Times New Roman" w:cs="Times New Roman"/>
        </w:rPr>
      </w:pPr>
      <w:r w:rsidRPr="00E95933">
        <w:rPr>
          <w:rFonts w:ascii="Times New Roman" w:hAnsi="Times New Roman" w:cs="Times New Roman"/>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8E78E4" w:rsidRPr="00E95933" w:rsidRDefault="008E78E4" w:rsidP="008E78E4">
      <w:pPr>
        <w:jc w:val="both"/>
        <w:rPr>
          <w:rFonts w:ascii="Times New Roman" w:hAnsi="Times New Roman" w:cs="Times New Roman"/>
        </w:rPr>
      </w:pPr>
      <w:r w:rsidRPr="00E95933">
        <w:rPr>
          <w:rFonts w:ascii="Times New Roman" w:hAnsi="Times New Roman" w:cs="Times New Roman"/>
        </w:rPr>
        <w:t>25. Структура активов фонда должна соответствовать одновременно следующим требованиям:</w:t>
      </w:r>
    </w:p>
    <w:p w:rsidR="008E78E4" w:rsidRPr="00E95933" w:rsidRDefault="008E78E4" w:rsidP="00CB3A1E">
      <w:pPr>
        <w:tabs>
          <w:tab w:val="left" w:pos="284"/>
        </w:tabs>
        <w:ind w:left="284"/>
        <w:jc w:val="both"/>
        <w:rPr>
          <w:rFonts w:ascii="Times New Roman" w:hAnsi="Times New Roman" w:cs="Times New Roman"/>
        </w:rPr>
      </w:pPr>
      <w:r w:rsidRPr="00E95933">
        <w:rPr>
          <w:rFonts w:ascii="Times New Roman" w:hAnsi="Times New Roman" w:cs="Times New Roman"/>
        </w:rPr>
        <w:t>1) денежные средства, находящиеся во вкладах в одной кредитной организации, могут составлять не более 25 процентов стоимости активов;</w:t>
      </w:r>
    </w:p>
    <w:p w:rsidR="008E78E4" w:rsidRPr="00E95933" w:rsidRDefault="008E78E4" w:rsidP="00CB3A1E">
      <w:pPr>
        <w:tabs>
          <w:tab w:val="left" w:pos="284"/>
        </w:tabs>
        <w:ind w:left="284"/>
        <w:jc w:val="both"/>
        <w:rPr>
          <w:rFonts w:ascii="Times New Roman" w:hAnsi="Times New Roman" w:cs="Times New Roman"/>
        </w:rPr>
      </w:pPr>
      <w:r w:rsidRPr="00E95933">
        <w:rPr>
          <w:rFonts w:ascii="Times New Roman" w:hAnsi="Times New Roman" w:cs="Times New Roman"/>
        </w:rPr>
        <w:lastRenderedPageBreak/>
        <w:t xml:space="preserve">2) не менее двух третей рабочих дней в течение одного календарного года оценочная стоимость объектов, предусмотренных </w:t>
      </w:r>
      <w:r w:rsidRPr="001568BE">
        <w:rPr>
          <w:rFonts w:ascii="Times New Roman" w:hAnsi="Times New Roman" w:cs="Times New Roman"/>
        </w:rPr>
        <w:t>подпунктами 2 и 3 пункта 24</w:t>
      </w:r>
      <w:r w:rsidR="00A17AD6" w:rsidRPr="001568BE">
        <w:rPr>
          <w:rFonts w:ascii="Times New Roman" w:hAnsi="Times New Roman" w:cs="Times New Roman"/>
        </w:rPr>
        <w:t>.1</w:t>
      </w:r>
      <w:r w:rsidRPr="001568BE">
        <w:rPr>
          <w:rFonts w:ascii="Times New Roman" w:hAnsi="Times New Roman" w:cs="Times New Roman"/>
        </w:rPr>
        <w:t>, должна составлять не менее 40 процентов стоимости чистых активов;</w:t>
      </w:r>
    </w:p>
    <w:p w:rsidR="008E78E4" w:rsidRPr="00E95933" w:rsidRDefault="008E78E4" w:rsidP="00CB3A1E">
      <w:pPr>
        <w:tabs>
          <w:tab w:val="left" w:pos="284"/>
        </w:tabs>
        <w:ind w:left="284"/>
        <w:jc w:val="both"/>
        <w:rPr>
          <w:rFonts w:ascii="Times New Roman" w:hAnsi="Times New Roman" w:cs="Times New Roman"/>
        </w:rPr>
      </w:pPr>
      <w:r w:rsidRPr="00E95933">
        <w:rPr>
          <w:rFonts w:ascii="Times New Roman" w:hAnsi="Times New Roman" w:cs="Times New Roman"/>
        </w:rPr>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8E78E4" w:rsidRPr="00E95933" w:rsidRDefault="008E78E4" w:rsidP="00CB3A1E">
      <w:pPr>
        <w:tabs>
          <w:tab w:val="left" w:pos="284"/>
        </w:tabs>
        <w:ind w:left="284"/>
        <w:jc w:val="both"/>
        <w:rPr>
          <w:rFonts w:ascii="Times New Roman" w:hAnsi="Times New Roman" w:cs="Times New Roman"/>
        </w:rPr>
      </w:pPr>
      <w:r w:rsidRPr="00E95933">
        <w:rPr>
          <w:rFonts w:ascii="Times New Roman" w:hAnsi="Times New Roman" w:cs="Times New Roman"/>
        </w:rPr>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(акций) этого фонда;</w:t>
      </w:r>
    </w:p>
    <w:p w:rsidR="008E78E4" w:rsidRPr="001568BE" w:rsidRDefault="008E78E4" w:rsidP="00CB3A1E">
      <w:pPr>
        <w:tabs>
          <w:tab w:val="left" w:pos="284"/>
        </w:tabs>
        <w:ind w:left="284"/>
        <w:jc w:val="both"/>
        <w:rPr>
          <w:rFonts w:ascii="Times New Roman" w:hAnsi="Times New Roman" w:cs="Times New Roman"/>
        </w:rPr>
      </w:pPr>
      <w:r w:rsidRPr="00E95933">
        <w:rPr>
          <w:rFonts w:ascii="Times New Roman" w:hAnsi="Times New Roman" w:cs="Times New Roman"/>
        </w:rPr>
        <w:t xml:space="preserve">5)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w:t>
      </w:r>
      <w:r w:rsidRPr="001568BE">
        <w:rPr>
          <w:rFonts w:ascii="Times New Roman" w:hAnsi="Times New Roman" w:cs="Times New Roman"/>
        </w:rPr>
        <w:t>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8E78E4" w:rsidRPr="00E95933" w:rsidRDefault="008E78E4" w:rsidP="00CB3A1E">
      <w:pPr>
        <w:ind w:firstLine="284"/>
        <w:jc w:val="both"/>
        <w:rPr>
          <w:rFonts w:ascii="Times New Roman" w:hAnsi="Times New Roman" w:cs="Times New Roman"/>
        </w:rPr>
      </w:pPr>
      <w:r w:rsidRPr="001568BE">
        <w:rPr>
          <w:rFonts w:ascii="Times New Roman" w:hAnsi="Times New Roman" w:cs="Times New Roman"/>
        </w:rPr>
        <w:t>Требования, установленные пунктом 25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w:t>
      </w:r>
      <w:r w:rsidRPr="00E95933">
        <w:rPr>
          <w:rFonts w:ascii="Times New Roman" w:hAnsi="Times New Roman" w:cs="Times New Roman"/>
        </w:rPr>
        <w:t>.</w:t>
      </w:r>
    </w:p>
    <w:p w:rsidR="008E78E4" w:rsidRPr="00E95933" w:rsidRDefault="008E78E4" w:rsidP="008E78E4">
      <w:pPr>
        <w:jc w:val="both"/>
        <w:rPr>
          <w:rFonts w:ascii="Times New Roman" w:hAnsi="Times New Roman" w:cs="Times New Roman"/>
        </w:rPr>
      </w:pPr>
      <w:r w:rsidRPr="00E95933">
        <w:rPr>
          <w:rFonts w:ascii="Times New Roman" w:hAnsi="Times New Roman" w:cs="Times New Roman"/>
        </w:rPr>
        <w:t>26. Описание рисков, связанных с инвестированием.</w:t>
      </w:r>
    </w:p>
    <w:p w:rsidR="008E78E4" w:rsidRPr="00E95933" w:rsidRDefault="008E78E4" w:rsidP="00CB3A1E">
      <w:pPr>
        <w:ind w:firstLine="284"/>
        <w:jc w:val="both"/>
        <w:rPr>
          <w:rFonts w:ascii="Times New Roman" w:hAnsi="Times New Roman" w:cs="Times New Roman"/>
        </w:rPr>
      </w:pPr>
      <w:r w:rsidRPr="00E95933">
        <w:rPr>
          <w:rFonts w:ascii="Times New Roman" w:hAnsi="Times New Roman" w:cs="Times New Roman"/>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E78E4" w:rsidRPr="00E95933" w:rsidRDefault="008E78E4" w:rsidP="00CB3A1E">
      <w:pPr>
        <w:ind w:firstLine="284"/>
        <w:jc w:val="both"/>
        <w:rPr>
          <w:rFonts w:ascii="Times New Roman" w:hAnsi="Times New Roman" w:cs="Times New Roman"/>
        </w:rPr>
      </w:pPr>
      <w:r w:rsidRPr="00E95933">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E78E4" w:rsidRPr="00E95933" w:rsidRDefault="008E78E4" w:rsidP="00CB3A1E">
      <w:pPr>
        <w:ind w:firstLine="284"/>
        <w:jc w:val="both"/>
        <w:rPr>
          <w:rFonts w:ascii="Times New Roman" w:hAnsi="Times New Roman" w:cs="Times New Roman"/>
        </w:rPr>
      </w:pPr>
      <w:r w:rsidRPr="00E95933">
        <w:rPr>
          <w:rFonts w:ascii="Times New Roman"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8E78E4" w:rsidRPr="00E95933" w:rsidRDefault="008E78E4" w:rsidP="00CB3A1E">
      <w:pPr>
        <w:ind w:firstLine="284"/>
        <w:jc w:val="both"/>
        <w:rPr>
          <w:rFonts w:ascii="Times New Roman" w:hAnsi="Times New Roman" w:cs="Times New Roman"/>
        </w:rPr>
      </w:pPr>
      <w:r w:rsidRPr="00E95933">
        <w:rPr>
          <w:rFonts w:ascii="Times New Roman"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E78E4" w:rsidRPr="00E95933" w:rsidRDefault="008E78E4" w:rsidP="00CB3A1E">
      <w:pPr>
        <w:ind w:firstLine="284"/>
        <w:jc w:val="both"/>
        <w:rPr>
          <w:rFonts w:ascii="Times New Roman" w:hAnsi="Times New Roman" w:cs="Times New Roman"/>
        </w:rPr>
      </w:pPr>
      <w:r w:rsidRPr="00E95933">
        <w:rPr>
          <w:rFonts w:ascii="Times New Roman"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E78E4" w:rsidRPr="00E95933" w:rsidRDefault="008E78E4" w:rsidP="00CB3A1E">
      <w:pPr>
        <w:ind w:firstLine="284"/>
        <w:jc w:val="both"/>
        <w:rPr>
          <w:rFonts w:ascii="Times New Roman" w:hAnsi="Times New Roman" w:cs="Times New Roman"/>
        </w:rPr>
      </w:pPr>
      <w:r w:rsidRPr="00E95933">
        <w:rPr>
          <w:rFonts w:ascii="Times New Roman"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w:t>
      </w:r>
      <w:r w:rsidRPr="00341237">
        <w:rPr>
          <w:rFonts w:ascii="Times New Roman" w:hAnsi="Times New Roman" w:cs="Times New Roman"/>
        </w:rPr>
        <w:lastRenderedPageBreak/>
        <w:t>отрасли экономики, являющиеся сферой особых государственных интересов, падением цен на энергоресурсы и прочие обстоятельства;</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E78E4" w:rsidRPr="002F3C72" w:rsidRDefault="004605E4" w:rsidP="00341237">
      <w:pPr>
        <w:pStyle w:val="a3"/>
        <w:numPr>
          <w:ilvl w:val="0"/>
          <w:numId w:val="3"/>
        </w:numPr>
        <w:ind w:left="567" w:hanging="283"/>
        <w:jc w:val="both"/>
        <w:rPr>
          <w:rFonts w:ascii="Times New Roman" w:hAnsi="Times New Roman" w:cs="Times New Roman"/>
        </w:rPr>
      </w:pPr>
      <w:r>
        <w:rPr>
          <w:rFonts w:ascii="Times New Roman" w:hAnsi="Times New Roman" w:cs="Times New Roman"/>
        </w:rPr>
        <w:t>рыночный риск, связанный с колебаниями курсов валют, процентных ставок,;</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 xml:space="preserve">ценовой риск, проявляющийся в изменении цен на недвижимость и (или) права на недвижимость, изменении цен на </w:t>
      </w:r>
      <w:r w:rsidR="002A6AE9">
        <w:rPr>
          <w:rFonts w:ascii="Times New Roman" w:hAnsi="Times New Roman" w:cs="Times New Roman"/>
        </w:rPr>
        <w:t>государственные</w:t>
      </w:r>
      <w:r w:rsidRPr="00341237">
        <w:rPr>
          <w:rFonts w:ascii="Times New Roman" w:hAnsi="Times New Roman" w:cs="Times New Roman"/>
        </w:rPr>
        <w:t xml:space="preserve"> ценные бумаги, которое может привести к падению стоимости активов фонда;</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риск неправомочных действий в отношении ценных бумаг, недвижимого имущества и прав на него со стороны третьих лиц;</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риск рыночной ликвидности, связанный с потенциальной невозможностью реализовать активы по благоприятным ценам;</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риск, связанный с изменениями действующего законодательства;</w:t>
      </w:r>
    </w:p>
    <w:p w:rsidR="008E78E4" w:rsidRPr="00341237" w:rsidRDefault="008E78E4" w:rsidP="00341237">
      <w:pPr>
        <w:pStyle w:val="a3"/>
        <w:numPr>
          <w:ilvl w:val="0"/>
          <w:numId w:val="3"/>
        </w:numPr>
        <w:ind w:left="567" w:hanging="283"/>
        <w:jc w:val="both"/>
        <w:rPr>
          <w:rFonts w:ascii="Times New Roman" w:hAnsi="Times New Roman" w:cs="Times New Roman"/>
        </w:rPr>
      </w:pPr>
      <w:r w:rsidRPr="00341237">
        <w:rPr>
          <w:rFonts w:ascii="Times New Roman" w:hAnsi="Times New Roman" w:cs="Times New Roman"/>
        </w:rPr>
        <w:t>риск возникновения форс-мажорных обстоятельств, таких как природные катаклизмы и военные действия.</w:t>
      </w:r>
    </w:p>
    <w:p w:rsidR="008E78E4" w:rsidRPr="00E95933" w:rsidRDefault="008E78E4" w:rsidP="00845276">
      <w:pPr>
        <w:ind w:firstLine="284"/>
        <w:jc w:val="both"/>
        <w:rPr>
          <w:rFonts w:ascii="Times New Roman" w:hAnsi="Times New Roman" w:cs="Times New Roman"/>
        </w:rPr>
      </w:pPr>
      <w:r w:rsidRPr="00E95933">
        <w:rPr>
          <w:rFonts w:ascii="Times New Roman"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E78E4" w:rsidRPr="00E95933" w:rsidRDefault="008E78E4" w:rsidP="00845276">
      <w:pPr>
        <w:ind w:firstLine="284"/>
        <w:jc w:val="both"/>
        <w:rPr>
          <w:rFonts w:ascii="Times New Roman" w:hAnsi="Times New Roman" w:cs="Times New Roman"/>
        </w:rPr>
      </w:pPr>
      <w:r w:rsidRPr="00E95933">
        <w:rPr>
          <w:rFonts w:ascii="Times New Roman" w:hAnsi="Times New Roman" w:cs="Times New Roman"/>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8E78E4" w:rsidRDefault="008E78E4" w:rsidP="008E78E4">
      <w:pPr>
        <w:jc w:val="both"/>
      </w:pPr>
    </w:p>
    <w:p w:rsidR="008E78E4" w:rsidRPr="00913694" w:rsidRDefault="008E78E4" w:rsidP="00913694">
      <w:pPr>
        <w:jc w:val="center"/>
        <w:rPr>
          <w:rFonts w:ascii="Times New Roman" w:hAnsi="Times New Roman" w:cs="Times New Roman"/>
        </w:rPr>
      </w:pPr>
      <w:r w:rsidRPr="00913694">
        <w:rPr>
          <w:rFonts w:ascii="Times New Roman" w:hAnsi="Times New Roman" w:cs="Times New Roman"/>
        </w:rPr>
        <w:t>III. Права и обязанности управляющей компании</w:t>
      </w:r>
    </w:p>
    <w:p w:rsidR="008E78E4" w:rsidRDefault="008E78E4" w:rsidP="008E78E4">
      <w:pPr>
        <w:jc w:val="both"/>
      </w:pP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8E78E4" w:rsidRPr="00913694" w:rsidRDefault="008E78E4" w:rsidP="00913694">
      <w:pPr>
        <w:ind w:firstLine="284"/>
        <w:jc w:val="both"/>
        <w:rPr>
          <w:rFonts w:ascii="Times New Roman" w:hAnsi="Times New Roman" w:cs="Times New Roman"/>
        </w:rPr>
      </w:pPr>
      <w:r w:rsidRPr="00913694">
        <w:rPr>
          <w:rFonts w:ascii="Times New Roman" w:hAnsi="Times New Roman" w:cs="Times New Roman"/>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8E78E4" w:rsidRPr="00913694" w:rsidRDefault="008E78E4" w:rsidP="00913694">
      <w:pPr>
        <w:ind w:firstLine="284"/>
        <w:jc w:val="both"/>
        <w:rPr>
          <w:rFonts w:ascii="Times New Roman" w:hAnsi="Times New Roman" w:cs="Times New Roman"/>
        </w:rPr>
      </w:pPr>
      <w:r w:rsidRPr="00913694">
        <w:rPr>
          <w:rFonts w:ascii="Times New Roman" w:hAnsi="Times New Roman" w:cs="Times New Roman"/>
        </w:rPr>
        <w:lastRenderedPageBreak/>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28. Управляющая компания:</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2) предъявляет иски и выступает ответчиком по искам в суде в связи с осуществлением деятельности по доверительному управлению фондом;</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8E78E4" w:rsidRDefault="008E78E4" w:rsidP="008E78E4">
      <w:pPr>
        <w:jc w:val="both"/>
        <w:rPr>
          <w:rFonts w:ascii="Times New Roman" w:hAnsi="Times New Roman" w:cs="Times New Roman"/>
        </w:rPr>
      </w:pPr>
      <w:r w:rsidRPr="00913694">
        <w:rPr>
          <w:rFonts w:ascii="Times New Roman" w:hAnsi="Times New Roman" w:cs="Times New Roman"/>
        </w:rPr>
        <w:t>4) вправе выдать дополнительные инвестиционные паи в порядке и сроки, предусмотренные настоящими Правилами;</w:t>
      </w:r>
    </w:p>
    <w:p w:rsidR="00DC7327" w:rsidRPr="00DC7327" w:rsidRDefault="00DC7327" w:rsidP="008E78E4">
      <w:pPr>
        <w:jc w:val="both"/>
        <w:rPr>
          <w:rFonts w:ascii="Times New Roman" w:hAnsi="Times New Roman" w:cs="Times New Roman"/>
        </w:rPr>
      </w:pPr>
      <w:r>
        <w:rPr>
          <w:rFonts w:ascii="Times New Roman" w:hAnsi="Times New Roman"/>
        </w:rPr>
        <w:t>5</w:t>
      </w:r>
      <w:r w:rsidRPr="00DC7327">
        <w:rPr>
          <w:rFonts w:ascii="Times New Roman" w:hAnsi="Times New Roman"/>
        </w:rPr>
        <w:t>)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8E78E4" w:rsidRPr="00913694" w:rsidRDefault="00DC7327" w:rsidP="008E78E4">
      <w:pPr>
        <w:jc w:val="both"/>
        <w:rPr>
          <w:rFonts w:ascii="Times New Roman" w:hAnsi="Times New Roman" w:cs="Times New Roman"/>
        </w:rPr>
      </w:pPr>
      <w:r>
        <w:rPr>
          <w:rFonts w:ascii="Times New Roman" w:hAnsi="Times New Roman" w:cs="Times New Roman"/>
        </w:rPr>
        <w:t>6</w:t>
      </w:r>
      <w:r w:rsidR="008E78E4" w:rsidRPr="00913694">
        <w:rPr>
          <w:rFonts w:ascii="Times New Roman" w:hAnsi="Times New Roman" w:cs="Times New Roman"/>
        </w:rPr>
        <w:t>) вправе принять решение о досрочном прекращении фонда без решения общего собрания владельцев инвестиционных паев;</w:t>
      </w:r>
    </w:p>
    <w:p w:rsidR="008E78E4" w:rsidRPr="00913694" w:rsidRDefault="00DC7327" w:rsidP="008E78E4">
      <w:pPr>
        <w:jc w:val="both"/>
        <w:rPr>
          <w:rFonts w:ascii="Times New Roman" w:hAnsi="Times New Roman" w:cs="Times New Roman"/>
        </w:rPr>
      </w:pPr>
      <w:r>
        <w:rPr>
          <w:rFonts w:ascii="Times New Roman" w:hAnsi="Times New Roman" w:cs="Times New Roman"/>
        </w:rPr>
        <w:t>7</w:t>
      </w:r>
      <w:r w:rsidR="008E78E4" w:rsidRPr="00913694">
        <w:rPr>
          <w:rFonts w:ascii="Times New Roman" w:hAnsi="Times New Roman" w:cs="Times New Roman"/>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29. Управляющая компания обязана: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2) при осуществлении доверительного управления фондом, действовать разумно и добросовестно в интересах владельцев инвестиционных паев;</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5) передавать специализированному депозитарию подлинные экземпляры документов, подтверждающих права на недвижимое имущество;</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6) страховать здания, сооружения, помещения, составляющие фонд, от рисков их утраты и повреждения. При этом:</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 минимальная страховая сумма  составляет 50 процентов оценочной стоимости объекта недвижимого имущества на дату заключения договора страхования;</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 максимальный размер частичного освобождения страховщика от выплаты страхового возмещения (франшизы) составляет 1 процент страховой суммы;</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lastRenderedPageBreak/>
        <w:t>- 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Управляющая компания вправе возложить обязанность, предусмотренную настоящим подпунктом, на арендатора недвижимого имущества.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8) раскрывать отчеты, требования к которым устанавливаются федеральным органом исполнительной власти по рынку ценных бумаг.</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30. Управляющая компания не вправе:</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2) распоряжаться денежными средствами, находящимися на транзитном счете, ,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5) совершать следующие сделки или давать поручения на совершение следующих сделок:</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сделки по безвозмездному отчуждению имущества, составляющего фонд;</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lastRenderedPageBreak/>
        <w:t>сделки репо, подлежащие исполнению за счет имущества фонда;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E78E4" w:rsidRPr="001568BE" w:rsidRDefault="008E78E4" w:rsidP="008E78E4">
      <w:pPr>
        <w:jc w:val="both"/>
        <w:rPr>
          <w:rFonts w:ascii="Times New Roman" w:hAnsi="Times New Roman" w:cs="Times New Roman"/>
        </w:rPr>
      </w:pPr>
      <w:r w:rsidRPr="00913694">
        <w:rPr>
          <w:rFonts w:ascii="Times New Roman" w:hAnsi="Times New Roman" w:cs="Times New Roman"/>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w:t>
      </w:r>
      <w:r w:rsidRPr="001568BE">
        <w:rPr>
          <w:rFonts w:ascii="Times New Roman" w:hAnsi="Times New Roman" w:cs="Times New Roman"/>
        </w:rPr>
        <w:t xml:space="preserve">указанным лицам, за исключением случаев выдачи инвестиционных паев владельцам инвестиционных паев, и оплаты расходов, указанных в пункте </w:t>
      </w:r>
      <w:r w:rsidR="00644B0E" w:rsidRPr="001568BE">
        <w:rPr>
          <w:rFonts w:ascii="Times New Roman" w:hAnsi="Times New Roman" w:cs="Times New Roman"/>
        </w:rPr>
        <w:t>117</w:t>
      </w:r>
      <w:r w:rsidRPr="001568BE">
        <w:rPr>
          <w:rFonts w:ascii="Times New Roman" w:hAnsi="Times New Roman" w:cs="Times New Roman"/>
        </w:rPr>
        <w:t xml:space="preserve"> настоящих Правил, а также иных случаев, предусмотренных настоящими Правилами;</w:t>
      </w:r>
    </w:p>
    <w:p w:rsidR="008E78E4" w:rsidRPr="001568BE" w:rsidRDefault="008E78E4" w:rsidP="008E78E4">
      <w:pPr>
        <w:jc w:val="both"/>
        <w:rPr>
          <w:rFonts w:ascii="Times New Roman" w:hAnsi="Times New Roman" w:cs="Times New Roman"/>
        </w:rPr>
      </w:pPr>
      <w:r w:rsidRPr="001568BE">
        <w:rPr>
          <w:rFonts w:ascii="Times New Roman" w:hAnsi="Times New Roman" w:cs="Times New Roman"/>
        </w:rPr>
        <w:t>сделки по передаче имущества, составляющего фонд, в пользование владельцам инвестиционных паев;</w:t>
      </w:r>
    </w:p>
    <w:p w:rsidR="008E78E4" w:rsidRPr="001568BE" w:rsidRDefault="008E78E4" w:rsidP="008E78E4">
      <w:pPr>
        <w:jc w:val="both"/>
        <w:rPr>
          <w:rFonts w:ascii="Times New Roman" w:hAnsi="Times New Roman" w:cs="Times New Roman"/>
        </w:rPr>
      </w:pPr>
      <w:r w:rsidRPr="001568BE">
        <w:rPr>
          <w:rFonts w:ascii="Times New Roman" w:hAnsi="Times New Roman" w:cs="Times New Roman"/>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8E78E4" w:rsidRPr="001568BE" w:rsidRDefault="008E78E4" w:rsidP="008E78E4">
      <w:pPr>
        <w:jc w:val="both"/>
        <w:rPr>
          <w:rFonts w:ascii="Times New Roman" w:hAnsi="Times New Roman" w:cs="Times New Roman"/>
        </w:rPr>
      </w:pPr>
      <w:r w:rsidRPr="001568BE">
        <w:rPr>
          <w:rFonts w:ascii="Times New Roman" w:hAnsi="Times New Roman" w:cs="Times New Roman"/>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8E78E4" w:rsidRPr="001568BE" w:rsidRDefault="008E78E4" w:rsidP="008E78E4">
      <w:pPr>
        <w:jc w:val="both"/>
        <w:rPr>
          <w:rFonts w:ascii="Times New Roman" w:hAnsi="Times New Roman" w:cs="Times New Roman"/>
        </w:rPr>
      </w:pPr>
      <w:r w:rsidRPr="001568BE">
        <w:rPr>
          <w:rFonts w:ascii="Times New Roman" w:hAnsi="Times New Roman" w:cs="Times New Roman"/>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8E78E4" w:rsidRPr="00913694" w:rsidRDefault="008E78E4" w:rsidP="008E78E4">
      <w:pPr>
        <w:jc w:val="both"/>
        <w:rPr>
          <w:rFonts w:ascii="Times New Roman" w:hAnsi="Times New Roman" w:cs="Times New Roman"/>
        </w:rPr>
      </w:pPr>
      <w:r w:rsidRPr="001568BE">
        <w:rPr>
          <w:rFonts w:ascii="Times New Roman" w:hAnsi="Times New Roman" w:cs="Times New Roman"/>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1) совершаются с ценными бумагами, включенными в котировальные списки российских бирж;</w:t>
      </w:r>
    </w:p>
    <w:p w:rsidR="008E78E4" w:rsidRPr="00913694" w:rsidRDefault="008E78E4" w:rsidP="008E78E4">
      <w:pPr>
        <w:jc w:val="both"/>
        <w:rPr>
          <w:rFonts w:ascii="Times New Roman" w:hAnsi="Times New Roman" w:cs="Times New Roman"/>
        </w:rPr>
      </w:pPr>
      <w:r w:rsidRPr="00913694">
        <w:rPr>
          <w:rFonts w:ascii="Times New Roman" w:hAnsi="Times New Roman" w:cs="Times New Roman"/>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8E78E4" w:rsidRPr="001568BE" w:rsidRDefault="008E78E4" w:rsidP="008E78E4">
      <w:pPr>
        <w:jc w:val="both"/>
        <w:rPr>
          <w:rFonts w:ascii="Times New Roman" w:hAnsi="Times New Roman" w:cs="Times New Roman"/>
        </w:rPr>
      </w:pPr>
      <w:r w:rsidRPr="00913694">
        <w:rPr>
          <w:rFonts w:ascii="Times New Roman" w:hAnsi="Times New Roman" w:cs="Times New Roman"/>
        </w:rPr>
        <w:t xml:space="preserve">3) являются сделками по приобретению акций в хозяйственных обществах, которые на момент совершения сделок являлись зависимыми (дочерними) </w:t>
      </w:r>
      <w:r w:rsidRPr="001568BE">
        <w:rPr>
          <w:rFonts w:ascii="Times New Roman" w:hAnsi="Times New Roman" w:cs="Times New Roman"/>
        </w:rPr>
        <w:t>хозяйственными обществами управляющей компании в силу приобретения последней указанных акций в имущество, составляющее активы фонда.</w:t>
      </w:r>
    </w:p>
    <w:p w:rsidR="008E78E4" w:rsidRDefault="008E78E4" w:rsidP="008E78E4">
      <w:pPr>
        <w:jc w:val="both"/>
      </w:pPr>
      <w:r w:rsidRPr="001568BE">
        <w:rPr>
          <w:rFonts w:ascii="Times New Roman" w:hAnsi="Times New Roman" w:cs="Times New Roman"/>
        </w:rPr>
        <w:lastRenderedPageBreak/>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sidRPr="00913694">
        <w:rPr>
          <w:rFonts w:ascii="Times New Roman" w:hAnsi="Times New Roman" w:cs="Times New Roman"/>
        </w:rPr>
        <w:t xml:space="preserve"> фонд.</w:t>
      </w:r>
    </w:p>
    <w:p w:rsidR="008E78E4" w:rsidRDefault="008E78E4" w:rsidP="008E78E4">
      <w:pPr>
        <w:jc w:val="both"/>
      </w:pPr>
      <w:r>
        <w:t xml:space="preserve"> </w:t>
      </w:r>
    </w:p>
    <w:p w:rsidR="008E78E4" w:rsidRPr="00CD142D" w:rsidRDefault="008E78E4" w:rsidP="00F05A38">
      <w:pPr>
        <w:jc w:val="center"/>
        <w:rPr>
          <w:rFonts w:ascii="Times New Roman" w:hAnsi="Times New Roman" w:cs="Times New Roman"/>
        </w:rPr>
      </w:pPr>
      <w:r w:rsidRPr="00CD142D">
        <w:rPr>
          <w:rFonts w:ascii="Times New Roman" w:hAnsi="Times New Roman" w:cs="Times New Roman"/>
        </w:rPr>
        <w:t>IV. Права владельцев инвестиционных паев. Инвестиционные паи</w:t>
      </w:r>
    </w:p>
    <w:p w:rsidR="008E78E4" w:rsidRDefault="008E78E4" w:rsidP="008E78E4">
      <w:pPr>
        <w:jc w:val="both"/>
      </w:pP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34. Права владельцев инвестиционных паев удостоверяются инвестиционными паями.</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35. Инвестиционный пай является именной ценной бумагой, удостоверяющей:</w:t>
      </w:r>
    </w:p>
    <w:p w:rsidR="008E78E4" w:rsidRPr="00CD142D" w:rsidRDefault="008E78E4" w:rsidP="00CD142D">
      <w:pPr>
        <w:ind w:left="284"/>
        <w:jc w:val="both"/>
        <w:rPr>
          <w:rFonts w:ascii="Times New Roman" w:hAnsi="Times New Roman" w:cs="Times New Roman"/>
        </w:rPr>
      </w:pPr>
      <w:r w:rsidRPr="00CD142D">
        <w:rPr>
          <w:rFonts w:ascii="Times New Roman" w:hAnsi="Times New Roman" w:cs="Times New Roman"/>
        </w:rPr>
        <w:t>1) долю его владельца в праве собственности на имущество, составляющее фонд;</w:t>
      </w:r>
    </w:p>
    <w:p w:rsidR="008E78E4" w:rsidRPr="00CD142D" w:rsidRDefault="008E78E4" w:rsidP="00CD142D">
      <w:pPr>
        <w:ind w:left="284"/>
        <w:jc w:val="both"/>
        <w:rPr>
          <w:rFonts w:ascii="Times New Roman" w:hAnsi="Times New Roman" w:cs="Times New Roman"/>
        </w:rPr>
      </w:pPr>
      <w:r w:rsidRPr="00CD142D">
        <w:rPr>
          <w:rFonts w:ascii="Times New Roman" w:hAnsi="Times New Roman" w:cs="Times New Roman"/>
        </w:rPr>
        <w:t>2) право требовать от управляющей компании надлежащего доверительного управления фондом;</w:t>
      </w:r>
    </w:p>
    <w:p w:rsidR="008E78E4" w:rsidRPr="00CD142D" w:rsidRDefault="008E78E4" w:rsidP="00CD142D">
      <w:pPr>
        <w:ind w:left="284"/>
        <w:jc w:val="both"/>
        <w:rPr>
          <w:rFonts w:ascii="Times New Roman" w:hAnsi="Times New Roman" w:cs="Times New Roman"/>
        </w:rPr>
      </w:pPr>
      <w:r w:rsidRPr="00CD142D">
        <w:rPr>
          <w:rFonts w:ascii="Times New Roman" w:hAnsi="Times New Roman" w:cs="Times New Roman"/>
        </w:rPr>
        <w:t>3) право на участие в общем собрании владельцев инвестиционных паев;</w:t>
      </w:r>
    </w:p>
    <w:p w:rsidR="008E78E4" w:rsidRPr="00CD142D" w:rsidRDefault="008E78E4" w:rsidP="00CD142D">
      <w:pPr>
        <w:ind w:left="284"/>
        <w:jc w:val="both"/>
        <w:rPr>
          <w:rFonts w:ascii="Times New Roman" w:hAnsi="Times New Roman" w:cs="Times New Roman"/>
        </w:rPr>
      </w:pPr>
      <w:r w:rsidRPr="00CD142D">
        <w:rPr>
          <w:rFonts w:ascii="Times New Roman" w:hAnsi="Times New Roman" w:cs="Times New Roman"/>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8E78E4" w:rsidRPr="00CD142D" w:rsidRDefault="008E78E4" w:rsidP="00CD142D">
      <w:pPr>
        <w:ind w:left="284"/>
        <w:jc w:val="both"/>
        <w:rPr>
          <w:rFonts w:ascii="Times New Roman" w:hAnsi="Times New Roman" w:cs="Times New Roman"/>
        </w:rPr>
      </w:pPr>
      <w:r w:rsidRPr="00CD142D">
        <w:rPr>
          <w:rFonts w:ascii="Times New Roman" w:hAnsi="Times New Roman" w:cs="Times New Roman"/>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37. Каждый инвестиционный пай удостоверяет одинаковую долю в праве общей собственности на имущество, составляющее фонд.</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Каждый инвестиционный пай удостоверяет одинаковые права.</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Инвестиционный пай не является эмиссионной ценной бумагой.</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Права, удостоверенные инвестиционным паем, фиксируются в бездокументарной форме.</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Инвестиционный пай не имеет номинальной стоимости.</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 xml:space="preserve">38. Общее количество выдаваемых управляющей компанией </w:t>
      </w:r>
      <w:r w:rsidR="006245C2">
        <w:rPr>
          <w:rFonts w:ascii="Times New Roman" w:hAnsi="Times New Roman" w:cs="Times New Roman"/>
        </w:rPr>
        <w:t>инвестиционных паев составляет 100 000 (Сто</w:t>
      </w:r>
      <w:r w:rsidRPr="00CD142D">
        <w:rPr>
          <w:rFonts w:ascii="Times New Roman" w:hAnsi="Times New Roman" w:cs="Times New Roman"/>
        </w:rPr>
        <w:t xml:space="preserve"> тысяч) штук.</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 xml:space="preserve">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w:t>
      </w:r>
      <w:r w:rsidR="00644B0E" w:rsidRPr="00644B0E">
        <w:rPr>
          <w:rFonts w:ascii="Times New Roman" w:hAnsi="Times New Roman" w:cs="Times New Roman"/>
        </w:rPr>
        <w:t>5</w:t>
      </w:r>
      <w:r w:rsidRPr="00CD142D">
        <w:rPr>
          <w:rFonts w:ascii="Times New Roman" w:hAnsi="Times New Roman" w:cs="Times New Roman"/>
        </w:rPr>
        <w:t>00 000 (</w:t>
      </w:r>
      <w:r w:rsidR="00943035">
        <w:rPr>
          <w:rFonts w:ascii="Times New Roman" w:hAnsi="Times New Roman" w:cs="Times New Roman"/>
        </w:rPr>
        <w:t>Пятьсот</w:t>
      </w:r>
      <w:r w:rsidRPr="00CD142D">
        <w:rPr>
          <w:rFonts w:ascii="Times New Roman" w:hAnsi="Times New Roman" w:cs="Times New Roman"/>
        </w:rPr>
        <w:t xml:space="preserve"> тысяч) штук.</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41. Инвестиционные паи свободно обращаются по завершении формирования фонда.</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lastRenderedPageBreak/>
        <w:t>Специализированный депозитарий, регистратор, аудиторская организация и оценщик не могут являться владельцами инвестиционных паев.</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42. Учет прав на инвестиционные паи осуществляется на лицевых счетах в реестре владельцев инвестиционных паев и на счетах депо депозитариями.</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43. Способы получения выписок из реестра владельцев инвестиционных паев.</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E78E4" w:rsidRPr="00CD142D" w:rsidRDefault="008E78E4" w:rsidP="008E78E4">
      <w:pPr>
        <w:jc w:val="both"/>
        <w:rPr>
          <w:rFonts w:ascii="Times New Roman" w:hAnsi="Times New Roman" w:cs="Times New Roman"/>
        </w:rPr>
      </w:pPr>
      <w:r w:rsidRPr="00CD142D">
        <w:rPr>
          <w:rFonts w:ascii="Times New Roman" w:hAnsi="Times New Roman" w:cs="Times New Roman"/>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E78E4" w:rsidRDefault="008E78E4" w:rsidP="008E78E4">
      <w:pPr>
        <w:jc w:val="both"/>
      </w:pPr>
      <w:r>
        <w:t xml:space="preserve"> </w:t>
      </w:r>
    </w:p>
    <w:p w:rsidR="008E78E4" w:rsidRPr="0041149D" w:rsidRDefault="008E78E4" w:rsidP="0041149D">
      <w:pPr>
        <w:jc w:val="center"/>
        <w:rPr>
          <w:rFonts w:ascii="Times New Roman" w:hAnsi="Times New Roman" w:cs="Times New Roman"/>
        </w:rPr>
      </w:pPr>
      <w:r w:rsidRPr="0041149D">
        <w:rPr>
          <w:rFonts w:ascii="Times New Roman" w:hAnsi="Times New Roman" w:cs="Times New Roman"/>
        </w:rPr>
        <w:t>V. Общее собрание владельцев инвестиционных паев</w:t>
      </w:r>
    </w:p>
    <w:p w:rsidR="009B0256" w:rsidRDefault="008E78E4" w:rsidP="008E78E4">
      <w:pPr>
        <w:jc w:val="both"/>
      </w:pPr>
      <w:r>
        <w:t xml:space="preserve"> </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44. Общее собрание владельцев инвестиционных паев</w:t>
      </w:r>
      <w:r w:rsidR="007E392D">
        <w:rPr>
          <w:rFonts w:ascii="Times New Roman" w:hAnsi="Times New Roman" w:cs="Times New Roman"/>
        </w:rPr>
        <w:t xml:space="preserve"> </w:t>
      </w:r>
      <w:r w:rsidRPr="0041149D">
        <w:rPr>
          <w:rFonts w:ascii="Times New Roman" w:hAnsi="Times New Roman" w:cs="Times New Roman"/>
        </w:rPr>
        <w:t>принимает решения по вопросам:</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1) утверждения изменений, которые вносятся в настоящие Правила, связанных:</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введением скидок в связи с погашением инвестиционных паев или увеличением их размеров;</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изменением типа фонда;</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определением количества дополнительных инвестиционных паев;</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изменением категории фонда;</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установлением или исключением права владельцев инвестиционных паев на получение дохода от доверительного управления фондом;</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изменением порядка определения размера дохода от доверительного управления фондом,</w:t>
      </w:r>
      <w:r w:rsidR="007E392D">
        <w:rPr>
          <w:rFonts w:ascii="Times New Roman" w:hAnsi="Times New Roman" w:cs="Times New Roman"/>
        </w:rPr>
        <w:t xml:space="preserve"> доля которого</w:t>
      </w:r>
      <w:r w:rsidRPr="0041149D">
        <w:rPr>
          <w:rFonts w:ascii="Times New Roman" w:hAnsi="Times New Roman" w:cs="Times New Roman"/>
        </w:rPr>
        <w:t xml:space="preserve"> распределяе</w:t>
      </w:r>
      <w:r w:rsidR="007E392D">
        <w:rPr>
          <w:rFonts w:ascii="Times New Roman" w:hAnsi="Times New Roman" w:cs="Times New Roman"/>
        </w:rPr>
        <w:t xml:space="preserve">тся </w:t>
      </w:r>
      <w:r w:rsidRPr="0041149D">
        <w:rPr>
          <w:rFonts w:ascii="Times New Roman" w:hAnsi="Times New Roman" w:cs="Times New Roman"/>
        </w:rPr>
        <w:t xml:space="preserve"> между владельцами инвестиционных паев</w:t>
      </w:r>
      <w:r w:rsidR="007E392D">
        <w:rPr>
          <w:rFonts w:ascii="Times New Roman" w:hAnsi="Times New Roman" w:cs="Times New Roman"/>
        </w:rPr>
        <w:t>, а также с изменением</w:t>
      </w:r>
      <w:r w:rsidR="005D0D1D">
        <w:rPr>
          <w:rFonts w:ascii="Times New Roman" w:hAnsi="Times New Roman" w:cs="Times New Roman"/>
        </w:rPr>
        <w:t xml:space="preserve"> доли указанного дохода (порядка</w:t>
      </w:r>
      <w:r w:rsidR="007E392D">
        <w:rPr>
          <w:rFonts w:ascii="Times New Roman" w:hAnsi="Times New Roman" w:cs="Times New Roman"/>
        </w:rPr>
        <w:t xml:space="preserve"> ее определения) и срока его вы</w:t>
      </w:r>
      <w:r w:rsidR="005D0D1D">
        <w:rPr>
          <w:rFonts w:ascii="Times New Roman" w:hAnsi="Times New Roman" w:cs="Times New Roman"/>
        </w:rPr>
        <w:t>платы</w:t>
      </w:r>
      <w:r w:rsidRPr="0041149D">
        <w:rPr>
          <w:rFonts w:ascii="Times New Roman" w:hAnsi="Times New Roman" w:cs="Times New Roman"/>
        </w:rPr>
        <w:t>;</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изменением срока действия договора доверительного управления фондом;</w:t>
      </w:r>
    </w:p>
    <w:p w:rsidR="008E78E4" w:rsidRPr="0041149D"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увеличением размера вознаграждения лица, осуществляющего прекращение фонда;</w:t>
      </w:r>
    </w:p>
    <w:p w:rsidR="008E78E4" w:rsidRDefault="008E78E4" w:rsidP="0041149D">
      <w:pPr>
        <w:pStyle w:val="a3"/>
        <w:numPr>
          <w:ilvl w:val="0"/>
          <w:numId w:val="4"/>
        </w:numPr>
        <w:jc w:val="both"/>
        <w:rPr>
          <w:rFonts w:ascii="Times New Roman" w:hAnsi="Times New Roman" w:cs="Times New Roman"/>
        </w:rPr>
      </w:pPr>
      <w:r w:rsidRPr="0041149D">
        <w:rPr>
          <w:rFonts w:ascii="Times New Roman" w:hAnsi="Times New Roman" w:cs="Times New Roman"/>
        </w:rPr>
        <w:t>с изменением количества голосов, необходимых для принятия решения общим собранием;</w:t>
      </w:r>
    </w:p>
    <w:p w:rsidR="007E7BD4" w:rsidRDefault="00644B0E">
      <w:pPr>
        <w:pStyle w:val="a3"/>
        <w:numPr>
          <w:ilvl w:val="0"/>
          <w:numId w:val="4"/>
        </w:numPr>
        <w:jc w:val="both"/>
        <w:rPr>
          <w:rFonts w:ascii="Times New Roman" w:hAnsi="Times New Roman" w:cs="Times New Roman"/>
        </w:rPr>
      </w:pPr>
      <w:r w:rsidRPr="00644B0E">
        <w:rPr>
          <w:rFonts w:ascii="Times New Roman" w:hAnsi="Times New Roman" w:cs="Times New Roman"/>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7E7BD4" w:rsidRDefault="007E7BD4">
      <w:pPr>
        <w:pStyle w:val="a3"/>
        <w:ind w:left="1146"/>
        <w:jc w:val="both"/>
        <w:rPr>
          <w:rFonts w:ascii="Times New Roman" w:hAnsi="Times New Roman" w:cs="Times New Roman"/>
        </w:rPr>
      </w:pPr>
    </w:p>
    <w:p w:rsidR="008E78E4" w:rsidRPr="0041149D" w:rsidRDefault="008E78E4" w:rsidP="0041149D">
      <w:pPr>
        <w:jc w:val="both"/>
        <w:rPr>
          <w:rFonts w:ascii="Times New Roman" w:hAnsi="Times New Roman" w:cs="Times New Roman"/>
        </w:rPr>
      </w:pPr>
      <w:r w:rsidRPr="0041149D">
        <w:rPr>
          <w:rFonts w:ascii="Times New Roman" w:hAnsi="Times New Roman" w:cs="Times New Roman"/>
        </w:rPr>
        <w:t>2) передачи прав и обязанностей по договору доверительного управления фондом другой управляющей компании;</w:t>
      </w:r>
    </w:p>
    <w:p w:rsidR="008E78E4" w:rsidRPr="0041149D" w:rsidRDefault="008E78E4" w:rsidP="0041149D">
      <w:pPr>
        <w:jc w:val="both"/>
        <w:rPr>
          <w:rFonts w:ascii="Times New Roman" w:hAnsi="Times New Roman" w:cs="Times New Roman"/>
        </w:rPr>
      </w:pPr>
      <w:r w:rsidRPr="0041149D">
        <w:rPr>
          <w:rFonts w:ascii="Times New Roman" w:hAnsi="Times New Roman" w:cs="Times New Roman"/>
        </w:rPr>
        <w:t>3) досрочного прекращения или продления срока действия договора доверительного управления фондом.</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 Порядок подготовки, созыва и проведения общего собрания владельцев инвестиционных паев.</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164F7A">
        <w:rPr>
          <w:rFonts w:ascii="Times New Roman" w:hAnsi="Times New Roman" w:cs="Times New Roman"/>
        </w:rPr>
        <w:t xml:space="preserve">(прекращения действия) </w:t>
      </w:r>
      <w:r w:rsidRPr="0041149D">
        <w:rPr>
          <w:rFonts w:ascii="Times New Roman" w:hAnsi="Times New Roman" w:cs="Times New Roman"/>
        </w:rPr>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 xml:space="preserve">В случае аннулирования </w:t>
      </w:r>
      <w:r w:rsidR="00164F7A">
        <w:rPr>
          <w:rFonts w:ascii="Times New Roman" w:hAnsi="Times New Roman" w:cs="Times New Roman"/>
        </w:rPr>
        <w:t xml:space="preserve">(прекращения действия) </w:t>
      </w:r>
      <w:r w:rsidRPr="0041149D">
        <w:rPr>
          <w:rFonts w:ascii="Times New Roman" w:hAnsi="Times New Roman" w:cs="Times New Roman"/>
        </w:rPr>
        <w:t>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lastRenderedPageBreak/>
        <w:t>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 xml:space="preserve">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w:t>
      </w:r>
      <w:r w:rsidR="00644B0E" w:rsidRPr="00644B0E">
        <w:rPr>
          <w:rFonts w:ascii="Times New Roman" w:hAnsi="Times New Roman" w:cs="Times New Roman"/>
        </w:rPr>
        <w:t>в течение 5 рабочих дней с даты</w:t>
      </w:r>
      <w:r w:rsidRPr="0041149D">
        <w:rPr>
          <w:rFonts w:ascii="Times New Roman" w:hAnsi="Times New Roman" w:cs="Times New Roman"/>
        </w:rPr>
        <w:t xml:space="preserve"> получения письменного требования владельцев инвестиционных паев о созыве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3) в случае вручения под роспись - дата вручения.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45.13. В решении о созыве общего собрания должны быть указаны:</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lastRenderedPageBreak/>
        <w:t>1) форма проведения общего собрания (собрание или заочное голосование);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2) дата проведения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3) время и место проведения общего собрания, проводимого в форме собрания (адрес, по которому проводится собрание);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 время начала и окончания регистрации лиц, участвующих в общем собрании, проводимом в форме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5) дата окончания приема заполненных бюллетеней для голосования и почтовый адрес (адреса), по которому должны направляться такие бюллетени;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6) дата составления списка лиц, имеющих право на участие в общем собрании;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7) повестка дня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45.14. Общее собрание должно быть проведено не позднее 35 дней с даты принятия решения о его созыве.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45.15. Общее собрание, проводимое в форме собрания, проводится в городе Москве.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45.20. В сообщении о созыве общего собрания должны быть указаны:</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1) название фонда;</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2) полное фирменное наименование управляющей компании;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3) полное фирменное наименование специализированного депозитария;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 полное фирменное наименование (фамилия, имя, отчество) лица, созывающего общее собрание;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5) форма проведения общего собрания (собрание или заочное голосование);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6) дата проведения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lastRenderedPageBreak/>
        <w:t>7) время и место проведения общего собрания, проводимого в форме собрания (адрес, по которому проводится собрание);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8) время начала и окончания регистрации лиц, участвующих в общем собрании, проводимом в форме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9) дата окончания приема заполненных бюллетеней для голосования и почтовый адрес (адреса), по которому должны направляться такие бюллетени;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10) дата составления списка лиц, имеющих право на участие в общем собрании;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11) повестка дня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8E78E4" w:rsidRPr="009B330D" w:rsidRDefault="008E78E4" w:rsidP="008E78E4">
      <w:pPr>
        <w:jc w:val="both"/>
        <w:rPr>
          <w:rFonts w:ascii="Times New Roman" w:hAnsi="Times New Roman" w:cs="Times New Roman"/>
        </w:rPr>
      </w:pPr>
      <w:r w:rsidRPr="0041149D">
        <w:rPr>
          <w:rFonts w:ascii="Times New Roman" w:hAnsi="Times New Roman" w:cs="Times New Roman"/>
        </w:rPr>
        <w:t>Раскрытие сообщения о созыве общего собрания осуществляется на с</w:t>
      </w:r>
      <w:r w:rsidR="009B330D">
        <w:rPr>
          <w:rFonts w:ascii="Times New Roman" w:hAnsi="Times New Roman" w:cs="Times New Roman"/>
        </w:rPr>
        <w:t>айте в сети Интернет  www.</w:t>
      </w:r>
      <w:r w:rsidR="009B330D">
        <w:rPr>
          <w:rFonts w:ascii="Times New Roman" w:hAnsi="Times New Roman" w:cs="Times New Roman"/>
          <w:lang w:val="en-US"/>
        </w:rPr>
        <w:t>uk</w:t>
      </w:r>
      <w:r w:rsidR="009B330D" w:rsidRPr="009B330D">
        <w:rPr>
          <w:rFonts w:ascii="Times New Roman" w:hAnsi="Times New Roman" w:cs="Times New Roman"/>
        </w:rPr>
        <w:t>-</w:t>
      </w:r>
      <w:r w:rsidR="009B330D">
        <w:rPr>
          <w:rFonts w:ascii="Times New Roman" w:hAnsi="Times New Roman" w:cs="Times New Roman"/>
          <w:lang w:val="en-US"/>
        </w:rPr>
        <w:t>rigora</w:t>
      </w:r>
      <w:r w:rsidR="009B330D">
        <w:rPr>
          <w:rFonts w:ascii="Times New Roman" w:hAnsi="Times New Roman" w:cs="Times New Roman"/>
        </w:rPr>
        <w:t>.ru</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lastRenderedPageBreak/>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45.24. В бюллетене для голосования должны быть указаны:</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 название фонда;</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2) полное фирменное наименование управляющей компании;</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3) полное фирменное наименование специализированного депозитария;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4) полное фирменное наименование (фамилия, имя, отчество) лица, созывающего общее собрание;</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5) форма проведения общего собрания (собрание или заочное голосование);</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6) дата проведения общего собрания;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7) время и место проведения общего собрания, проводимого в форме собрания (адрес, по которому проводится собрание);</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9) формулировки решений по каждому вопросу повестки дня;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10) варианты голосования по каждому вопросу повестки дня, выраженные формулировками "за" или "против";</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11) упоминание о том, что бюллетень для голосования должен быть подписан владельцем инвестиционных паев или его представителем;</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13) указание количества инвестиционных паев, принадлежащих лицу, включенному в список лиц, имеющих право на участие в общем собрании;</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14) подробное описание порядка заполнения бюллетеня для голосования.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45.25. Информация (материалы), предоставляемая лицам, включенным в список лиц, имеющих право на участие в общем собрании, должна содержать:</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4) иную информацию (материалы), предусмотренные правилами фонда.</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lastRenderedPageBreak/>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45.29. Право на участие в общем собрании осуществляется владельцем инвестиционных паев лично или через своего представителя.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45.31. Голосование по вопросам повестки дня общего собрания осуществляется только бюллетенями для голосования.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lastRenderedPageBreak/>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45.33. Общее собрание не вправе принимать решения по вопросам, не включенным в повестку дня, а также изменять повестку дня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45.34. Подведение итогов голосования осуществляется лицом, созывающим общее собрание, не позднее 2 дней с даты проведения (закрытия)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45.36. Председателем и секретарем общего собрания являются уполномоченные представители лица, созывающего общее собрание.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45.37. Протокол общего собрания составляется не позднее 2 дней с даты проведения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45.38. В протоколе общего собрания указываются:</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 название фонда;</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2) полное фирменное наименование управляющей компании;</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 xml:space="preserve">3) полное фирменное наименование </w:t>
      </w:r>
      <w:r w:rsidR="001568BE">
        <w:rPr>
          <w:rFonts w:ascii="Times New Roman" w:hAnsi="Times New Roman" w:cs="Times New Roman"/>
        </w:rPr>
        <w:t>специализированного депозитария</w:t>
      </w:r>
      <w:r w:rsidRPr="0041149D">
        <w:rPr>
          <w:rFonts w:ascii="Times New Roman" w:hAnsi="Times New Roman" w:cs="Times New Roman"/>
        </w:rPr>
        <w:t>;</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4) полное фирменное наименование (фамилия, имя, отчество) лица, созвавшего общее собрание;</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5) форма проведения общего собрания (собрание или заочное голосование);</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6) дата проведения общего собрания;</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lastRenderedPageBreak/>
        <w:t>7) время и место проведения общего собрания, проведенного в форме собрания (адрес, по которому проводилось собрание);</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8) повестка дня общего собрания;</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9) время начала и окончания регистрации лиц, прибывших для участия в общем собрании, проводившемся в форме собрания;</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12) общее количество голосов, которыми обладали лица, включенные в список лиц, имеющих право на участие в общем собрании;</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13) количество голосов, которыми обладали лица, принявшие участие в общем собрании;</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14) количество голосов, отданных за каждый из вариантов голосования ("за" или "против") по каждому вопросу повестки дня общего собрания;</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15) количество недействительных бюллетеней для голосования с указанием общего количества голосов по таким бюллетеням;</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16) формулировки решений, принятых общим собранием по каждому вопросу повестки дня общего собрания;</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18) фамилия, имя и отчество председателя и секретаря общего собрания;</w:t>
      </w:r>
    </w:p>
    <w:p w:rsidR="008E78E4" w:rsidRPr="0041149D" w:rsidRDefault="008E78E4" w:rsidP="0041058C">
      <w:pPr>
        <w:ind w:left="567"/>
        <w:jc w:val="both"/>
        <w:rPr>
          <w:rFonts w:ascii="Times New Roman" w:hAnsi="Times New Roman" w:cs="Times New Roman"/>
        </w:rPr>
      </w:pPr>
      <w:r w:rsidRPr="0041149D">
        <w:rPr>
          <w:rFonts w:ascii="Times New Roman" w:hAnsi="Times New Roman" w:cs="Times New Roman"/>
        </w:rPr>
        <w:t>19) дата составления протокола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45.39. Протокол общего собрания подписывается председателем и секретарем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45.40. К протоколу общего собрания прилагаются документы, утвержденные решениями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lastRenderedPageBreak/>
        <w:t>45.44. В отчете об итогах голосования на общем собрании указываются: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 название фонда;</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2) полное фирменное наименование управляющей компании;</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3) полное фирменное наименование специализированного депозитария;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4) полное фирменное наименование (фамилия, имя, отчество) лица, созвавшего общее собрание;</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5) форма проведения общего собрания (собрание или заочное голосование);</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6) дата проведения общего собрания;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7) время и место проведения общего собрания, проведенного в форме собрания (адрес, по которому проводилось собрание);</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8) повестка дня общего собрания;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9) количество голосов, которыми обладали лица, включенные в список лиц, имевших право на участие в общем собрании;</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10) количество голосов, которыми обладали лица, принявшие участие в общем собрании;</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11) количество голосов, отданных за каждый из вариантов голосования ("за" или "против") по каждому вопросу повестки дня общего собрания;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12) формулировки решений, принятых общим собранием по каждому вопросу повестки дня общего собрания;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13) фамилия, имя и отчество председателя и секретаря общего собрания;</w:t>
      </w:r>
    </w:p>
    <w:p w:rsidR="008E78E4" w:rsidRPr="0041149D" w:rsidRDefault="008E78E4" w:rsidP="0041058C">
      <w:pPr>
        <w:tabs>
          <w:tab w:val="left" w:pos="567"/>
        </w:tabs>
        <w:ind w:left="567"/>
        <w:jc w:val="both"/>
        <w:rPr>
          <w:rFonts w:ascii="Times New Roman" w:hAnsi="Times New Roman" w:cs="Times New Roman"/>
        </w:rPr>
      </w:pPr>
      <w:r w:rsidRPr="0041149D">
        <w:rPr>
          <w:rFonts w:ascii="Times New Roman" w:hAnsi="Times New Roman" w:cs="Times New Roman"/>
        </w:rPr>
        <w:t>14) дата составления отчета об итогах голосования на общем собрании.</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45.45. Отчет об итогах голосования на общем собрании подписывается председателем и секретарем общего собрания.</w:t>
      </w:r>
    </w:p>
    <w:p w:rsidR="008E78E4" w:rsidRPr="0041149D" w:rsidRDefault="008E78E4" w:rsidP="008E78E4">
      <w:pPr>
        <w:jc w:val="both"/>
        <w:rPr>
          <w:rFonts w:ascii="Times New Roman" w:hAnsi="Times New Roman" w:cs="Times New Roman"/>
        </w:rPr>
      </w:pPr>
      <w:r w:rsidRPr="0041149D">
        <w:rPr>
          <w:rFonts w:ascii="Times New Roman" w:hAnsi="Times New Roman" w:cs="Times New Roman"/>
        </w:rPr>
        <w:t>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 даты принятия общим собранием владельцев инвестиционных паев соответствующего решения.</w:t>
      </w:r>
    </w:p>
    <w:p w:rsidR="0000184A" w:rsidRPr="00A62CE4" w:rsidRDefault="0000184A" w:rsidP="008E78E4">
      <w:pPr>
        <w:jc w:val="both"/>
      </w:pPr>
    </w:p>
    <w:p w:rsidR="008E78E4" w:rsidRPr="0000184A" w:rsidRDefault="008E78E4" w:rsidP="0000184A">
      <w:pPr>
        <w:ind w:left="2977"/>
        <w:jc w:val="both"/>
        <w:rPr>
          <w:rFonts w:ascii="Times New Roman" w:hAnsi="Times New Roman" w:cs="Times New Roman"/>
        </w:rPr>
      </w:pPr>
      <w:r w:rsidRPr="0000184A">
        <w:rPr>
          <w:rFonts w:ascii="Times New Roman" w:hAnsi="Times New Roman" w:cs="Times New Roman"/>
        </w:rPr>
        <w:t>VI. Выдача инвестиционных паев</w:t>
      </w:r>
    </w:p>
    <w:p w:rsidR="008E78E4" w:rsidRPr="00856FBB" w:rsidRDefault="008E78E4" w:rsidP="008E78E4">
      <w:pPr>
        <w:jc w:val="both"/>
      </w:pP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t>47. Управляющая компания осуществляет выдачу инвестиционных паев при формировании фонда.</w:t>
      </w: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t>48. Управляющая компания вправе выдавать дополнительные инвестиционные паи после завершения (окончания) формирования фонда.</w:t>
      </w: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t>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lastRenderedPageBreak/>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t>51.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8E78E4" w:rsidRDefault="008E78E4" w:rsidP="008E78E4">
      <w:pPr>
        <w:jc w:val="both"/>
      </w:pPr>
      <w:r w:rsidRPr="0000184A">
        <w:rPr>
          <w:rFonts w:ascii="Times New Roman" w:hAnsi="Times New Roman" w:cs="Times New Roman"/>
        </w:rPr>
        <w:t>52. Выдача инвестиционных паев осуществляется при условии включения в состав фонда имущества, переданного в оплату инвестиционных паев.</w:t>
      </w:r>
    </w:p>
    <w:p w:rsidR="008E78E4" w:rsidRDefault="008E78E4" w:rsidP="008E78E4">
      <w:pPr>
        <w:jc w:val="both"/>
      </w:pPr>
      <w:r>
        <w:t xml:space="preserve"> </w:t>
      </w:r>
    </w:p>
    <w:p w:rsidR="008E78E4" w:rsidRPr="0000184A" w:rsidRDefault="008E78E4" w:rsidP="0000184A">
      <w:pPr>
        <w:jc w:val="center"/>
        <w:rPr>
          <w:rFonts w:ascii="Times New Roman" w:hAnsi="Times New Roman" w:cs="Times New Roman"/>
        </w:rPr>
      </w:pPr>
      <w:r w:rsidRPr="0000184A">
        <w:rPr>
          <w:rFonts w:ascii="Times New Roman" w:hAnsi="Times New Roman" w:cs="Times New Roman"/>
        </w:rPr>
        <w:t>Заявки на приобретение инвестиционных паев</w:t>
      </w:r>
    </w:p>
    <w:p w:rsidR="008E78E4" w:rsidRDefault="008E78E4" w:rsidP="008E78E4">
      <w:pPr>
        <w:jc w:val="both"/>
      </w:pPr>
      <w:r>
        <w:t xml:space="preserve"> </w:t>
      </w: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t>53. Заявки на приобретение инвестиционных паев носят безотзывный характер.</w:t>
      </w: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t>54. Порядок подачи заявок на приобретение инвестиционных паев:</w:t>
      </w:r>
    </w:p>
    <w:p w:rsidR="008E78E4" w:rsidRPr="0000184A" w:rsidRDefault="008E78E4" w:rsidP="0000184A">
      <w:pPr>
        <w:ind w:left="567"/>
        <w:jc w:val="both"/>
        <w:rPr>
          <w:rFonts w:ascii="Times New Roman" w:hAnsi="Times New Roman" w:cs="Times New Roman"/>
        </w:rPr>
      </w:pPr>
      <w:r w:rsidRPr="0000184A">
        <w:rPr>
          <w:rFonts w:ascii="Times New Roman" w:hAnsi="Times New Roman" w:cs="Times New Roman"/>
        </w:rPr>
        <w:t xml:space="preserve">1) Заявка на приобретение инвестиционных паев, оформленная в соответствии с приложением № </w:t>
      </w:r>
      <w:r w:rsidR="00B10C0C">
        <w:rPr>
          <w:rFonts w:ascii="Times New Roman" w:hAnsi="Times New Roman" w:cs="Times New Roman"/>
        </w:rPr>
        <w:t>1</w:t>
      </w:r>
      <w:r w:rsidRPr="0000184A">
        <w:rPr>
          <w:rFonts w:ascii="Times New Roman" w:hAnsi="Times New Roman" w:cs="Times New Roman"/>
        </w:rPr>
        <w:t xml:space="preserve"> к настоящим Правилам, подается в пунктах приема заявок инвестором или его уполномоченным представителем.</w:t>
      </w:r>
    </w:p>
    <w:p w:rsidR="008E78E4" w:rsidRPr="0000184A" w:rsidRDefault="008E78E4" w:rsidP="0000184A">
      <w:pPr>
        <w:ind w:left="567"/>
        <w:jc w:val="both"/>
        <w:rPr>
          <w:rFonts w:ascii="Times New Roman" w:hAnsi="Times New Roman" w:cs="Times New Roman"/>
        </w:rPr>
      </w:pPr>
      <w:r w:rsidRPr="0000184A">
        <w:rPr>
          <w:rFonts w:ascii="Times New Roman" w:hAnsi="Times New Roman" w:cs="Times New Roman"/>
        </w:rPr>
        <w:t xml:space="preserve">Заявка на приобретение инвестиционных паев, оформленная в соответствии с приложением № </w:t>
      </w:r>
      <w:r w:rsidR="00B10C0C">
        <w:rPr>
          <w:rFonts w:ascii="Times New Roman" w:hAnsi="Times New Roman" w:cs="Times New Roman"/>
        </w:rPr>
        <w:t>2</w:t>
      </w:r>
      <w:r w:rsidRPr="0000184A">
        <w:rPr>
          <w:rFonts w:ascii="Times New Roman" w:hAnsi="Times New Roman" w:cs="Times New Roman"/>
        </w:rPr>
        <w:t xml:space="preserve"> к настоящим Правилам, подается в пунктах приема заявок номинальным держателем или его уполномоченным представителем.</w:t>
      </w:r>
    </w:p>
    <w:p w:rsidR="008E78E4" w:rsidRPr="0000184A" w:rsidRDefault="008E78E4" w:rsidP="0000184A">
      <w:pPr>
        <w:ind w:left="567"/>
        <w:jc w:val="both"/>
        <w:rPr>
          <w:rFonts w:ascii="Times New Roman" w:hAnsi="Times New Roman" w:cs="Times New Roman"/>
        </w:rPr>
      </w:pPr>
      <w:r w:rsidRPr="0000184A">
        <w:rPr>
          <w:rFonts w:ascii="Times New Roman" w:hAnsi="Times New Roman" w:cs="Times New Roman"/>
        </w:rPr>
        <w:t>Заявки на приобретение инвестиционных паев, направленные почтой (в том числе электронной), факсом или курьером, не принимаются.</w:t>
      </w:r>
    </w:p>
    <w:p w:rsidR="008E78E4" w:rsidRPr="0000184A" w:rsidRDefault="008E78E4" w:rsidP="0000184A">
      <w:pPr>
        <w:ind w:left="567"/>
        <w:jc w:val="both"/>
        <w:rPr>
          <w:rFonts w:ascii="Times New Roman" w:hAnsi="Times New Roman" w:cs="Times New Roman"/>
        </w:rPr>
      </w:pPr>
      <w:r w:rsidRPr="0000184A">
        <w:rPr>
          <w:rFonts w:ascii="Times New Roman" w:hAnsi="Times New Roman" w:cs="Times New Roman"/>
        </w:rPr>
        <w:t>2)  К заявке на приобретение инвестиционных паев прилагается отчет об оценке имущества, передаваемого в оплату инвестиционных паев.</w:t>
      </w: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t>55. Заявки на приобретение инвестиционных паев подаются управляющей компании.</w:t>
      </w:r>
    </w:p>
    <w:p w:rsidR="008E78E4" w:rsidRPr="0000184A" w:rsidRDefault="008E78E4" w:rsidP="008E78E4">
      <w:pPr>
        <w:jc w:val="both"/>
        <w:rPr>
          <w:rFonts w:ascii="Times New Roman" w:hAnsi="Times New Roman" w:cs="Times New Roman"/>
        </w:rPr>
      </w:pPr>
      <w:r w:rsidRPr="0000184A">
        <w:rPr>
          <w:rFonts w:ascii="Times New Roman" w:hAnsi="Times New Roman" w:cs="Times New Roman"/>
        </w:rPr>
        <w:t>56. В приеме заявок на приобретение инвестиционных паев отказывается в следующих случаях:</w:t>
      </w:r>
    </w:p>
    <w:p w:rsidR="008E78E4" w:rsidRPr="0000184A" w:rsidRDefault="008E78E4" w:rsidP="0000184A">
      <w:pPr>
        <w:tabs>
          <w:tab w:val="left" w:pos="567"/>
        </w:tabs>
        <w:ind w:left="567"/>
        <w:jc w:val="both"/>
        <w:rPr>
          <w:rFonts w:ascii="Times New Roman" w:hAnsi="Times New Roman" w:cs="Times New Roman"/>
        </w:rPr>
      </w:pPr>
      <w:r w:rsidRPr="0000184A">
        <w:rPr>
          <w:rFonts w:ascii="Times New Roman" w:hAnsi="Times New Roman" w:cs="Times New Roman"/>
        </w:rPr>
        <w:t>1) несоблюдение порядка и сроков подачи заявок, установленных настоящими Правилами;</w:t>
      </w:r>
    </w:p>
    <w:p w:rsidR="008E78E4" w:rsidRPr="0000184A" w:rsidRDefault="008E78E4" w:rsidP="0000184A">
      <w:pPr>
        <w:tabs>
          <w:tab w:val="left" w:pos="567"/>
        </w:tabs>
        <w:ind w:left="567"/>
        <w:jc w:val="both"/>
        <w:rPr>
          <w:rFonts w:ascii="Times New Roman" w:hAnsi="Times New Roman" w:cs="Times New Roman"/>
        </w:rPr>
      </w:pPr>
      <w:r w:rsidRPr="0000184A">
        <w:rPr>
          <w:rFonts w:ascii="Times New Roman" w:hAnsi="Times New Roman" w:cs="Times New Roman"/>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E78E4" w:rsidRPr="0000184A" w:rsidRDefault="008E78E4" w:rsidP="0000184A">
      <w:pPr>
        <w:tabs>
          <w:tab w:val="left" w:pos="567"/>
        </w:tabs>
        <w:ind w:left="567"/>
        <w:jc w:val="both"/>
        <w:rPr>
          <w:rFonts w:ascii="Times New Roman" w:hAnsi="Times New Roman" w:cs="Times New Roman"/>
        </w:rPr>
      </w:pPr>
      <w:r w:rsidRPr="0000184A">
        <w:rPr>
          <w:rFonts w:ascii="Times New Roman" w:hAnsi="Times New Roman" w:cs="Times New Roman"/>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8E78E4" w:rsidRPr="0000184A" w:rsidRDefault="008E78E4" w:rsidP="0000184A">
      <w:pPr>
        <w:tabs>
          <w:tab w:val="left" w:pos="567"/>
        </w:tabs>
        <w:ind w:left="567"/>
        <w:jc w:val="both"/>
        <w:rPr>
          <w:rFonts w:ascii="Times New Roman" w:hAnsi="Times New Roman" w:cs="Times New Roman"/>
        </w:rPr>
      </w:pPr>
      <w:r w:rsidRPr="0000184A">
        <w:rPr>
          <w:rFonts w:ascii="Times New Roman" w:hAnsi="Times New Roman" w:cs="Times New Roman"/>
        </w:rPr>
        <w:t>4) принятие управляющей компанией решения о приостановлении выдачи инвестиционных паев;</w:t>
      </w:r>
    </w:p>
    <w:p w:rsidR="008E78E4" w:rsidRPr="0000184A" w:rsidRDefault="008E78E4" w:rsidP="0000184A">
      <w:pPr>
        <w:tabs>
          <w:tab w:val="left" w:pos="567"/>
        </w:tabs>
        <w:ind w:left="567"/>
        <w:jc w:val="both"/>
        <w:rPr>
          <w:rFonts w:ascii="Times New Roman" w:hAnsi="Times New Roman" w:cs="Times New Roman"/>
        </w:rPr>
      </w:pPr>
      <w:r w:rsidRPr="0000184A">
        <w:rPr>
          <w:rFonts w:ascii="Times New Roman" w:hAnsi="Times New Roman" w:cs="Times New Roman"/>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8E78E4" w:rsidRPr="0000184A" w:rsidRDefault="008E78E4" w:rsidP="0000184A">
      <w:pPr>
        <w:tabs>
          <w:tab w:val="left" w:pos="567"/>
        </w:tabs>
        <w:ind w:left="567"/>
        <w:jc w:val="both"/>
        <w:rPr>
          <w:rFonts w:ascii="Times New Roman" w:hAnsi="Times New Roman" w:cs="Times New Roman"/>
        </w:rPr>
      </w:pPr>
      <w:r w:rsidRPr="0000184A">
        <w:rPr>
          <w:rFonts w:ascii="Times New Roman" w:hAnsi="Times New Roman" w:cs="Times New Roman"/>
        </w:rPr>
        <w:t>6) несоблюдение правил приобретения инвестиционных паев.</w:t>
      </w:r>
    </w:p>
    <w:p w:rsidR="008E78E4" w:rsidRDefault="008E78E4" w:rsidP="008E78E4">
      <w:pPr>
        <w:jc w:val="both"/>
      </w:pPr>
      <w:r>
        <w:t xml:space="preserve"> </w:t>
      </w:r>
    </w:p>
    <w:p w:rsidR="00BA4129" w:rsidRDefault="00BA4129" w:rsidP="004229A1">
      <w:pPr>
        <w:jc w:val="center"/>
        <w:rPr>
          <w:rFonts w:ascii="Times New Roman" w:hAnsi="Times New Roman" w:cs="Times New Roman"/>
        </w:rPr>
      </w:pPr>
    </w:p>
    <w:p w:rsidR="00BA4129" w:rsidRDefault="00BA4129" w:rsidP="004229A1">
      <w:pPr>
        <w:jc w:val="center"/>
        <w:rPr>
          <w:rFonts w:ascii="Times New Roman" w:hAnsi="Times New Roman" w:cs="Times New Roman"/>
        </w:rPr>
      </w:pPr>
    </w:p>
    <w:p w:rsidR="00BA4129" w:rsidRDefault="00BA4129" w:rsidP="004229A1">
      <w:pPr>
        <w:jc w:val="center"/>
        <w:rPr>
          <w:rFonts w:ascii="Times New Roman" w:hAnsi="Times New Roman" w:cs="Times New Roman"/>
        </w:rPr>
      </w:pPr>
    </w:p>
    <w:p w:rsidR="008E78E4" w:rsidRPr="004229A1" w:rsidRDefault="008E78E4" w:rsidP="004229A1">
      <w:pPr>
        <w:jc w:val="center"/>
        <w:rPr>
          <w:rFonts w:ascii="Times New Roman" w:hAnsi="Times New Roman" w:cs="Times New Roman"/>
        </w:rPr>
      </w:pPr>
      <w:r w:rsidRPr="004229A1">
        <w:rPr>
          <w:rFonts w:ascii="Times New Roman" w:hAnsi="Times New Roman" w:cs="Times New Roman"/>
        </w:rPr>
        <w:t>Выдача инвестиционных паев при формировании фонда</w:t>
      </w:r>
    </w:p>
    <w:p w:rsidR="008E78E4" w:rsidRPr="005C6E78" w:rsidRDefault="008E78E4" w:rsidP="008E78E4">
      <w:pPr>
        <w:jc w:val="both"/>
        <w:rPr>
          <w:rFonts w:ascii="Times New Roman" w:hAnsi="Times New Roman" w:cs="Times New Roman"/>
        </w:rPr>
      </w:pPr>
      <w:r>
        <w:t xml:space="preserve"> </w:t>
      </w:r>
      <w:r w:rsidRPr="005C6E78">
        <w:rPr>
          <w:rFonts w:ascii="Times New Roman" w:hAnsi="Times New Roman" w:cs="Times New Roman"/>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8E78E4" w:rsidRPr="005C6E78" w:rsidRDefault="008E78E4" w:rsidP="008E78E4">
      <w:pPr>
        <w:jc w:val="both"/>
        <w:rPr>
          <w:rFonts w:ascii="Times New Roman" w:hAnsi="Times New Roman" w:cs="Times New Roman"/>
        </w:rPr>
      </w:pPr>
      <w:r w:rsidRPr="005C6E78">
        <w:rPr>
          <w:rFonts w:ascii="Times New Roman" w:hAnsi="Times New Roman" w:cs="Times New Roman"/>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8E78E4" w:rsidRPr="005C6E78" w:rsidRDefault="008E78E4" w:rsidP="008E78E4">
      <w:pPr>
        <w:jc w:val="both"/>
        <w:rPr>
          <w:rFonts w:ascii="Times New Roman" w:hAnsi="Times New Roman" w:cs="Times New Roman"/>
        </w:rPr>
      </w:pPr>
      <w:r w:rsidRPr="005C6E78">
        <w:rPr>
          <w:rFonts w:ascii="Times New Roman" w:hAnsi="Times New Roman" w:cs="Times New Roman"/>
        </w:rPr>
        <w:t xml:space="preserve">58. В оплату инвестиционных паев при формировании </w:t>
      </w:r>
      <w:r w:rsidR="00F8499E">
        <w:rPr>
          <w:rFonts w:ascii="Times New Roman" w:hAnsi="Times New Roman" w:cs="Times New Roman"/>
        </w:rPr>
        <w:t>ф</w:t>
      </w:r>
      <w:r w:rsidRPr="005C6E78">
        <w:rPr>
          <w:rFonts w:ascii="Times New Roman" w:hAnsi="Times New Roman" w:cs="Times New Roman"/>
        </w:rPr>
        <w:t>онда передаются денежные средства и (или) недвижимое имущество,  предусмотренн</w:t>
      </w:r>
      <w:r w:rsidR="00EC34FF">
        <w:rPr>
          <w:rFonts w:ascii="Times New Roman" w:hAnsi="Times New Roman" w:cs="Times New Roman"/>
        </w:rPr>
        <w:t>ое</w:t>
      </w:r>
      <w:r w:rsidRPr="005C6E78">
        <w:rPr>
          <w:rFonts w:ascii="Times New Roman" w:hAnsi="Times New Roman" w:cs="Times New Roman"/>
        </w:rPr>
        <w:t xml:space="preserve"> инвестиционной декларацией.</w:t>
      </w:r>
    </w:p>
    <w:p w:rsidR="008E78E4" w:rsidRPr="005C6E78" w:rsidRDefault="008E78E4" w:rsidP="008E78E4">
      <w:pPr>
        <w:jc w:val="both"/>
        <w:rPr>
          <w:rFonts w:ascii="Times New Roman" w:hAnsi="Times New Roman" w:cs="Times New Roman"/>
        </w:rPr>
      </w:pPr>
      <w:r w:rsidRPr="005C6E78">
        <w:rPr>
          <w:rFonts w:ascii="Times New Roman" w:hAnsi="Times New Roman" w:cs="Times New Roman"/>
        </w:rPr>
        <w:t>59. Выдача инвестиционных паев при формировании фонда осуществляется при условии передачи в их оплату денежных средств в размере и (или) иного иму</w:t>
      </w:r>
      <w:r w:rsidR="00B67AE7">
        <w:rPr>
          <w:rFonts w:ascii="Times New Roman" w:hAnsi="Times New Roman" w:cs="Times New Roman"/>
        </w:rPr>
        <w:t xml:space="preserve">щества стоимостью не менее </w:t>
      </w:r>
      <w:r w:rsidR="005C6E78">
        <w:rPr>
          <w:rFonts w:ascii="Times New Roman" w:hAnsi="Times New Roman" w:cs="Times New Roman"/>
        </w:rPr>
        <w:t>1</w:t>
      </w:r>
      <w:r w:rsidRPr="005C6E78">
        <w:rPr>
          <w:rFonts w:ascii="Times New Roman" w:hAnsi="Times New Roman" w:cs="Times New Roman"/>
        </w:rPr>
        <w:t>00 000 (</w:t>
      </w:r>
      <w:r w:rsidR="005C6E78">
        <w:rPr>
          <w:rFonts w:ascii="Times New Roman" w:hAnsi="Times New Roman" w:cs="Times New Roman"/>
        </w:rPr>
        <w:t>Сто  тысяч</w:t>
      </w:r>
      <w:r w:rsidRPr="005C6E78">
        <w:rPr>
          <w:rFonts w:ascii="Times New Roman" w:hAnsi="Times New Roman" w:cs="Times New Roman"/>
        </w:rPr>
        <w:t>)  рублей.</w:t>
      </w:r>
    </w:p>
    <w:p w:rsidR="008E78E4" w:rsidRPr="005C6E78" w:rsidRDefault="008E78E4" w:rsidP="008E78E4">
      <w:pPr>
        <w:jc w:val="both"/>
        <w:rPr>
          <w:rFonts w:ascii="Times New Roman" w:hAnsi="Times New Roman" w:cs="Times New Roman"/>
        </w:rPr>
      </w:pPr>
      <w:r w:rsidRPr="005C6E78">
        <w:rPr>
          <w:rFonts w:ascii="Times New Roman" w:hAnsi="Times New Roman" w:cs="Times New Roman"/>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8E78E4" w:rsidRPr="005C6E78" w:rsidRDefault="008E78E4" w:rsidP="008E78E4">
      <w:pPr>
        <w:jc w:val="both"/>
        <w:rPr>
          <w:rFonts w:ascii="Times New Roman" w:hAnsi="Times New Roman" w:cs="Times New Roman"/>
        </w:rPr>
      </w:pPr>
      <w:r w:rsidRPr="005C6E78">
        <w:rPr>
          <w:rFonts w:ascii="Times New Roman" w:hAnsi="Times New Roman" w:cs="Times New Roman"/>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8E78E4" w:rsidRDefault="008E78E4" w:rsidP="008E78E4">
      <w:pPr>
        <w:jc w:val="both"/>
      </w:pPr>
      <w:r w:rsidRPr="005C6E78">
        <w:rPr>
          <w:rFonts w:ascii="Times New Roman" w:hAnsi="Times New Roman" w:cs="Times New Roman"/>
        </w:rPr>
        <w:t xml:space="preserve">62. Количество инвестиционных паев, выдаваемых управляющей компанией при формировании фонда, </w:t>
      </w:r>
      <w:r w:rsidRPr="001568BE">
        <w:rPr>
          <w:rFonts w:ascii="Times New Roman" w:hAnsi="Times New Roman" w:cs="Times New Roman"/>
        </w:rPr>
        <w:t>определяется путем деления стоимости имущества, включенного в состав фонда, на сумму денежных средств</w:t>
      </w:r>
      <w:r w:rsidR="001568BE" w:rsidRPr="001568BE">
        <w:rPr>
          <w:rFonts w:ascii="Times New Roman" w:hAnsi="Times New Roman" w:cs="Times New Roman"/>
        </w:rPr>
        <w:t xml:space="preserve"> </w:t>
      </w:r>
      <w:r w:rsidR="00644B0E" w:rsidRPr="001568BE">
        <w:rPr>
          <w:rFonts w:ascii="Times New Roman" w:hAnsi="Times New Roman" w:cs="Times New Roman"/>
        </w:rPr>
        <w:t>(стоимость имущества),</w:t>
      </w:r>
      <w:r w:rsidRPr="005C6E78">
        <w:rPr>
          <w:rFonts w:ascii="Times New Roman" w:hAnsi="Times New Roman" w:cs="Times New Roman"/>
        </w:rPr>
        <w:t xml:space="preserve"> на которую в соответствии с настоящими Правилами выдается инвестиционный пай.</w:t>
      </w:r>
    </w:p>
    <w:p w:rsidR="008E78E4" w:rsidRDefault="008E78E4" w:rsidP="008E78E4">
      <w:pPr>
        <w:jc w:val="both"/>
      </w:pPr>
      <w:r>
        <w:t xml:space="preserve"> </w:t>
      </w:r>
    </w:p>
    <w:p w:rsidR="008E78E4" w:rsidRPr="0044137A" w:rsidRDefault="008E78E4" w:rsidP="0044137A">
      <w:pPr>
        <w:jc w:val="center"/>
        <w:rPr>
          <w:rFonts w:ascii="Times New Roman" w:hAnsi="Times New Roman" w:cs="Times New Roman"/>
        </w:rPr>
      </w:pPr>
      <w:r w:rsidRPr="0044137A">
        <w:rPr>
          <w:rFonts w:ascii="Times New Roman" w:hAnsi="Times New Roman" w:cs="Times New Roman"/>
        </w:rPr>
        <w:t>Выдача инвестиционных паев при досрочном погашении</w:t>
      </w:r>
    </w:p>
    <w:p w:rsidR="008E78E4" w:rsidRPr="0044137A" w:rsidRDefault="008E78E4" w:rsidP="0044137A">
      <w:pPr>
        <w:jc w:val="center"/>
        <w:rPr>
          <w:rFonts w:ascii="Times New Roman" w:hAnsi="Times New Roman" w:cs="Times New Roman"/>
        </w:rPr>
      </w:pPr>
      <w:r w:rsidRPr="0044137A">
        <w:rPr>
          <w:rFonts w:ascii="Times New Roman" w:hAnsi="Times New Roman" w:cs="Times New Roman"/>
        </w:rPr>
        <w:t>инвестиционных паев</w:t>
      </w:r>
    </w:p>
    <w:p w:rsidR="008E78E4" w:rsidRDefault="008E78E4" w:rsidP="008E78E4">
      <w:pPr>
        <w:jc w:val="both"/>
      </w:pPr>
      <w:r>
        <w:t xml:space="preserve"> </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www.</w:t>
      </w:r>
      <w:r w:rsidR="0044137A" w:rsidRPr="00512557">
        <w:rPr>
          <w:rFonts w:ascii="Times New Roman" w:hAnsi="Times New Roman" w:cs="Times New Roman"/>
          <w:lang w:val="en-US"/>
        </w:rPr>
        <w:t>uk</w:t>
      </w:r>
      <w:r w:rsidR="0044137A" w:rsidRPr="00512557">
        <w:rPr>
          <w:rFonts w:ascii="Times New Roman" w:hAnsi="Times New Roman" w:cs="Times New Roman"/>
        </w:rPr>
        <w:t>-</w:t>
      </w:r>
      <w:r w:rsidR="0044137A" w:rsidRPr="00512557">
        <w:rPr>
          <w:rFonts w:ascii="Times New Roman" w:hAnsi="Times New Roman" w:cs="Times New Roman"/>
          <w:lang w:val="en-US"/>
        </w:rPr>
        <w:t>rigora</w:t>
      </w:r>
      <w:r w:rsidR="0044137A" w:rsidRPr="00512557">
        <w:rPr>
          <w:rFonts w:ascii="Times New Roman" w:hAnsi="Times New Roman" w:cs="Times New Roman"/>
        </w:rPr>
        <w:t>.</w:t>
      </w:r>
      <w:r w:rsidR="0044137A" w:rsidRPr="00512557">
        <w:rPr>
          <w:rFonts w:ascii="Times New Roman" w:hAnsi="Times New Roman" w:cs="Times New Roman"/>
          <w:lang w:val="en-US"/>
        </w:rPr>
        <w:t>ru</w:t>
      </w:r>
      <w:r w:rsidRPr="00512557">
        <w:rPr>
          <w:rFonts w:ascii="Times New Roman" w:hAnsi="Times New Roman" w:cs="Times New Roman"/>
        </w:rPr>
        <w:t>.</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EB694A" w:rsidRPr="00512557">
        <w:rPr>
          <w:rFonts w:ascii="Times New Roman" w:hAnsi="Times New Roman" w:cs="Times New Roman"/>
        </w:rPr>
        <w:t>www.</w:t>
      </w:r>
      <w:r w:rsidR="00EB694A" w:rsidRPr="00512557">
        <w:rPr>
          <w:rFonts w:ascii="Times New Roman" w:hAnsi="Times New Roman" w:cs="Times New Roman"/>
          <w:lang w:val="en-US"/>
        </w:rPr>
        <w:t>uk</w:t>
      </w:r>
      <w:r w:rsidR="00EB694A" w:rsidRPr="00512557">
        <w:rPr>
          <w:rFonts w:ascii="Times New Roman" w:hAnsi="Times New Roman" w:cs="Times New Roman"/>
        </w:rPr>
        <w:t>-</w:t>
      </w:r>
      <w:r w:rsidR="00EB694A" w:rsidRPr="00512557">
        <w:rPr>
          <w:rFonts w:ascii="Times New Roman" w:hAnsi="Times New Roman" w:cs="Times New Roman"/>
          <w:lang w:val="en-US"/>
        </w:rPr>
        <w:t>rigora</w:t>
      </w:r>
      <w:r w:rsidR="00EB694A" w:rsidRPr="00512557">
        <w:rPr>
          <w:rFonts w:ascii="Times New Roman" w:hAnsi="Times New Roman" w:cs="Times New Roman"/>
        </w:rPr>
        <w:t>.</w:t>
      </w:r>
      <w:r w:rsidR="00EB694A" w:rsidRPr="00512557">
        <w:rPr>
          <w:rFonts w:ascii="Times New Roman" w:hAnsi="Times New Roman" w:cs="Times New Roman"/>
          <w:lang w:val="en-US"/>
        </w:rPr>
        <w:t>ru</w:t>
      </w:r>
      <w:r w:rsidRPr="00512557">
        <w:rPr>
          <w:rFonts w:ascii="Times New Roman" w:hAnsi="Times New Roman" w:cs="Times New Roman"/>
        </w:rPr>
        <w:t>.</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66. В оплату инвестиционных паев, выдаваемых при досрочном погашении инвестиционных паев, передаются только денежные средства.</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 xml:space="preserve">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w:t>
      </w:r>
      <w:r w:rsidRPr="00512557">
        <w:rPr>
          <w:rFonts w:ascii="Times New Roman" w:hAnsi="Times New Roman" w:cs="Times New Roman"/>
        </w:rPr>
        <w:lastRenderedPageBreak/>
        <w:t>паев должна осуществляться в день включения в состав фонда всего имущества, подлежащего включению, или в следующий за ним рабочий день.</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8E78E4" w:rsidRPr="00512557" w:rsidRDefault="008E78E4" w:rsidP="008E78E4">
      <w:pPr>
        <w:jc w:val="both"/>
        <w:rPr>
          <w:rFonts w:ascii="Times New Roman" w:hAnsi="Times New Roman" w:cs="Times New Roman"/>
        </w:rPr>
      </w:pPr>
      <w:r w:rsidRPr="001568BE">
        <w:rPr>
          <w:rFonts w:ascii="Times New Roman" w:hAnsi="Times New Roman" w:cs="Times New Roman"/>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w:t>
      </w:r>
      <w:r w:rsidRPr="00512557">
        <w:rPr>
          <w:rFonts w:ascii="Times New Roman" w:hAnsi="Times New Roman" w:cs="Times New Roman"/>
        </w:rPr>
        <w:t>, удовлетворяются в следующей очередности:</w:t>
      </w:r>
    </w:p>
    <w:p w:rsidR="008E78E4" w:rsidRPr="00512557" w:rsidRDefault="008E78E4" w:rsidP="000C68A6">
      <w:pPr>
        <w:ind w:left="567"/>
        <w:jc w:val="both"/>
        <w:rPr>
          <w:rFonts w:ascii="Times New Roman" w:hAnsi="Times New Roman" w:cs="Times New Roman"/>
        </w:rPr>
      </w:pPr>
      <w:r w:rsidRPr="00512557">
        <w:rPr>
          <w:rFonts w:ascii="Times New Roman" w:hAnsi="Times New Roman" w:cs="Times New Roman"/>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8E78E4" w:rsidRPr="00512557" w:rsidRDefault="008E78E4" w:rsidP="000C68A6">
      <w:pPr>
        <w:ind w:left="567"/>
        <w:jc w:val="both"/>
        <w:rPr>
          <w:rFonts w:ascii="Times New Roman" w:hAnsi="Times New Roman" w:cs="Times New Roman"/>
        </w:rPr>
      </w:pPr>
      <w:r w:rsidRPr="00512557">
        <w:rPr>
          <w:rFonts w:ascii="Times New Roman" w:hAnsi="Times New Roman" w:cs="Times New Roman"/>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8E78E4" w:rsidRPr="00512557" w:rsidRDefault="008E78E4" w:rsidP="000C68A6">
      <w:pPr>
        <w:ind w:left="567"/>
        <w:jc w:val="both"/>
        <w:rPr>
          <w:rFonts w:ascii="Times New Roman" w:hAnsi="Times New Roman" w:cs="Times New Roman"/>
        </w:rPr>
      </w:pPr>
      <w:r w:rsidRPr="00512557">
        <w:rPr>
          <w:rFonts w:ascii="Times New Roman" w:hAnsi="Times New Roman" w:cs="Times New Roman"/>
        </w:rPr>
        <w:t>в третью очередь - остальные заявки пропорционально суммам денежных средств, переданных в оплату инвестиционных паев.</w:t>
      </w:r>
    </w:p>
    <w:p w:rsidR="008E78E4" w:rsidRPr="00512557" w:rsidRDefault="00644B0E" w:rsidP="008E78E4">
      <w:pPr>
        <w:jc w:val="both"/>
        <w:rPr>
          <w:rFonts w:ascii="Times New Roman" w:hAnsi="Times New Roman" w:cs="Times New Roman"/>
        </w:rPr>
      </w:pPr>
      <w:r w:rsidRPr="00644B0E">
        <w:rPr>
          <w:rFonts w:ascii="Times New Roman" w:hAnsi="Times New Roman" w:cs="Times New Roman"/>
        </w:rPr>
        <w:t xml:space="preserve">71. </w:t>
      </w:r>
      <w:r w:rsidR="002A6AE9">
        <w:rPr>
          <w:rFonts w:ascii="Times New Roman" w:hAnsi="Times New Roman" w:cs="Times New Roman"/>
        </w:rPr>
        <w:t>В случае недостаточности выдаваемых инвестиционных паев для удовлетворения всех заявок на</w:t>
      </w:r>
      <w:r w:rsidR="008E78E4" w:rsidRPr="00512557">
        <w:rPr>
          <w:rFonts w:ascii="Times New Roman" w:hAnsi="Times New Roman" w:cs="Times New Roman"/>
        </w:rPr>
        <w:t xml:space="preserve">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E78E4" w:rsidRDefault="008E78E4" w:rsidP="008E78E4">
      <w:pPr>
        <w:jc w:val="both"/>
      </w:pPr>
    </w:p>
    <w:p w:rsidR="008E78E4" w:rsidRPr="00512557" w:rsidRDefault="008E78E4" w:rsidP="00512557">
      <w:pPr>
        <w:jc w:val="center"/>
        <w:rPr>
          <w:rFonts w:ascii="Times New Roman" w:hAnsi="Times New Roman" w:cs="Times New Roman"/>
        </w:rPr>
      </w:pPr>
      <w:r w:rsidRPr="00512557">
        <w:rPr>
          <w:rFonts w:ascii="Times New Roman" w:hAnsi="Times New Roman" w:cs="Times New Roman"/>
        </w:rPr>
        <w:t>Выдача дополнительных инвестиционных паев</w:t>
      </w:r>
    </w:p>
    <w:p w:rsidR="008E78E4" w:rsidRDefault="008E78E4" w:rsidP="008E78E4">
      <w:pPr>
        <w:jc w:val="both"/>
      </w:pPr>
      <w:r>
        <w:t xml:space="preserve"> </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8E78E4" w:rsidRPr="00512557" w:rsidRDefault="008E78E4" w:rsidP="00512557">
      <w:pPr>
        <w:ind w:left="567"/>
        <w:jc w:val="both"/>
        <w:rPr>
          <w:rFonts w:ascii="Times New Roman" w:hAnsi="Times New Roman" w:cs="Times New Roman"/>
        </w:rPr>
      </w:pPr>
      <w:r w:rsidRPr="00512557">
        <w:rPr>
          <w:rFonts w:ascii="Times New Roman" w:hAnsi="Times New Roman" w:cs="Times New Roman"/>
        </w:rPr>
        <w:t>1) максимальное количество выдаваемых дополнительных  инвестиционных паев;</w:t>
      </w:r>
    </w:p>
    <w:p w:rsidR="008E78E4" w:rsidRPr="00512557" w:rsidRDefault="008E78E4" w:rsidP="00512557">
      <w:pPr>
        <w:ind w:left="567"/>
        <w:jc w:val="both"/>
        <w:rPr>
          <w:rFonts w:ascii="Times New Roman" w:hAnsi="Times New Roman" w:cs="Times New Roman"/>
        </w:rPr>
      </w:pPr>
      <w:r w:rsidRPr="00512557">
        <w:rPr>
          <w:rFonts w:ascii="Times New Roman" w:hAnsi="Times New Roman" w:cs="Times New Roman"/>
        </w:rPr>
        <w:t>2) имущество, которое может быть передано в оплату выдаваемых дополнительных инвестиционных паев.</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 xml:space="preserve">Указанную информацию управляющая компания раскрывает на сайте </w:t>
      </w:r>
      <w:r w:rsidR="00EB694A" w:rsidRPr="00512557">
        <w:rPr>
          <w:rFonts w:ascii="Times New Roman" w:hAnsi="Times New Roman" w:cs="Times New Roman"/>
        </w:rPr>
        <w:t>www.</w:t>
      </w:r>
      <w:r w:rsidR="00EB694A" w:rsidRPr="00512557">
        <w:rPr>
          <w:rFonts w:ascii="Times New Roman" w:hAnsi="Times New Roman" w:cs="Times New Roman"/>
          <w:lang w:val="en-US"/>
        </w:rPr>
        <w:t>uk</w:t>
      </w:r>
      <w:r w:rsidR="00EB694A" w:rsidRPr="00512557">
        <w:rPr>
          <w:rFonts w:ascii="Times New Roman" w:hAnsi="Times New Roman" w:cs="Times New Roman"/>
        </w:rPr>
        <w:t>-</w:t>
      </w:r>
      <w:r w:rsidR="00EB694A" w:rsidRPr="00512557">
        <w:rPr>
          <w:rFonts w:ascii="Times New Roman" w:hAnsi="Times New Roman" w:cs="Times New Roman"/>
          <w:lang w:val="en-US"/>
        </w:rPr>
        <w:t>rigora</w:t>
      </w:r>
      <w:r w:rsidR="00EB694A" w:rsidRPr="00512557">
        <w:rPr>
          <w:rFonts w:ascii="Times New Roman" w:hAnsi="Times New Roman" w:cs="Times New Roman"/>
        </w:rPr>
        <w:t>.</w:t>
      </w:r>
      <w:r w:rsidR="00EB694A" w:rsidRPr="00512557">
        <w:rPr>
          <w:rFonts w:ascii="Times New Roman" w:hAnsi="Times New Roman" w:cs="Times New Roman"/>
          <w:lang w:val="en-US"/>
        </w:rPr>
        <w:t>ru</w:t>
      </w:r>
      <w:r w:rsidRPr="00512557">
        <w:rPr>
          <w:rFonts w:ascii="Times New Roman" w:hAnsi="Times New Roman" w:cs="Times New Roman"/>
        </w:rPr>
        <w:t xml:space="preserve">, </w:t>
      </w:r>
      <w:r w:rsidR="00644B0E" w:rsidRPr="00644B0E">
        <w:rPr>
          <w:rFonts w:ascii="Times New Roman" w:hAnsi="Times New Roman" w:cs="Times New Roman"/>
        </w:rPr>
        <w:t>а также публикует в</w:t>
      </w:r>
      <w:r w:rsidRPr="00512557">
        <w:rPr>
          <w:rFonts w:ascii="Times New Roman" w:hAnsi="Times New Roman" w:cs="Times New Roman"/>
        </w:rPr>
        <w:t xml:space="preserve"> «Приложении к Вестнику Федеральной службы по финансовым рынкам».</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 xml:space="preserve">73. Прием заявок на приобретение дополнительных инвестиционных </w:t>
      </w:r>
      <w:r w:rsidR="00463E65">
        <w:rPr>
          <w:rFonts w:ascii="Times New Roman" w:hAnsi="Times New Roman" w:cs="Times New Roman"/>
        </w:rPr>
        <w:t>паев осуществляется в течение 7</w:t>
      </w:r>
      <w:r w:rsidRPr="00512557">
        <w:rPr>
          <w:rFonts w:ascii="Times New Roman" w:hAnsi="Times New Roman" w:cs="Times New Roman"/>
        </w:rPr>
        <w:t xml:space="preserve"> (</w:t>
      </w:r>
      <w:r w:rsidR="00463E65">
        <w:rPr>
          <w:rFonts w:ascii="Times New Roman" w:hAnsi="Times New Roman" w:cs="Times New Roman"/>
        </w:rPr>
        <w:t>Семь</w:t>
      </w:r>
      <w:r w:rsidRPr="00512557">
        <w:rPr>
          <w:rFonts w:ascii="Times New Roman" w:hAnsi="Times New Roman" w:cs="Times New Roman"/>
        </w:rPr>
        <w:t xml:space="preserve">) </w:t>
      </w:r>
      <w:r w:rsidR="00463E65">
        <w:rPr>
          <w:rFonts w:ascii="Times New Roman" w:hAnsi="Times New Roman" w:cs="Times New Roman"/>
        </w:rPr>
        <w:t>рабочих</w:t>
      </w:r>
      <w:r w:rsidRPr="00512557">
        <w:rPr>
          <w:rFonts w:ascii="Times New Roman" w:hAnsi="Times New Roman" w:cs="Times New Roman"/>
        </w:rPr>
        <w:t xml:space="preserve"> дней со дня начала срока приема заявок, указанного в сообщении о начале срока приема заявок на приобретение дополнительных инвестиционных паев.</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lastRenderedPageBreak/>
        <w:t>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 xml:space="preserve">Указанную информацию управляющая компания раскрывает на сайте </w:t>
      </w:r>
      <w:r w:rsidR="00EB694A" w:rsidRPr="00512557">
        <w:rPr>
          <w:rFonts w:ascii="Times New Roman" w:hAnsi="Times New Roman" w:cs="Times New Roman"/>
        </w:rPr>
        <w:t>www.</w:t>
      </w:r>
      <w:r w:rsidR="00EB694A" w:rsidRPr="00512557">
        <w:rPr>
          <w:rFonts w:ascii="Times New Roman" w:hAnsi="Times New Roman" w:cs="Times New Roman"/>
          <w:lang w:val="en-US"/>
        </w:rPr>
        <w:t>uk</w:t>
      </w:r>
      <w:r w:rsidR="00EB694A" w:rsidRPr="00512557">
        <w:rPr>
          <w:rFonts w:ascii="Times New Roman" w:hAnsi="Times New Roman" w:cs="Times New Roman"/>
        </w:rPr>
        <w:t>-</w:t>
      </w:r>
      <w:r w:rsidR="00EB694A" w:rsidRPr="00512557">
        <w:rPr>
          <w:rFonts w:ascii="Times New Roman" w:hAnsi="Times New Roman" w:cs="Times New Roman"/>
          <w:lang w:val="en-US"/>
        </w:rPr>
        <w:t>rigora</w:t>
      </w:r>
      <w:r w:rsidR="00EB694A" w:rsidRPr="00512557">
        <w:rPr>
          <w:rFonts w:ascii="Times New Roman" w:hAnsi="Times New Roman" w:cs="Times New Roman"/>
        </w:rPr>
        <w:t>.</w:t>
      </w:r>
      <w:r w:rsidR="00EB694A" w:rsidRPr="00512557">
        <w:rPr>
          <w:rFonts w:ascii="Times New Roman" w:hAnsi="Times New Roman" w:cs="Times New Roman"/>
          <w:lang w:val="en-US"/>
        </w:rPr>
        <w:t>ru</w:t>
      </w:r>
      <w:r w:rsidRPr="00512557">
        <w:rPr>
          <w:rFonts w:ascii="Times New Roman" w:hAnsi="Times New Roman" w:cs="Times New Roman"/>
        </w:rPr>
        <w:t>.</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 xml:space="preserve">Указанную информацию управляющая компания раскрывает на сайте </w:t>
      </w:r>
      <w:r w:rsidR="00EB694A" w:rsidRPr="00512557">
        <w:rPr>
          <w:rFonts w:ascii="Times New Roman" w:hAnsi="Times New Roman" w:cs="Times New Roman"/>
        </w:rPr>
        <w:t>www.</w:t>
      </w:r>
      <w:r w:rsidR="00EB694A" w:rsidRPr="00512557">
        <w:rPr>
          <w:rFonts w:ascii="Times New Roman" w:hAnsi="Times New Roman" w:cs="Times New Roman"/>
          <w:lang w:val="en-US"/>
        </w:rPr>
        <w:t>uk</w:t>
      </w:r>
      <w:r w:rsidR="00EB694A" w:rsidRPr="00512557">
        <w:rPr>
          <w:rFonts w:ascii="Times New Roman" w:hAnsi="Times New Roman" w:cs="Times New Roman"/>
        </w:rPr>
        <w:t>-</w:t>
      </w:r>
      <w:r w:rsidR="00EB694A" w:rsidRPr="00512557">
        <w:rPr>
          <w:rFonts w:ascii="Times New Roman" w:hAnsi="Times New Roman" w:cs="Times New Roman"/>
          <w:lang w:val="en-US"/>
        </w:rPr>
        <w:t>rigora</w:t>
      </w:r>
      <w:r w:rsidR="00EB694A" w:rsidRPr="00512557">
        <w:rPr>
          <w:rFonts w:ascii="Times New Roman" w:hAnsi="Times New Roman" w:cs="Times New Roman"/>
        </w:rPr>
        <w:t>.</w:t>
      </w:r>
      <w:r w:rsidR="00EB694A" w:rsidRPr="00512557">
        <w:rPr>
          <w:rFonts w:ascii="Times New Roman" w:hAnsi="Times New Roman" w:cs="Times New Roman"/>
          <w:lang w:val="en-US"/>
        </w:rPr>
        <w:t>ru</w:t>
      </w:r>
      <w:r w:rsidRPr="00512557">
        <w:rPr>
          <w:rFonts w:ascii="Times New Roman" w:hAnsi="Times New Roman" w:cs="Times New Roman"/>
        </w:rPr>
        <w:t>.</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76. В оплату дополнительных  инвестиционных паев передаются денежные средства и (или) недвижимое имущество,  предусмотренн</w:t>
      </w:r>
      <w:r w:rsidR="0026637D">
        <w:rPr>
          <w:rFonts w:ascii="Times New Roman" w:hAnsi="Times New Roman" w:cs="Times New Roman"/>
        </w:rPr>
        <w:t>о</w:t>
      </w:r>
      <w:r w:rsidRPr="00512557">
        <w:rPr>
          <w:rFonts w:ascii="Times New Roman" w:hAnsi="Times New Roman" w:cs="Times New Roman"/>
        </w:rPr>
        <w:t xml:space="preserve">е инвестиционной декларацией </w:t>
      </w:r>
      <w:r w:rsidR="00F8499E">
        <w:rPr>
          <w:rFonts w:ascii="Times New Roman" w:hAnsi="Times New Roman" w:cs="Times New Roman"/>
        </w:rPr>
        <w:t>ф</w:t>
      </w:r>
      <w:r w:rsidRPr="00512557">
        <w:rPr>
          <w:rFonts w:ascii="Times New Roman" w:hAnsi="Times New Roman" w:cs="Times New Roman"/>
        </w:rPr>
        <w:t>онда.</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77. Выдача дополнительных инвестиционных паев осуществляется при условии передачи в их оплату денежных средств в размере и (или) иного имущества</w:t>
      </w:r>
      <w:r w:rsidR="0026637D">
        <w:rPr>
          <w:rFonts w:ascii="Times New Roman" w:hAnsi="Times New Roman" w:cs="Times New Roman"/>
        </w:rPr>
        <w:t xml:space="preserve"> </w:t>
      </w:r>
      <w:r w:rsidRPr="00512557">
        <w:rPr>
          <w:rFonts w:ascii="Times New Roman" w:hAnsi="Times New Roman" w:cs="Times New Roman"/>
        </w:rPr>
        <w:t xml:space="preserve"> стоимостью не менее 100 000 (Сто  тысяч) рублей.</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 xml:space="preserve">Условие, предусмотренное настоящим пунктом, не распространяется на лиц, являющихся владельцами инвестиционных паев на дату принятия </w:t>
      </w:r>
      <w:r w:rsidR="002F3C72">
        <w:rPr>
          <w:rFonts w:ascii="Times New Roman" w:hAnsi="Times New Roman" w:cs="Times New Roman"/>
        </w:rPr>
        <w:t>у</w:t>
      </w:r>
      <w:r w:rsidRPr="00512557">
        <w:rPr>
          <w:rFonts w:ascii="Times New Roman" w:hAnsi="Times New Roman" w:cs="Times New Roman"/>
        </w:rPr>
        <w:t>правляющей компанией решения о выдаче дополнительных инвестиционных паев.</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78.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79.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8E78E4" w:rsidRPr="00512557" w:rsidRDefault="008E78E4" w:rsidP="008E78E4">
      <w:pPr>
        <w:jc w:val="both"/>
        <w:rPr>
          <w:rFonts w:ascii="Times New Roman" w:hAnsi="Times New Roman" w:cs="Times New Roman"/>
        </w:rPr>
      </w:pPr>
      <w:r w:rsidRPr="00512557">
        <w:rPr>
          <w:rFonts w:ascii="Times New Roman" w:hAnsi="Times New Roman" w:cs="Times New Roman"/>
        </w:rPr>
        <w:t>80. Владельцы инвестиционных паев имеют преимущественное право на приобретение дополнительных инвестиционных паев.</w:t>
      </w:r>
    </w:p>
    <w:p w:rsidR="008E78E4" w:rsidRPr="001C17FD" w:rsidRDefault="008E78E4" w:rsidP="008E78E4">
      <w:pPr>
        <w:jc w:val="both"/>
        <w:rPr>
          <w:rFonts w:ascii="Times New Roman" w:hAnsi="Times New Roman" w:cs="Times New Roman"/>
        </w:rPr>
      </w:pPr>
      <w:r w:rsidRPr="00512557">
        <w:rPr>
          <w:rFonts w:ascii="Times New Roman" w:hAnsi="Times New Roman" w:cs="Times New Roman"/>
        </w:rPr>
        <w:t xml:space="preserve">81. Заявки на </w:t>
      </w:r>
      <w:r w:rsidRPr="001C17FD">
        <w:rPr>
          <w:rFonts w:ascii="Times New Roman" w:hAnsi="Times New Roman" w:cs="Times New Roman"/>
        </w:rPr>
        <w:t>приобретение дополнительных инвестиционных паев в целях осуществления преимущественного права, предусмотренного пунктом 80 настоящих Правил, удовлетворяются в следующей очередности:</w:t>
      </w:r>
    </w:p>
    <w:p w:rsidR="008E78E4" w:rsidRPr="00512557" w:rsidRDefault="008E78E4" w:rsidP="00EE222A">
      <w:pPr>
        <w:ind w:left="567"/>
        <w:jc w:val="both"/>
        <w:rPr>
          <w:rFonts w:ascii="Times New Roman" w:hAnsi="Times New Roman" w:cs="Times New Roman"/>
        </w:rPr>
      </w:pPr>
      <w:r w:rsidRPr="001C17FD">
        <w:rPr>
          <w:rFonts w:ascii="Times New Roman" w:hAnsi="Times New Roman" w:cs="Times New Roman"/>
        </w:rPr>
        <w:t>в первую очередь - заявки, поданные лицами, являющимися владельцами инвестиционных паев на дату принятия управляющей компанией решения</w:t>
      </w:r>
      <w:r w:rsidRPr="00512557">
        <w:rPr>
          <w:rFonts w:ascii="Times New Roman" w:hAnsi="Times New Roman" w:cs="Times New Roman"/>
        </w:rPr>
        <w:t xml:space="preserve">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8E78E4" w:rsidRPr="00512557" w:rsidRDefault="008E78E4" w:rsidP="00EE222A">
      <w:pPr>
        <w:ind w:left="567"/>
        <w:jc w:val="both"/>
        <w:rPr>
          <w:rFonts w:ascii="Times New Roman" w:hAnsi="Times New Roman" w:cs="Times New Roman"/>
        </w:rPr>
      </w:pPr>
      <w:r w:rsidRPr="00512557">
        <w:rPr>
          <w:rFonts w:ascii="Times New Roman" w:hAnsi="Times New Roman" w:cs="Times New Roman"/>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8E78E4" w:rsidRPr="001C17FD" w:rsidRDefault="008E78E4" w:rsidP="00EE222A">
      <w:pPr>
        <w:ind w:left="567"/>
        <w:jc w:val="both"/>
        <w:rPr>
          <w:rFonts w:ascii="Times New Roman" w:hAnsi="Times New Roman" w:cs="Times New Roman"/>
        </w:rPr>
      </w:pPr>
      <w:r w:rsidRPr="00512557">
        <w:rPr>
          <w:rFonts w:ascii="Times New Roman" w:hAnsi="Times New Roman" w:cs="Times New Roman"/>
        </w:rPr>
        <w:t xml:space="preserve">в третью очередь - остальные заявки пропорционально стоимости имущества, переданного в оплату </w:t>
      </w:r>
      <w:r w:rsidRPr="001C17FD">
        <w:rPr>
          <w:rFonts w:ascii="Times New Roman" w:hAnsi="Times New Roman" w:cs="Times New Roman"/>
        </w:rPr>
        <w:t>инвестиционных паев.</w:t>
      </w:r>
    </w:p>
    <w:p w:rsidR="008E78E4" w:rsidRPr="00512557" w:rsidRDefault="008E78E4" w:rsidP="008E78E4">
      <w:pPr>
        <w:jc w:val="both"/>
        <w:rPr>
          <w:rFonts w:ascii="Times New Roman" w:hAnsi="Times New Roman" w:cs="Times New Roman"/>
        </w:rPr>
      </w:pPr>
      <w:r w:rsidRPr="001C17FD">
        <w:rPr>
          <w:rFonts w:ascii="Times New Roman" w:hAnsi="Times New Roman" w:cs="Times New Roman"/>
        </w:rPr>
        <w:t>82. Если иное не предусмотрено пунктом 81 настоящих Правил, в случае недостаточности дополнительных инвестиционных паев для удовлетворения всех заявок на приобретение</w:t>
      </w:r>
      <w:r w:rsidRPr="00512557">
        <w:rPr>
          <w:rFonts w:ascii="Times New Roman" w:hAnsi="Times New Roman" w:cs="Times New Roman"/>
        </w:rPr>
        <w:t xml:space="preserve"> дополнительных инвестиционных паев </w:t>
      </w:r>
      <w:r w:rsidRPr="00512557">
        <w:rPr>
          <w:rFonts w:ascii="Times New Roman" w:hAnsi="Times New Roman" w:cs="Times New Roman"/>
        </w:rPr>
        <w:lastRenderedPageBreak/>
        <w:t>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8E78E4" w:rsidRDefault="008E78E4" w:rsidP="008E78E4">
      <w:pPr>
        <w:jc w:val="both"/>
      </w:pPr>
      <w:r w:rsidRPr="00512557">
        <w:rPr>
          <w:rFonts w:ascii="Times New Roman" w:hAnsi="Times New Roman" w:cs="Times New Roman"/>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E78E4" w:rsidRDefault="008E78E4" w:rsidP="008E78E4">
      <w:pPr>
        <w:jc w:val="both"/>
      </w:pPr>
      <w:r>
        <w:t xml:space="preserve"> </w:t>
      </w:r>
    </w:p>
    <w:p w:rsidR="008E78E4" w:rsidRPr="00EB694A" w:rsidRDefault="008E78E4" w:rsidP="00EB694A">
      <w:pPr>
        <w:jc w:val="center"/>
        <w:rPr>
          <w:rFonts w:ascii="Times New Roman" w:hAnsi="Times New Roman" w:cs="Times New Roman"/>
        </w:rPr>
      </w:pPr>
      <w:r w:rsidRPr="00EB694A">
        <w:rPr>
          <w:rFonts w:ascii="Times New Roman" w:hAnsi="Times New Roman" w:cs="Times New Roman"/>
        </w:rPr>
        <w:t>Порядок передачи имущества в оплату инвестиционных паев</w:t>
      </w:r>
    </w:p>
    <w:p w:rsidR="008E78E4" w:rsidRDefault="008E78E4" w:rsidP="008E78E4">
      <w:pPr>
        <w:jc w:val="both"/>
      </w:pPr>
      <w:r>
        <w:t xml:space="preserve"> </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83.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8E78E4" w:rsidRPr="001C17FD" w:rsidRDefault="008E78E4" w:rsidP="008E78E4">
      <w:pPr>
        <w:jc w:val="both"/>
        <w:rPr>
          <w:rFonts w:ascii="Times New Roman" w:hAnsi="Times New Roman" w:cs="Times New Roman"/>
        </w:rPr>
      </w:pPr>
      <w:r w:rsidRPr="00EB694A">
        <w:rPr>
          <w:rFonts w:ascii="Times New Roman" w:hAnsi="Times New Roman" w:cs="Times New Roman"/>
        </w:rPr>
        <w:t xml:space="preserve">Датой передачи недвижимого имущества является дата, указанная в передаточном акте, предусмотренном в абзаце </w:t>
      </w:r>
      <w:r w:rsidR="002C508D" w:rsidRPr="001C17FD">
        <w:rPr>
          <w:rFonts w:ascii="Times New Roman" w:hAnsi="Times New Roman" w:cs="Times New Roman"/>
        </w:rPr>
        <w:t>втором</w:t>
      </w:r>
      <w:r w:rsidRPr="001C17FD">
        <w:rPr>
          <w:rFonts w:ascii="Times New Roman" w:hAnsi="Times New Roman" w:cs="Times New Roman"/>
        </w:rPr>
        <w:t xml:space="preserve"> настоящего пункта.</w:t>
      </w:r>
    </w:p>
    <w:p w:rsidR="008E78E4" w:rsidRPr="001C17FD" w:rsidRDefault="008E78E4" w:rsidP="008E78E4">
      <w:pPr>
        <w:jc w:val="both"/>
        <w:rPr>
          <w:rFonts w:ascii="Times New Roman" w:hAnsi="Times New Roman" w:cs="Times New Roman"/>
        </w:rPr>
      </w:pPr>
      <w:r w:rsidRPr="001C17FD">
        <w:rPr>
          <w:rFonts w:ascii="Times New Roman" w:hAnsi="Times New Roman" w:cs="Times New Roman"/>
        </w:rPr>
        <w:t>84.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w:t>
      </w:r>
    </w:p>
    <w:p w:rsidR="008E78E4" w:rsidRPr="00EB694A" w:rsidRDefault="008E78E4" w:rsidP="008E78E4">
      <w:pPr>
        <w:jc w:val="both"/>
        <w:rPr>
          <w:rFonts w:ascii="Times New Roman" w:hAnsi="Times New Roman" w:cs="Times New Roman"/>
        </w:rPr>
      </w:pPr>
      <w:r w:rsidRPr="001C17FD">
        <w:rPr>
          <w:rFonts w:ascii="Times New Roman" w:hAnsi="Times New Roman" w:cs="Times New Roman"/>
        </w:rPr>
        <w:t>Стоимость недвижимого имущества равняется его оценочной стоимости, определенной оценщиком на дату не ранее 6 (Шести) месяцев до даты его передачи</w:t>
      </w:r>
      <w:r w:rsidRPr="00EB694A">
        <w:rPr>
          <w:rFonts w:ascii="Times New Roman" w:hAnsi="Times New Roman" w:cs="Times New Roman"/>
        </w:rPr>
        <w:t xml:space="preserve"> в оплату инвестиционных паев.</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85.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86. Срок оплаты инвестиционных паев при осуществлении преимущественного права на приобретение дополнительных инвестиционных паев не может быть   менее 3 (Трех) месяцев для передачи в оплату дополнительных инвестиционных паев иного имущества помимо денежных средств</w:t>
      </w:r>
      <w:r w:rsidR="005C5E90">
        <w:rPr>
          <w:rFonts w:ascii="Times New Roman" w:hAnsi="Times New Roman" w:cs="Times New Roman"/>
        </w:rPr>
        <w:t>.</w:t>
      </w:r>
      <w:r w:rsidRPr="00EB694A">
        <w:rPr>
          <w:rFonts w:ascii="Times New Roman" w:hAnsi="Times New Roman" w:cs="Times New Roman"/>
        </w:rPr>
        <w:t>.</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8E78E4" w:rsidRDefault="008E78E4" w:rsidP="008E78E4">
      <w:pPr>
        <w:jc w:val="both"/>
        <w:rPr>
          <w:rFonts w:ascii="Times New Roman" w:hAnsi="Times New Roman" w:cs="Times New Roman"/>
        </w:rPr>
      </w:pPr>
      <w:r w:rsidRPr="00EB694A">
        <w:rPr>
          <w:rFonts w:ascii="Times New Roman" w:hAnsi="Times New Roman" w:cs="Times New Roman"/>
        </w:rPr>
        <w:t xml:space="preserve"> </w:t>
      </w:r>
    </w:p>
    <w:p w:rsidR="001C17FD" w:rsidRPr="00EB694A" w:rsidRDefault="001C17FD" w:rsidP="008E78E4">
      <w:pPr>
        <w:jc w:val="both"/>
        <w:rPr>
          <w:rFonts w:ascii="Times New Roman" w:hAnsi="Times New Roman" w:cs="Times New Roman"/>
        </w:rPr>
      </w:pPr>
    </w:p>
    <w:p w:rsidR="008E78E4" w:rsidRPr="00EB694A" w:rsidRDefault="008E78E4" w:rsidP="00862B1C">
      <w:pPr>
        <w:jc w:val="center"/>
        <w:rPr>
          <w:rFonts w:ascii="Times New Roman" w:hAnsi="Times New Roman" w:cs="Times New Roman"/>
        </w:rPr>
      </w:pPr>
      <w:r w:rsidRPr="00EB694A">
        <w:rPr>
          <w:rFonts w:ascii="Times New Roman" w:hAnsi="Times New Roman" w:cs="Times New Roman"/>
        </w:rPr>
        <w:t>Возврат имущества, переданного в оплату инвестиционных паев</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 xml:space="preserve"> </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87. Управляющая компания возвращает имущество лицу, передавшему его в оплату инвестиционных паев, в случае если:</w:t>
      </w:r>
    </w:p>
    <w:p w:rsidR="008E78E4" w:rsidRPr="00EB694A" w:rsidRDefault="008E78E4" w:rsidP="00E74D84">
      <w:pPr>
        <w:ind w:left="426"/>
        <w:jc w:val="both"/>
        <w:rPr>
          <w:rFonts w:ascii="Times New Roman" w:hAnsi="Times New Roman" w:cs="Times New Roman"/>
        </w:rPr>
      </w:pPr>
      <w:r w:rsidRPr="00EB694A">
        <w:rPr>
          <w:rFonts w:ascii="Times New Roman" w:hAnsi="Times New Roman" w:cs="Times New Roman"/>
        </w:rPr>
        <w:lastRenderedPageBreak/>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8E78E4" w:rsidRPr="00EB694A" w:rsidRDefault="008E78E4" w:rsidP="00E74D84">
      <w:pPr>
        <w:ind w:left="426"/>
        <w:jc w:val="both"/>
        <w:rPr>
          <w:rFonts w:ascii="Times New Roman" w:hAnsi="Times New Roman" w:cs="Times New Roman"/>
        </w:rPr>
      </w:pPr>
      <w:r w:rsidRPr="00EB694A">
        <w:rPr>
          <w:rFonts w:ascii="Times New Roman" w:hAnsi="Times New Roman" w:cs="Times New Roman"/>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8E78E4" w:rsidRPr="00EB694A" w:rsidRDefault="008E78E4" w:rsidP="00E74D84">
      <w:pPr>
        <w:ind w:left="426"/>
        <w:jc w:val="both"/>
        <w:rPr>
          <w:rFonts w:ascii="Times New Roman" w:hAnsi="Times New Roman" w:cs="Times New Roman"/>
        </w:rPr>
      </w:pPr>
      <w:r w:rsidRPr="00EB694A">
        <w:rPr>
          <w:rFonts w:ascii="Times New Roman" w:hAnsi="Times New Roman" w:cs="Times New Roman"/>
        </w:rPr>
        <w:t>3) федеральный орган исполнительной власти по рынку ценных бумаг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rsidR="008E78E4" w:rsidRPr="001C17FD" w:rsidRDefault="008E78E4" w:rsidP="008E78E4">
      <w:pPr>
        <w:jc w:val="both"/>
        <w:rPr>
          <w:rFonts w:ascii="Times New Roman" w:hAnsi="Times New Roman" w:cs="Times New Roman"/>
        </w:rPr>
      </w:pPr>
      <w:r w:rsidRPr="00EB694A">
        <w:rPr>
          <w:rFonts w:ascii="Times New Roman" w:hAnsi="Times New Roman" w:cs="Times New Roman"/>
        </w:rPr>
        <w:t xml:space="preserve">88. Возврат имущества в случаях, </w:t>
      </w:r>
      <w:r w:rsidRPr="001C17FD">
        <w:rPr>
          <w:rFonts w:ascii="Times New Roman" w:hAnsi="Times New Roman" w:cs="Times New Roman"/>
        </w:rPr>
        <w:t>предусмотренных пунктом 87 настоящих Правил, осуществляется управляющей компанией в следующие сроки:</w:t>
      </w:r>
    </w:p>
    <w:p w:rsidR="008E78E4" w:rsidRPr="00EB694A" w:rsidRDefault="008E78E4" w:rsidP="00330ED6">
      <w:pPr>
        <w:ind w:left="426"/>
        <w:jc w:val="both"/>
        <w:rPr>
          <w:rFonts w:ascii="Times New Roman" w:hAnsi="Times New Roman" w:cs="Times New Roman"/>
        </w:rPr>
      </w:pPr>
      <w:r w:rsidRPr="001C17FD">
        <w:rPr>
          <w:rFonts w:ascii="Times New Roman" w:hAnsi="Times New Roman" w:cs="Times New Roman"/>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w:t>
      </w:r>
      <w:r w:rsidR="0039081C" w:rsidRPr="001C17FD">
        <w:rPr>
          <w:rFonts w:ascii="Times New Roman" w:hAnsi="Times New Roman" w:cs="Times New Roman"/>
        </w:rPr>
        <w:t>пунктом 89</w:t>
      </w:r>
      <w:r w:rsidRPr="001C17FD">
        <w:rPr>
          <w:rFonts w:ascii="Times New Roman" w:hAnsi="Times New Roman" w:cs="Times New Roman"/>
        </w:rPr>
        <w:t xml:space="preserve"> настоящих Правил,</w:t>
      </w:r>
      <w:r w:rsidRPr="00EB694A">
        <w:rPr>
          <w:rFonts w:ascii="Times New Roman" w:hAnsi="Times New Roman" w:cs="Times New Roman"/>
        </w:rPr>
        <w:t xml:space="preserve">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8E78E4" w:rsidRPr="00EB694A" w:rsidRDefault="008E78E4" w:rsidP="00330ED6">
      <w:pPr>
        <w:ind w:left="426"/>
        <w:jc w:val="both"/>
        <w:rPr>
          <w:rFonts w:ascii="Times New Roman" w:hAnsi="Times New Roman" w:cs="Times New Roman"/>
        </w:rPr>
      </w:pPr>
      <w:r w:rsidRPr="00EB694A">
        <w:rPr>
          <w:rFonts w:ascii="Times New Roman" w:hAnsi="Times New Roman" w:cs="Times New Roman"/>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89.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8E78E4" w:rsidRPr="00EB694A" w:rsidRDefault="008E78E4" w:rsidP="008E78E4">
      <w:pPr>
        <w:jc w:val="both"/>
        <w:rPr>
          <w:rFonts w:ascii="Times New Roman" w:hAnsi="Times New Roman" w:cs="Times New Roman"/>
        </w:rPr>
      </w:pPr>
      <w:r w:rsidRPr="00EB694A">
        <w:rPr>
          <w:rFonts w:ascii="Times New Roman" w:hAnsi="Times New Roman" w:cs="Times New Roman"/>
        </w:rPr>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8E78E4" w:rsidRDefault="008E78E4" w:rsidP="008E78E4">
      <w:pPr>
        <w:jc w:val="both"/>
      </w:pPr>
      <w:r w:rsidRPr="00EB694A">
        <w:rPr>
          <w:rFonts w:ascii="Times New Roman" w:hAnsi="Times New Roman" w:cs="Times New Roman"/>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w:t>
      </w:r>
      <w:r w:rsidRPr="001C17FD">
        <w:rPr>
          <w:rFonts w:ascii="Times New Roman" w:hAnsi="Times New Roman" w:cs="Times New Roman"/>
        </w:rPr>
        <w:t>88 настоящих Правил и настоящим пунктом, а если доходы получены после возврата имущества, - не позднее 5 рабочих дней с даты их получения.</w:t>
      </w:r>
    </w:p>
    <w:p w:rsidR="008E78E4" w:rsidRDefault="008E78E4" w:rsidP="008E78E4">
      <w:pPr>
        <w:jc w:val="both"/>
      </w:pPr>
      <w:r>
        <w:t xml:space="preserve"> </w:t>
      </w:r>
    </w:p>
    <w:p w:rsidR="008E78E4" w:rsidRPr="00862B1C" w:rsidRDefault="002A6AE9" w:rsidP="00862B1C">
      <w:pPr>
        <w:jc w:val="center"/>
        <w:rPr>
          <w:rFonts w:ascii="Times New Roman" w:hAnsi="Times New Roman" w:cs="Times New Roman"/>
        </w:rPr>
      </w:pPr>
      <w:r>
        <w:rPr>
          <w:rFonts w:ascii="Times New Roman" w:hAnsi="Times New Roman" w:cs="Times New Roman"/>
        </w:rPr>
        <w:lastRenderedPageBreak/>
        <w:t>Включение имущества в состав фонда</w:t>
      </w:r>
    </w:p>
    <w:p w:rsidR="008E78E4" w:rsidRDefault="008E78E4" w:rsidP="008E78E4">
      <w:pPr>
        <w:jc w:val="both"/>
      </w:pPr>
      <w:r>
        <w:t xml:space="preserve"> </w:t>
      </w:r>
    </w:p>
    <w:p w:rsidR="008E78E4" w:rsidRPr="00862B1C" w:rsidRDefault="008E78E4" w:rsidP="008E78E4">
      <w:pPr>
        <w:jc w:val="both"/>
        <w:rPr>
          <w:rFonts w:ascii="Times New Roman" w:hAnsi="Times New Roman" w:cs="Times New Roman"/>
        </w:rPr>
      </w:pPr>
      <w:r w:rsidRPr="00862B1C">
        <w:rPr>
          <w:rFonts w:ascii="Times New Roman" w:hAnsi="Times New Roman" w:cs="Times New Roman"/>
        </w:rPr>
        <w:t>90.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8E78E4" w:rsidRPr="00862B1C" w:rsidRDefault="008E78E4" w:rsidP="00862B1C">
      <w:pPr>
        <w:ind w:left="567"/>
        <w:jc w:val="both"/>
        <w:rPr>
          <w:rFonts w:ascii="Times New Roman" w:hAnsi="Times New Roman" w:cs="Times New Roman"/>
        </w:rPr>
      </w:pPr>
      <w:r w:rsidRPr="00862B1C">
        <w:rPr>
          <w:rFonts w:ascii="Times New Roman" w:hAnsi="Times New Roman" w:cs="Times New Roma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E78E4" w:rsidRPr="00862B1C" w:rsidRDefault="008E78E4" w:rsidP="00862B1C">
      <w:pPr>
        <w:ind w:left="567"/>
        <w:jc w:val="both"/>
        <w:rPr>
          <w:rFonts w:ascii="Times New Roman" w:hAnsi="Times New Roman" w:cs="Times New Roman"/>
        </w:rPr>
      </w:pPr>
      <w:r w:rsidRPr="00862B1C">
        <w:rPr>
          <w:rFonts w:ascii="Times New Roman" w:hAnsi="Times New Roman" w:cs="Times New Roman"/>
        </w:rPr>
        <w:t>2) если имущество, переданное в оплату инвестиционных паев согласно указанным заявкам, поступило управляющей компании;</w:t>
      </w:r>
    </w:p>
    <w:p w:rsidR="008E78E4" w:rsidRPr="00862B1C" w:rsidRDefault="008E78E4" w:rsidP="00862B1C">
      <w:pPr>
        <w:ind w:left="567"/>
        <w:jc w:val="both"/>
        <w:rPr>
          <w:rFonts w:ascii="Times New Roman" w:hAnsi="Times New Roman" w:cs="Times New Roman"/>
        </w:rPr>
      </w:pPr>
      <w:r w:rsidRPr="00862B1C">
        <w:rPr>
          <w:rFonts w:ascii="Times New Roman" w:hAnsi="Times New Roman" w:cs="Times New Roman"/>
        </w:rPr>
        <w:t>3) если получено согласие специализированного депозитария на включение в состав фонда имущества, не являющегося денежными средствами;</w:t>
      </w:r>
    </w:p>
    <w:p w:rsidR="008E78E4" w:rsidRPr="00862B1C" w:rsidRDefault="008E78E4" w:rsidP="00862B1C">
      <w:pPr>
        <w:ind w:left="567"/>
        <w:jc w:val="both"/>
        <w:rPr>
          <w:rFonts w:ascii="Times New Roman" w:hAnsi="Times New Roman" w:cs="Times New Roman"/>
        </w:rPr>
      </w:pPr>
      <w:r w:rsidRPr="00862B1C">
        <w:rPr>
          <w:rFonts w:ascii="Times New Roman" w:hAnsi="Times New Roman" w:cs="Times New Roman"/>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8E78E4" w:rsidRPr="00862B1C" w:rsidRDefault="008E78E4" w:rsidP="008E78E4">
      <w:pPr>
        <w:jc w:val="both"/>
        <w:rPr>
          <w:rFonts w:ascii="Times New Roman" w:hAnsi="Times New Roman" w:cs="Times New Roman"/>
        </w:rPr>
      </w:pPr>
      <w:r w:rsidRPr="00862B1C">
        <w:rPr>
          <w:rFonts w:ascii="Times New Roman" w:hAnsi="Times New Roman" w:cs="Times New Roman"/>
        </w:rPr>
        <w:t>91.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8E78E4" w:rsidRPr="00862B1C" w:rsidRDefault="008E78E4" w:rsidP="00862B1C">
      <w:pPr>
        <w:ind w:left="567"/>
        <w:jc w:val="both"/>
        <w:rPr>
          <w:rFonts w:ascii="Times New Roman" w:hAnsi="Times New Roman" w:cs="Times New Roman"/>
        </w:rPr>
      </w:pPr>
      <w:r w:rsidRPr="00862B1C">
        <w:rPr>
          <w:rFonts w:ascii="Times New Roman" w:hAnsi="Times New Roman" w:cs="Times New Roma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E78E4" w:rsidRPr="00862B1C" w:rsidRDefault="008E78E4" w:rsidP="00862B1C">
      <w:pPr>
        <w:ind w:left="567"/>
        <w:jc w:val="both"/>
        <w:rPr>
          <w:rFonts w:ascii="Times New Roman" w:hAnsi="Times New Roman" w:cs="Times New Roman"/>
        </w:rPr>
      </w:pPr>
      <w:r w:rsidRPr="00862B1C">
        <w:rPr>
          <w:rFonts w:ascii="Times New Roman" w:hAnsi="Times New Roman" w:cs="Times New Roman"/>
        </w:rPr>
        <w:t>2) если имущество, переданное в оплату инвестиционных паев согласно указанным заявкам, поступило управляющей компании;</w:t>
      </w:r>
    </w:p>
    <w:p w:rsidR="008E78E4" w:rsidRPr="00862B1C" w:rsidRDefault="008E78E4" w:rsidP="00862B1C">
      <w:pPr>
        <w:ind w:left="567"/>
        <w:jc w:val="both"/>
        <w:rPr>
          <w:rFonts w:ascii="Times New Roman" w:hAnsi="Times New Roman" w:cs="Times New Roman"/>
        </w:rPr>
      </w:pPr>
      <w:r w:rsidRPr="00862B1C">
        <w:rPr>
          <w:rFonts w:ascii="Times New Roman" w:hAnsi="Times New Roman" w:cs="Times New Roman"/>
        </w:rPr>
        <w:t>3) если получено согласие специализированного депозитария на включение в состав фонда имущества, не являющегося денежными средствами;</w:t>
      </w:r>
    </w:p>
    <w:p w:rsidR="008E78E4" w:rsidRPr="00862B1C" w:rsidRDefault="008E78E4" w:rsidP="00862B1C">
      <w:pPr>
        <w:ind w:left="567"/>
        <w:jc w:val="both"/>
        <w:rPr>
          <w:rFonts w:ascii="Times New Roman" w:hAnsi="Times New Roman" w:cs="Times New Roman"/>
        </w:rPr>
      </w:pPr>
      <w:r w:rsidRPr="00862B1C">
        <w:rPr>
          <w:rFonts w:ascii="Times New Roman" w:hAnsi="Times New Roman" w:cs="Times New Roman"/>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8E78E4" w:rsidRPr="00862B1C" w:rsidRDefault="008E78E4" w:rsidP="008E78E4">
      <w:pPr>
        <w:jc w:val="both"/>
        <w:rPr>
          <w:rFonts w:ascii="Times New Roman" w:hAnsi="Times New Roman" w:cs="Times New Roman"/>
        </w:rPr>
      </w:pPr>
      <w:r w:rsidRPr="00862B1C">
        <w:rPr>
          <w:rFonts w:ascii="Times New Roman" w:hAnsi="Times New Roman" w:cs="Times New Roman"/>
        </w:rPr>
        <w:t>92.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rsidR="008E78E4" w:rsidRPr="00862B1C" w:rsidRDefault="008E78E4" w:rsidP="008E78E4">
      <w:pPr>
        <w:jc w:val="both"/>
        <w:rPr>
          <w:rFonts w:ascii="Times New Roman" w:hAnsi="Times New Roman" w:cs="Times New Roman"/>
        </w:rPr>
      </w:pPr>
      <w:r w:rsidRPr="00862B1C">
        <w:rPr>
          <w:rFonts w:ascii="Times New Roman" w:hAnsi="Times New Roman" w:cs="Times New Roman"/>
        </w:rPr>
        <w:t>93.  Имущество, переданное в оплату инвестиционных паев, включается в состав фонда в следующем порядке:</w:t>
      </w:r>
    </w:p>
    <w:p w:rsidR="008E78E4" w:rsidRDefault="00D119E6" w:rsidP="00B7433F">
      <w:pPr>
        <w:pStyle w:val="a3"/>
        <w:numPr>
          <w:ilvl w:val="0"/>
          <w:numId w:val="5"/>
        </w:numPr>
        <w:ind w:left="993" w:hanging="426"/>
        <w:jc w:val="both"/>
        <w:rPr>
          <w:rFonts w:ascii="Times New Roman" w:hAnsi="Times New Roman" w:cs="Times New Roman"/>
        </w:rPr>
      </w:pPr>
      <w:r>
        <w:rPr>
          <w:rFonts w:ascii="Times New Roman" w:hAnsi="Times New Roman" w:cs="Times New Roman"/>
        </w:rPr>
        <w:t>д</w:t>
      </w:r>
      <w:r w:rsidR="008E78E4" w:rsidRPr="00B7433F">
        <w:rPr>
          <w:rFonts w:ascii="Times New Roman" w:hAnsi="Times New Roman" w:cs="Times New Roman"/>
        </w:rPr>
        <w:t xml:space="preserve">енежные средства, переданные в оплату инвестиционных паев, включаются в состав фонда </w:t>
      </w:r>
      <w:r>
        <w:rPr>
          <w:rFonts w:ascii="Times New Roman" w:hAnsi="Times New Roman" w:cs="Times New Roman"/>
        </w:rPr>
        <w:t>не позднее</w:t>
      </w:r>
      <w:r w:rsidR="008E78E4" w:rsidRPr="00B7433F">
        <w:rPr>
          <w:rFonts w:ascii="Times New Roman" w:hAnsi="Times New Roman" w:cs="Times New Roman"/>
        </w:rPr>
        <w:t xml:space="preserve">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r>
        <w:rPr>
          <w:rFonts w:ascii="Times New Roman" w:hAnsi="Times New Roman" w:cs="Times New Roman"/>
        </w:rPr>
        <w:t>;</w:t>
      </w:r>
    </w:p>
    <w:p w:rsidR="007E7BD4" w:rsidRDefault="00964684">
      <w:pPr>
        <w:pStyle w:val="a3"/>
        <w:numPr>
          <w:ilvl w:val="0"/>
          <w:numId w:val="5"/>
        </w:numPr>
        <w:ind w:left="993" w:hanging="426"/>
        <w:jc w:val="both"/>
        <w:rPr>
          <w:rFonts w:ascii="Times New Roman" w:hAnsi="Times New Roman" w:cs="Times New Roman"/>
        </w:rPr>
      </w:pPr>
      <w:r w:rsidRPr="00964684">
        <w:rPr>
          <w:rFonts w:ascii="Times New Roman" w:hAnsi="Times New Roman" w:cs="Times New Roman"/>
        </w:rPr>
        <w:t xml:space="preserve">- </w:t>
      </w:r>
      <w:r w:rsidR="00644B0E" w:rsidRPr="00644B0E">
        <w:rPr>
          <w:rFonts w:ascii="Times New Roman" w:hAnsi="Times New Roman" w:cs="Times New Roman"/>
        </w:rPr>
        <w:t>недвижимое имущество</w:t>
      </w:r>
      <w:r w:rsidR="005A37C7">
        <w:rPr>
          <w:rFonts w:ascii="Times New Roman" w:hAnsi="Times New Roman" w:cs="Times New Roman"/>
        </w:rPr>
        <w:t>,</w:t>
      </w:r>
      <w:r w:rsidR="00644B0E" w:rsidRPr="00644B0E">
        <w:rPr>
          <w:rFonts w:ascii="Times New Roman" w:hAnsi="Times New Roman" w:cs="Times New Roman"/>
        </w:rPr>
        <w:t xml:space="preserve"> переданное в оплату инвестиционных паев, включается в состав фонда</w:t>
      </w:r>
      <w:r w:rsidR="005A37C7">
        <w:rPr>
          <w:rFonts w:ascii="Times New Roman" w:hAnsi="Times New Roman" w:cs="Times New Roman"/>
        </w:rPr>
        <w:t xml:space="preserve"> </w:t>
      </w:r>
      <w:r w:rsidRPr="00964684">
        <w:rPr>
          <w:rFonts w:ascii="Times New Roman" w:hAnsi="Times New Roman" w:cs="Times New Roman"/>
        </w:rPr>
        <w:t xml:space="preserve"> на основании распорядительной записки </w:t>
      </w:r>
      <w:r>
        <w:rPr>
          <w:rFonts w:ascii="Times New Roman" w:hAnsi="Times New Roman" w:cs="Times New Roman"/>
        </w:rPr>
        <w:t>о включении имущества в состав ф</w:t>
      </w:r>
      <w:r w:rsidRPr="00964684">
        <w:rPr>
          <w:rFonts w:ascii="Times New Roman" w:hAnsi="Times New Roman" w:cs="Times New Roman"/>
        </w:rPr>
        <w:t>онда не позднее 60 (Шестидесяти) рабочих дней с даты возникновения основания для его включе</w:t>
      </w:r>
      <w:r w:rsidR="008319A5">
        <w:rPr>
          <w:rFonts w:ascii="Times New Roman" w:hAnsi="Times New Roman" w:cs="Times New Roman"/>
        </w:rPr>
        <w:t>ния в состав ф</w:t>
      </w:r>
      <w:r w:rsidRPr="00964684">
        <w:rPr>
          <w:rFonts w:ascii="Times New Roman" w:hAnsi="Times New Roman" w:cs="Times New Roman"/>
        </w:rPr>
        <w:t>онда.</w:t>
      </w:r>
    </w:p>
    <w:p w:rsidR="00D119E6" w:rsidRPr="00B7433F" w:rsidRDefault="00D119E6" w:rsidP="001C17FD">
      <w:pPr>
        <w:pStyle w:val="a3"/>
        <w:ind w:left="993"/>
        <w:jc w:val="both"/>
        <w:rPr>
          <w:rFonts w:ascii="Times New Roman" w:hAnsi="Times New Roman" w:cs="Times New Roman"/>
        </w:rPr>
      </w:pPr>
    </w:p>
    <w:p w:rsidR="008E78E4" w:rsidRDefault="008E78E4" w:rsidP="008E78E4">
      <w:pPr>
        <w:jc w:val="both"/>
      </w:pPr>
    </w:p>
    <w:p w:rsidR="008E78E4" w:rsidRPr="003C5B22" w:rsidRDefault="008E78E4" w:rsidP="003C5B22">
      <w:pPr>
        <w:jc w:val="center"/>
        <w:rPr>
          <w:rFonts w:ascii="Times New Roman" w:hAnsi="Times New Roman" w:cs="Times New Roman"/>
        </w:rPr>
      </w:pPr>
      <w:r w:rsidRPr="003C5B22">
        <w:rPr>
          <w:rFonts w:ascii="Times New Roman" w:hAnsi="Times New Roman" w:cs="Times New Roman"/>
        </w:rPr>
        <w:lastRenderedPageBreak/>
        <w:t>Определение количества инвестиционных паев, выдаваемых</w:t>
      </w:r>
    </w:p>
    <w:p w:rsidR="008E78E4" w:rsidRDefault="008E78E4" w:rsidP="003C5B22">
      <w:pPr>
        <w:jc w:val="center"/>
      </w:pPr>
      <w:r w:rsidRPr="003C5B22">
        <w:rPr>
          <w:rFonts w:ascii="Times New Roman" w:hAnsi="Times New Roman" w:cs="Times New Roman"/>
        </w:rPr>
        <w:t>после завершения (окончания) формирования фонда</w:t>
      </w:r>
    </w:p>
    <w:p w:rsidR="008E78E4" w:rsidRDefault="008E78E4" w:rsidP="008E78E4">
      <w:pPr>
        <w:jc w:val="both"/>
      </w:pPr>
      <w:r>
        <w:t xml:space="preserve"> </w:t>
      </w:r>
    </w:p>
    <w:p w:rsidR="008E78E4" w:rsidRPr="003C5B22" w:rsidRDefault="008E78E4" w:rsidP="003C5B22">
      <w:pPr>
        <w:jc w:val="both"/>
        <w:rPr>
          <w:rFonts w:ascii="Times New Roman" w:hAnsi="Times New Roman" w:cs="Times New Roman"/>
        </w:rPr>
      </w:pPr>
      <w:r w:rsidRPr="003C5B22">
        <w:rPr>
          <w:rFonts w:ascii="Times New Roman" w:hAnsi="Times New Roman" w:cs="Times New Roman"/>
        </w:rPr>
        <w:t>94.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8E78E4" w:rsidRPr="003C5B22" w:rsidRDefault="008E78E4" w:rsidP="003C5B22">
      <w:pPr>
        <w:jc w:val="both"/>
        <w:rPr>
          <w:rFonts w:ascii="Times New Roman" w:hAnsi="Times New Roman" w:cs="Times New Roman"/>
        </w:rPr>
      </w:pPr>
      <w:r w:rsidRPr="003C5B22">
        <w:rPr>
          <w:rFonts w:ascii="Times New Roman" w:hAnsi="Times New Roman" w:cs="Times New Roman"/>
        </w:rPr>
        <w:t>95.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8E78E4" w:rsidRPr="003C5B22" w:rsidRDefault="008E78E4" w:rsidP="003C5B22">
      <w:pPr>
        <w:jc w:val="both"/>
        <w:rPr>
          <w:rFonts w:ascii="Times New Roman" w:hAnsi="Times New Roman" w:cs="Times New Roman"/>
        </w:rPr>
      </w:pPr>
      <w:r w:rsidRPr="003C5B22">
        <w:rPr>
          <w:rFonts w:ascii="Times New Roman" w:hAnsi="Times New Roman" w:cs="Times New Roman"/>
        </w:rPr>
        <w:t>96.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964684" w:rsidRDefault="00964684" w:rsidP="003C5B22">
      <w:pPr>
        <w:jc w:val="center"/>
        <w:rPr>
          <w:rFonts w:ascii="Times New Roman" w:hAnsi="Times New Roman" w:cs="Times New Roman"/>
        </w:rPr>
      </w:pPr>
    </w:p>
    <w:p w:rsidR="008E78E4" w:rsidRPr="003C5B22" w:rsidRDefault="008E78E4" w:rsidP="003C5B22">
      <w:pPr>
        <w:jc w:val="center"/>
        <w:rPr>
          <w:rFonts w:ascii="Times New Roman" w:hAnsi="Times New Roman" w:cs="Times New Roman"/>
        </w:rPr>
      </w:pPr>
      <w:r w:rsidRPr="003C5B22">
        <w:rPr>
          <w:rFonts w:ascii="Times New Roman" w:hAnsi="Times New Roman" w:cs="Times New Roman"/>
        </w:rPr>
        <w:t>VII. Погашение инвестиционных паев</w:t>
      </w:r>
    </w:p>
    <w:p w:rsidR="008E78E4" w:rsidRDefault="008E78E4" w:rsidP="008E78E4">
      <w:pPr>
        <w:jc w:val="both"/>
      </w:pPr>
      <w:r>
        <w:t xml:space="preserve"> </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97.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98.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99.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Заявки на погашение инвестиционных паев носят безотзывный характер.</w:t>
      </w:r>
    </w:p>
    <w:p w:rsidR="008E78E4" w:rsidRPr="001C17FD" w:rsidRDefault="008E78E4" w:rsidP="008E78E4">
      <w:pPr>
        <w:jc w:val="both"/>
        <w:rPr>
          <w:rFonts w:ascii="Times New Roman" w:hAnsi="Times New Roman" w:cs="Times New Roman"/>
        </w:rPr>
      </w:pPr>
      <w:r w:rsidRPr="003C5B22">
        <w:rPr>
          <w:rFonts w:ascii="Times New Roman" w:hAnsi="Times New Roman" w:cs="Times New Roman"/>
        </w:rPr>
        <w:t xml:space="preserve">Заявка на погашение инвестиционных паев, оформленная в соответствии </w:t>
      </w:r>
      <w:r w:rsidRPr="001C17FD">
        <w:rPr>
          <w:rFonts w:ascii="Times New Roman" w:hAnsi="Times New Roman" w:cs="Times New Roman"/>
        </w:rPr>
        <w:t xml:space="preserve">с приложениями № </w:t>
      </w:r>
      <w:r w:rsidR="001A7BA1" w:rsidRPr="001C17FD">
        <w:rPr>
          <w:rFonts w:ascii="Times New Roman" w:hAnsi="Times New Roman" w:cs="Times New Roman"/>
        </w:rPr>
        <w:t>3</w:t>
      </w:r>
      <w:r w:rsidRPr="001C17FD">
        <w:rPr>
          <w:rFonts w:ascii="Times New Roman" w:hAnsi="Times New Roman" w:cs="Times New Roman"/>
        </w:rPr>
        <w:t xml:space="preserve"> к настоящим Правилам, подается в пунктах приема заявок владельцем инвестиционных паев или его уполномоченным представителем.</w:t>
      </w:r>
    </w:p>
    <w:p w:rsidR="008E78E4" w:rsidRPr="003C5B22" w:rsidRDefault="008E78E4" w:rsidP="008E78E4">
      <w:pPr>
        <w:jc w:val="both"/>
        <w:rPr>
          <w:rFonts w:ascii="Times New Roman" w:hAnsi="Times New Roman" w:cs="Times New Roman"/>
        </w:rPr>
      </w:pPr>
      <w:r w:rsidRPr="001C17FD">
        <w:rPr>
          <w:rFonts w:ascii="Times New Roman" w:hAnsi="Times New Roman" w:cs="Times New Roman"/>
        </w:rPr>
        <w:t xml:space="preserve">Заявка на погашение инвестиционных паев, оформленная в соответствии с приложением № </w:t>
      </w:r>
      <w:r w:rsidR="001A7BA1" w:rsidRPr="001C17FD">
        <w:rPr>
          <w:rFonts w:ascii="Times New Roman" w:hAnsi="Times New Roman" w:cs="Times New Roman"/>
        </w:rPr>
        <w:t>4</w:t>
      </w:r>
      <w:r w:rsidRPr="001C17FD">
        <w:rPr>
          <w:rFonts w:ascii="Times New Roman" w:hAnsi="Times New Roman" w:cs="Times New Roman"/>
        </w:rPr>
        <w:t xml:space="preserve"> к настоящим Правилам, подается в пунктах приема заявок номинальным держателем или его уполномоченным</w:t>
      </w:r>
      <w:r w:rsidRPr="003C5B22">
        <w:rPr>
          <w:rFonts w:ascii="Times New Roman" w:hAnsi="Times New Roman" w:cs="Times New Roman"/>
        </w:rPr>
        <w:t xml:space="preserve"> представителем.</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Заявки на погашение инвестиционных паев, направленные почтой (в том числе электронной), факсом или курьером, не принимаются.</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lastRenderedPageBreak/>
        <w:t>100. Прием заявок на погашение инвестиционных</w:t>
      </w:r>
      <w:r w:rsidR="00851D20">
        <w:rPr>
          <w:rFonts w:ascii="Times New Roman" w:hAnsi="Times New Roman" w:cs="Times New Roman"/>
        </w:rPr>
        <w:t xml:space="preserve"> паев осуществляется в течение </w:t>
      </w:r>
      <w:r w:rsidRPr="003C5B22">
        <w:rPr>
          <w:rFonts w:ascii="Times New Roman" w:hAnsi="Times New Roman" w:cs="Times New Roman"/>
        </w:rPr>
        <w:t xml:space="preserve">2 (Двух) недель со дня раскрытия сообщения о регистрации соответствующих </w:t>
      </w:r>
      <w:r w:rsidR="004605E4">
        <w:rPr>
          <w:rFonts w:ascii="Times New Roman" w:hAnsi="Times New Roman" w:cs="Times New Roman"/>
        </w:rPr>
        <w:t>изменений и дополнений</w:t>
      </w:r>
      <w:r w:rsidRPr="003C5B22">
        <w:rPr>
          <w:rFonts w:ascii="Times New Roman" w:hAnsi="Times New Roman" w:cs="Times New Roman"/>
        </w:rPr>
        <w:t xml:space="preserve"> в настоящие Правила.</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101. Заявки на погашение инвестиционных паев подаются управляющей компании.</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102.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103. В приеме заявок на погашение инвестиционных паев отказывается в следующих случаях:</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1) несоблюдение порядка и сроков подачи заявок, которые установлены настоящими Правилами;</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2) принятие решения об одновременном приостановлении выдачи и погашения инвестиционных паев;</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104.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1636C8" w:rsidRPr="00A54686" w:rsidRDefault="001636C8" w:rsidP="00D95A03">
      <w:pPr>
        <w:spacing w:line="240" w:lineRule="auto"/>
        <w:jc w:val="both"/>
        <w:rPr>
          <w:rFonts w:ascii="Times New Roman" w:hAnsi="Times New Roman" w:cs="Times New Roman"/>
        </w:rPr>
      </w:pPr>
      <w:r w:rsidRPr="00A54686">
        <w:rPr>
          <w:rFonts w:ascii="Times New Roman" w:hAnsi="Times New Roman" w:cs="Times New Roman"/>
        </w:rPr>
        <w:t xml:space="preserve">105.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  </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10</w:t>
      </w:r>
      <w:r w:rsidR="001636C8">
        <w:rPr>
          <w:rFonts w:ascii="Times New Roman" w:hAnsi="Times New Roman" w:cs="Times New Roman"/>
        </w:rPr>
        <w:t>6</w:t>
      </w:r>
      <w:r w:rsidRPr="003C5B22">
        <w:rPr>
          <w:rFonts w:ascii="Times New Roman" w:hAnsi="Times New Roman" w:cs="Times New Roman"/>
        </w:rPr>
        <w:t>. Погашение инвестиционных паев осуществляется путем внесения записей по лицевому счету в реестре владельцев инвестиционных паев.</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10</w:t>
      </w:r>
      <w:r w:rsidR="001636C8">
        <w:rPr>
          <w:rFonts w:ascii="Times New Roman" w:hAnsi="Times New Roman" w:cs="Times New Roman"/>
        </w:rPr>
        <w:t>7</w:t>
      </w:r>
      <w:r w:rsidRPr="003C5B22">
        <w:rPr>
          <w:rFonts w:ascii="Times New Roman" w:hAnsi="Times New Roman" w:cs="Times New Roman"/>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10</w:t>
      </w:r>
      <w:r w:rsidR="001636C8">
        <w:rPr>
          <w:rFonts w:ascii="Times New Roman" w:hAnsi="Times New Roman" w:cs="Times New Roman"/>
        </w:rPr>
        <w:t>8</w:t>
      </w:r>
      <w:r w:rsidRPr="003C5B22">
        <w:rPr>
          <w:rFonts w:ascii="Times New Roman" w:hAnsi="Times New Roman" w:cs="Times New Roman"/>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8E78E4" w:rsidRPr="003C5B22" w:rsidRDefault="00851D20" w:rsidP="008E78E4">
      <w:pPr>
        <w:jc w:val="both"/>
        <w:rPr>
          <w:rFonts w:ascii="Times New Roman" w:hAnsi="Times New Roman" w:cs="Times New Roman"/>
        </w:rPr>
      </w:pPr>
      <w:r>
        <w:rPr>
          <w:rFonts w:ascii="Times New Roman" w:hAnsi="Times New Roman" w:cs="Times New Roman"/>
        </w:rPr>
        <w:t>10</w:t>
      </w:r>
      <w:r w:rsidR="001636C8">
        <w:rPr>
          <w:rFonts w:ascii="Times New Roman" w:hAnsi="Times New Roman" w:cs="Times New Roman"/>
        </w:rPr>
        <w:t>9</w:t>
      </w:r>
      <w:r w:rsidR="008E78E4" w:rsidRPr="003C5B22">
        <w:rPr>
          <w:rFonts w:ascii="Times New Roman" w:hAnsi="Times New Roman" w:cs="Times New Roman"/>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8E78E4" w:rsidRPr="003C5B22" w:rsidRDefault="00851D20" w:rsidP="008E78E4">
      <w:pPr>
        <w:jc w:val="both"/>
        <w:rPr>
          <w:rFonts w:ascii="Times New Roman" w:hAnsi="Times New Roman" w:cs="Times New Roman"/>
        </w:rPr>
      </w:pPr>
      <w:r>
        <w:rPr>
          <w:rFonts w:ascii="Times New Roman" w:hAnsi="Times New Roman" w:cs="Times New Roman"/>
        </w:rPr>
        <w:t>1</w:t>
      </w:r>
      <w:r w:rsidR="001636C8">
        <w:rPr>
          <w:rFonts w:ascii="Times New Roman" w:hAnsi="Times New Roman" w:cs="Times New Roman"/>
        </w:rPr>
        <w:t>10</w:t>
      </w:r>
      <w:r w:rsidR="008E78E4" w:rsidRPr="003C5B22">
        <w:rPr>
          <w:rFonts w:ascii="Times New Roman" w:hAnsi="Times New Roman" w:cs="Times New Roman"/>
        </w:rPr>
        <w:t xml:space="preserve">.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w:t>
      </w:r>
      <w:r w:rsidR="008E78E4" w:rsidRPr="003C5B22">
        <w:rPr>
          <w:rFonts w:ascii="Times New Roman" w:hAnsi="Times New Roman" w:cs="Times New Roman"/>
        </w:rPr>
        <w:lastRenderedPageBreak/>
        <w:t>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8E78E4" w:rsidRPr="003C5B22" w:rsidRDefault="00851D20" w:rsidP="008E78E4">
      <w:pPr>
        <w:jc w:val="both"/>
        <w:rPr>
          <w:rFonts w:ascii="Times New Roman" w:hAnsi="Times New Roman" w:cs="Times New Roman"/>
        </w:rPr>
      </w:pPr>
      <w:r>
        <w:rPr>
          <w:rFonts w:ascii="Times New Roman" w:hAnsi="Times New Roman" w:cs="Times New Roman"/>
        </w:rPr>
        <w:t>11</w:t>
      </w:r>
      <w:r w:rsidR="001636C8">
        <w:rPr>
          <w:rFonts w:ascii="Times New Roman" w:hAnsi="Times New Roman" w:cs="Times New Roman"/>
        </w:rPr>
        <w:t>1</w:t>
      </w:r>
      <w:r w:rsidR="008E78E4" w:rsidRPr="003C5B22">
        <w:rPr>
          <w:rFonts w:ascii="Times New Roman" w:hAnsi="Times New Roman" w:cs="Times New Roman"/>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8E78E4" w:rsidRPr="003C5B22" w:rsidRDefault="008E78E4" w:rsidP="008E78E4">
      <w:pPr>
        <w:jc w:val="both"/>
        <w:rPr>
          <w:rFonts w:ascii="Times New Roman" w:hAnsi="Times New Roman" w:cs="Times New Roman"/>
        </w:rPr>
      </w:pPr>
      <w:r w:rsidRPr="003C5B22">
        <w:rPr>
          <w:rFonts w:ascii="Times New Roman" w:hAnsi="Times New Roman" w:cs="Times New Roman"/>
        </w:rPr>
        <w:t>Требование настоящего пункта не распространяется на случаи погашения инвестиционных паев при прекращении фонда.</w:t>
      </w:r>
    </w:p>
    <w:p w:rsidR="008E78E4" w:rsidRPr="003C5B22" w:rsidRDefault="00851D20" w:rsidP="008E78E4">
      <w:pPr>
        <w:jc w:val="both"/>
        <w:rPr>
          <w:rFonts w:ascii="Times New Roman" w:hAnsi="Times New Roman" w:cs="Times New Roman"/>
        </w:rPr>
      </w:pPr>
      <w:r>
        <w:rPr>
          <w:rFonts w:ascii="Times New Roman" w:hAnsi="Times New Roman" w:cs="Times New Roman"/>
        </w:rPr>
        <w:t>11</w:t>
      </w:r>
      <w:r w:rsidR="001636C8">
        <w:rPr>
          <w:rFonts w:ascii="Times New Roman" w:hAnsi="Times New Roman" w:cs="Times New Roman"/>
        </w:rPr>
        <w:t>2</w:t>
      </w:r>
      <w:r w:rsidR="008E78E4" w:rsidRPr="003C5B22">
        <w:rPr>
          <w:rFonts w:ascii="Times New Roman" w:hAnsi="Times New Roman" w:cs="Times New Roman"/>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8E78E4" w:rsidRPr="003C5B22" w:rsidRDefault="00851D20" w:rsidP="008E78E4">
      <w:pPr>
        <w:jc w:val="both"/>
        <w:rPr>
          <w:rFonts w:ascii="Times New Roman" w:hAnsi="Times New Roman" w:cs="Times New Roman"/>
        </w:rPr>
      </w:pPr>
      <w:r>
        <w:rPr>
          <w:rFonts w:ascii="Times New Roman" w:hAnsi="Times New Roman" w:cs="Times New Roman"/>
        </w:rPr>
        <w:t>11</w:t>
      </w:r>
      <w:r w:rsidR="001636C8">
        <w:rPr>
          <w:rFonts w:ascii="Times New Roman" w:hAnsi="Times New Roman" w:cs="Times New Roman"/>
        </w:rPr>
        <w:t>3</w:t>
      </w:r>
      <w:r w:rsidR="008E78E4" w:rsidRPr="003C5B22">
        <w:rPr>
          <w:rFonts w:ascii="Times New Roman" w:hAnsi="Times New Roman" w:cs="Times New Roman"/>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8E78E4" w:rsidRPr="003C5B22" w:rsidRDefault="008E78E4" w:rsidP="00851D20">
      <w:pPr>
        <w:ind w:left="426"/>
        <w:jc w:val="both"/>
        <w:rPr>
          <w:rFonts w:ascii="Times New Roman" w:hAnsi="Times New Roman" w:cs="Times New Roman"/>
        </w:rPr>
      </w:pPr>
      <w:r w:rsidRPr="003C5B22">
        <w:rPr>
          <w:rFonts w:ascii="Times New Roman" w:hAnsi="Times New Roman" w:cs="Times New Roman"/>
        </w:rPr>
        <w:t>1)  приостановление действия или аннулирование соответствующей лицензии у регистратора либо прекращение договора с регистратором;</w:t>
      </w:r>
    </w:p>
    <w:p w:rsidR="008E78E4" w:rsidRPr="003C5B22" w:rsidRDefault="008E78E4" w:rsidP="00851D20">
      <w:pPr>
        <w:ind w:left="426"/>
        <w:jc w:val="both"/>
        <w:rPr>
          <w:rFonts w:ascii="Times New Roman" w:hAnsi="Times New Roman" w:cs="Times New Roman"/>
        </w:rPr>
      </w:pPr>
      <w:r w:rsidRPr="003C5B22">
        <w:rPr>
          <w:rFonts w:ascii="Times New Roman" w:hAnsi="Times New Roman" w:cs="Times New Roman"/>
        </w:rPr>
        <w:t>2) аннулирование (прекращение действия) соответствующей лицензии у управляющей компании, специализированного депозитария;</w:t>
      </w:r>
    </w:p>
    <w:p w:rsidR="008E78E4" w:rsidRPr="003C5B22" w:rsidRDefault="008E78E4" w:rsidP="00851D20">
      <w:pPr>
        <w:ind w:left="426"/>
        <w:jc w:val="both"/>
        <w:rPr>
          <w:rFonts w:ascii="Times New Roman" w:hAnsi="Times New Roman" w:cs="Times New Roman"/>
        </w:rPr>
      </w:pPr>
      <w:r w:rsidRPr="003C5B22">
        <w:rPr>
          <w:rFonts w:ascii="Times New Roman" w:hAnsi="Times New Roman" w:cs="Times New Roman"/>
        </w:rPr>
        <w:t>3) невозможность определения стоимости активов фонда по причинам, не зависящим от управляющей компании;</w:t>
      </w:r>
    </w:p>
    <w:p w:rsidR="008E78E4" w:rsidRDefault="008E78E4" w:rsidP="00851D20">
      <w:pPr>
        <w:ind w:left="426"/>
        <w:jc w:val="both"/>
      </w:pPr>
      <w:r w:rsidRPr="003C5B22">
        <w:rPr>
          <w:rFonts w:ascii="Times New Roman" w:hAnsi="Times New Roman" w:cs="Times New Roman"/>
        </w:rPr>
        <w:t>4) иные случаи, предусмотренные Федеральным законом "Об инвестиционных фондах".</w:t>
      </w:r>
    </w:p>
    <w:p w:rsidR="008E78E4" w:rsidRDefault="008E78E4" w:rsidP="008E78E4">
      <w:pPr>
        <w:jc w:val="both"/>
      </w:pPr>
      <w:r>
        <w:t xml:space="preserve"> </w:t>
      </w:r>
    </w:p>
    <w:p w:rsidR="008E78E4" w:rsidRPr="00FE4A40" w:rsidRDefault="008E78E4" w:rsidP="00FE4A40">
      <w:pPr>
        <w:jc w:val="center"/>
        <w:rPr>
          <w:rFonts w:ascii="Times New Roman" w:hAnsi="Times New Roman" w:cs="Times New Roman"/>
        </w:rPr>
      </w:pPr>
      <w:r w:rsidRPr="00FE4A40">
        <w:rPr>
          <w:rFonts w:ascii="Times New Roman" w:hAnsi="Times New Roman" w:cs="Times New Roman"/>
        </w:rPr>
        <w:t>VIII. Вознаграждения и расходы</w:t>
      </w:r>
    </w:p>
    <w:p w:rsidR="008E78E4" w:rsidRDefault="008E78E4" w:rsidP="008E78E4">
      <w:pPr>
        <w:jc w:val="both"/>
      </w:pPr>
      <w:r>
        <w:t xml:space="preserve"> </w:t>
      </w:r>
    </w:p>
    <w:p w:rsidR="008E78E4" w:rsidRPr="000E26D0" w:rsidRDefault="00FE4A40" w:rsidP="008E78E4">
      <w:pPr>
        <w:jc w:val="both"/>
        <w:rPr>
          <w:rFonts w:ascii="Times New Roman" w:hAnsi="Times New Roman" w:cs="Times New Roman"/>
        </w:rPr>
      </w:pPr>
      <w:r w:rsidRPr="000E26D0">
        <w:rPr>
          <w:rFonts w:ascii="Times New Roman" w:hAnsi="Times New Roman" w:cs="Times New Roman"/>
        </w:rPr>
        <w:t>11</w:t>
      </w:r>
      <w:r w:rsidR="001636C8">
        <w:rPr>
          <w:rFonts w:ascii="Times New Roman" w:hAnsi="Times New Roman" w:cs="Times New Roman"/>
        </w:rPr>
        <w:t>4</w:t>
      </w:r>
      <w:r w:rsidR="008E78E4" w:rsidRPr="000E26D0">
        <w:rPr>
          <w:rFonts w:ascii="Times New Roman" w:hAnsi="Times New Roman" w:cs="Times New Roman"/>
        </w:rPr>
        <w:t xml:space="preserve">. За счет имущества, составляющего фонд, выплачиваются вознаграждения управляющей компании в размере </w:t>
      </w:r>
      <w:r w:rsidR="00644B0E" w:rsidRPr="00644B0E">
        <w:rPr>
          <w:rFonts w:ascii="Times New Roman" w:hAnsi="Times New Roman" w:cs="Times New Roman"/>
        </w:rPr>
        <w:t xml:space="preserve">1 </w:t>
      </w:r>
      <w:r w:rsidRPr="000E26D0">
        <w:rPr>
          <w:rFonts w:ascii="Times New Roman" w:hAnsi="Times New Roman" w:cs="Times New Roman"/>
        </w:rPr>
        <w:t>500 000</w:t>
      </w:r>
      <w:r w:rsidR="008E78E4" w:rsidRPr="000E26D0">
        <w:rPr>
          <w:rFonts w:ascii="Times New Roman" w:hAnsi="Times New Roman" w:cs="Times New Roman"/>
        </w:rPr>
        <w:t xml:space="preserve"> (</w:t>
      </w:r>
      <w:r w:rsidR="000F79C6">
        <w:rPr>
          <w:rFonts w:ascii="Times New Roman" w:hAnsi="Times New Roman" w:cs="Times New Roman"/>
        </w:rPr>
        <w:t>Один миллион пятьсот</w:t>
      </w:r>
      <w:r w:rsidR="000F79C6" w:rsidRPr="000E26D0">
        <w:rPr>
          <w:rFonts w:ascii="Times New Roman" w:hAnsi="Times New Roman" w:cs="Times New Roman"/>
        </w:rPr>
        <w:t xml:space="preserve"> </w:t>
      </w:r>
      <w:r w:rsidRPr="000E26D0">
        <w:rPr>
          <w:rFonts w:ascii="Times New Roman" w:hAnsi="Times New Roman" w:cs="Times New Roman"/>
        </w:rPr>
        <w:t>тысяч</w:t>
      </w:r>
      <w:r w:rsidR="008E78E4" w:rsidRPr="000E26D0">
        <w:rPr>
          <w:rFonts w:ascii="Times New Roman" w:hAnsi="Times New Roman" w:cs="Times New Roman"/>
        </w:rPr>
        <w:t xml:space="preserve">) </w:t>
      </w:r>
      <w:r w:rsidRPr="000E26D0">
        <w:rPr>
          <w:rFonts w:ascii="Times New Roman" w:hAnsi="Times New Roman" w:cs="Times New Roman"/>
        </w:rPr>
        <w:t xml:space="preserve">рублей в </w:t>
      </w:r>
      <w:r w:rsidR="000F79C6">
        <w:rPr>
          <w:rFonts w:ascii="Times New Roman" w:hAnsi="Times New Roman" w:cs="Times New Roman"/>
        </w:rPr>
        <w:t>квартал</w:t>
      </w:r>
      <w:r w:rsidR="008E78E4" w:rsidRPr="000E26D0">
        <w:rPr>
          <w:rFonts w:ascii="Times New Roman" w:hAnsi="Times New Roman" w:cs="Times New Roman"/>
        </w:rPr>
        <w:t xml:space="preserve">, </w:t>
      </w:r>
      <w:r w:rsidR="006008F1">
        <w:rPr>
          <w:rFonts w:ascii="Times New Roman" w:hAnsi="Times New Roman" w:cs="Times New Roman"/>
        </w:rPr>
        <w:t>но не более 8</w:t>
      </w:r>
      <w:r w:rsidR="000F79C6">
        <w:rPr>
          <w:rFonts w:ascii="Times New Roman" w:hAnsi="Times New Roman" w:cs="Times New Roman"/>
        </w:rPr>
        <w:t>,5</w:t>
      </w:r>
      <w:r w:rsidR="006008F1">
        <w:rPr>
          <w:rFonts w:ascii="Times New Roman" w:hAnsi="Times New Roman" w:cs="Times New Roman"/>
        </w:rPr>
        <w:t xml:space="preserve"> </w:t>
      </w:r>
      <w:r w:rsidR="00A107C8" w:rsidRPr="000E26D0">
        <w:rPr>
          <w:rFonts w:ascii="Times New Roman" w:hAnsi="Times New Roman" w:cs="Times New Roman"/>
        </w:rPr>
        <w:t xml:space="preserve">% </w:t>
      </w:r>
      <w:r w:rsidR="0045699A">
        <w:rPr>
          <w:rFonts w:ascii="Times New Roman" w:hAnsi="Times New Roman" w:cs="Times New Roman"/>
        </w:rPr>
        <w:t>(Восемь</w:t>
      </w:r>
      <w:r w:rsidR="000F79C6">
        <w:rPr>
          <w:rFonts w:ascii="Times New Roman" w:hAnsi="Times New Roman" w:cs="Times New Roman"/>
        </w:rPr>
        <w:t xml:space="preserve"> целых пять десятых</w:t>
      </w:r>
      <w:r w:rsidR="0045699A">
        <w:rPr>
          <w:rFonts w:ascii="Times New Roman" w:hAnsi="Times New Roman" w:cs="Times New Roman"/>
        </w:rPr>
        <w:t xml:space="preserve">) процентов </w:t>
      </w:r>
      <w:r w:rsidR="005A37C7" w:rsidRPr="000E26D0">
        <w:rPr>
          <w:rFonts w:ascii="Times New Roman" w:hAnsi="Times New Roman" w:cs="Times New Roman"/>
        </w:rPr>
        <w:t xml:space="preserve">среднегодовой стоимости чистых активов </w:t>
      </w:r>
      <w:r w:rsidR="004605E4">
        <w:rPr>
          <w:rFonts w:ascii="Times New Roman" w:hAnsi="Times New Roman" w:cs="Times New Roman"/>
        </w:rPr>
        <w:t>фонда</w:t>
      </w:r>
      <w:r w:rsidR="008E78E4" w:rsidRPr="000E26D0">
        <w:rPr>
          <w:rFonts w:ascii="Times New Roman" w:hAnsi="Times New Roman" w:cs="Times New Roman"/>
        </w:rPr>
        <w:t xml:space="preserve"> а также специализированному депозитарию, регистратору, аудиторской организации и оценщику в размере не более </w:t>
      </w:r>
      <w:r w:rsidR="000F79C6">
        <w:rPr>
          <w:rFonts w:ascii="Times New Roman" w:hAnsi="Times New Roman" w:cs="Times New Roman"/>
        </w:rPr>
        <w:t>1,5</w:t>
      </w:r>
      <w:r w:rsidR="000F79C6" w:rsidRPr="000E26D0">
        <w:rPr>
          <w:rFonts w:ascii="Times New Roman" w:hAnsi="Times New Roman" w:cs="Times New Roman"/>
        </w:rPr>
        <w:t xml:space="preserve"> </w:t>
      </w:r>
      <w:r w:rsidR="008E78E4" w:rsidRPr="000E26D0">
        <w:rPr>
          <w:rFonts w:ascii="Times New Roman" w:hAnsi="Times New Roman" w:cs="Times New Roman"/>
        </w:rPr>
        <w:t>(</w:t>
      </w:r>
      <w:r w:rsidR="000F79C6">
        <w:rPr>
          <w:rFonts w:ascii="Times New Roman" w:hAnsi="Times New Roman" w:cs="Times New Roman"/>
        </w:rPr>
        <w:t>Одна целая пять десятых</w:t>
      </w:r>
      <w:r w:rsidR="008E78E4" w:rsidRPr="000E26D0">
        <w:rPr>
          <w:rFonts w:ascii="Times New Roman" w:hAnsi="Times New Roman" w:cs="Times New Roman"/>
        </w:rPr>
        <w:t xml:space="preserve">) процентов </w:t>
      </w:r>
      <w:r w:rsidR="008319A5" w:rsidRPr="00FE4A40">
        <w:rPr>
          <w:rFonts w:ascii="Times New Roman" w:hAnsi="Times New Roman" w:cs="Times New Roman"/>
        </w:rPr>
        <w:t>(с учетом налога на добавленную стоимость)</w:t>
      </w:r>
      <w:r w:rsidR="008319A5">
        <w:rPr>
          <w:rFonts w:ascii="Times New Roman" w:hAnsi="Times New Roman" w:cs="Times New Roman"/>
        </w:rPr>
        <w:t xml:space="preserve"> </w:t>
      </w:r>
      <w:r w:rsidR="008E78E4" w:rsidRPr="000E26D0">
        <w:rPr>
          <w:rFonts w:ascii="Times New Roman" w:hAnsi="Times New Roman" w:cs="Times New Roman"/>
        </w:rPr>
        <w:t>среднегодовой стоимости чистых активов фонда.</w:t>
      </w:r>
    </w:p>
    <w:p w:rsidR="008E78E4" w:rsidRPr="00FE4A40" w:rsidRDefault="00FE4A40" w:rsidP="008E78E4">
      <w:pPr>
        <w:jc w:val="both"/>
        <w:rPr>
          <w:rFonts w:ascii="Times New Roman" w:hAnsi="Times New Roman" w:cs="Times New Roman"/>
        </w:rPr>
      </w:pPr>
      <w:r>
        <w:rPr>
          <w:rFonts w:ascii="Times New Roman" w:hAnsi="Times New Roman" w:cs="Times New Roman"/>
        </w:rPr>
        <w:t>11</w:t>
      </w:r>
      <w:r w:rsidR="001636C8">
        <w:rPr>
          <w:rFonts w:ascii="Times New Roman" w:hAnsi="Times New Roman" w:cs="Times New Roman"/>
        </w:rPr>
        <w:t>5</w:t>
      </w:r>
      <w:r>
        <w:rPr>
          <w:rFonts w:ascii="Times New Roman" w:hAnsi="Times New Roman" w:cs="Times New Roman"/>
        </w:rPr>
        <w:t xml:space="preserve">. </w:t>
      </w:r>
      <w:r w:rsidR="008E78E4" w:rsidRPr="00FE4A40">
        <w:rPr>
          <w:rFonts w:ascii="Times New Roman" w:hAnsi="Times New Roman" w:cs="Times New Roman"/>
        </w:rPr>
        <w:t>Вознаграждение управляющей компании выплачивается ежемесячно в течение 15 дней с момента окончания месяца.</w:t>
      </w:r>
    </w:p>
    <w:p w:rsidR="008E78E4" w:rsidRPr="00FE4A40" w:rsidRDefault="00FE4A40" w:rsidP="008E78E4">
      <w:pPr>
        <w:jc w:val="both"/>
        <w:rPr>
          <w:rFonts w:ascii="Times New Roman" w:hAnsi="Times New Roman" w:cs="Times New Roman"/>
        </w:rPr>
      </w:pPr>
      <w:r>
        <w:rPr>
          <w:rFonts w:ascii="Times New Roman" w:hAnsi="Times New Roman" w:cs="Times New Roman"/>
        </w:rPr>
        <w:t>11</w:t>
      </w:r>
      <w:r w:rsidR="001636C8">
        <w:rPr>
          <w:rFonts w:ascii="Times New Roman" w:hAnsi="Times New Roman" w:cs="Times New Roman"/>
        </w:rPr>
        <w:t>6</w:t>
      </w:r>
      <w:r w:rsidR="008E78E4" w:rsidRPr="00FE4A40">
        <w:rPr>
          <w:rFonts w:ascii="Times New Roman" w:hAnsi="Times New Roman" w:cs="Times New Roman"/>
        </w:rPr>
        <w:t>.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8E78E4" w:rsidRPr="00FE4A40" w:rsidRDefault="00FE4A40" w:rsidP="008E78E4">
      <w:pPr>
        <w:jc w:val="both"/>
        <w:rPr>
          <w:rFonts w:ascii="Times New Roman" w:hAnsi="Times New Roman" w:cs="Times New Roman"/>
        </w:rPr>
      </w:pPr>
      <w:r>
        <w:rPr>
          <w:rFonts w:ascii="Times New Roman" w:hAnsi="Times New Roman" w:cs="Times New Roman"/>
        </w:rPr>
        <w:t>11</w:t>
      </w:r>
      <w:r w:rsidR="001636C8">
        <w:rPr>
          <w:rFonts w:ascii="Times New Roman" w:hAnsi="Times New Roman" w:cs="Times New Roman"/>
        </w:rPr>
        <w:t>7</w:t>
      </w:r>
      <w:r w:rsidR="008E78E4" w:rsidRPr="00FE4A40">
        <w:rPr>
          <w:rFonts w:ascii="Times New Roman" w:hAnsi="Times New Roman" w:cs="Times New Roman"/>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оплата услуг организаций по совершению сделок за счет имущества фонда от имени этих организаций или от имени управляющей компании;</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lastRenderedPageBreak/>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осуществлением государственной регистрации прав на недвижимое имущество, иных имущественных прав и сделок с ними;</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со страхованием недвижимого имущества фонда;</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благоустройством земельного участка, составляющего имущество фонда;</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t>расходы, связанные с обследованием технического состояния объектов недвижимого имущества, составляющего фонд;</w:t>
      </w:r>
    </w:p>
    <w:p w:rsidR="008E78E4" w:rsidRPr="00FE4A40" w:rsidRDefault="008E78E4" w:rsidP="00FE4A40">
      <w:pPr>
        <w:pStyle w:val="a3"/>
        <w:numPr>
          <w:ilvl w:val="0"/>
          <w:numId w:val="7"/>
        </w:numPr>
        <w:ind w:left="851" w:hanging="284"/>
        <w:jc w:val="both"/>
        <w:rPr>
          <w:rFonts w:ascii="Times New Roman" w:hAnsi="Times New Roman" w:cs="Times New Roman"/>
        </w:rPr>
      </w:pPr>
      <w:r w:rsidRPr="00FE4A40">
        <w:rPr>
          <w:rFonts w:ascii="Times New Roman" w:hAnsi="Times New Roman" w:cs="Times New Roman"/>
        </w:rPr>
        <w:lastRenderedPageBreak/>
        <w:t>расходы, связанные с рекламой подлежащих продаже или сдаче в аренду объектов недвижимости (имущественных прав), составляющих фонд.</w:t>
      </w:r>
    </w:p>
    <w:p w:rsidR="008E78E4" w:rsidRPr="00FE4A40" w:rsidRDefault="008E78E4" w:rsidP="008E78E4">
      <w:pPr>
        <w:jc w:val="both"/>
        <w:rPr>
          <w:rFonts w:ascii="Times New Roman" w:hAnsi="Times New Roman" w:cs="Times New Roman"/>
        </w:rPr>
      </w:pPr>
      <w:r w:rsidRPr="00FE4A40">
        <w:rPr>
          <w:rFonts w:ascii="Times New Roman" w:hAnsi="Times New Roman" w:cs="Times New Roman"/>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8E78E4" w:rsidRPr="00FE4A40" w:rsidRDefault="008E78E4" w:rsidP="008E78E4">
      <w:pPr>
        <w:jc w:val="both"/>
        <w:rPr>
          <w:rFonts w:ascii="Times New Roman" w:hAnsi="Times New Roman" w:cs="Times New Roman"/>
        </w:rPr>
      </w:pPr>
      <w:r w:rsidRPr="00FE4A40">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8E78E4" w:rsidRPr="007B7C40" w:rsidRDefault="008E78E4" w:rsidP="008E78E4">
      <w:pPr>
        <w:jc w:val="both"/>
        <w:rPr>
          <w:rFonts w:ascii="Times New Roman" w:hAnsi="Times New Roman" w:cs="Times New Roman"/>
        </w:rPr>
      </w:pPr>
      <w:r w:rsidRPr="00FE4A40">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10 (Десять)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w:t>
      </w:r>
      <w:r w:rsidRPr="007B7C40">
        <w:rPr>
          <w:rFonts w:ascii="Times New Roman" w:hAnsi="Times New Roman" w:cs="Times New Roman"/>
        </w:rPr>
        <w:t>рынку ценных бумаг.</w:t>
      </w:r>
    </w:p>
    <w:p w:rsidR="008E78E4" w:rsidRPr="00FE4A40" w:rsidRDefault="00BE4C23" w:rsidP="008E78E4">
      <w:pPr>
        <w:jc w:val="both"/>
        <w:rPr>
          <w:rFonts w:ascii="Times New Roman" w:hAnsi="Times New Roman" w:cs="Times New Roman"/>
        </w:rPr>
      </w:pPr>
      <w:r w:rsidRPr="007B7C40">
        <w:rPr>
          <w:rFonts w:ascii="Times New Roman" w:hAnsi="Times New Roman" w:cs="Times New Roman"/>
        </w:rPr>
        <w:t>11</w:t>
      </w:r>
      <w:r w:rsidR="001636C8" w:rsidRPr="007B7C40">
        <w:rPr>
          <w:rFonts w:ascii="Times New Roman" w:hAnsi="Times New Roman" w:cs="Times New Roman"/>
        </w:rPr>
        <w:t>8</w:t>
      </w:r>
      <w:r w:rsidR="008E78E4" w:rsidRPr="007B7C40">
        <w:rPr>
          <w:rFonts w:ascii="Times New Roman" w:hAnsi="Times New Roman" w:cs="Times New Roman"/>
        </w:rPr>
        <w:t>. Расходы</w:t>
      </w:r>
      <w:r w:rsidRPr="007B7C40">
        <w:rPr>
          <w:rFonts w:ascii="Times New Roman" w:hAnsi="Times New Roman" w:cs="Times New Roman"/>
        </w:rPr>
        <w:t>, не предусмотренные пунктом 11</w:t>
      </w:r>
      <w:r w:rsidR="00AC30EC" w:rsidRPr="007B7C40">
        <w:rPr>
          <w:rFonts w:ascii="Times New Roman" w:hAnsi="Times New Roman" w:cs="Times New Roman"/>
        </w:rPr>
        <w:t>7</w:t>
      </w:r>
      <w:r w:rsidR="008E78E4" w:rsidRPr="007B7C40">
        <w:rPr>
          <w:rFonts w:ascii="Times New Roman" w:hAnsi="Times New Roman" w:cs="Times New Roman"/>
        </w:rPr>
        <w:t xml:space="preserve"> настоящих Правил, а также вознаграждения в части, превышающей</w:t>
      </w:r>
      <w:r w:rsidRPr="007B7C40">
        <w:rPr>
          <w:rFonts w:ascii="Times New Roman" w:hAnsi="Times New Roman" w:cs="Times New Roman"/>
        </w:rPr>
        <w:t xml:space="preserve"> размеры, указанные в пункте 11</w:t>
      </w:r>
      <w:r w:rsidR="00AC30EC" w:rsidRPr="007B7C40">
        <w:rPr>
          <w:rFonts w:ascii="Times New Roman" w:hAnsi="Times New Roman" w:cs="Times New Roman"/>
        </w:rPr>
        <w:t>4</w:t>
      </w:r>
      <w:r w:rsidR="008E78E4" w:rsidRPr="007B7C40">
        <w:rPr>
          <w:rFonts w:ascii="Times New Roman" w:hAnsi="Times New Roman" w:cs="Times New Roman"/>
        </w:rPr>
        <w:t xml:space="preserve"> настоящих Правил, выплачиваются управляющей компанией за счет собственных средств.</w:t>
      </w:r>
    </w:p>
    <w:p w:rsidR="008E78E4" w:rsidRDefault="00BE4C23" w:rsidP="008E78E4">
      <w:pPr>
        <w:jc w:val="both"/>
      </w:pPr>
      <w:r>
        <w:rPr>
          <w:rFonts w:ascii="Times New Roman" w:hAnsi="Times New Roman" w:cs="Times New Roman"/>
        </w:rPr>
        <w:t>11</w:t>
      </w:r>
      <w:r w:rsidR="001636C8">
        <w:rPr>
          <w:rFonts w:ascii="Times New Roman" w:hAnsi="Times New Roman" w:cs="Times New Roman"/>
        </w:rPr>
        <w:t>9</w:t>
      </w:r>
      <w:r w:rsidR="008E78E4" w:rsidRPr="00FE4A40">
        <w:rPr>
          <w:rFonts w:ascii="Times New Roman" w:hAnsi="Times New Roman" w:cs="Times New Roman"/>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8E78E4" w:rsidRDefault="008E78E4" w:rsidP="008E78E4">
      <w:pPr>
        <w:jc w:val="both"/>
      </w:pPr>
      <w:r>
        <w:t xml:space="preserve"> </w:t>
      </w:r>
    </w:p>
    <w:p w:rsidR="008E78E4" w:rsidRPr="00BE4C23" w:rsidRDefault="008E78E4" w:rsidP="00BE4C23">
      <w:pPr>
        <w:jc w:val="center"/>
        <w:rPr>
          <w:rFonts w:ascii="Times New Roman" w:hAnsi="Times New Roman" w:cs="Times New Roman"/>
        </w:rPr>
      </w:pPr>
      <w:r w:rsidRPr="00BE4C23">
        <w:rPr>
          <w:rFonts w:ascii="Times New Roman" w:hAnsi="Times New Roman" w:cs="Times New Roman"/>
        </w:rPr>
        <w:t>IX. Оценка имущества, составляющего фонд,</w:t>
      </w:r>
    </w:p>
    <w:p w:rsidR="008E78E4" w:rsidRPr="00BE4C23" w:rsidRDefault="008E78E4" w:rsidP="00BE4C23">
      <w:pPr>
        <w:jc w:val="center"/>
        <w:rPr>
          <w:rFonts w:ascii="Times New Roman" w:hAnsi="Times New Roman" w:cs="Times New Roman"/>
        </w:rPr>
      </w:pPr>
      <w:r w:rsidRPr="00BE4C23">
        <w:rPr>
          <w:rFonts w:ascii="Times New Roman" w:hAnsi="Times New Roman" w:cs="Times New Roman"/>
        </w:rPr>
        <w:t>и определение расчетной стоимости одного инвестиционного пая</w:t>
      </w:r>
    </w:p>
    <w:p w:rsidR="008E78E4" w:rsidRDefault="008E78E4" w:rsidP="008E78E4">
      <w:pPr>
        <w:jc w:val="both"/>
      </w:pPr>
      <w:r>
        <w:t xml:space="preserve"> </w:t>
      </w:r>
    </w:p>
    <w:p w:rsidR="008E78E4" w:rsidRPr="00BE4C23" w:rsidRDefault="00BE4C23" w:rsidP="008E78E4">
      <w:pPr>
        <w:jc w:val="both"/>
        <w:rPr>
          <w:rFonts w:ascii="Times New Roman" w:hAnsi="Times New Roman" w:cs="Times New Roman"/>
        </w:rPr>
      </w:pPr>
      <w:r w:rsidRPr="00BE4C23">
        <w:rPr>
          <w:rFonts w:ascii="Times New Roman" w:hAnsi="Times New Roman" w:cs="Times New Roman"/>
        </w:rPr>
        <w:t>1</w:t>
      </w:r>
      <w:r w:rsidR="001636C8">
        <w:rPr>
          <w:rFonts w:ascii="Times New Roman" w:hAnsi="Times New Roman" w:cs="Times New Roman"/>
        </w:rPr>
        <w:t>20</w:t>
      </w:r>
      <w:r w:rsidR="008E78E4" w:rsidRPr="00BE4C23">
        <w:rPr>
          <w:rFonts w:ascii="Times New Roman" w:hAnsi="Times New Roman" w:cs="Times New Roman"/>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8E78E4" w:rsidRPr="00BE4C23" w:rsidRDefault="00BE4C23" w:rsidP="008E78E4">
      <w:pPr>
        <w:jc w:val="both"/>
        <w:rPr>
          <w:rFonts w:ascii="Times New Roman" w:hAnsi="Times New Roman" w:cs="Times New Roman"/>
        </w:rPr>
      </w:pPr>
      <w:r w:rsidRPr="00BE4C23">
        <w:rPr>
          <w:rFonts w:ascii="Times New Roman" w:hAnsi="Times New Roman" w:cs="Times New Roman"/>
        </w:rPr>
        <w:t>12</w:t>
      </w:r>
      <w:r w:rsidR="001636C8">
        <w:rPr>
          <w:rFonts w:ascii="Times New Roman" w:hAnsi="Times New Roman" w:cs="Times New Roman"/>
        </w:rPr>
        <w:t>1</w:t>
      </w:r>
      <w:r w:rsidR="008E78E4" w:rsidRPr="00BE4C23">
        <w:rPr>
          <w:rFonts w:ascii="Times New Roman" w:hAnsi="Times New Roman" w:cs="Times New Roman"/>
        </w:rPr>
        <w:t>. Порядок определения расчетной стоимости одного инвестиционного пая.</w:t>
      </w:r>
    </w:p>
    <w:p w:rsidR="008E78E4" w:rsidRPr="00BE4C23" w:rsidRDefault="008E78E4" w:rsidP="008E78E4">
      <w:pPr>
        <w:jc w:val="both"/>
        <w:rPr>
          <w:rFonts w:ascii="Times New Roman" w:hAnsi="Times New Roman" w:cs="Times New Roman"/>
        </w:rPr>
      </w:pPr>
      <w:r w:rsidRPr="00BE4C23">
        <w:rPr>
          <w:rFonts w:ascii="Times New Roman" w:hAnsi="Times New Roman" w:cs="Times New Roman"/>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8E78E4" w:rsidRDefault="008E78E4" w:rsidP="008E78E4">
      <w:pPr>
        <w:jc w:val="both"/>
      </w:pPr>
      <w:r>
        <w:t xml:space="preserve"> </w:t>
      </w:r>
    </w:p>
    <w:p w:rsidR="008E78E4" w:rsidRPr="00BE4C23" w:rsidRDefault="008E78E4" w:rsidP="00BE4C23">
      <w:pPr>
        <w:jc w:val="center"/>
        <w:rPr>
          <w:rFonts w:ascii="Times New Roman" w:hAnsi="Times New Roman" w:cs="Times New Roman"/>
        </w:rPr>
      </w:pPr>
      <w:r w:rsidRPr="00BE4C23">
        <w:rPr>
          <w:rFonts w:ascii="Times New Roman" w:hAnsi="Times New Roman" w:cs="Times New Roman"/>
        </w:rPr>
        <w:t>X. Информация о фонде</w:t>
      </w:r>
    </w:p>
    <w:p w:rsidR="008E78E4" w:rsidRDefault="008E78E4" w:rsidP="008E78E4">
      <w:pPr>
        <w:jc w:val="both"/>
      </w:pPr>
      <w:r>
        <w:t xml:space="preserve"> </w:t>
      </w:r>
    </w:p>
    <w:p w:rsidR="008E78E4" w:rsidRPr="00BE4C23" w:rsidRDefault="00BE4C23" w:rsidP="008E78E4">
      <w:pPr>
        <w:jc w:val="both"/>
        <w:rPr>
          <w:rFonts w:ascii="Times New Roman" w:hAnsi="Times New Roman" w:cs="Times New Roman"/>
        </w:rPr>
      </w:pPr>
      <w:r w:rsidRPr="00BE4C23">
        <w:rPr>
          <w:rFonts w:ascii="Times New Roman" w:hAnsi="Times New Roman" w:cs="Times New Roman"/>
        </w:rPr>
        <w:t>12</w:t>
      </w:r>
      <w:r w:rsidR="001636C8">
        <w:rPr>
          <w:rFonts w:ascii="Times New Roman" w:hAnsi="Times New Roman" w:cs="Times New Roman"/>
        </w:rPr>
        <w:t>2</w:t>
      </w:r>
      <w:r w:rsidR="008E78E4" w:rsidRPr="00BE4C23">
        <w:rPr>
          <w:rFonts w:ascii="Times New Roman" w:hAnsi="Times New Roman" w:cs="Times New Roman"/>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lastRenderedPageBreak/>
        <w:t>3) правила ведения реестра владельцев инвестиционных паев;</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4) справку о стоимости имущества, составляющего фонд, и соответствующие приложения к ней;</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9) сведения о приостановлении и возобновлении выдачи и погашения инвестиционных паев с указанием причин приостановления;</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E78E4" w:rsidRPr="00BE4C23" w:rsidRDefault="008E78E4" w:rsidP="00BE4C23">
      <w:pPr>
        <w:ind w:left="567"/>
        <w:jc w:val="both"/>
        <w:rPr>
          <w:rFonts w:ascii="Times New Roman" w:hAnsi="Times New Roman" w:cs="Times New Roman"/>
        </w:rPr>
      </w:pPr>
      <w:r w:rsidRPr="00BE4C23">
        <w:rPr>
          <w:rFonts w:ascii="Times New Roman" w:hAnsi="Times New Roman" w:cs="Times New Roman"/>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8E78E4" w:rsidRPr="00BE4C23" w:rsidRDefault="00B45DA8" w:rsidP="008E78E4">
      <w:pPr>
        <w:jc w:val="both"/>
        <w:rPr>
          <w:rFonts w:ascii="Times New Roman" w:hAnsi="Times New Roman" w:cs="Times New Roman"/>
        </w:rPr>
      </w:pPr>
      <w:r>
        <w:rPr>
          <w:rFonts w:ascii="Times New Roman" w:hAnsi="Times New Roman" w:cs="Times New Roman"/>
        </w:rPr>
        <w:t>12</w:t>
      </w:r>
      <w:r w:rsidR="001636C8">
        <w:rPr>
          <w:rFonts w:ascii="Times New Roman" w:hAnsi="Times New Roman" w:cs="Times New Roman"/>
        </w:rPr>
        <w:t>3</w:t>
      </w:r>
      <w:r w:rsidR="008E78E4" w:rsidRPr="00BE4C23">
        <w:rPr>
          <w:rFonts w:ascii="Times New Roman" w:hAnsi="Times New Roman" w:cs="Times New Roman"/>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8E78E4" w:rsidRPr="00BE4C23" w:rsidRDefault="00B45DA8" w:rsidP="008E78E4">
      <w:pPr>
        <w:jc w:val="both"/>
        <w:rPr>
          <w:rFonts w:ascii="Times New Roman" w:hAnsi="Times New Roman" w:cs="Times New Roman"/>
        </w:rPr>
      </w:pPr>
      <w:r>
        <w:rPr>
          <w:rFonts w:ascii="Times New Roman" w:hAnsi="Times New Roman" w:cs="Times New Roman"/>
        </w:rPr>
        <w:t>12</w:t>
      </w:r>
      <w:r w:rsidR="001636C8">
        <w:rPr>
          <w:rFonts w:ascii="Times New Roman" w:hAnsi="Times New Roman" w:cs="Times New Roman"/>
        </w:rPr>
        <w:t>4</w:t>
      </w:r>
      <w:r w:rsidR="008E78E4" w:rsidRPr="00BE4C23">
        <w:rPr>
          <w:rFonts w:ascii="Times New Roman" w:hAnsi="Times New Roman" w:cs="Times New Roman"/>
        </w:rPr>
        <w:t>. Управляющая компания обязана раскрывать информацию на сайте www.</w:t>
      </w:r>
      <w:r>
        <w:rPr>
          <w:rFonts w:ascii="Times New Roman" w:hAnsi="Times New Roman" w:cs="Times New Roman"/>
          <w:lang w:val="en-US"/>
        </w:rPr>
        <w:t>uk</w:t>
      </w:r>
      <w:r w:rsidRPr="00B45DA8">
        <w:rPr>
          <w:rFonts w:ascii="Times New Roman" w:hAnsi="Times New Roman" w:cs="Times New Roman"/>
        </w:rPr>
        <w:t>-</w:t>
      </w:r>
      <w:r>
        <w:rPr>
          <w:rFonts w:ascii="Times New Roman" w:hAnsi="Times New Roman" w:cs="Times New Roman"/>
          <w:lang w:val="en-US"/>
        </w:rPr>
        <w:t>rigora</w:t>
      </w:r>
      <w:r w:rsidRPr="00B45DA8">
        <w:rPr>
          <w:rFonts w:ascii="Times New Roman" w:hAnsi="Times New Roman" w:cs="Times New Roman"/>
        </w:rPr>
        <w:t>.</w:t>
      </w:r>
      <w:r>
        <w:rPr>
          <w:rFonts w:ascii="Times New Roman" w:hAnsi="Times New Roman" w:cs="Times New Roman"/>
          <w:lang w:val="en-US"/>
        </w:rPr>
        <w:t>ru</w:t>
      </w:r>
      <w:r w:rsidR="008E78E4" w:rsidRPr="00BE4C23">
        <w:rPr>
          <w:rFonts w:ascii="Times New Roman" w:hAnsi="Times New Roman" w:cs="Times New Roman"/>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2A7483" w:rsidRDefault="008E78E4" w:rsidP="008E78E4">
      <w:pPr>
        <w:jc w:val="both"/>
      </w:pPr>
      <w:r>
        <w:t xml:space="preserve"> </w:t>
      </w:r>
    </w:p>
    <w:p w:rsidR="008E78E4" w:rsidRPr="00924DFB" w:rsidRDefault="008E78E4" w:rsidP="00924DFB">
      <w:pPr>
        <w:jc w:val="center"/>
        <w:rPr>
          <w:rFonts w:ascii="Times New Roman" w:hAnsi="Times New Roman" w:cs="Times New Roman"/>
        </w:rPr>
      </w:pPr>
      <w:r w:rsidRPr="00924DFB">
        <w:rPr>
          <w:rFonts w:ascii="Times New Roman" w:hAnsi="Times New Roman" w:cs="Times New Roman"/>
        </w:rPr>
        <w:t>XI. Ответственность управляющей компании,</w:t>
      </w:r>
    </w:p>
    <w:p w:rsidR="008E78E4" w:rsidRPr="00924DFB" w:rsidRDefault="008E78E4" w:rsidP="00924DFB">
      <w:pPr>
        <w:jc w:val="center"/>
        <w:rPr>
          <w:rFonts w:ascii="Times New Roman" w:hAnsi="Times New Roman" w:cs="Times New Roman"/>
        </w:rPr>
      </w:pPr>
      <w:r w:rsidRPr="00924DFB">
        <w:rPr>
          <w:rFonts w:ascii="Times New Roman" w:hAnsi="Times New Roman" w:cs="Times New Roman"/>
        </w:rPr>
        <w:t>специализированного депозитария, регистратора и оценщика</w:t>
      </w:r>
    </w:p>
    <w:p w:rsidR="008E78E4" w:rsidRDefault="008E78E4" w:rsidP="008E78E4">
      <w:pPr>
        <w:jc w:val="both"/>
      </w:pPr>
    </w:p>
    <w:p w:rsidR="008E78E4" w:rsidRPr="002A7483" w:rsidRDefault="003820E8" w:rsidP="008E78E4">
      <w:pPr>
        <w:jc w:val="both"/>
        <w:rPr>
          <w:rFonts w:ascii="Times New Roman" w:hAnsi="Times New Roman" w:cs="Times New Roman"/>
        </w:rPr>
      </w:pPr>
      <w:r w:rsidRPr="003820E8">
        <w:rPr>
          <w:rFonts w:ascii="Times New Roman" w:hAnsi="Times New Roman" w:cs="Times New Roman"/>
        </w:rPr>
        <w:t>12</w:t>
      </w:r>
      <w:r w:rsidR="001636C8">
        <w:rPr>
          <w:rFonts w:ascii="Times New Roman" w:hAnsi="Times New Roman" w:cs="Times New Roman"/>
        </w:rPr>
        <w:t>5</w:t>
      </w:r>
      <w:r w:rsidR="008E78E4" w:rsidRPr="003820E8">
        <w:rPr>
          <w:rFonts w:ascii="Times New Roman" w:hAnsi="Times New Roman" w:cs="Times New Roman"/>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w:t>
      </w:r>
      <w:r w:rsidR="008E78E4" w:rsidRPr="002A7483">
        <w:rPr>
          <w:rFonts w:ascii="Times New Roman" w:hAnsi="Times New Roman" w:cs="Times New Roman"/>
        </w:rPr>
        <w:t xml:space="preserve">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w:t>
      </w:r>
      <w:r w:rsidR="008E78E4" w:rsidRPr="002A7483">
        <w:rPr>
          <w:rFonts w:ascii="Times New Roman" w:hAnsi="Times New Roman" w:cs="Times New Roman"/>
        </w:rPr>
        <w:lastRenderedPageBreak/>
        <w:t>выплате в связи с погашением инвестиционного пая, за исключением случаев, предусмотренных пунктом 33 настоящих Правил.</w:t>
      </w:r>
    </w:p>
    <w:p w:rsidR="008E78E4" w:rsidRPr="003820E8" w:rsidRDefault="003820E8" w:rsidP="008E78E4">
      <w:pPr>
        <w:jc w:val="both"/>
        <w:rPr>
          <w:rFonts w:ascii="Times New Roman" w:hAnsi="Times New Roman" w:cs="Times New Roman"/>
        </w:rPr>
      </w:pPr>
      <w:r w:rsidRPr="002A7483">
        <w:rPr>
          <w:rFonts w:ascii="Times New Roman" w:hAnsi="Times New Roman" w:cs="Times New Roman"/>
        </w:rPr>
        <w:t>12</w:t>
      </w:r>
      <w:r w:rsidR="001636C8" w:rsidRPr="002A7483">
        <w:rPr>
          <w:rFonts w:ascii="Times New Roman" w:hAnsi="Times New Roman" w:cs="Times New Roman"/>
        </w:rPr>
        <w:t>6</w:t>
      </w:r>
      <w:r w:rsidR="008E78E4" w:rsidRPr="002A7483">
        <w:rPr>
          <w:rFonts w:ascii="Times New Roman" w:hAnsi="Times New Roman" w:cs="Times New Roman"/>
        </w:rPr>
        <w:t>. Долги по обязательствам, возникшим</w:t>
      </w:r>
      <w:r w:rsidR="008E78E4" w:rsidRPr="003820E8">
        <w:rPr>
          <w:rFonts w:ascii="Times New Roman" w:hAnsi="Times New Roman" w:cs="Times New Roman"/>
        </w:rPr>
        <w:t xml:space="preserve">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8E78E4" w:rsidRPr="003820E8" w:rsidRDefault="003820E8" w:rsidP="008E78E4">
      <w:pPr>
        <w:jc w:val="both"/>
        <w:rPr>
          <w:rFonts w:ascii="Times New Roman" w:hAnsi="Times New Roman" w:cs="Times New Roman"/>
        </w:rPr>
      </w:pPr>
      <w:r w:rsidRPr="003820E8">
        <w:rPr>
          <w:rFonts w:ascii="Times New Roman" w:hAnsi="Times New Roman" w:cs="Times New Roman"/>
        </w:rPr>
        <w:t>12</w:t>
      </w:r>
      <w:r w:rsidR="001636C8">
        <w:rPr>
          <w:rFonts w:ascii="Times New Roman" w:hAnsi="Times New Roman" w:cs="Times New Roman"/>
        </w:rPr>
        <w:t>7</w:t>
      </w:r>
      <w:r w:rsidR="008E78E4" w:rsidRPr="003820E8">
        <w:rPr>
          <w:rFonts w:ascii="Times New Roman" w:hAnsi="Times New Roman" w:cs="Times New Roman"/>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8E78E4" w:rsidRPr="003820E8" w:rsidRDefault="00C95804" w:rsidP="008E78E4">
      <w:pPr>
        <w:jc w:val="both"/>
        <w:rPr>
          <w:rFonts w:ascii="Times New Roman" w:hAnsi="Times New Roman" w:cs="Times New Roman"/>
        </w:rPr>
      </w:pPr>
      <w:r>
        <w:rPr>
          <w:rFonts w:ascii="Times New Roman" w:hAnsi="Times New Roman" w:cs="Times New Roman"/>
        </w:rPr>
        <w:t>12</w:t>
      </w:r>
      <w:r w:rsidR="001636C8">
        <w:rPr>
          <w:rFonts w:ascii="Times New Roman" w:hAnsi="Times New Roman" w:cs="Times New Roman"/>
        </w:rPr>
        <w:t>8</w:t>
      </w:r>
      <w:r w:rsidR="008E78E4" w:rsidRPr="003820E8">
        <w:rPr>
          <w:rFonts w:ascii="Times New Roman" w:hAnsi="Times New Roman" w:cs="Times New Roman"/>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E78E4" w:rsidRPr="003820E8" w:rsidRDefault="008E78E4" w:rsidP="008E78E4">
      <w:pPr>
        <w:jc w:val="both"/>
        <w:rPr>
          <w:rFonts w:ascii="Times New Roman" w:hAnsi="Times New Roman" w:cs="Times New Roman"/>
        </w:rPr>
      </w:pPr>
      <w:r w:rsidRPr="003820E8">
        <w:rPr>
          <w:rFonts w:ascii="Times New Roman" w:hAnsi="Times New Roman" w:cs="Times New Roman"/>
        </w:rPr>
        <w:t xml:space="preserve">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8E78E4" w:rsidRPr="003820E8" w:rsidRDefault="008E78E4" w:rsidP="008E78E4">
      <w:pPr>
        <w:jc w:val="both"/>
        <w:rPr>
          <w:rFonts w:ascii="Times New Roman" w:hAnsi="Times New Roman" w:cs="Times New Roman"/>
        </w:rPr>
      </w:pPr>
      <w:r w:rsidRPr="003820E8">
        <w:rPr>
          <w:rFonts w:ascii="Times New Roman" w:hAnsi="Times New Roman" w:cs="Times New Roman"/>
        </w:rPr>
        <w:t xml:space="preserve"> с невозможностью осуществить права, закрепленные инвестиционными паями;</w:t>
      </w:r>
    </w:p>
    <w:p w:rsidR="008E78E4" w:rsidRPr="003820E8" w:rsidRDefault="008E78E4" w:rsidP="008E78E4">
      <w:pPr>
        <w:jc w:val="both"/>
        <w:rPr>
          <w:rFonts w:ascii="Times New Roman" w:hAnsi="Times New Roman" w:cs="Times New Roman"/>
        </w:rPr>
      </w:pPr>
      <w:r w:rsidRPr="003820E8">
        <w:rPr>
          <w:rFonts w:ascii="Times New Roman" w:hAnsi="Times New Roman" w:cs="Times New Roman"/>
        </w:rPr>
        <w:t xml:space="preserve"> с необоснованным отказом в открытии лицевого счета в указанном реестре.</w:t>
      </w:r>
    </w:p>
    <w:p w:rsidR="008E78E4" w:rsidRPr="003820E8" w:rsidRDefault="008E78E4" w:rsidP="008E78E4">
      <w:pPr>
        <w:jc w:val="both"/>
        <w:rPr>
          <w:rFonts w:ascii="Times New Roman" w:hAnsi="Times New Roman" w:cs="Times New Roman"/>
        </w:rPr>
      </w:pPr>
      <w:r w:rsidRPr="003820E8">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8E78E4" w:rsidRPr="003820E8" w:rsidRDefault="008E78E4" w:rsidP="008E78E4">
      <w:pPr>
        <w:jc w:val="both"/>
        <w:rPr>
          <w:rFonts w:ascii="Times New Roman" w:hAnsi="Times New Roman" w:cs="Times New Roman"/>
        </w:rPr>
      </w:pPr>
      <w:r w:rsidRPr="003820E8">
        <w:rPr>
          <w:rFonts w:ascii="Times New Roman" w:hAnsi="Times New Roman" w:cs="Times New Roman"/>
        </w:rPr>
        <w:t>Управляющая компания несет субсидиарную ответственность за убытки, предусмотренные настоящим пунктом.</w:t>
      </w:r>
    </w:p>
    <w:p w:rsidR="008E78E4" w:rsidRPr="003820E8" w:rsidRDefault="00C95804" w:rsidP="008E78E4">
      <w:pPr>
        <w:jc w:val="both"/>
        <w:rPr>
          <w:rFonts w:ascii="Times New Roman" w:hAnsi="Times New Roman" w:cs="Times New Roman"/>
        </w:rPr>
      </w:pPr>
      <w:r>
        <w:rPr>
          <w:rFonts w:ascii="Times New Roman" w:hAnsi="Times New Roman" w:cs="Times New Roman"/>
        </w:rPr>
        <w:t>12</w:t>
      </w:r>
      <w:r w:rsidR="001636C8">
        <w:rPr>
          <w:rFonts w:ascii="Times New Roman" w:hAnsi="Times New Roman" w:cs="Times New Roman"/>
        </w:rPr>
        <w:t>9</w:t>
      </w:r>
      <w:r w:rsidR="008E78E4" w:rsidRPr="003820E8">
        <w:rPr>
          <w:rFonts w:ascii="Times New Roman" w:hAnsi="Times New Roman" w:cs="Times New Roman"/>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8E78E4" w:rsidRPr="003820E8" w:rsidRDefault="00C95804" w:rsidP="008E78E4">
      <w:pPr>
        <w:jc w:val="both"/>
        <w:rPr>
          <w:rFonts w:ascii="Times New Roman" w:hAnsi="Times New Roman" w:cs="Times New Roman"/>
        </w:rPr>
      </w:pPr>
      <w:r>
        <w:rPr>
          <w:rFonts w:ascii="Times New Roman" w:hAnsi="Times New Roman" w:cs="Times New Roman"/>
        </w:rPr>
        <w:t>1</w:t>
      </w:r>
      <w:r w:rsidR="001636C8">
        <w:rPr>
          <w:rFonts w:ascii="Times New Roman" w:hAnsi="Times New Roman" w:cs="Times New Roman"/>
        </w:rPr>
        <w:t>30</w:t>
      </w:r>
      <w:r w:rsidR="008E78E4" w:rsidRPr="003820E8">
        <w:rPr>
          <w:rFonts w:ascii="Times New Roman" w:hAnsi="Times New Roman" w:cs="Times New Roman"/>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8E78E4" w:rsidRPr="00C95804" w:rsidRDefault="008E78E4" w:rsidP="00C95804">
      <w:pPr>
        <w:pStyle w:val="a3"/>
        <w:numPr>
          <w:ilvl w:val="0"/>
          <w:numId w:val="8"/>
        </w:numPr>
        <w:jc w:val="both"/>
        <w:rPr>
          <w:rFonts w:ascii="Times New Roman" w:hAnsi="Times New Roman" w:cs="Times New Roman"/>
        </w:rPr>
      </w:pPr>
      <w:r w:rsidRPr="00C95804">
        <w:rPr>
          <w:rFonts w:ascii="Times New Roman" w:hAnsi="Times New Roman" w:cs="Times New Roman"/>
        </w:rPr>
        <w:t>при расчете стоимости чистых активов фонда;</w:t>
      </w:r>
    </w:p>
    <w:p w:rsidR="008E78E4" w:rsidRPr="00C95804" w:rsidRDefault="008E78E4" w:rsidP="00C95804">
      <w:pPr>
        <w:pStyle w:val="a3"/>
        <w:numPr>
          <w:ilvl w:val="0"/>
          <w:numId w:val="8"/>
        </w:numPr>
        <w:jc w:val="both"/>
        <w:rPr>
          <w:rFonts w:ascii="Times New Roman" w:hAnsi="Times New Roman" w:cs="Times New Roman"/>
        </w:rPr>
      </w:pPr>
      <w:r w:rsidRPr="00C95804">
        <w:rPr>
          <w:rFonts w:ascii="Times New Roman" w:hAnsi="Times New Roman" w:cs="Times New Roman"/>
        </w:rPr>
        <w:t>при совершении сделок с имуществом, составляющим фонд.</w:t>
      </w:r>
    </w:p>
    <w:p w:rsidR="008E78E4" w:rsidRPr="003820E8" w:rsidRDefault="008E78E4" w:rsidP="008E78E4">
      <w:pPr>
        <w:jc w:val="both"/>
        <w:rPr>
          <w:rFonts w:ascii="Times New Roman" w:hAnsi="Times New Roman" w:cs="Times New Roman"/>
        </w:rPr>
      </w:pPr>
      <w:r w:rsidRPr="003820E8">
        <w:rPr>
          <w:rFonts w:ascii="Times New Roman" w:hAnsi="Times New Roman" w:cs="Times New Roman"/>
        </w:rPr>
        <w:t>Управляющая компания несет субсидиарную ответственность за убытки, предусмотренные настоящим пунктом.</w:t>
      </w:r>
    </w:p>
    <w:p w:rsidR="008E78E4" w:rsidRPr="00467B3E" w:rsidRDefault="008E78E4" w:rsidP="005A37C7">
      <w:pPr>
        <w:jc w:val="center"/>
        <w:rPr>
          <w:rFonts w:ascii="Times New Roman" w:hAnsi="Times New Roman" w:cs="Times New Roman"/>
        </w:rPr>
      </w:pPr>
      <w:r w:rsidRPr="00467B3E">
        <w:rPr>
          <w:rFonts w:ascii="Times New Roman" w:hAnsi="Times New Roman" w:cs="Times New Roman"/>
        </w:rPr>
        <w:t>XII. Прекращение фонда</w:t>
      </w:r>
    </w:p>
    <w:p w:rsidR="008E78E4" w:rsidRPr="00943B77" w:rsidRDefault="008E78E4" w:rsidP="008E78E4">
      <w:pPr>
        <w:jc w:val="both"/>
        <w:rPr>
          <w:rFonts w:ascii="Times New Roman" w:hAnsi="Times New Roman" w:cs="Times New Roman"/>
        </w:rPr>
      </w:pPr>
      <w:r>
        <w:t xml:space="preserve"> </w:t>
      </w:r>
      <w:r w:rsidR="00D102A7">
        <w:rPr>
          <w:rFonts w:ascii="Times New Roman" w:hAnsi="Times New Roman" w:cs="Times New Roman"/>
        </w:rPr>
        <w:t>13</w:t>
      </w:r>
      <w:r w:rsidR="0040096E">
        <w:rPr>
          <w:rFonts w:ascii="Times New Roman" w:hAnsi="Times New Roman" w:cs="Times New Roman"/>
        </w:rPr>
        <w:t>1</w:t>
      </w:r>
      <w:r w:rsidRPr="00943B77">
        <w:rPr>
          <w:rFonts w:ascii="Times New Roman" w:hAnsi="Times New Roman" w:cs="Times New Roman"/>
        </w:rPr>
        <w:t>.  Фонд должен быть прекращен в случае, если:</w:t>
      </w:r>
    </w:p>
    <w:p w:rsidR="008E78E4" w:rsidRPr="00943B77" w:rsidRDefault="008E78E4" w:rsidP="00943B77">
      <w:pPr>
        <w:ind w:left="567"/>
        <w:jc w:val="both"/>
        <w:rPr>
          <w:rFonts w:ascii="Times New Roman" w:hAnsi="Times New Roman" w:cs="Times New Roman"/>
        </w:rPr>
      </w:pPr>
      <w:r w:rsidRPr="00943B77">
        <w:rPr>
          <w:rFonts w:ascii="Times New Roman" w:hAnsi="Times New Roman" w:cs="Times New Roman"/>
        </w:rPr>
        <w:t>1) принята (приняты) заявка (заявки) на погашение всех инвестиционных паев;</w:t>
      </w:r>
    </w:p>
    <w:p w:rsidR="008E78E4" w:rsidRPr="00943B77" w:rsidRDefault="008E78E4" w:rsidP="00943B77">
      <w:pPr>
        <w:ind w:left="567"/>
        <w:jc w:val="both"/>
        <w:rPr>
          <w:rFonts w:ascii="Times New Roman" w:hAnsi="Times New Roman" w:cs="Times New Roman"/>
        </w:rPr>
      </w:pPr>
      <w:r w:rsidRPr="00943B77">
        <w:rPr>
          <w:rFonts w:ascii="Times New Roman" w:hAnsi="Times New Roman" w:cs="Times New Roman"/>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8E78E4" w:rsidRPr="00943B77" w:rsidRDefault="008E78E4" w:rsidP="00943B77">
      <w:pPr>
        <w:ind w:left="567"/>
        <w:jc w:val="both"/>
        <w:rPr>
          <w:rFonts w:ascii="Times New Roman" w:hAnsi="Times New Roman" w:cs="Times New Roman"/>
        </w:rPr>
      </w:pPr>
      <w:r w:rsidRPr="00943B77">
        <w:rPr>
          <w:rFonts w:ascii="Times New Roman" w:hAnsi="Times New Roman" w:cs="Times New Roman"/>
        </w:rPr>
        <w:lastRenderedPageBreak/>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8E78E4" w:rsidRPr="00943B77" w:rsidRDefault="008E78E4" w:rsidP="00943B77">
      <w:pPr>
        <w:ind w:left="567"/>
        <w:jc w:val="both"/>
        <w:rPr>
          <w:rFonts w:ascii="Times New Roman" w:hAnsi="Times New Roman" w:cs="Times New Roman"/>
        </w:rPr>
      </w:pPr>
      <w:r w:rsidRPr="00943B77">
        <w:rPr>
          <w:rFonts w:ascii="Times New Roman" w:hAnsi="Times New Roman" w:cs="Times New Roman"/>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E78E4" w:rsidRPr="00943B77" w:rsidRDefault="008E78E4" w:rsidP="00943B77">
      <w:pPr>
        <w:ind w:left="567"/>
        <w:jc w:val="both"/>
        <w:rPr>
          <w:rFonts w:ascii="Times New Roman" w:hAnsi="Times New Roman" w:cs="Times New Roman"/>
        </w:rPr>
      </w:pPr>
      <w:r w:rsidRPr="00943B77">
        <w:rPr>
          <w:rFonts w:ascii="Times New Roman" w:hAnsi="Times New Roman" w:cs="Times New Roman"/>
        </w:rPr>
        <w:t>5) истек срок действия договора доверительного управления фондом;</w:t>
      </w:r>
    </w:p>
    <w:p w:rsidR="008E78E4" w:rsidRPr="00943B77" w:rsidRDefault="008E78E4" w:rsidP="00943B77">
      <w:pPr>
        <w:ind w:left="567"/>
        <w:jc w:val="both"/>
        <w:rPr>
          <w:rFonts w:ascii="Times New Roman" w:hAnsi="Times New Roman" w:cs="Times New Roman"/>
        </w:rPr>
      </w:pPr>
      <w:r w:rsidRPr="00943B77">
        <w:rPr>
          <w:rFonts w:ascii="Times New Roman" w:hAnsi="Times New Roman" w:cs="Times New Roman"/>
        </w:rPr>
        <w:t>6) управляющей компанией принято соответствующее решение;</w:t>
      </w:r>
    </w:p>
    <w:p w:rsidR="008E78E4" w:rsidRPr="00943B77" w:rsidRDefault="008E78E4" w:rsidP="00943B77">
      <w:pPr>
        <w:ind w:left="567"/>
        <w:jc w:val="both"/>
        <w:rPr>
          <w:rFonts w:ascii="Times New Roman" w:hAnsi="Times New Roman" w:cs="Times New Roman"/>
        </w:rPr>
      </w:pPr>
      <w:r w:rsidRPr="00943B77">
        <w:rPr>
          <w:rFonts w:ascii="Times New Roman" w:hAnsi="Times New Roman" w:cs="Times New Roman"/>
        </w:rPr>
        <w:t>7) наступили иные основания, предусмотренные Федеральным законом «Об инвестиционных фондах».</w:t>
      </w:r>
    </w:p>
    <w:p w:rsidR="008E78E4" w:rsidRPr="00943B77" w:rsidRDefault="00D102A7" w:rsidP="008E78E4">
      <w:pPr>
        <w:jc w:val="both"/>
        <w:rPr>
          <w:rFonts w:ascii="Times New Roman" w:hAnsi="Times New Roman" w:cs="Times New Roman"/>
        </w:rPr>
      </w:pPr>
      <w:r>
        <w:rPr>
          <w:rFonts w:ascii="Times New Roman" w:hAnsi="Times New Roman" w:cs="Times New Roman"/>
        </w:rPr>
        <w:t>13</w:t>
      </w:r>
      <w:r w:rsidR="0040096E">
        <w:rPr>
          <w:rFonts w:ascii="Times New Roman" w:hAnsi="Times New Roman" w:cs="Times New Roman"/>
        </w:rPr>
        <w:t>2</w:t>
      </w:r>
      <w:r w:rsidR="008E78E4" w:rsidRPr="00943B77">
        <w:rPr>
          <w:rFonts w:ascii="Times New Roman" w:hAnsi="Times New Roman" w:cs="Times New Roman"/>
        </w:rPr>
        <w:t>. Прекращение фонда осуществляется в порядке, предусмотренном Федеральным законом «Об инвестиционных фондах».</w:t>
      </w:r>
    </w:p>
    <w:p w:rsidR="008E78E4" w:rsidRPr="00943B77" w:rsidRDefault="00D102A7" w:rsidP="008E78E4">
      <w:pPr>
        <w:jc w:val="both"/>
        <w:rPr>
          <w:rFonts w:ascii="Times New Roman" w:hAnsi="Times New Roman" w:cs="Times New Roman"/>
        </w:rPr>
      </w:pPr>
      <w:r>
        <w:rPr>
          <w:rFonts w:ascii="Times New Roman" w:hAnsi="Times New Roman" w:cs="Times New Roman"/>
        </w:rPr>
        <w:t>13</w:t>
      </w:r>
      <w:r w:rsidR="0040096E">
        <w:rPr>
          <w:rFonts w:ascii="Times New Roman" w:hAnsi="Times New Roman" w:cs="Times New Roman"/>
        </w:rPr>
        <w:t>3</w:t>
      </w:r>
      <w:r w:rsidR="008E78E4" w:rsidRPr="00943B77">
        <w:rPr>
          <w:rFonts w:ascii="Times New Roman" w:hAnsi="Times New Roman" w:cs="Times New Roman"/>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w:t>
      </w:r>
      <w:r w:rsidR="00720609">
        <w:rPr>
          <w:rFonts w:ascii="Times New Roman" w:hAnsi="Times New Roman" w:cs="Times New Roman"/>
        </w:rPr>
        <w:t xml:space="preserve"> но не более 3 000 000 (Трех) миллионов рублей</w:t>
      </w:r>
      <w:r w:rsidR="008E78E4" w:rsidRPr="00943B77">
        <w:rPr>
          <w:rFonts w:ascii="Times New Roman" w:hAnsi="Times New Roman" w:cs="Times New Roman"/>
        </w:rPr>
        <w:t xml:space="preserve"> за вычетом:</w:t>
      </w:r>
    </w:p>
    <w:p w:rsidR="008E78E4" w:rsidRPr="00943B77" w:rsidRDefault="008E78E4" w:rsidP="00D102A7">
      <w:pPr>
        <w:ind w:left="567"/>
        <w:jc w:val="both"/>
        <w:rPr>
          <w:rFonts w:ascii="Times New Roman" w:hAnsi="Times New Roman" w:cs="Times New Roman"/>
        </w:rPr>
      </w:pPr>
      <w:r w:rsidRPr="00943B77">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8E78E4" w:rsidRPr="00943B77" w:rsidRDefault="008E78E4" w:rsidP="00D102A7">
      <w:pPr>
        <w:ind w:left="567"/>
        <w:jc w:val="both"/>
        <w:rPr>
          <w:rFonts w:ascii="Times New Roman" w:hAnsi="Times New Roman" w:cs="Times New Roman"/>
        </w:rPr>
      </w:pPr>
      <w:r w:rsidRPr="00943B77">
        <w:rPr>
          <w:rFonts w:ascii="Times New Roman" w:hAnsi="Times New Roman" w:cs="Times New Roman"/>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8E78E4" w:rsidRPr="00943B77" w:rsidRDefault="008E78E4" w:rsidP="00D102A7">
      <w:pPr>
        <w:ind w:left="567"/>
        <w:jc w:val="both"/>
        <w:rPr>
          <w:rFonts w:ascii="Times New Roman" w:hAnsi="Times New Roman" w:cs="Times New Roman"/>
        </w:rPr>
      </w:pPr>
      <w:r w:rsidRPr="00943B77">
        <w:rPr>
          <w:rFonts w:ascii="Times New Roman" w:hAnsi="Times New Roman" w:cs="Times New Roman"/>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8E78E4" w:rsidRPr="00943B77" w:rsidRDefault="00D102A7" w:rsidP="008E78E4">
      <w:pPr>
        <w:jc w:val="both"/>
        <w:rPr>
          <w:rFonts w:ascii="Times New Roman" w:hAnsi="Times New Roman" w:cs="Times New Roman"/>
        </w:rPr>
      </w:pPr>
      <w:r>
        <w:rPr>
          <w:rFonts w:ascii="Times New Roman" w:hAnsi="Times New Roman" w:cs="Times New Roman"/>
        </w:rPr>
        <w:t>13</w:t>
      </w:r>
      <w:r w:rsidR="0040096E">
        <w:rPr>
          <w:rFonts w:ascii="Times New Roman" w:hAnsi="Times New Roman" w:cs="Times New Roman"/>
        </w:rPr>
        <w:t>4</w:t>
      </w:r>
      <w:r w:rsidR="008E78E4" w:rsidRPr="00943B77">
        <w:rPr>
          <w:rFonts w:ascii="Times New Roman" w:hAnsi="Times New Roman" w:cs="Times New Roman"/>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E78E4" w:rsidRDefault="008E78E4" w:rsidP="008E78E4">
      <w:pPr>
        <w:jc w:val="both"/>
      </w:pPr>
      <w:r>
        <w:t xml:space="preserve"> </w:t>
      </w:r>
    </w:p>
    <w:p w:rsidR="008E78E4" w:rsidRPr="00C457FE" w:rsidRDefault="008E78E4" w:rsidP="00C457FE">
      <w:pPr>
        <w:jc w:val="center"/>
        <w:rPr>
          <w:rFonts w:ascii="Times New Roman" w:hAnsi="Times New Roman" w:cs="Times New Roman"/>
        </w:rPr>
      </w:pPr>
      <w:r w:rsidRPr="00C457FE">
        <w:rPr>
          <w:rFonts w:ascii="Times New Roman" w:hAnsi="Times New Roman" w:cs="Times New Roman"/>
        </w:rPr>
        <w:t>XIII. Внесение изменений в настоящие Правила</w:t>
      </w:r>
    </w:p>
    <w:p w:rsidR="008E78E4" w:rsidRPr="00C457FE" w:rsidRDefault="008E78E4" w:rsidP="008E78E4">
      <w:pPr>
        <w:jc w:val="both"/>
        <w:rPr>
          <w:rFonts w:ascii="Times New Roman" w:hAnsi="Times New Roman" w:cs="Times New Roman"/>
        </w:rPr>
      </w:pPr>
      <w:r>
        <w:t xml:space="preserve"> </w:t>
      </w:r>
      <w:r w:rsidR="00C457FE" w:rsidRPr="00C457FE">
        <w:rPr>
          <w:rFonts w:ascii="Times New Roman" w:hAnsi="Times New Roman" w:cs="Times New Roman"/>
        </w:rPr>
        <w:t>13</w:t>
      </w:r>
      <w:r w:rsidR="0040096E">
        <w:rPr>
          <w:rFonts w:ascii="Times New Roman" w:hAnsi="Times New Roman" w:cs="Times New Roman"/>
        </w:rPr>
        <w:t>5</w:t>
      </w:r>
      <w:r w:rsidRPr="00C457FE">
        <w:rPr>
          <w:rFonts w:ascii="Times New Roman" w:hAnsi="Times New Roman" w:cs="Times New Roman"/>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8E78E4" w:rsidRPr="00C457FE" w:rsidRDefault="00C457FE" w:rsidP="008E78E4">
      <w:pPr>
        <w:jc w:val="both"/>
        <w:rPr>
          <w:rFonts w:ascii="Times New Roman" w:hAnsi="Times New Roman" w:cs="Times New Roman"/>
        </w:rPr>
      </w:pPr>
      <w:r w:rsidRPr="00C457FE">
        <w:rPr>
          <w:rFonts w:ascii="Times New Roman" w:hAnsi="Times New Roman" w:cs="Times New Roman"/>
        </w:rPr>
        <w:t>13</w:t>
      </w:r>
      <w:r w:rsidR="0040096E">
        <w:rPr>
          <w:rFonts w:ascii="Times New Roman" w:hAnsi="Times New Roman" w:cs="Times New Roman"/>
        </w:rPr>
        <w:t>6</w:t>
      </w:r>
      <w:r w:rsidR="008E78E4" w:rsidRPr="00C457FE">
        <w:rPr>
          <w:rFonts w:ascii="Times New Roman" w:hAnsi="Times New Roman" w:cs="Times New Roman"/>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8E78E4" w:rsidRPr="00C457FE" w:rsidRDefault="00C457FE" w:rsidP="008E78E4">
      <w:pPr>
        <w:jc w:val="both"/>
        <w:rPr>
          <w:rFonts w:ascii="Times New Roman" w:hAnsi="Times New Roman" w:cs="Times New Roman"/>
        </w:rPr>
      </w:pPr>
      <w:r w:rsidRPr="00C457FE">
        <w:rPr>
          <w:rFonts w:ascii="Times New Roman" w:hAnsi="Times New Roman" w:cs="Times New Roman"/>
        </w:rPr>
        <w:t>13</w:t>
      </w:r>
      <w:r w:rsidR="0040096E">
        <w:rPr>
          <w:rFonts w:ascii="Times New Roman" w:hAnsi="Times New Roman" w:cs="Times New Roman"/>
        </w:rPr>
        <w:t>7</w:t>
      </w:r>
      <w:r w:rsidR="008E78E4" w:rsidRPr="00C457FE">
        <w:rPr>
          <w:rFonts w:ascii="Times New Roman" w:hAnsi="Times New Roman" w:cs="Times New Roman"/>
        </w:rPr>
        <w:t>. Изменения, которые вносятся в настоящие Правила, вступают в силу со дня раскрытия сообщения об их регистрации, за исключением изменен</w:t>
      </w:r>
      <w:r w:rsidRPr="00C457FE">
        <w:rPr>
          <w:rFonts w:ascii="Times New Roman" w:hAnsi="Times New Roman" w:cs="Times New Roman"/>
        </w:rPr>
        <w:t xml:space="preserve">ий, предусмотренных </w:t>
      </w:r>
      <w:r w:rsidRPr="002A7483">
        <w:rPr>
          <w:rFonts w:ascii="Times New Roman" w:hAnsi="Times New Roman" w:cs="Times New Roman"/>
        </w:rPr>
        <w:t>пунктами 13</w:t>
      </w:r>
      <w:r w:rsidR="0040096E" w:rsidRPr="002A7483">
        <w:rPr>
          <w:rFonts w:ascii="Times New Roman" w:hAnsi="Times New Roman" w:cs="Times New Roman"/>
        </w:rPr>
        <w:t>8</w:t>
      </w:r>
      <w:r w:rsidRPr="002A7483">
        <w:rPr>
          <w:rFonts w:ascii="Times New Roman" w:hAnsi="Times New Roman" w:cs="Times New Roman"/>
        </w:rPr>
        <w:t xml:space="preserve"> и 13</w:t>
      </w:r>
      <w:r w:rsidR="0040096E" w:rsidRPr="002A7483">
        <w:rPr>
          <w:rFonts w:ascii="Times New Roman" w:hAnsi="Times New Roman" w:cs="Times New Roman"/>
        </w:rPr>
        <w:t>9</w:t>
      </w:r>
      <w:r w:rsidR="008E78E4" w:rsidRPr="002A7483">
        <w:rPr>
          <w:rFonts w:ascii="Times New Roman" w:hAnsi="Times New Roman" w:cs="Times New Roman"/>
        </w:rPr>
        <w:t xml:space="preserve"> настоящих</w:t>
      </w:r>
      <w:r w:rsidR="008E78E4" w:rsidRPr="00C457FE">
        <w:rPr>
          <w:rFonts w:ascii="Times New Roman" w:hAnsi="Times New Roman" w:cs="Times New Roman"/>
        </w:rPr>
        <w:t xml:space="preserve"> Правил.</w:t>
      </w:r>
    </w:p>
    <w:p w:rsidR="008E78E4" w:rsidRPr="00C457FE" w:rsidRDefault="00C457FE" w:rsidP="008E78E4">
      <w:pPr>
        <w:jc w:val="both"/>
        <w:rPr>
          <w:rFonts w:ascii="Times New Roman" w:hAnsi="Times New Roman" w:cs="Times New Roman"/>
        </w:rPr>
      </w:pPr>
      <w:r w:rsidRPr="00C457FE">
        <w:rPr>
          <w:rFonts w:ascii="Times New Roman" w:hAnsi="Times New Roman" w:cs="Times New Roman"/>
        </w:rPr>
        <w:t>13</w:t>
      </w:r>
      <w:r w:rsidR="0040096E">
        <w:rPr>
          <w:rFonts w:ascii="Times New Roman" w:hAnsi="Times New Roman" w:cs="Times New Roman"/>
        </w:rPr>
        <w:t>8</w:t>
      </w:r>
      <w:r w:rsidR="008E78E4" w:rsidRPr="00C457FE">
        <w:rPr>
          <w:rFonts w:ascii="Times New Roman" w:hAnsi="Times New Roman" w:cs="Times New Roman"/>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8E78E4" w:rsidRPr="00C457FE" w:rsidRDefault="008E78E4" w:rsidP="00C457FE">
      <w:pPr>
        <w:ind w:left="567"/>
        <w:jc w:val="both"/>
        <w:rPr>
          <w:rFonts w:ascii="Times New Roman" w:hAnsi="Times New Roman" w:cs="Times New Roman"/>
        </w:rPr>
      </w:pPr>
      <w:r w:rsidRPr="00C457FE">
        <w:rPr>
          <w:rFonts w:ascii="Times New Roman" w:hAnsi="Times New Roman" w:cs="Times New Roman"/>
        </w:rPr>
        <w:t>1) с изменением инвестиционной декларации фонда;</w:t>
      </w:r>
    </w:p>
    <w:p w:rsidR="008E78E4" w:rsidRPr="00C457FE" w:rsidRDefault="008E78E4" w:rsidP="00C457FE">
      <w:pPr>
        <w:ind w:left="567"/>
        <w:jc w:val="both"/>
        <w:rPr>
          <w:rFonts w:ascii="Times New Roman" w:hAnsi="Times New Roman" w:cs="Times New Roman"/>
        </w:rPr>
      </w:pPr>
      <w:r w:rsidRPr="00C457FE">
        <w:rPr>
          <w:rFonts w:ascii="Times New Roman" w:hAnsi="Times New Roman" w:cs="Times New Roman"/>
        </w:rPr>
        <w:lastRenderedPageBreak/>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8E78E4" w:rsidRPr="00C457FE" w:rsidRDefault="008E78E4" w:rsidP="00C457FE">
      <w:pPr>
        <w:ind w:left="567"/>
        <w:jc w:val="both"/>
        <w:rPr>
          <w:rFonts w:ascii="Times New Roman" w:hAnsi="Times New Roman" w:cs="Times New Roman"/>
        </w:rPr>
      </w:pPr>
      <w:r w:rsidRPr="00C457FE">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8E78E4" w:rsidRPr="00C457FE" w:rsidRDefault="008E78E4" w:rsidP="00C457FE">
      <w:pPr>
        <w:ind w:left="567"/>
        <w:jc w:val="both"/>
        <w:rPr>
          <w:rFonts w:ascii="Times New Roman" w:hAnsi="Times New Roman" w:cs="Times New Roman"/>
        </w:rPr>
      </w:pPr>
      <w:r w:rsidRPr="00C457FE">
        <w:rPr>
          <w:rFonts w:ascii="Times New Roman" w:hAnsi="Times New Roman" w:cs="Times New Roman"/>
        </w:rPr>
        <w:t>4) с введением скидок в связи с погашением инвестиционных паев или увеличением их размеров;</w:t>
      </w:r>
    </w:p>
    <w:p w:rsidR="008E78E4" w:rsidRPr="00C457FE" w:rsidRDefault="008E78E4" w:rsidP="00C457FE">
      <w:pPr>
        <w:ind w:left="567"/>
        <w:jc w:val="both"/>
        <w:rPr>
          <w:rFonts w:ascii="Times New Roman" w:hAnsi="Times New Roman" w:cs="Times New Roman"/>
        </w:rPr>
      </w:pPr>
      <w:r w:rsidRPr="00C457FE">
        <w:rPr>
          <w:rFonts w:ascii="Times New Roman" w:hAnsi="Times New Roman" w:cs="Times New Roman"/>
        </w:rPr>
        <w:t>4.1) с изменением типа фонда;</w:t>
      </w:r>
    </w:p>
    <w:p w:rsidR="008E78E4" w:rsidRPr="00C457FE" w:rsidRDefault="008E78E4" w:rsidP="00C457FE">
      <w:pPr>
        <w:ind w:left="567"/>
        <w:jc w:val="both"/>
        <w:rPr>
          <w:rFonts w:ascii="Times New Roman" w:hAnsi="Times New Roman" w:cs="Times New Roman"/>
        </w:rPr>
      </w:pPr>
      <w:r w:rsidRPr="00C457FE">
        <w:rPr>
          <w:rFonts w:ascii="Times New Roman" w:hAnsi="Times New Roman" w:cs="Times New Roman"/>
        </w:rPr>
        <w:t>5) с иными изменениями, предусмотренными нормативными правовыми актами федерального органа исполнительной власти по рынку ценных бумаг.</w:t>
      </w:r>
    </w:p>
    <w:p w:rsidR="008E78E4" w:rsidRPr="000742C1" w:rsidRDefault="00C457FE" w:rsidP="008E78E4">
      <w:pPr>
        <w:jc w:val="both"/>
        <w:rPr>
          <w:rFonts w:ascii="Times New Roman" w:hAnsi="Times New Roman" w:cs="Times New Roman"/>
        </w:rPr>
      </w:pPr>
      <w:r w:rsidRPr="000742C1">
        <w:rPr>
          <w:rFonts w:ascii="Times New Roman" w:hAnsi="Times New Roman" w:cs="Times New Roman"/>
        </w:rPr>
        <w:t>13</w:t>
      </w:r>
      <w:r w:rsidR="0040096E" w:rsidRPr="000742C1">
        <w:rPr>
          <w:rFonts w:ascii="Times New Roman" w:hAnsi="Times New Roman" w:cs="Times New Roman"/>
        </w:rPr>
        <w:t>9</w:t>
      </w:r>
      <w:r w:rsidR="008E78E4" w:rsidRPr="000742C1">
        <w:rPr>
          <w:rFonts w:ascii="Times New Roman" w:hAnsi="Times New Roman" w:cs="Times New Roman"/>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8E78E4" w:rsidRPr="005A37C7" w:rsidRDefault="008E78E4" w:rsidP="00C457FE">
      <w:pPr>
        <w:ind w:left="567"/>
        <w:jc w:val="both"/>
        <w:rPr>
          <w:rFonts w:ascii="Times New Roman" w:hAnsi="Times New Roman" w:cs="Times New Roman"/>
        </w:rPr>
      </w:pPr>
      <w:r w:rsidRPr="005A37C7">
        <w:rPr>
          <w:rFonts w:ascii="Times New Roman" w:hAnsi="Times New Roman" w:cs="Times New Roman"/>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8E78E4" w:rsidRPr="005A37C7" w:rsidRDefault="008E78E4" w:rsidP="00C457FE">
      <w:pPr>
        <w:ind w:left="567"/>
        <w:jc w:val="both"/>
        <w:rPr>
          <w:rFonts w:ascii="Times New Roman" w:hAnsi="Times New Roman" w:cs="Times New Roman"/>
        </w:rPr>
      </w:pPr>
      <w:r w:rsidRPr="005A37C7">
        <w:rPr>
          <w:rFonts w:ascii="Times New Roman" w:hAnsi="Times New Roman" w:cs="Times New Roman"/>
        </w:rPr>
        <w:t>2) количества выданных инвестиционных паев фонда;</w:t>
      </w:r>
    </w:p>
    <w:p w:rsidR="00CB5371" w:rsidRPr="005A37C7" w:rsidRDefault="008E78E4" w:rsidP="00CB5371">
      <w:pPr>
        <w:ind w:left="567"/>
        <w:jc w:val="both"/>
        <w:rPr>
          <w:rFonts w:ascii="Times New Roman" w:hAnsi="Times New Roman" w:cs="Times New Roman"/>
        </w:rPr>
      </w:pPr>
      <w:r w:rsidRPr="005A37C7">
        <w:rPr>
          <w:rFonts w:ascii="Times New Roman" w:hAnsi="Times New Roman" w:cs="Times New Roman"/>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7E7BD4" w:rsidRDefault="00644B0E">
      <w:pPr>
        <w:ind w:left="567"/>
        <w:jc w:val="both"/>
        <w:rPr>
          <w:rFonts w:ascii="Times New Roman" w:hAnsi="Times New Roman" w:cs="Times New Roman"/>
        </w:rPr>
      </w:pPr>
      <w:r w:rsidRPr="00644B0E">
        <w:rPr>
          <w:rFonts w:ascii="Times New Roman" w:hAnsi="Times New Roman" w:cs="Times New Roman"/>
        </w:rPr>
        <w:t>4) отмены скидок (надбавок) или уменьшения их размеров;</w:t>
      </w:r>
    </w:p>
    <w:p w:rsidR="008E78E4" w:rsidRPr="00C457FE" w:rsidRDefault="005A37C7" w:rsidP="00C457FE">
      <w:pPr>
        <w:ind w:left="567"/>
        <w:jc w:val="both"/>
        <w:rPr>
          <w:rFonts w:ascii="Times New Roman" w:hAnsi="Times New Roman" w:cs="Times New Roman"/>
        </w:rPr>
      </w:pPr>
      <w:r w:rsidRPr="005A37C7">
        <w:rPr>
          <w:rFonts w:ascii="Times New Roman" w:hAnsi="Times New Roman" w:cs="Times New Roman"/>
        </w:rPr>
        <w:t>5</w:t>
      </w:r>
      <w:r w:rsidR="008E78E4" w:rsidRPr="005A37C7">
        <w:rPr>
          <w:rFonts w:ascii="Times New Roman" w:hAnsi="Times New Roman" w:cs="Times New Roman"/>
        </w:rPr>
        <w:t>) иных положений, предусмотренных нормативными правовыми актами федерального органа исполнительной власти по рынку ценных бумаг.</w:t>
      </w:r>
    </w:p>
    <w:p w:rsidR="008E78E4" w:rsidRDefault="008E78E4" w:rsidP="008E78E4">
      <w:pPr>
        <w:jc w:val="both"/>
      </w:pPr>
      <w:r>
        <w:t xml:space="preserve"> </w:t>
      </w:r>
    </w:p>
    <w:p w:rsidR="008E78E4" w:rsidRPr="00C457FE" w:rsidRDefault="008E78E4" w:rsidP="008E78E4">
      <w:pPr>
        <w:jc w:val="center"/>
        <w:rPr>
          <w:rFonts w:ascii="Times New Roman" w:hAnsi="Times New Roman" w:cs="Times New Roman"/>
        </w:rPr>
      </w:pPr>
      <w:r w:rsidRPr="00C457FE">
        <w:rPr>
          <w:rFonts w:ascii="Times New Roman" w:hAnsi="Times New Roman" w:cs="Times New Roman"/>
        </w:rPr>
        <w:t>XIV. Основные сведения о порядке налогообложения</w:t>
      </w:r>
    </w:p>
    <w:p w:rsidR="008E78E4" w:rsidRDefault="008E78E4" w:rsidP="008E78E4">
      <w:pPr>
        <w:jc w:val="center"/>
      </w:pPr>
      <w:r w:rsidRPr="00C457FE">
        <w:rPr>
          <w:rFonts w:ascii="Times New Roman" w:hAnsi="Times New Roman" w:cs="Times New Roman"/>
        </w:rPr>
        <w:t>доходов инвесторов</w:t>
      </w:r>
    </w:p>
    <w:p w:rsidR="008E78E4" w:rsidRDefault="008E78E4" w:rsidP="008E78E4">
      <w:pPr>
        <w:jc w:val="both"/>
      </w:pPr>
      <w:r>
        <w:t xml:space="preserve"> </w:t>
      </w:r>
    </w:p>
    <w:p w:rsidR="008E78E4" w:rsidRPr="00C457FE" w:rsidRDefault="00C457FE" w:rsidP="008E78E4">
      <w:pPr>
        <w:jc w:val="both"/>
        <w:rPr>
          <w:rFonts w:ascii="Times New Roman" w:hAnsi="Times New Roman" w:cs="Times New Roman"/>
        </w:rPr>
      </w:pPr>
      <w:r w:rsidRPr="00C457FE">
        <w:rPr>
          <w:rFonts w:ascii="Times New Roman" w:hAnsi="Times New Roman" w:cs="Times New Roman"/>
        </w:rPr>
        <w:t>1</w:t>
      </w:r>
      <w:r w:rsidR="0040096E">
        <w:rPr>
          <w:rFonts w:ascii="Times New Roman" w:hAnsi="Times New Roman" w:cs="Times New Roman"/>
        </w:rPr>
        <w:t>40</w:t>
      </w:r>
      <w:r w:rsidR="008E78E4" w:rsidRPr="00C457FE">
        <w:rPr>
          <w:rFonts w:ascii="Times New Roman" w:hAnsi="Times New Roman" w:cs="Times New Roman"/>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2F3C72">
        <w:rPr>
          <w:rFonts w:ascii="Times New Roman" w:hAnsi="Times New Roman" w:cs="Times New Roman"/>
        </w:rPr>
        <w:t>у</w:t>
      </w:r>
      <w:r w:rsidR="008E78E4" w:rsidRPr="00C457FE">
        <w:rPr>
          <w:rFonts w:ascii="Times New Roman" w:hAnsi="Times New Roman" w:cs="Times New Roman"/>
        </w:rPr>
        <w:t>правляющая компания является налоговым агентом.</w:t>
      </w:r>
    </w:p>
    <w:p w:rsidR="008E78E4" w:rsidRDefault="008E78E4" w:rsidP="008E78E4">
      <w:pPr>
        <w:jc w:val="both"/>
        <w:rPr>
          <w:rFonts w:ascii="Times New Roman" w:hAnsi="Times New Roman" w:cs="Times New Roman"/>
        </w:rPr>
      </w:pPr>
      <w:r w:rsidRPr="00C457FE">
        <w:rPr>
          <w:rFonts w:ascii="Times New Roman" w:hAnsi="Times New Roman" w:cs="Times New Roman"/>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2A7483" w:rsidRPr="00C457FE" w:rsidRDefault="002A7483" w:rsidP="008E78E4">
      <w:pPr>
        <w:jc w:val="both"/>
        <w:rPr>
          <w:rFonts w:ascii="Times New Roman" w:hAnsi="Times New Roman" w:cs="Times New Roman"/>
        </w:rPr>
      </w:pPr>
    </w:p>
    <w:p w:rsidR="0040096E" w:rsidRPr="002A7483" w:rsidRDefault="0040096E" w:rsidP="0040096E">
      <w:pPr>
        <w:rPr>
          <w:rFonts w:ascii="Times New Roman" w:hAnsi="Times New Roman" w:cs="Times New Roman"/>
        </w:rPr>
      </w:pPr>
      <w:r w:rsidRPr="002A7483">
        <w:rPr>
          <w:rFonts w:ascii="Times New Roman" w:hAnsi="Times New Roman" w:cs="Times New Roman"/>
        </w:rPr>
        <w:t xml:space="preserve">Генеральный директор </w:t>
      </w:r>
      <w:r w:rsidRPr="002A7483">
        <w:rPr>
          <w:rFonts w:ascii="Times New Roman" w:hAnsi="Times New Roman" w:cs="Times New Roman"/>
        </w:rPr>
        <w:tab/>
      </w:r>
      <w:r w:rsidRPr="002A7483">
        <w:rPr>
          <w:rFonts w:ascii="Times New Roman" w:hAnsi="Times New Roman" w:cs="Times New Roman"/>
        </w:rPr>
        <w:tab/>
      </w:r>
      <w:r w:rsidRPr="002A7483">
        <w:rPr>
          <w:rFonts w:ascii="Times New Roman" w:hAnsi="Times New Roman" w:cs="Times New Roman"/>
        </w:rPr>
        <w:tab/>
      </w:r>
      <w:r w:rsidRPr="002A7483">
        <w:rPr>
          <w:rFonts w:ascii="Times New Roman" w:hAnsi="Times New Roman" w:cs="Times New Roman"/>
        </w:rPr>
        <w:tab/>
        <w:t xml:space="preserve">                 </w:t>
      </w:r>
      <w:r w:rsidRPr="002A7483">
        <w:rPr>
          <w:rFonts w:ascii="Times New Roman" w:hAnsi="Times New Roman" w:cs="Times New Roman"/>
        </w:rPr>
        <w:tab/>
      </w:r>
      <w:r w:rsidRPr="002A7483">
        <w:rPr>
          <w:rFonts w:ascii="Times New Roman" w:hAnsi="Times New Roman" w:cs="Times New Roman"/>
        </w:rPr>
        <w:tab/>
        <w:t xml:space="preserve"> </w:t>
      </w:r>
      <w:r w:rsidR="002A7483" w:rsidRPr="002A7483">
        <w:rPr>
          <w:rFonts w:ascii="Times New Roman" w:hAnsi="Times New Roman" w:cs="Times New Roman"/>
        </w:rPr>
        <w:t>___________ /Ануров И.И./</w:t>
      </w:r>
    </w:p>
    <w:p w:rsidR="002A7483" w:rsidRDefault="002A7483" w:rsidP="0040096E">
      <w:pPr>
        <w:rPr>
          <w:b/>
        </w:rPr>
      </w:pPr>
    </w:p>
    <w:p w:rsidR="002A7483" w:rsidRDefault="002A7483" w:rsidP="0040096E">
      <w:pPr>
        <w:rPr>
          <w:rFonts w:ascii="Times New Roman" w:hAnsi="Times New Roman" w:cs="Times New Roman"/>
          <w:sz w:val="24"/>
          <w:szCs w:val="24"/>
        </w:rPr>
      </w:pPr>
    </w:p>
    <w:p w:rsidR="002D20A6" w:rsidRDefault="002D20A6" w:rsidP="0040096E">
      <w:pPr>
        <w:rPr>
          <w:rFonts w:ascii="Times New Roman" w:hAnsi="Times New Roman" w:cs="Times New Roman"/>
          <w:sz w:val="24"/>
          <w:szCs w:val="24"/>
        </w:rPr>
      </w:pPr>
    </w:p>
    <w:p w:rsidR="002D20A6" w:rsidRDefault="002D20A6" w:rsidP="0040096E">
      <w:pPr>
        <w:rPr>
          <w:rFonts w:ascii="Times New Roman" w:hAnsi="Times New Roman" w:cs="Times New Roman"/>
          <w:sz w:val="24"/>
          <w:szCs w:val="24"/>
        </w:rPr>
      </w:pPr>
    </w:p>
    <w:p w:rsidR="00973A28" w:rsidRDefault="00973A28" w:rsidP="0040096E">
      <w:pPr>
        <w:rPr>
          <w:rFonts w:ascii="Times New Roman" w:hAnsi="Times New Roman" w:cs="Times New Roman"/>
          <w:sz w:val="24"/>
          <w:szCs w:val="24"/>
        </w:rPr>
      </w:pPr>
    </w:p>
    <w:p w:rsidR="00144D20" w:rsidRPr="00B70343" w:rsidRDefault="00144D20" w:rsidP="00144D20">
      <w:pPr>
        <w:pStyle w:val="fieldcomment"/>
        <w:jc w:val="right"/>
        <w:rPr>
          <w:sz w:val="12"/>
          <w:szCs w:val="12"/>
          <w:lang w:val="ru-RU"/>
        </w:rPr>
      </w:pPr>
      <w:r w:rsidRPr="00B70343">
        <w:rPr>
          <w:sz w:val="12"/>
          <w:szCs w:val="12"/>
          <w:lang w:val="ru-RU"/>
        </w:rPr>
        <w:t xml:space="preserve"> </w:t>
      </w:r>
    </w:p>
    <w:p w:rsidR="002A7483" w:rsidRDefault="00973A28" w:rsidP="00973A28">
      <w:pPr>
        <w:pStyle w:val="1"/>
        <w:keepNext w:val="0"/>
        <w:widowControl w:val="0"/>
        <w:autoSpaceDE w:val="0"/>
        <w:autoSpaceDN w:val="0"/>
        <w:adjustRightInd w:val="0"/>
        <w:spacing w:before="0" w:after="0" w:line="240" w:lineRule="auto"/>
        <w:jc w:val="right"/>
        <w:rPr>
          <w:kern w:val="36"/>
          <w:sz w:val="20"/>
          <w:szCs w:val="20"/>
          <w:lang w:eastAsia="en-US"/>
        </w:rPr>
      </w:pPr>
      <w:r w:rsidRPr="00B70343">
        <w:rPr>
          <w:sz w:val="12"/>
          <w:szCs w:val="12"/>
        </w:rPr>
        <w:lastRenderedPageBreak/>
        <w:t>Приложение № 1 к Правилам Фонда</w:t>
      </w:r>
    </w:p>
    <w:p w:rsidR="00144D20" w:rsidRPr="00140D65" w:rsidRDefault="00144D20" w:rsidP="00144D20">
      <w:pPr>
        <w:pStyle w:val="1"/>
        <w:keepNext w:val="0"/>
        <w:widowControl w:val="0"/>
        <w:autoSpaceDE w:val="0"/>
        <w:autoSpaceDN w:val="0"/>
        <w:adjustRightInd w:val="0"/>
        <w:spacing w:before="0" w:after="0" w:line="240" w:lineRule="auto"/>
        <w:jc w:val="center"/>
        <w:rPr>
          <w:kern w:val="36"/>
          <w:sz w:val="20"/>
          <w:szCs w:val="20"/>
          <w:lang w:eastAsia="en-US"/>
        </w:rPr>
      </w:pPr>
      <w:r w:rsidRPr="00140D65">
        <w:rPr>
          <w:kern w:val="36"/>
          <w:sz w:val="20"/>
          <w:szCs w:val="20"/>
          <w:lang w:eastAsia="en-US"/>
        </w:rPr>
        <w:t xml:space="preserve">Заявка на приобретение инвестиционных паев № </w:t>
      </w:r>
      <w:r w:rsidRPr="00CF2E1D">
        <w:rPr>
          <w:kern w:val="36"/>
          <w:sz w:val="20"/>
          <w:szCs w:val="20"/>
          <w:lang w:eastAsia="en-US"/>
        </w:rPr>
        <w:t>______________</w:t>
      </w:r>
      <w:r w:rsidRPr="00140D65">
        <w:rPr>
          <w:kern w:val="36"/>
          <w:sz w:val="20"/>
          <w:szCs w:val="20"/>
          <w:lang w:eastAsia="en-US"/>
        </w:rPr>
        <w:br/>
      </w:r>
    </w:p>
    <w:p w:rsidR="00144D20" w:rsidRPr="000441A3" w:rsidRDefault="00144D20" w:rsidP="00144D20">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5567"/>
        <w:gridCol w:w="5106"/>
      </w:tblGrid>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144D20" w:rsidRPr="001F2974" w:rsidRDefault="00144D20" w:rsidP="00F8499E">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bl>
    <w:p w:rsidR="00144D20" w:rsidRPr="00140D65" w:rsidRDefault="00144D20" w:rsidP="00144D2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spacing w:val="0"/>
          <w:sz w:val="18"/>
          <w:szCs w:val="18"/>
          <w:lang w:eastAsia="en-US"/>
        </w:rPr>
      </w:pPr>
      <w:r w:rsidRPr="00140D65">
        <w:rPr>
          <w:rFonts w:ascii="Arial" w:hAnsi="Arial" w:cs="Arial"/>
          <w:spacing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567"/>
        <w:gridCol w:w="5106"/>
      </w:tblGrid>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CF2E1D" w:rsidRDefault="00144D20" w:rsidP="00F8499E">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spacing w:before="0" w:after="0"/>
              <w:ind w:left="75"/>
              <w:rPr>
                <w:lang w:val="ru-RU"/>
              </w:rPr>
            </w:pPr>
            <w:r w:rsidRPr="000441A3">
              <w:t> </w:t>
            </w:r>
          </w:p>
        </w:tc>
      </w:tr>
      <w:tr w:rsidR="00144D20" w:rsidRPr="000441A3" w:rsidTr="00F8499E">
        <w:trPr>
          <w:tblCellSpacing w:w="0" w:type="dxa"/>
          <w:jc w:val="center"/>
        </w:trPr>
        <w:tc>
          <w:tcPr>
            <w:tcW w:w="2608" w:type="pct"/>
            <w:tcBorders>
              <w:left w:val="nil"/>
              <w:right w:val="nil"/>
            </w:tcBorders>
            <w:tcMar>
              <w:top w:w="30" w:type="dxa"/>
              <w:left w:w="75" w:type="dxa"/>
              <w:bottom w:w="30" w:type="dxa"/>
              <w:right w:w="75" w:type="dxa"/>
            </w:tcMar>
            <w:vAlign w:val="center"/>
          </w:tcPr>
          <w:p w:rsidR="00144D20" w:rsidRPr="001377F3" w:rsidRDefault="00144D20" w:rsidP="00F8499E">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144D20" w:rsidRPr="001F2974" w:rsidRDefault="00144D20" w:rsidP="00F8499E">
            <w:pPr>
              <w:pStyle w:val="fielddata"/>
              <w:spacing w:before="0" w:after="0"/>
              <w:ind w:left="75"/>
              <w:rPr>
                <w:lang w:val="ru-RU"/>
              </w:rPr>
            </w:pPr>
          </w:p>
        </w:tc>
      </w:tr>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391268" w:rsidRDefault="00144D20" w:rsidP="00F8499E">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144D20" w:rsidRPr="00391268" w:rsidRDefault="00144D20" w:rsidP="00F8499E">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144D20" w:rsidRPr="00144D20" w:rsidRDefault="00144D20" w:rsidP="00F8499E">
            <w:pPr>
              <w:pStyle w:val="fieldname"/>
              <w:spacing w:before="0" w:after="0"/>
              <w:ind w:left="-51"/>
              <w:jc w:val="left"/>
              <w:rPr>
                <w:spacing w:val="10"/>
                <w:sz w:val="9"/>
                <w:szCs w:val="9"/>
                <w:lang w:val="ru-RU"/>
              </w:rPr>
            </w:pPr>
            <w:r w:rsidRPr="00391268">
              <w:rPr>
                <w:sz w:val="9"/>
                <w:szCs w:val="8"/>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144D20" w:rsidRPr="001F2974" w:rsidRDefault="00144D20" w:rsidP="00F8499E">
            <w:pPr>
              <w:pStyle w:val="fielddata"/>
              <w:spacing w:before="0" w:after="0"/>
              <w:ind w:left="75"/>
              <w:rPr>
                <w:lang w:val="ru-RU"/>
              </w:rPr>
            </w:pPr>
          </w:p>
        </w:tc>
      </w:tr>
      <w:tr w:rsidR="00144D20" w:rsidRPr="000441A3" w:rsidTr="00F8499E">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613CDE" w:rsidRDefault="00144D20" w:rsidP="00F8499E">
            <w:pPr>
              <w:pStyle w:val="fieldname"/>
              <w:spacing w:before="0" w:after="0"/>
              <w:ind w:left="435"/>
              <w:rPr>
                <w:lang w:val="ru-RU"/>
              </w:rPr>
            </w:pPr>
            <w:r w:rsidRPr="00613CDE">
              <w:rPr>
                <w:lang w:val="ru-RU"/>
              </w:rPr>
              <w:t>Номер лицевого счета</w:t>
            </w:r>
            <w:r>
              <w:rPr>
                <w:rStyle w:val="ac"/>
                <w:rFonts w:cs="Arial"/>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24509" w:rsidRDefault="00144D20" w:rsidP="00F8499E">
            <w:pPr>
              <w:ind w:left="75"/>
              <w:rPr>
                <w:sz w:val="16"/>
                <w:szCs w:val="16"/>
              </w:rPr>
            </w:pPr>
          </w:p>
        </w:tc>
      </w:tr>
    </w:tbl>
    <w:p w:rsidR="00144D20" w:rsidRPr="00140D65" w:rsidRDefault="00144D20" w:rsidP="00144D2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spacing w:val="0"/>
          <w:sz w:val="18"/>
          <w:szCs w:val="18"/>
          <w:lang w:eastAsia="en-US"/>
        </w:rPr>
      </w:pPr>
      <w:r>
        <w:rPr>
          <w:rFonts w:ascii="Arial" w:hAnsi="Arial" w:cs="Arial"/>
          <w:spacing w:val="0"/>
          <w:sz w:val="18"/>
          <w:szCs w:val="18"/>
          <w:lang w:eastAsia="en-US"/>
        </w:rPr>
        <w:t>Сведения об у</w:t>
      </w:r>
      <w:r w:rsidRPr="00140D65">
        <w:rPr>
          <w:rFonts w:ascii="Arial" w:hAnsi="Arial" w:cs="Arial"/>
          <w:spacing w:val="0"/>
          <w:sz w:val="18"/>
          <w:szCs w:val="18"/>
          <w:lang w:eastAsia="en-US"/>
        </w:rPr>
        <w:t>полномоченн</w:t>
      </w:r>
      <w:r>
        <w:rPr>
          <w:rFonts w:ascii="Arial" w:hAnsi="Arial" w:cs="Arial"/>
          <w:spacing w:val="0"/>
          <w:sz w:val="18"/>
          <w:szCs w:val="18"/>
          <w:lang w:eastAsia="en-US"/>
        </w:rPr>
        <w:t>ом</w:t>
      </w:r>
      <w:r w:rsidRPr="00140D65">
        <w:rPr>
          <w:rFonts w:ascii="Arial" w:hAnsi="Arial" w:cs="Arial"/>
          <w:spacing w:val="0"/>
          <w:sz w:val="18"/>
          <w:szCs w:val="18"/>
          <w:lang w:eastAsia="en-US"/>
        </w:rPr>
        <w:t xml:space="preserve"> представител</w:t>
      </w:r>
      <w:r>
        <w:rPr>
          <w:rFonts w:ascii="Arial" w:hAnsi="Arial" w:cs="Arial"/>
          <w:spacing w:val="0"/>
          <w:sz w:val="18"/>
          <w:szCs w:val="18"/>
          <w:lang w:eastAsia="en-US"/>
        </w:rPr>
        <w:t>е Заявителя</w:t>
      </w:r>
    </w:p>
    <w:tbl>
      <w:tblPr>
        <w:tblW w:w="4950" w:type="pct"/>
        <w:jc w:val="center"/>
        <w:tblCellSpacing w:w="0" w:type="dxa"/>
        <w:tblCellMar>
          <w:top w:w="45" w:type="dxa"/>
          <w:left w:w="45" w:type="dxa"/>
          <w:bottom w:w="45" w:type="dxa"/>
          <w:right w:w="45" w:type="dxa"/>
        </w:tblCellMar>
        <w:tblLook w:val="0000"/>
      </w:tblPr>
      <w:tblGrid>
        <w:gridCol w:w="5567"/>
        <w:gridCol w:w="5106"/>
      </w:tblGrid>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p>
        </w:tc>
      </w:tr>
      <w:tr w:rsidR="00144D20" w:rsidRPr="000441A3" w:rsidTr="00F8499E">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144D20" w:rsidRPr="000441A3" w:rsidRDefault="00144D20" w:rsidP="00F8499E">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144D20" w:rsidRPr="00024509" w:rsidRDefault="00144D20" w:rsidP="00F8499E">
            <w:pPr>
              <w:pStyle w:val="fielddata"/>
              <w:ind w:left="75"/>
              <w:rPr>
                <w:lang w:val="ru-RU"/>
              </w:rPr>
            </w:pPr>
          </w:p>
        </w:tc>
      </w:tr>
      <w:tr w:rsidR="00144D20" w:rsidRPr="000441A3" w:rsidTr="00F8499E">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144D20" w:rsidRPr="00391268" w:rsidRDefault="00144D20" w:rsidP="00F8499E">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наименование документа, номер, кем выдан, дата выдачи</w:t>
            </w:r>
          </w:p>
          <w:p w:rsidR="00144D20" w:rsidRPr="001F2974" w:rsidRDefault="00144D20" w:rsidP="00F8499E">
            <w:pPr>
              <w:pStyle w:val="fieldname"/>
              <w:spacing w:before="0" w:after="0"/>
              <w:ind w:left="-51"/>
              <w:jc w:val="left"/>
              <w:rPr>
                <w:b w:val="0"/>
                <w:spacing w:val="10"/>
                <w:sz w:val="10"/>
                <w:szCs w:val="10"/>
                <w:lang w:val="ru-RU"/>
              </w:rPr>
            </w:pPr>
            <w:r w:rsidRPr="00391268">
              <w:rPr>
                <w:sz w:val="9"/>
                <w:szCs w:val="8"/>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144D20" w:rsidRPr="00144D20" w:rsidRDefault="00144D20" w:rsidP="00F8499E">
            <w:pPr>
              <w:pStyle w:val="fielddata"/>
              <w:ind w:left="75"/>
              <w:rPr>
                <w:lang w:val="ru-RU"/>
              </w:rPr>
            </w:pPr>
          </w:p>
        </w:tc>
      </w:tr>
      <w:tr w:rsidR="00144D20" w:rsidRPr="000441A3" w:rsidTr="00F8499E">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bl>
    <w:p w:rsidR="00144D20" w:rsidRPr="00E01CAC" w:rsidRDefault="00144D20" w:rsidP="00144D2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b w:val="0"/>
          <w:i/>
          <w:spacing w:val="0"/>
          <w:sz w:val="18"/>
          <w:szCs w:val="18"/>
          <w:lang w:eastAsia="en-US"/>
        </w:rPr>
      </w:pPr>
      <w:r w:rsidRPr="00E01CAC">
        <w:rPr>
          <w:rFonts w:ascii="Arial" w:hAnsi="Arial" w:cs="Arial"/>
          <w:b w:val="0"/>
          <w:i/>
          <w:spacing w:val="0"/>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67"/>
        <w:gridCol w:w="5106"/>
      </w:tblGrid>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ind w:left="75"/>
              <w:rPr>
                <w:lang w:val="ru-RU"/>
              </w:rPr>
            </w:pPr>
            <w:r w:rsidRPr="000441A3">
              <w:rPr>
                <w:lang w:val="ru-RU"/>
              </w:rPr>
              <w:t>Ф.И.О</w:t>
            </w:r>
            <w:r>
              <w:rPr>
                <w:lang w:val="ru-RU"/>
              </w:rPr>
              <w:t>.</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pPr>
          </w:p>
        </w:tc>
      </w:tr>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data"/>
              <w:ind w:left="75"/>
              <w:rPr>
                <w:lang w:val="ru-RU"/>
              </w:rPr>
            </w:pPr>
          </w:p>
        </w:tc>
      </w:tr>
    </w:tbl>
    <w:p w:rsidR="00144D20" w:rsidRPr="000E39E0" w:rsidRDefault="00144D20" w:rsidP="00144D2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spacing w:val="0"/>
          <w:sz w:val="18"/>
          <w:szCs w:val="18"/>
          <w:lang w:eastAsia="en-US"/>
        </w:rPr>
      </w:pPr>
      <w:r w:rsidRPr="000E39E0">
        <w:rPr>
          <w:rFonts w:ascii="Arial" w:hAnsi="Arial" w:cs="Arial"/>
          <w:spacing w:val="0"/>
          <w:sz w:val="18"/>
          <w:szCs w:val="18"/>
          <w:lang w:eastAsia="en-US"/>
        </w:rPr>
        <w:t xml:space="preserve">Прошу выдать инвестиционные паи </w:t>
      </w:r>
      <w:r>
        <w:rPr>
          <w:rFonts w:ascii="Arial" w:hAnsi="Arial" w:cs="Arial"/>
          <w:spacing w:val="0"/>
          <w:sz w:val="18"/>
          <w:szCs w:val="18"/>
          <w:lang w:eastAsia="en-US"/>
        </w:rPr>
        <w:t>Ф</w:t>
      </w:r>
      <w:r w:rsidRPr="000E39E0">
        <w:rPr>
          <w:rFonts w:ascii="Arial" w:hAnsi="Arial" w:cs="Arial"/>
          <w:spacing w:val="0"/>
          <w:sz w:val="18"/>
          <w:szCs w:val="18"/>
          <w:lang w:eastAsia="en-US"/>
        </w:rPr>
        <w:t xml:space="preserve">онда </w:t>
      </w:r>
      <w:r>
        <w:rPr>
          <w:rFonts w:ascii="Arial" w:hAnsi="Arial" w:cs="Arial"/>
          <w:spacing w:val="0"/>
          <w:sz w:val="18"/>
          <w:szCs w:val="18"/>
          <w:lang w:eastAsia="en-US"/>
        </w:rPr>
        <w:t>в количестве</w:t>
      </w:r>
      <w:r>
        <w:rPr>
          <w:rStyle w:val="ac"/>
          <w:rFonts w:ascii="Arial" w:hAnsi="Arial" w:cs="Arial"/>
          <w:spacing w:val="0"/>
          <w:sz w:val="18"/>
          <w:szCs w:val="18"/>
          <w:lang w:eastAsia="en-US"/>
        </w:rPr>
        <w:footnoteReference w:customMarkFollows="1" w:id="2"/>
        <w:t>1</w:t>
      </w:r>
    </w:p>
    <w:tbl>
      <w:tblPr>
        <w:tblW w:w="4950" w:type="pct"/>
        <w:jc w:val="center"/>
        <w:tblCellSpacing w:w="0" w:type="dxa"/>
        <w:tblCellMar>
          <w:top w:w="45" w:type="dxa"/>
          <w:left w:w="45" w:type="dxa"/>
          <w:bottom w:w="45" w:type="dxa"/>
          <w:right w:w="45" w:type="dxa"/>
        </w:tblCellMar>
        <w:tblLook w:val="0000"/>
      </w:tblPr>
      <w:tblGrid>
        <w:gridCol w:w="5567"/>
        <w:gridCol w:w="5106"/>
      </w:tblGrid>
      <w:tr w:rsidR="00144D20" w:rsidRPr="008C604B"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name"/>
              <w:ind w:left="75"/>
              <w:rPr>
                <w:highlight w:val="yellow"/>
                <w:lang w:val="ru-RU"/>
              </w:rPr>
            </w:pPr>
            <w:r w:rsidRPr="000E39E0">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data"/>
              <w:ind w:left="75"/>
              <w:rPr>
                <w:highlight w:val="yellow"/>
              </w:rPr>
            </w:pPr>
          </w:p>
        </w:tc>
      </w:tr>
    </w:tbl>
    <w:p w:rsidR="00144D20" w:rsidRPr="000E39E0" w:rsidRDefault="00144D20" w:rsidP="00144D2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spacing w:val="0"/>
          <w:sz w:val="18"/>
          <w:szCs w:val="18"/>
          <w:lang w:eastAsia="en-US"/>
        </w:rPr>
      </w:pPr>
      <w:r>
        <w:rPr>
          <w:rFonts w:ascii="Arial" w:hAnsi="Arial" w:cs="Arial"/>
          <w:spacing w:val="0"/>
          <w:sz w:val="18"/>
          <w:szCs w:val="18"/>
          <w:lang w:eastAsia="en-US"/>
        </w:rPr>
        <w:t>Прошу выдать инвестиционные паи Фонда на сумму денежных средств и (или) на стоимость имущества</w:t>
      </w:r>
      <w:r>
        <w:rPr>
          <w:rStyle w:val="ac"/>
          <w:rFonts w:ascii="Arial" w:hAnsi="Arial" w:cs="Arial"/>
          <w:spacing w:val="0"/>
          <w:sz w:val="18"/>
          <w:szCs w:val="18"/>
          <w:lang w:eastAsia="en-US"/>
        </w:rPr>
        <w:footnoteReference w:customMarkFollows="1" w:id="3"/>
        <w:t>2</w:t>
      </w:r>
      <w:r>
        <w:rPr>
          <w:rFonts w:ascii="Arial" w:hAnsi="Arial" w:cs="Arial"/>
          <w:spacing w:val="0"/>
          <w:sz w:val="18"/>
          <w:szCs w:val="18"/>
          <w:lang w:eastAsia="en-US"/>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6001"/>
        <w:gridCol w:w="2713"/>
        <w:gridCol w:w="2095"/>
      </w:tblGrid>
      <w:tr w:rsidR="00144D20" w:rsidRPr="00C3425F" w:rsidTr="00F8499E">
        <w:trPr>
          <w:trHeight w:val="805"/>
          <w:tblCellSpacing w:w="22" w:type="dxa"/>
          <w:jc w:val="center"/>
        </w:trPr>
        <w:tc>
          <w:tcPr>
            <w:tcW w:w="2742" w:type="pct"/>
            <w:shd w:val="clear" w:color="auto" w:fill="C0C0C0"/>
            <w:vAlign w:val="center"/>
          </w:tcPr>
          <w:p w:rsidR="00144D20" w:rsidRPr="001F2974" w:rsidRDefault="00144D20" w:rsidP="00144D20">
            <w:pPr>
              <w:numPr>
                <w:ilvl w:val="0"/>
                <w:numId w:val="9"/>
              </w:numPr>
              <w:tabs>
                <w:tab w:val="left" w:pos="0"/>
                <w:tab w:val="left" w:pos="142"/>
              </w:tabs>
              <w:spacing w:before="40" w:after="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144D20" w:rsidRPr="001F2974" w:rsidRDefault="00144D20" w:rsidP="00144D20">
            <w:pPr>
              <w:numPr>
                <w:ilvl w:val="0"/>
                <w:numId w:val="9"/>
              </w:numPr>
              <w:tabs>
                <w:tab w:val="left" w:pos="0"/>
                <w:tab w:val="left" w:pos="142"/>
              </w:tabs>
              <w:spacing w:before="40" w:after="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Pr>
                <w:rStyle w:val="ac"/>
                <w:rFonts w:ascii="Arial" w:hAnsi="Arial" w:cs="Arial"/>
                <w:b/>
                <w:bCs/>
                <w:sz w:val="12"/>
                <w:szCs w:val="12"/>
              </w:rPr>
              <w:footnoteReference w:customMarkFollows="1" w:id="4"/>
              <w:t>3</w:t>
            </w:r>
          </w:p>
        </w:tc>
        <w:tc>
          <w:tcPr>
            <w:tcW w:w="1233" w:type="pct"/>
            <w:shd w:val="clear" w:color="auto" w:fill="C0C0C0"/>
            <w:vAlign w:val="center"/>
          </w:tcPr>
          <w:p w:rsidR="00144D20" w:rsidRPr="001F2974" w:rsidRDefault="00144D20" w:rsidP="00F8499E">
            <w:pPr>
              <w:spacing w:before="40" w:line="240" w:lineRule="auto"/>
              <w:jc w:val="center"/>
              <w:outlineLvl w:val="3"/>
              <w:rPr>
                <w:rFonts w:ascii="Arial" w:hAnsi="Arial" w:cs="Arial"/>
                <w:b/>
                <w:bCs/>
                <w:sz w:val="12"/>
                <w:szCs w:val="12"/>
              </w:rPr>
            </w:pPr>
            <w:r w:rsidRPr="001F2974">
              <w:rPr>
                <w:rFonts w:ascii="Arial" w:hAnsi="Arial" w:cs="Arial"/>
                <w:b/>
                <w:bCs/>
                <w:sz w:val="12"/>
                <w:szCs w:val="12"/>
              </w:rPr>
              <w:t>Количество (если применимо),шт.</w:t>
            </w:r>
          </w:p>
        </w:tc>
        <w:tc>
          <w:tcPr>
            <w:tcW w:w="937" w:type="pct"/>
            <w:shd w:val="clear" w:color="auto" w:fill="C0C0C0"/>
            <w:vAlign w:val="center"/>
          </w:tcPr>
          <w:p w:rsidR="00144D20" w:rsidRPr="001F2974" w:rsidRDefault="00144D20" w:rsidP="00F8499E">
            <w:pPr>
              <w:spacing w:before="40" w:line="240" w:lineRule="auto"/>
              <w:jc w:val="center"/>
              <w:outlineLvl w:val="3"/>
              <w:rPr>
                <w:rFonts w:ascii="Arial" w:hAnsi="Arial" w:cs="Arial"/>
                <w:b/>
                <w:bCs/>
                <w:sz w:val="12"/>
                <w:szCs w:val="12"/>
              </w:rPr>
            </w:pPr>
            <w:r w:rsidRPr="001F2974">
              <w:rPr>
                <w:rFonts w:ascii="Arial" w:hAnsi="Arial" w:cs="Arial"/>
                <w:b/>
                <w:bCs/>
                <w:sz w:val="12"/>
                <w:szCs w:val="12"/>
              </w:rPr>
              <w:t>Сумма (для денежных средств) или стоимость (для иного имущества),руб.</w:t>
            </w:r>
          </w:p>
        </w:tc>
      </w:tr>
      <w:tr w:rsidR="00144D20" w:rsidRPr="00C3425F" w:rsidTr="00F8499E">
        <w:trPr>
          <w:trHeight w:val="59"/>
          <w:tblCellSpacing w:w="22" w:type="dxa"/>
          <w:jc w:val="center"/>
        </w:trPr>
        <w:tc>
          <w:tcPr>
            <w:tcW w:w="2742" w:type="pct"/>
            <w:tcBorders>
              <w:bottom w:val="single" w:sz="4" w:space="0" w:color="808080"/>
            </w:tcBorders>
            <w:shd w:val="clear" w:color="auto" w:fill="FFFFFF"/>
            <w:vAlign w:val="center"/>
          </w:tcPr>
          <w:p w:rsidR="00144D20" w:rsidRPr="001F2974" w:rsidRDefault="00144D20" w:rsidP="00F8499E">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144D20" w:rsidRPr="001F2974" w:rsidRDefault="00144D20" w:rsidP="00F8499E">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144D20" w:rsidRPr="001F2974" w:rsidRDefault="00144D20" w:rsidP="00F8499E">
            <w:pPr>
              <w:spacing w:before="40" w:line="240" w:lineRule="auto"/>
              <w:jc w:val="center"/>
              <w:outlineLvl w:val="3"/>
              <w:rPr>
                <w:rFonts w:ascii="Arial" w:hAnsi="Arial" w:cs="Arial"/>
                <w:b/>
                <w:bCs/>
                <w:sz w:val="12"/>
                <w:szCs w:val="12"/>
              </w:rPr>
            </w:pPr>
          </w:p>
        </w:tc>
      </w:tr>
      <w:tr w:rsidR="00144D20" w:rsidRPr="00C3425F" w:rsidTr="00F8499E">
        <w:trPr>
          <w:trHeight w:val="149"/>
          <w:tblCellSpacing w:w="22" w:type="dxa"/>
          <w:jc w:val="center"/>
        </w:trPr>
        <w:tc>
          <w:tcPr>
            <w:tcW w:w="2742" w:type="pct"/>
            <w:tcBorders>
              <w:bottom w:val="single" w:sz="4" w:space="0" w:color="808080"/>
            </w:tcBorders>
            <w:shd w:val="clear" w:color="auto" w:fill="FFFFFF"/>
            <w:vAlign w:val="center"/>
          </w:tcPr>
          <w:p w:rsidR="00144D20" w:rsidRPr="001F2974" w:rsidRDefault="00144D20" w:rsidP="00F8499E">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144D20" w:rsidRPr="001F2974" w:rsidRDefault="00144D20" w:rsidP="00F8499E">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144D20" w:rsidRPr="001F2974" w:rsidRDefault="00144D20" w:rsidP="00F8499E">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tblPr>
      <w:tblGrid>
        <w:gridCol w:w="8550"/>
      </w:tblGrid>
      <w:tr w:rsidR="00144D20" w:rsidRPr="000441A3" w:rsidTr="00F8499E">
        <w:trPr>
          <w:tblCellSpacing w:w="75" w:type="dxa"/>
        </w:trPr>
        <w:tc>
          <w:tcPr>
            <w:tcW w:w="4810" w:type="pct"/>
            <w:tcMar>
              <w:top w:w="30" w:type="dxa"/>
              <w:left w:w="75" w:type="dxa"/>
              <w:bottom w:w="30" w:type="dxa"/>
              <w:right w:w="75" w:type="dxa"/>
            </w:tcMar>
          </w:tcPr>
          <w:p w:rsidR="00144D20" w:rsidRPr="000441A3" w:rsidRDefault="00144D20" w:rsidP="00F8499E">
            <w:pPr>
              <w:pStyle w:val="signfield"/>
              <w:spacing w:before="0" w:after="0"/>
              <w:ind w:left="75"/>
              <w:rPr>
                <w:lang w:val="ru-RU"/>
              </w:rPr>
            </w:pPr>
            <w:r>
              <w:rPr>
                <w:lang w:val="ru-RU"/>
              </w:rPr>
              <w:t>Подпись заявителя</w:t>
            </w:r>
          </w:p>
          <w:p w:rsidR="00144D20" w:rsidRPr="000441A3" w:rsidRDefault="00144D20" w:rsidP="00F8499E">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Pr="000441A3">
              <w:rPr>
                <w:lang w:val="ru-RU"/>
              </w:rPr>
              <w:t>М.П.</w:t>
            </w:r>
          </w:p>
        </w:tc>
      </w:tr>
      <w:tr w:rsidR="00144D20" w:rsidRPr="000441A3" w:rsidTr="00F8499E">
        <w:trPr>
          <w:trHeight w:val="451"/>
          <w:tblCellSpacing w:w="75" w:type="dxa"/>
        </w:trPr>
        <w:tc>
          <w:tcPr>
            <w:tcW w:w="4810" w:type="pct"/>
            <w:tcMar>
              <w:top w:w="30" w:type="dxa"/>
              <w:left w:w="75" w:type="dxa"/>
              <w:bottom w:w="30" w:type="dxa"/>
              <w:right w:w="75" w:type="dxa"/>
            </w:tcMar>
          </w:tcPr>
          <w:p w:rsidR="00144D20" w:rsidRDefault="00144D20" w:rsidP="00F8499E">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144D20" w:rsidRPr="0042778F" w:rsidRDefault="00144D20" w:rsidP="00F8499E">
            <w:pPr>
              <w:tabs>
                <w:tab w:val="left" w:pos="7023"/>
              </w:tabs>
              <w:spacing w:line="240" w:lineRule="auto"/>
              <w:jc w:val="right"/>
              <w:rPr>
                <w:rFonts w:ascii="Arial" w:hAnsi="Arial" w:cs="Arial"/>
                <w:sz w:val="20"/>
              </w:rPr>
            </w:pPr>
            <w:r w:rsidRPr="00E1731F">
              <w:rPr>
                <w:sz w:val="16"/>
                <w:szCs w:val="16"/>
              </w:rPr>
              <w:t xml:space="preserve">                                                                                                         </w:t>
            </w:r>
            <w:r w:rsidRPr="0042778F">
              <w:rPr>
                <w:rFonts w:ascii="Arial" w:hAnsi="Arial" w:cs="Arial"/>
                <w:sz w:val="20"/>
              </w:rPr>
              <w:t>М.П.</w:t>
            </w:r>
          </w:p>
        </w:tc>
      </w:tr>
    </w:tbl>
    <w:p w:rsidR="00144D20" w:rsidRPr="00E1731F" w:rsidRDefault="00144D20" w:rsidP="00144D20">
      <w:pPr>
        <w:pStyle w:val="af"/>
        <w:spacing w:before="55" w:after="55"/>
        <w:jc w:val="center"/>
        <w:rPr>
          <w:rFonts w:ascii="Arial" w:hAnsi="Arial" w:cs="Arial"/>
          <w:b/>
          <w:bCs/>
          <w:sz w:val="16"/>
          <w:szCs w:val="16"/>
          <w:lang w:eastAsia="en-US"/>
        </w:rPr>
      </w:pPr>
      <w:r w:rsidRPr="00E1731F">
        <w:rPr>
          <w:rFonts w:ascii="Arial" w:hAnsi="Arial" w:cs="Arial"/>
          <w:b/>
          <w:bCs/>
          <w:sz w:val="16"/>
          <w:szCs w:val="16"/>
          <w:lang w:eastAsia="en-US"/>
        </w:rPr>
        <w:t>Настоящая заявка носит безотзывный характер. С Правилами Фонда ознакомлен.</w:t>
      </w:r>
    </w:p>
    <w:p w:rsidR="00144D20" w:rsidRDefault="00144D20" w:rsidP="00144D20">
      <w:pPr>
        <w:autoSpaceDE w:val="0"/>
        <w:autoSpaceDN w:val="0"/>
        <w:adjustRightInd w:val="0"/>
        <w:jc w:val="right"/>
        <w:rPr>
          <w:sz w:val="20"/>
        </w:rPr>
      </w:pPr>
    </w:p>
    <w:p w:rsidR="00144D20" w:rsidRDefault="00144D20" w:rsidP="00144D20">
      <w:pPr>
        <w:pStyle w:val="fieldcomment"/>
        <w:jc w:val="right"/>
        <w:rPr>
          <w:lang w:val="ru-RU"/>
        </w:rPr>
      </w:pPr>
    </w:p>
    <w:p w:rsidR="00144D20" w:rsidRPr="0042778F" w:rsidRDefault="00144D20" w:rsidP="00144D20"/>
    <w:p w:rsidR="00144D20" w:rsidRPr="0042778F" w:rsidRDefault="00144D20" w:rsidP="00144D20"/>
    <w:p w:rsidR="002D20A6" w:rsidRDefault="002D20A6" w:rsidP="00144D20">
      <w:pPr>
        <w:pStyle w:val="fieldcomment"/>
        <w:tabs>
          <w:tab w:val="left" w:pos="1104"/>
        </w:tabs>
        <w:jc w:val="right"/>
        <w:rPr>
          <w:sz w:val="12"/>
          <w:szCs w:val="12"/>
          <w:lang w:val="ru-RU"/>
        </w:rPr>
      </w:pPr>
    </w:p>
    <w:p w:rsidR="002D20A6" w:rsidRDefault="002D20A6" w:rsidP="00144D20">
      <w:pPr>
        <w:pStyle w:val="fieldcomment"/>
        <w:tabs>
          <w:tab w:val="left" w:pos="1104"/>
        </w:tabs>
        <w:jc w:val="right"/>
        <w:rPr>
          <w:sz w:val="12"/>
          <w:szCs w:val="12"/>
          <w:lang w:val="ru-RU"/>
        </w:rPr>
      </w:pPr>
    </w:p>
    <w:p w:rsidR="00144D20" w:rsidRDefault="00144D20" w:rsidP="00144D20">
      <w:pPr>
        <w:pStyle w:val="fieldcomment"/>
        <w:tabs>
          <w:tab w:val="left" w:pos="1104"/>
        </w:tabs>
        <w:jc w:val="right"/>
        <w:rPr>
          <w:sz w:val="12"/>
          <w:szCs w:val="12"/>
          <w:lang w:val="ru-RU"/>
        </w:rPr>
      </w:pPr>
      <w:r w:rsidRPr="00B70343">
        <w:rPr>
          <w:sz w:val="12"/>
          <w:szCs w:val="12"/>
          <w:lang w:val="ru-RU"/>
        </w:rPr>
        <w:lastRenderedPageBreak/>
        <w:t xml:space="preserve">Приложение </w:t>
      </w:r>
    </w:p>
    <w:p w:rsidR="00144D20" w:rsidRDefault="00144D20" w:rsidP="00144D20">
      <w:pPr>
        <w:pStyle w:val="fieldcomment"/>
        <w:tabs>
          <w:tab w:val="left" w:pos="1104"/>
        </w:tabs>
        <w:jc w:val="right"/>
        <w:rPr>
          <w:sz w:val="12"/>
          <w:szCs w:val="12"/>
          <w:lang w:val="ru-RU"/>
        </w:rPr>
      </w:pPr>
    </w:p>
    <w:p w:rsidR="00144D20" w:rsidRPr="00B70343" w:rsidRDefault="00144D20" w:rsidP="00144D20">
      <w:pPr>
        <w:pStyle w:val="fieldcomment"/>
        <w:tabs>
          <w:tab w:val="left" w:pos="1104"/>
        </w:tabs>
        <w:jc w:val="right"/>
        <w:rPr>
          <w:sz w:val="12"/>
          <w:szCs w:val="12"/>
          <w:lang w:val="ru-RU"/>
        </w:rPr>
      </w:pPr>
      <w:r w:rsidRPr="00B70343">
        <w:rPr>
          <w:sz w:val="12"/>
          <w:szCs w:val="12"/>
          <w:lang w:val="ru-RU"/>
        </w:rPr>
        <w:t xml:space="preserve">№ 2 к Правилам Фонда </w:t>
      </w:r>
    </w:p>
    <w:p w:rsidR="00144D20" w:rsidRPr="00B70343" w:rsidRDefault="00144D20" w:rsidP="00144D20">
      <w:pPr>
        <w:pStyle w:val="1"/>
        <w:keepNext w:val="0"/>
        <w:widowControl w:val="0"/>
        <w:autoSpaceDE w:val="0"/>
        <w:autoSpaceDN w:val="0"/>
        <w:adjustRightInd w:val="0"/>
        <w:spacing w:before="0" w:after="0" w:line="240" w:lineRule="auto"/>
        <w:jc w:val="center"/>
        <w:rPr>
          <w:kern w:val="36"/>
          <w:sz w:val="18"/>
          <w:szCs w:val="18"/>
          <w:lang w:eastAsia="en-US"/>
        </w:rPr>
      </w:pPr>
      <w:r w:rsidRPr="00B70343">
        <w:rPr>
          <w:kern w:val="36"/>
          <w:sz w:val="18"/>
          <w:szCs w:val="18"/>
          <w:lang w:eastAsia="en-US"/>
        </w:rPr>
        <w:t xml:space="preserve">Заявка на приобретение инвестиционных паев </w:t>
      </w:r>
      <w:r w:rsidRPr="00B70343">
        <w:rPr>
          <w:kern w:val="36"/>
          <w:sz w:val="18"/>
          <w:szCs w:val="18"/>
          <w:lang w:eastAsia="en-US"/>
        </w:rPr>
        <w:br/>
        <w:t>для номинальных держателей № _________</w:t>
      </w:r>
    </w:p>
    <w:p w:rsidR="00144D20" w:rsidRPr="00B70343" w:rsidRDefault="00144D20" w:rsidP="00144D20">
      <w:pPr>
        <w:pStyle w:val="fielddata"/>
        <w:rPr>
          <w:lang w:val="ru-RU"/>
        </w:rPr>
      </w:pPr>
      <w:r w:rsidRPr="00B70343">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5514"/>
        <w:gridCol w:w="5159"/>
      </w:tblGrid>
      <w:tr w:rsidR="00144D20" w:rsidTr="00F8499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144D20" w:rsidRPr="006F138B" w:rsidRDefault="00144D20" w:rsidP="00F8499E">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144D20" w:rsidRPr="00763BC4" w:rsidRDefault="00144D20" w:rsidP="00F8499E">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RPr="000441A3" w:rsidTr="00F8499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144D20" w:rsidRPr="006F138B" w:rsidRDefault="00144D20" w:rsidP="00F8499E">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bl>
    <w:p w:rsidR="00144D20" w:rsidRPr="00B70343" w:rsidRDefault="00144D20" w:rsidP="00144D20">
      <w:pPr>
        <w:pStyle w:val="3"/>
        <w:keepNext w:val="0"/>
        <w:widowControl w:val="0"/>
        <w:pBdr>
          <w:bottom w:val="single" w:sz="6" w:space="0" w:color="808080"/>
        </w:pBdr>
        <w:shd w:val="clear" w:color="auto" w:fill="C0C0C0"/>
        <w:autoSpaceDE w:val="0"/>
        <w:autoSpaceDN w:val="0"/>
        <w:adjustRightInd w:val="0"/>
        <w:spacing w:before="48" w:after="48"/>
        <w:jc w:val="center"/>
        <w:rPr>
          <w:rFonts w:ascii="Arial" w:hAnsi="Arial" w:cs="Arial"/>
          <w:spacing w:val="0"/>
          <w:sz w:val="16"/>
          <w:szCs w:val="16"/>
          <w:lang w:eastAsia="en-US"/>
        </w:rPr>
      </w:pPr>
      <w:r w:rsidRPr="00B70343">
        <w:rPr>
          <w:rFonts w:ascii="Arial" w:hAnsi="Arial" w:cs="Arial"/>
          <w:spacing w:val="0"/>
          <w:sz w:val="16"/>
          <w:szCs w:val="16"/>
          <w:lang w:eastAsia="en-US"/>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5440"/>
        <w:gridCol w:w="5128"/>
      </w:tblGrid>
      <w:tr w:rsidR="00144D20" w:rsidTr="00F8499E">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144D20" w:rsidRPr="006F138B" w:rsidRDefault="00144D20" w:rsidP="00F8499E">
            <w:pPr>
              <w:pStyle w:val="fieldname"/>
              <w:spacing w:before="0" w:after="0"/>
              <w:ind w:left="74"/>
              <w:rPr>
                <w:sz w:val="14"/>
                <w:szCs w:val="14"/>
                <w:lang w:val="ru-RU"/>
              </w:rPr>
            </w:pPr>
            <w:r w:rsidRPr="006F138B">
              <w:rPr>
                <w:sz w:val="14"/>
                <w:szCs w:val="14"/>
                <w:lang w:val="ru-RU"/>
              </w:rPr>
              <w:t>Полное наименование</w:t>
            </w:r>
          </w:p>
          <w:p w:rsidR="00144D20" w:rsidRPr="006F138B" w:rsidRDefault="00144D20" w:rsidP="00F8499E">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data"/>
              <w:spacing w:before="0" w:after="0"/>
              <w:ind w:left="75"/>
              <w:jc w:val="right"/>
              <w:rPr>
                <w:lang w:val="ru-RU"/>
              </w:rPr>
            </w:pPr>
            <w:r>
              <w:t> </w:t>
            </w:r>
          </w:p>
        </w:tc>
      </w:tr>
      <w:tr w:rsidR="00144D20" w:rsidTr="00F8499E">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144D20" w:rsidRPr="006F138B" w:rsidRDefault="00144D20" w:rsidP="00F8499E">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144D20">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data"/>
              <w:spacing w:before="0" w:after="0"/>
              <w:ind w:left="75"/>
              <w:jc w:val="right"/>
              <w:rPr>
                <w:lang w:val="ru-RU"/>
              </w:rPr>
            </w:pPr>
            <w:r>
              <w:t> </w:t>
            </w:r>
          </w:p>
        </w:tc>
      </w:tr>
      <w:tr w:rsidR="00144D20" w:rsidTr="00F8499E">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144D20" w:rsidRPr="006F138B" w:rsidRDefault="00144D20" w:rsidP="00F8499E">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144D20" w:rsidRPr="00BA3EA1" w:rsidRDefault="00144D20" w:rsidP="00F8499E">
            <w:pPr>
              <w:pStyle w:val="fielddata"/>
              <w:spacing w:before="0" w:after="0"/>
              <w:ind w:left="75"/>
              <w:jc w:val="right"/>
              <w:rPr>
                <w:lang w:val="ru-RU"/>
              </w:rPr>
            </w:pPr>
          </w:p>
        </w:tc>
      </w:tr>
    </w:tbl>
    <w:p w:rsidR="00144D20" w:rsidRPr="00B70343" w:rsidRDefault="00144D20" w:rsidP="00144D20">
      <w:pPr>
        <w:pStyle w:val="3"/>
        <w:keepNext w:val="0"/>
        <w:widowControl w:val="0"/>
        <w:pBdr>
          <w:bottom w:val="single" w:sz="6" w:space="0" w:color="808080"/>
        </w:pBdr>
        <w:shd w:val="clear" w:color="auto" w:fill="C0C0C0"/>
        <w:autoSpaceDE w:val="0"/>
        <w:autoSpaceDN w:val="0"/>
        <w:adjustRightInd w:val="0"/>
        <w:spacing w:before="48" w:after="48"/>
        <w:jc w:val="center"/>
        <w:rPr>
          <w:rFonts w:ascii="Arial" w:hAnsi="Arial" w:cs="Arial"/>
          <w:spacing w:val="0"/>
          <w:sz w:val="16"/>
          <w:szCs w:val="16"/>
          <w:lang w:eastAsia="en-US"/>
        </w:rPr>
      </w:pPr>
      <w:r w:rsidRPr="00B70343">
        <w:rPr>
          <w:rFonts w:ascii="Arial" w:hAnsi="Arial" w:cs="Arial"/>
          <w:spacing w:val="0"/>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67"/>
        <w:gridCol w:w="5106"/>
      </w:tblGrid>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144D20" w:rsidRPr="006F138B" w:rsidRDefault="00144D20" w:rsidP="00F8499E">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p>
        </w:tc>
      </w:tr>
      <w:tr w:rsidR="00144D20" w:rsidRPr="000441A3" w:rsidTr="00F8499E">
        <w:trPr>
          <w:tblCellSpacing w:w="0" w:type="dxa"/>
          <w:jc w:val="center"/>
        </w:trPr>
        <w:tc>
          <w:tcPr>
            <w:tcW w:w="2608" w:type="pct"/>
            <w:tcBorders>
              <w:left w:val="nil"/>
              <w:right w:val="nil"/>
            </w:tcBorders>
            <w:tcMar>
              <w:top w:w="30" w:type="dxa"/>
              <w:left w:w="75" w:type="dxa"/>
              <w:bottom w:w="30" w:type="dxa"/>
              <w:right w:w="75" w:type="dxa"/>
            </w:tcMar>
            <w:vAlign w:val="bottom"/>
          </w:tcPr>
          <w:p w:rsidR="00144D20" w:rsidRPr="006F138B" w:rsidRDefault="00144D20" w:rsidP="00F8499E">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144D20" w:rsidRPr="00024509" w:rsidRDefault="00144D20" w:rsidP="00F8499E">
            <w:pPr>
              <w:pStyle w:val="fielddata"/>
              <w:ind w:left="75"/>
              <w:rPr>
                <w:lang w:val="ru-RU"/>
              </w:rPr>
            </w:pPr>
          </w:p>
        </w:tc>
      </w:tr>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144D20" w:rsidRPr="00AC6BD2" w:rsidRDefault="00144D20" w:rsidP="00F8499E">
            <w:pPr>
              <w:pStyle w:val="fieldname"/>
              <w:spacing w:before="0" w:after="0"/>
              <w:ind w:left="-51"/>
              <w:jc w:val="left"/>
              <w:rPr>
                <w:sz w:val="9"/>
                <w:szCs w:val="9"/>
                <w:lang w:val="ru-RU"/>
              </w:rPr>
            </w:pPr>
            <w:r w:rsidRPr="00AC6BD2">
              <w:rPr>
                <w:sz w:val="9"/>
                <w:szCs w:val="8"/>
                <w:lang w:val="ru-RU"/>
              </w:rPr>
              <w:sym w:font="Symbol" w:char="F0B7"/>
            </w:r>
            <w:r w:rsidRPr="00AC6BD2">
              <w:rPr>
                <w:sz w:val="9"/>
                <w:szCs w:val="9"/>
                <w:lang w:val="ru-RU"/>
              </w:rPr>
              <w:t xml:space="preserve">  наименование документа, номер, кем выдан, дата выдачи</w:t>
            </w:r>
          </w:p>
          <w:p w:rsidR="00144D20" w:rsidRPr="006F138B" w:rsidRDefault="00144D20" w:rsidP="00F8499E">
            <w:pPr>
              <w:pStyle w:val="fieldname"/>
              <w:spacing w:before="0" w:after="0"/>
              <w:ind w:left="-51"/>
              <w:jc w:val="left"/>
              <w:rPr>
                <w:b w:val="0"/>
                <w:spacing w:val="10"/>
                <w:sz w:val="10"/>
                <w:szCs w:val="10"/>
                <w:lang w:val="ru-RU"/>
              </w:rPr>
            </w:pPr>
            <w:r w:rsidRPr="00AC6BD2">
              <w:rPr>
                <w:sz w:val="9"/>
                <w:szCs w:val="8"/>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144D20" w:rsidRDefault="00144D20" w:rsidP="00F8499E">
            <w:pPr>
              <w:pStyle w:val="fielddata"/>
              <w:ind w:left="75"/>
              <w:rPr>
                <w:lang w:val="ru-RU"/>
              </w:rPr>
            </w:pPr>
          </w:p>
        </w:tc>
      </w:tr>
      <w:tr w:rsidR="00144D20" w:rsidRPr="000441A3" w:rsidTr="00F8499E">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144D20" w:rsidRPr="000441A3" w:rsidRDefault="00144D20" w:rsidP="00F8499E">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bl>
    <w:p w:rsidR="00144D20" w:rsidRPr="00B70343" w:rsidRDefault="00144D20" w:rsidP="00144D20">
      <w:pPr>
        <w:pStyle w:val="3"/>
        <w:keepNext w:val="0"/>
        <w:widowControl w:val="0"/>
        <w:pBdr>
          <w:bottom w:val="single" w:sz="6" w:space="0" w:color="808080"/>
        </w:pBdr>
        <w:shd w:val="clear" w:color="auto" w:fill="C0C0C0"/>
        <w:autoSpaceDE w:val="0"/>
        <w:autoSpaceDN w:val="0"/>
        <w:adjustRightInd w:val="0"/>
        <w:spacing w:before="48" w:after="48"/>
        <w:jc w:val="center"/>
        <w:rPr>
          <w:rFonts w:ascii="Arial" w:hAnsi="Arial" w:cs="Arial"/>
          <w:b w:val="0"/>
          <w:i/>
          <w:spacing w:val="0"/>
          <w:sz w:val="16"/>
          <w:szCs w:val="16"/>
          <w:lang w:eastAsia="en-US"/>
        </w:rPr>
      </w:pPr>
      <w:r w:rsidRPr="00B70343">
        <w:rPr>
          <w:rFonts w:ascii="Arial" w:hAnsi="Arial" w:cs="Arial"/>
          <w:b w:val="0"/>
          <w:i/>
          <w:spacing w:val="0"/>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14"/>
        <w:gridCol w:w="5159"/>
      </w:tblGrid>
      <w:tr w:rsidR="00144D20" w:rsidRPr="000441A3" w:rsidTr="00F8499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144D20" w:rsidRPr="00D32CE2" w:rsidRDefault="00144D20" w:rsidP="00F8499E">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pPr>
          </w:p>
        </w:tc>
      </w:tr>
      <w:tr w:rsidR="00144D20" w:rsidRPr="000441A3" w:rsidTr="00F8499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144D20" w:rsidRPr="000441A3" w:rsidRDefault="00144D20" w:rsidP="00F8499E">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r w:rsidR="00144D20" w:rsidRPr="000441A3" w:rsidTr="00F8499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144D20" w:rsidRPr="008C604B" w:rsidRDefault="00144D20" w:rsidP="00F8499E">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data"/>
              <w:ind w:left="75"/>
              <w:rPr>
                <w:lang w:val="ru-RU"/>
              </w:rPr>
            </w:pPr>
          </w:p>
        </w:tc>
      </w:tr>
    </w:tbl>
    <w:p w:rsidR="00144D20" w:rsidRPr="00B70343" w:rsidRDefault="00144D20" w:rsidP="00144D20">
      <w:pPr>
        <w:pStyle w:val="3"/>
        <w:keepNext w:val="0"/>
        <w:widowControl w:val="0"/>
        <w:pBdr>
          <w:bottom w:val="single" w:sz="6" w:space="0" w:color="808080"/>
        </w:pBdr>
        <w:shd w:val="clear" w:color="auto" w:fill="C0C0C0"/>
        <w:autoSpaceDE w:val="0"/>
        <w:autoSpaceDN w:val="0"/>
        <w:adjustRightInd w:val="0"/>
        <w:spacing w:before="48" w:after="48"/>
        <w:jc w:val="center"/>
        <w:rPr>
          <w:rFonts w:ascii="Arial" w:hAnsi="Arial" w:cs="Arial"/>
          <w:spacing w:val="0"/>
          <w:sz w:val="16"/>
          <w:szCs w:val="16"/>
          <w:lang w:eastAsia="en-US"/>
        </w:rPr>
      </w:pPr>
      <w:r w:rsidRPr="00B70343">
        <w:rPr>
          <w:rFonts w:ascii="Arial" w:hAnsi="Arial" w:cs="Arial"/>
          <w:spacing w:val="0"/>
          <w:sz w:val="16"/>
          <w:szCs w:val="16"/>
          <w:lang w:eastAsia="en-US"/>
        </w:rPr>
        <w:t>Прошу выдать инвестиционные паи Фонда в количестве</w:t>
      </w:r>
      <w:r w:rsidRPr="00B70343">
        <w:rPr>
          <w:rStyle w:val="ac"/>
          <w:rFonts w:ascii="Arial" w:hAnsi="Arial" w:cs="Arial"/>
          <w:spacing w:val="0"/>
          <w:sz w:val="16"/>
          <w:szCs w:val="16"/>
          <w:lang w:eastAsia="en-US"/>
        </w:rPr>
        <w:footnoteReference w:customMarkFollows="1" w:id="5"/>
        <w:t>1</w:t>
      </w:r>
    </w:p>
    <w:tbl>
      <w:tblPr>
        <w:tblW w:w="4950" w:type="pct"/>
        <w:jc w:val="center"/>
        <w:tblCellSpacing w:w="0" w:type="dxa"/>
        <w:tblCellMar>
          <w:top w:w="45" w:type="dxa"/>
          <w:left w:w="45" w:type="dxa"/>
          <w:bottom w:w="45" w:type="dxa"/>
          <w:right w:w="45" w:type="dxa"/>
        </w:tblCellMar>
        <w:tblLook w:val="0000"/>
      </w:tblPr>
      <w:tblGrid>
        <w:gridCol w:w="5514"/>
        <w:gridCol w:w="5159"/>
      </w:tblGrid>
      <w:tr w:rsidR="00144D20" w:rsidRPr="008C604B" w:rsidTr="00F8499E">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144D20" w:rsidRPr="00D32CE2" w:rsidRDefault="00144D20" w:rsidP="00F8499E">
            <w:pPr>
              <w:pStyle w:val="fieldname"/>
              <w:spacing w:before="0" w:after="0"/>
              <w:ind w:left="74"/>
              <w:rPr>
                <w:sz w:val="14"/>
                <w:szCs w:val="14"/>
                <w:highlight w:val="yellow"/>
                <w:lang w:val="ru-RU"/>
              </w:rPr>
            </w:pPr>
            <w:r w:rsidRPr="00D32CE2">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144D20" w:rsidRPr="008C604B" w:rsidRDefault="00144D20" w:rsidP="00F8499E">
            <w:pPr>
              <w:pStyle w:val="fielddata"/>
              <w:spacing w:before="0" w:after="0"/>
              <w:ind w:left="74"/>
              <w:jc w:val="right"/>
              <w:rPr>
                <w:highlight w:val="yellow"/>
              </w:rPr>
            </w:pPr>
          </w:p>
        </w:tc>
      </w:tr>
    </w:tbl>
    <w:p w:rsidR="00144D20" w:rsidRDefault="00144D20" w:rsidP="00144D20">
      <w:pPr>
        <w:pStyle w:val="3"/>
        <w:keepNext w:val="0"/>
        <w:widowControl w:val="0"/>
        <w:pBdr>
          <w:bottom w:val="single" w:sz="6" w:space="0" w:color="808080"/>
        </w:pBdr>
        <w:shd w:val="clear" w:color="auto" w:fill="C0C0C0"/>
        <w:autoSpaceDE w:val="0"/>
        <w:autoSpaceDN w:val="0"/>
        <w:adjustRightInd w:val="0"/>
        <w:spacing w:before="48" w:after="48"/>
        <w:jc w:val="center"/>
        <w:rPr>
          <w:b w:val="0"/>
        </w:rPr>
      </w:pPr>
      <w:r w:rsidRPr="00D32CE2">
        <w:rPr>
          <w:rFonts w:ascii="Arial" w:hAnsi="Arial" w:cs="Arial"/>
          <w:spacing w:val="0"/>
          <w:sz w:val="16"/>
          <w:szCs w:val="16"/>
          <w:lang w:eastAsia="en-US"/>
        </w:rPr>
        <w:t>Прошу выдать инвестиционные паи Фонда на сумму денежных средств и (или) на стоимость имущества</w:t>
      </w:r>
      <w:r w:rsidRPr="00D32CE2">
        <w:rPr>
          <w:rStyle w:val="ac"/>
          <w:rFonts w:ascii="Arial" w:hAnsi="Arial" w:cs="Arial"/>
          <w:spacing w:val="0"/>
          <w:sz w:val="16"/>
          <w:szCs w:val="16"/>
          <w:lang w:eastAsia="en-US"/>
        </w:rPr>
        <w:footnoteReference w:customMarkFollows="1" w:id="6"/>
        <w:t>2</w:t>
      </w:r>
      <w:r w:rsidRPr="00D32CE2">
        <w:rPr>
          <w:rFonts w:ascii="Arial" w:hAnsi="Arial" w:cs="Arial"/>
          <w:spacing w:val="0"/>
          <w:sz w:val="16"/>
          <w:szCs w:val="16"/>
          <w:lang w:eastAsia="en-US"/>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976"/>
        <w:gridCol w:w="2747"/>
        <w:gridCol w:w="2086"/>
      </w:tblGrid>
      <w:tr w:rsidR="00144D20" w:rsidRPr="00C3425F" w:rsidTr="00F8499E">
        <w:trPr>
          <w:trHeight w:val="805"/>
          <w:tblCellSpacing w:w="22" w:type="dxa"/>
          <w:jc w:val="center"/>
        </w:trPr>
        <w:tc>
          <w:tcPr>
            <w:tcW w:w="2730" w:type="pct"/>
            <w:tcBorders>
              <w:top w:val="nil"/>
              <w:left w:val="nil"/>
              <w:right w:val="nil"/>
            </w:tcBorders>
            <w:shd w:val="clear" w:color="auto" w:fill="C0C0C0"/>
            <w:vAlign w:val="center"/>
          </w:tcPr>
          <w:p w:rsidR="00144D20" w:rsidRPr="001F2974" w:rsidRDefault="00144D20" w:rsidP="00144D20">
            <w:pPr>
              <w:numPr>
                <w:ilvl w:val="0"/>
                <w:numId w:val="9"/>
              </w:numPr>
              <w:tabs>
                <w:tab w:val="left" w:pos="0"/>
                <w:tab w:val="left" w:pos="142"/>
              </w:tabs>
              <w:spacing w:before="40" w:after="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144D20" w:rsidRPr="001F2974" w:rsidRDefault="00144D20" w:rsidP="00144D20">
            <w:pPr>
              <w:numPr>
                <w:ilvl w:val="0"/>
                <w:numId w:val="9"/>
              </w:numPr>
              <w:tabs>
                <w:tab w:val="left" w:pos="0"/>
                <w:tab w:val="left" w:pos="142"/>
              </w:tabs>
              <w:spacing w:before="40" w:after="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Pr>
                <w:rStyle w:val="ac"/>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144D20" w:rsidRPr="001F2974" w:rsidRDefault="00144D20" w:rsidP="00F8499E">
            <w:pPr>
              <w:spacing w:before="40" w:line="240" w:lineRule="auto"/>
              <w:jc w:val="center"/>
              <w:outlineLvl w:val="3"/>
              <w:rPr>
                <w:rFonts w:ascii="Arial" w:hAnsi="Arial" w:cs="Arial"/>
                <w:b/>
                <w:bCs/>
                <w:sz w:val="12"/>
                <w:szCs w:val="12"/>
              </w:rPr>
            </w:pPr>
            <w:r w:rsidRPr="001F2974">
              <w:rPr>
                <w:rFonts w:ascii="Arial" w:hAnsi="Arial" w:cs="Arial"/>
                <w:b/>
                <w:bCs/>
                <w:sz w:val="12"/>
                <w:szCs w:val="12"/>
              </w:rPr>
              <w:t>Количество (если применимо),шт.</w:t>
            </w:r>
          </w:p>
        </w:tc>
        <w:tc>
          <w:tcPr>
            <w:tcW w:w="933" w:type="pct"/>
            <w:tcBorders>
              <w:top w:val="nil"/>
              <w:left w:val="nil"/>
              <w:right w:val="nil"/>
            </w:tcBorders>
            <w:shd w:val="clear" w:color="auto" w:fill="C0C0C0"/>
            <w:vAlign w:val="center"/>
          </w:tcPr>
          <w:p w:rsidR="00144D20" w:rsidRPr="001F2974" w:rsidRDefault="00144D20" w:rsidP="00F8499E">
            <w:pPr>
              <w:spacing w:before="40" w:line="240" w:lineRule="auto"/>
              <w:jc w:val="center"/>
              <w:outlineLvl w:val="3"/>
              <w:rPr>
                <w:rFonts w:ascii="Arial" w:hAnsi="Arial" w:cs="Arial"/>
                <w:b/>
                <w:bCs/>
                <w:sz w:val="12"/>
                <w:szCs w:val="12"/>
              </w:rPr>
            </w:pPr>
            <w:r w:rsidRPr="001F2974">
              <w:rPr>
                <w:rFonts w:ascii="Arial" w:hAnsi="Arial" w:cs="Arial"/>
                <w:b/>
                <w:bCs/>
                <w:sz w:val="12"/>
                <w:szCs w:val="12"/>
              </w:rPr>
              <w:t>Сумма (для денежных средств) или стоимость (для иного имущества),руб.</w:t>
            </w:r>
          </w:p>
        </w:tc>
      </w:tr>
      <w:tr w:rsidR="00144D20" w:rsidRPr="007B028F" w:rsidTr="00144D20">
        <w:trPr>
          <w:trHeight w:val="366"/>
          <w:tblCellSpacing w:w="22" w:type="dxa"/>
          <w:jc w:val="center"/>
        </w:trPr>
        <w:tc>
          <w:tcPr>
            <w:tcW w:w="2730" w:type="pct"/>
            <w:tcBorders>
              <w:top w:val="nil"/>
              <w:left w:val="nil"/>
              <w:bottom w:val="single" w:sz="4" w:space="0" w:color="808080"/>
              <w:right w:val="nil"/>
            </w:tcBorders>
            <w:shd w:val="clear" w:color="auto" w:fill="FFFFFF"/>
            <w:vAlign w:val="center"/>
          </w:tcPr>
          <w:p w:rsidR="00144D20" w:rsidRPr="001F2974" w:rsidRDefault="00144D20" w:rsidP="00F8499E">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144D20" w:rsidRPr="001F2974" w:rsidRDefault="00144D20" w:rsidP="00F8499E">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144D20" w:rsidRPr="001F2974" w:rsidRDefault="00144D20" w:rsidP="00F8499E">
            <w:pPr>
              <w:tabs>
                <w:tab w:val="left" w:pos="0"/>
                <w:tab w:val="left" w:pos="142"/>
              </w:tabs>
              <w:spacing w:before="40" w:line="240" w:lineRule="auto"/>
              <w:jc w:val="center"/>
              <w:outlineLvl w:val="3"/>
              <w:rPr>
                <w:rFonts w:ascii="Arial" w:hAnsi="Arial" w:cs="Arial"/>
                <w:b/>
                <w:bCs/>
                <w:sz w:val="12"/>
                <w:szCs w:val="12"/>
              </w:rPr>
            </w:pPr>
          </w:p>
        </w:tc>
      </w:tr>
      <w:tr w:rsidR="00144D20" w:rsidRPr="007B028F" w:rsidTr="00144D20">
        <w:trPr>
          <w:trHeight w:val="260"/>
          <w:tblCellSpacing w:w="22" w:type="dxa"/>
          <w:jc w:val="center"/>
        </w:trPr>
        <w:tc>
          <w:tcPr>
            <w:tcW w:w="2730" w:type="pct"/>
            <w:tcBorders>
              <w:top w:val="nil"/>
              <w:left w:val="nil"/>
              <w:bottom w:val="single" w:sz="4" w:space="0" w:color="808080"/>
              <w:right w:val="nil"/>
            </w:tcBorders>
            <w:shd w:val="clear" w:color="auto" w:fill="FFFFFF"/>
            <w:vAlign w:val="center"/>
          </w:tcPr>
          <w:p w:rsidR="00144D20" w:rsidRPr="001F2974" w:rsidRDefault="00144D20" w:rsidP="00F8499E">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144D20" w:rsidRPr="001F2974" w:rsidRDefault="00144D20" w:rsidP="00F8499E">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144D20" w:rsidRPr="001F2974" w:rsidRDefault="00144D20" w:rsidP="00F8499E">
            <w:pPr>
              <w:tabs>
                <w:tab w:val="left" w:pos="0"/>
                <w:tab w:val="left" w:pos="142"/>
              </w:tabs>
              <w:spacing w:before="40" w:line="240" w:lineRule="auto"/>
              <w:jc w:val="center"/>
              <w:outlineLvl w:val="3"/>
              <w:rPr>
                <w:rFonts w:ascii="Arial" w:hAnsi="Arial" w:cs="Arial"/>
                <w:b/>
                <w:bCs/>
                <w:sz w:val="12"/>
                <w:szCs w:val="12"/>
              </w:rPr>
            </w:pPr>
          </w:p>
        </w:tc>
      </w:tr>
    </w:tbl>
    <w:p w:rsidR="00144D20" w:rsidRPr="00D32CE2" w:rsidRDefault="00144D20" w:rsidP="00144D20">
      <w:pPr>
        <w:pStyle w:val="3"/>
        <w:keepNext w:val="0"/>
        <w:widowControl w:val="0"/>
        <w:pBdr>
          <w:bottom w:val="single" w:sz="6" w:space="0" w:color="808080"/>
        </w:pBdr>
        <w:shd w:val="clear" w:color="auto" w:fill="C0C0C0"/>
        <w:autoSpaceDE w:val="0"/>
        <w:autoSpaceDN w:val="0"/>
        <w:adjustRightInd w:val="0"/>
        <w:spacing w:before="40" w:after="40"/>
        <w:jc w:val="center"/>
        <w:rPr>
          <w:rFonts w:ascii="Arial" w:hAnsi="Arial" w:cs="Arial"/>
          <w:spacing w:val="0"/>
          <w:sz w:val="14"/>
          <w:szCs w:val="14"/>
          <w:lang w:eastAsia="en-US"/>
        </w:rPr>
      </w:pPr>
      <w:r w:rsidRPr="00D32CE2">
        <w:rPr>
          <w:rFonts w:ascii="Arial" w:hAnsi="Arial" w:cs="Arial"/>
          <w:spacing w:val="0"/>
          <w:sz w:val="14"/>
          <w:szCs w:val="14"/>
          <w:lang w:eastAsia="en-US"/>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645"/>
        <w:gridCol w:w="5078"/>
      </w:tblGrid>
      <w:tr w:rsidR="00144D20" w:rsidRPr="000441A3" w:rsidTr="00F8499E">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144D20" w:rsidRPr="00D32CE2" w:rsidRDefault="00144D20" w:rsidP="00F8499E">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spacing w:after="0"/>
              <w:ind w:left="75"/>
            </w:pPr>
          </w:p>
        </w:tc>
      </w:tr>
      <w:tr w:rsidR="00144D20" w:rsidRPr="000441A3" w:rsidTr="00F8499E">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144D20" w:rsidRPr="00D32CE2" w:rsidRDefault="00144D20" w:rsidP="00F8499E">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bl>
    <w:p w:rsidR="00144D20" w:rsidRPr="00B70343" w:rsidRDefault="00144D20" w:rsidP="00144D20">
      <w:pPr>
        <w:pStyle w:val="3"/>
        <w:keepNext w:val="0"/>
        <w:widowControl w:val="0"/>
        <w:pBdr>
          <w:bottom w:val="single" w:sz="6" w:space="0" w:color="808080"/>
        </w:pBdr>
        <w:shd w:val="clear" w:color="auto" w:fill="C0C0C0"/>
        <w:autoSpaceDE w:val="0"/>
        <w:autoSpaceDN w:val="0"/>
        <w:adjustRightInd w:val="0"/>
        <w:spacing w:before="40" w:after="40"/>
        <w:jc w:val="center"/>
        <w:rPr>
          <w:rFonts w:ascii="Arial" w:hAnsi="Arial" w:cs="Arial"/>
          <w:spacing w:val="0"/>
          <w:sz w:val="14"/>
          <w:szCs w:val="14"/>
          <w:lang w:eastAsia="en-US"/>
        </w:rPr>
      </w:pPr>
      <w:r w:rsidRPr="00B70343">
        <w:rPr>
          <w:rFonts w:ascii="Arial" w:hAnsi="Arial" w:cs="Arial"/>
          <w:spacing w:val="0"/>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RPr="00763BC4"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Pr="00763BC4" w:rsidRDefault="00144D20" w:rsidP="00F8499E">
            <w:pPr>
              <w:pStyle w:val="fieldname"/>
              <w:ind w:left="75"/>
              <w:rPr>
                <w:sz w:val="14"/>
                <w:szCs w:val="14"/>
                <w:lang w:val="ru-RU"/>
              </w:rPr>
            </w:pPr>
            <w:bookmarkStart w:id="0" w:name="p_27"/>
            <w:bookmarkStart w:id="1" w:name="p_28"/>
            <w:bookmarkStart w:id="2" w:name="p_47"/>
            <w:bookmarkEnd w:id="0"/>
            <w:bookmarkEnd w:id="1"/>
            <w:bookmarkEnd w:id="2"/>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763BC4" w:rsidRDefault="00144D20" w:rsidP="00F8499E">
            <w:pPr>
              <w:pStyle w:val="fielddata"/>
              <w:ind w:left="75"/>
              <w:rPr>
                <w:sz w:val="14"/>
                <w:szCs w:val="14"/>
                <w:lang w:val="ru-RU"/>
              </w:rPr>
            </w:pPr>
          </w:p>
        </w:tc>
      </w:tr>
      <w:tr w:rsidR="00144D20" w:rsidTr="00F8499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144D20" w:rsidRDefault="00144D20" w:rsidP="00F8499E">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CE5B3F" w:rsidRDefault="00144D20" w:rsidP="00F8499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144D20" w:rsidRPr="00CE5B3F" w:rsidRDefault="00144D20" w:rsidP="00F8499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144D20" w:rsidRPr="00CE5B3F" w:rsidRDefault="00144D20" w:rsidP="00F8499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144D20" w:rsidRPr="009C69E2" w:rsidRDefault="00144D20" w:rsidP="00F8499E">
            <w:pPr>
              <w:pStyle w:val="fielddata"/>
              <w:ind w:left="75"/>
              <w:rPr>
                <w:lang w:val="ru-RU"/>
              </w:rPr>
            </w:pPr>
          </w:p>
        </w:tc>
      </w:tr>
      <w:tr w:rsidR="00144D20" w:rsidRPr="00763BC4"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763BC4" w:rsidRDefault="00144D20" w:rsidP="00F8499E">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763BC4" w:rsidRDefault="00144D20" w:rsidP="00F8499E">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8550"/>
      </w:tblGrid>
      <w:tr w:rsidR="00144D20" w:rsidRPr="000441A3" w:rsidTr="00F8499E">
        <w:trPr>
          <w:tblCellSpacing w:w="75" w:type="dxa"/>
        </w:trPr>
        <w:tc>
          <w:tcPr>
            <w:tcW w:w="4810" w:type="pct"/>
            <w:tcMar>
              <w:top w:w="30" w:type="dxa"/>
              <w:left w:w="75" w:type="dxa"/>
              <w:bottom w:w="30" w:type="dxa"/>
              <w:right w:w="75" w:type="dxa"/>
            </w:tcMar>
          </w:tcPr>
          <w:p w:rsidR="00144D20" w:rsidRPr="00B70343" w:rsidRDefault="00144D20" w:rsidP="00F8499E">
            <w:pPr>
              <w:pStyle w:val="signfield"/>
              <w:spacing w:before="0" w:after="0"/>
              <w:ind w:left="75"/>
              <w:rPr>
                <w:lang w:val="ru-RU"/>
              </w:rPr>
            </w:pPr>
            <w:r w:rsidRPr="00B70343">
              <w:rPr>
                <w:lang w:val="ru-RU"/>
              </w:rPr>
              <w:t>Подпись уполномоченного представителя</w:t>
            </w:r>
          </w:p>
          <w:p w:rsidR="00144D20" w:rsidRPr="00B70343" w:rsidRDefault="00144D20" w:rsidP="00F8499E">
            <w:pPr>
              <w:pStyle w:val="stampfield"/>
              <w:spacing w:after="0"/>
              <w:ind w:left="142"/>
              <w:rPr>
                <w:sz w:val="16"/>
                <w:szCs w:val="16"/>
                <w:lang w:val="ru-RU"/>
              </w:rPr>
            </w:pPr>
            <w:r w:rsidRPr="00B70343">
              <w:rPr>
                <w:sz w:val="16"/>
                <w:szCs w:val="16"/>
                <w:lang w:val="ru-RU"/>
              </w:rPr>
              <w:t xml:space="preserve">                                                                                       М.П.</w:t>
            </w:r>
          </w:p>
        </w:tc>
      </w:tr>
      <w:tr w:rsidR="00144D20" w:rsidRPr="000441A3" w:rsidTr="00F8499E">
        <w:trPr>
          <w:trHeight w:val="542"/>
          <w:tblCellSpacing w:w="75" w:type="dxa"/>
        </w:trPr>
        <w:tc>
          <w:tcPr>
            <w:tcW w:w="4810" w:type="pct"/>
            <w:tcMar>
              <w:top w:w="30" w:type="dxa"/>
              <w:left w:w="75" w:type="dxa"/>
              <w:bottom w:w="30" w:type="dxa"/>
              <w:right w:w="75" w:type="dxa"/>
            </w:tcMar>
          </w:tcPr>
          <w:p w:rsidR="00144D20" w:rsidRPr="00B70343" w:rsidRDefault="00144D20" w:rsidP="00F8499E">
            <w:pPr>
              <w:pStyle w:val="signfield"/>
              <w:spacing w:before="0" w:after="0"/>
              <w:ind w:left="75"/>
              <w:rPr>
                <w:lang w:val="ru-RU"/>
              </w:rPr>
            </w:pPr>
            <w:r w:rsidRPr="00B70343">
              <w:rPr>
                <w:lang w:val="ru-RU"/>
              </w:rPr>
              <w:t>Подпись лица</w:t>
            </w:r>
            <w:r w:rsidRPr="00B70343">
              <w:rPr>
                <w:b/>
                <w:lang w:val="ru-RU"/>
              </w:rPr>
              <w:t xml:space="preserve">, </w:t>
            </w:r>
            <w:r w:rsidRPr="00B70343">
              <w:rPr>
                <w:lang w:val="ru-RU"/>
              </w:rPr>
              <w:t xml:space="preserve">принявшего заявку </w:t>
            </w:r>
          </w:p>
          <w:p w:rsidR="00144D20" w:rsidRPr="00B70343" w:rsidRDefault="00144D20" w:rsidP="00F8499E">
            <w:pPr>
              <w:tabs>
                <w:tab w:val="left" w:pos="7023"/>
              </w:tabs>
              <w:spacing w:line="240" w:lineRule="auto"/>
              <w:rPr>
                <w:rFonts w:ascii="Arial" w:hAnsi="Arial" w:cs="Arial"/>
                <w:sz w:val="16"/>
                <w:szCs w:val="16"/>
              </w:rPr>
            </w:pPr>
            <w:r w:rsidRPr="00B70343">
              <w:rPr>
                <w:sz w:val="16"/>
                <w:szCs w:val="16"/>
              </w:rPr>
              <w:t xml:space="preserve">                                                                        </w:t>
            </w:r>
            <w:r>
              <w:rPr>
                <w:sz w:val="16"/>
                <w:szCs w:val="16"/>
              </w:rPr>
              <w:t xml:space="preserve">                                           </w:t>
            </w:r>
            <w:r w:rsidRPr="00B70343">
              <w:rPr>
                <w:sz w:val="16"/>
                <w:szCs w:val="16"/>
              </w:rPr>
              <w:t xml:space="preserve">           </w:t>
            </w:r>
            <w:r w:rsidRPr="00B70343">
              <w:rPr>
                <w:rFonts w:ascii="Arial" w:hAnsi="Arial" w:cs="Arial"/>
                <w:sz w:val="16"/>
                <w:szCs w:val="16"/>
              </w:rPr>
              <w:t>М.П.</w:t>
            </w:r>
          </w:p>
        </w:tc>
      </w:tr>
    </w:tbl>
    <w:p w:rsidR="00144D20" w:rsidRPr="00B70343" w:rsidRDefault="00144D20" w:rsidP="00144D20">
      <w:pPr>
        <w:pStyle w:val="af"/>
        <w:spacing w:before="120"/>
        <w:jc w:val="center"/>
        <w:rPr>
          <w:rFonts w:ascii="Arial" w:hAnsi="Arial" w:cs="Arial"/>
          <w:b/>
          <w:bCs/>
          <w:sz w:val="16"/>
          <w:szCs w:val="16"/>
          <w:lang w:eastAsia="en-US"/>
        </w:rPr>
      </w:pPr>
      <w:r w:rsidRPr="00B70343">
        <w:rPr>
          <w:rFonts w:ascii="Arial" w:hAnsi="Arial" w:cs="Arial"/>
          <w:b/>
          <w:bCs/>
          <w:sz w:val="16"/>
          <w:szCs w:val="16"/>
          <w:lang w:eastAsia="en-US"/>
        </w:rPr>
        <w:t>Настоящая заявка носит безотзывный характер. С Правилами Фонда ознакомлен.</w:t>
      </w:r>
    </w:p>
    <w:p w:rsidR="00144D20" w:rsidRDefault="00144D20" w:rsidP="00144D20">
      <w:pPr>
        <w:autoSpaceDE w:val="0"/>
        <w:autoSpaceDN w:val="0"/>
        <w:adjustRightInd w:val="0"/>
        <w:jc w:val="right"/>
        <w:rPr>
          <w:sz w:val="20"/>
        </w:rPr>
      </w:pPr>
    </w:p>
    <w:p w:rsidR="00144D20" w:rsidRDefault="00144D20" w:rsidP="00144D20">
      <w:pPr>
        <w:pStyle w:val="fieldcomment"/>
        <w:jc w:val="right"/>
        <w:rPr>
          <w:lang w:val="ru-RU"/>
        </w:rPr>
      </w:pPr>
    </w:p>
    <w:p w:rsidR="00144D20" w:rsidRPr="0042778F" w:rsidRDefault="00144D20" w:rsidP="00144D20"/>
    <w:p w:rsidR="00144D20" w:rsidRDefault="00144D20" w:rsidP="00144D20"/>
    <w:p w:rsidR="0055231B" w:rsidRPr="0042778F" w:rsidRDefault="0055231B" w:rsidP="00144D20"/>
    <w:p w:rsidR="00144D20" w:rsidRDefault="00144D20" w:rsidP="00144D20">
      <w:pPr>
        <w:pStyle w:val="fieldcomment"/>
        <w:jc w:val="right"/>
        <w:rPr>
          <w:sz w:val="16"/>
          <w:szCs w:val="16"/>
          <w:lang w:val="ru-RU"/>
        </w:rPr>
      </w:pPr>
    </w:p>
    <w:p w:rsidR="00144D20" w:rsidRDefault="00144D20" w:rsidP="00144D20">
      <w:pPr>
        <w:pStyle w:val="fieldcomment"/>
        <w:jc w:val="right"/>
        <w:rPr>
          <w:lang w:val="ru-RU"/>
        </w:rPr>
      </w:pPr>
    </w:p>
    <w:p w:rsidR="00144D20" w:rsidRDefault="00144D20" w:rsidP="00144D20">
      <w:pPr>
        <w:pStyle w:val="fieldcomment"/>
        <w:jc w:val="right"/>
        <w:rPr>
          <w:lang w:val="ru-RU"/>
        </w:rPr>
      </w:pPr>
      <w:r>
        <w:rPr>
          <w:lang w:val="ru-RU"/>
        </w:rPr>
        <w:t xml:space="preserve">Приложение № 3 к Правилам Фонда </w:t>
      </w:r>
    </w:p>
    <w:p w:rsidR="00144D20" w:rsidRPr="00B51DBC" w:rsidRDefault="00144D20" w:rsidP="00144D20">
      <w:pPr>
        <w:pStyle w:val="1"/>
        <w:keepNext w:val="0"/>
        <w:spacing w:before="0" w:after="0" w:line="240" w:lineRule="auto"/>
        <w:jc w:val="center"/>
        <w:rPr>
          <w:kern w:val="36"/>
          <w:sz w:val="20"/>
          <w:szCs w:val="20"/>
          <w:lang w:eastAsia="en-US"/>
        </w:rPr>
      </w:pPr>
      <w:r w:rsidRPr="00B51DBC">
        <w:rPr>
          <w:kern w:val="36"/>
          <w:sz w:val="20"/>
          <w:szCs w:val="20"/>
          <w:lang w:eastAsia="en-US"/>
        </w:rPr>
        <w:t xml:space="preserve">Заявка на погашение инвестиционных паев №____________ </w:t>
      </w:r>
      <w:r w:rsidRPr="00B51DBC">
        <w:rPr>
          <w:kern w:val="36"/>
          <w:sz w:val="20"/>
          <w:szCs w:val="20"/>
          <w:lang w:eastAsia="en-US"/>
        </w:rPr>
        <w:br/>
      </w:r>
    </w:p>
    <w:p w:rsidR="00144D20" w:rsidRPr="00B51DBC" w:rsidRDefault="00144D20" w:rsidP="00144D20">
      <w:pPr>
        <w:pStyle w:val="1"/>
        <w:keepNext w:val="0"/>
        <w:spacing w:before="0" w:after="0" w:line="240" w:lineRule="auto"/>
        <w:jc w:val="left"/>
        <w:rPr>
          <w:bCs w:val="0"/>
          <w:kern w:val="36"/>
          <w:sz w:val="16"/>
          <w:szCs w:val="16"/>
          <w:lang w:eastAsia="en-US"/>
        </w:rPr>
      </w:pPr>
      <w:r w:rsidRPr="00B51DBC">
        <w:rPr>
          <w:bCs w:val="0"/>
          <w:kern w:val="36"/>
          <w:sz w:val="16"/>
          <w:szCs w:val="16"/>
          <w:lang w:eastAsia="en-US"/>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144D20" w:rsidRPr="00737000" w:rsidRDefault="00144D20" w:rsidP="00F8499E">
            <w:pPr>
              <w:pStyle w:val="fieldname"/>
              <w:spacing w:before="0" w:after="0"/>
              <w:ind w:left="74"/>
              <w:rPr>
                <w:sz w:val="9"/>
                <w:szCs w:val="9"/>
                <w:lang w:val="ru-RU"/>
              </w:rPr>
            </w:pPr>
            <w:r w:rsidRPr="00144D20">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bl>
    <w:p w:rsidR="00144D20" w:rsidRPr="00B51DBC" w:rsidRDefault="00144D20" w:rsidP="00144D20">
      <w:pPr>
        <w:pStyle w:val="3"/>
        <w:keepNext w:val="0"/>
        <w:pBdr>
          <w:bottom w:val="single" w:sz="6" w:space="0" w:color="808080"/>
        </w:pBdr>
        <w:shd w:val="clear" w:color="auto" w:fill="C0C0C0"/>
        <w:spacing w:before="150" w:after="45"/>
        <w:jc w:val="center"/>
        <w:rPr>
          <w:rFonts w:ascii="Arial" w:hAnsi="Arial" w:cs="Arial"/>
          <w:bCs/>
          <w:spacing w:val="0"/>
          <w:sz w:val="18"/>
          <w:szCs w:val="18"/>
          <w:lang w:eastAsia="en-US"/>
        </w:rPr>
      </w:pPr>
      <w:r w:rsidRPr="00B51DBC">
        <w:rPr>
          <w:rFonts w:ascii="Arial" w:hAnsi="Arial" w:cs="Arial"/>
          <w:bCs/>
          <w:spacing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Tr="00F8499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144D20" w:rsidRPr="00CE5B3F" w:rsidRDefault="00144D20" w:rsidP="00F8499E">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144D20" w:rsidRDefault="00144D20" w:rsidP="00F8499E">
            <w:pPr>
              <w:pStyle w:val="fielddata"/>
              <w:spacing w:before="0"/>
              <w:ind w:left="75"/>
              <w:rPr>
                <w:lang w:val="ru-RU"/>
              </w:rPr>
            </w:pPr>
            <w:r>
              <w:t> </w:t>
            </w:r>
          </w:p>
        </w:tc>
      </w:tr>
      <w:tr w:rsidR="00144D20" w:rsidTr="00F8499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144D20" w:rsidRDefault="00144D20" w:rsidP="00F8499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144D20" w:rsidRDefault="00144D20" w:rsidP="00F8499E">
            <w:pPr>
              <w:pStyle w:val="fieldname"/>
              <w:spacing w:before="0" w:after="0"/>
              <w:ind w:left="-49"/>
              <w:jc w:val="left"/>
              <w:rPr>
                <w:sz w:val="9"/>
                <w:szCs w:val="9"/>
                <w:lang w:val="ru-RU"/>
              </w:rPr>
            </w:pPr>
            <w:r w:rsidRPr="00CE5B3F">
              <w:rPr>
                <w:sz w:val="9"/>
                <w:szCs w:val="8"/>
              </w:rPr>
              <w:sym w:font="Symbol" w:char="F0B7"/>
            </w:r>
            <w:r w:rsidRPr="00144D20">
              <w:rPr>
                <w:sz w:val="9"/>
                <w:szCs w:val="9"/>
                <w:lang w:val="ru-RU"/>
              </w:rPr>
              <w:t xml:space="preserve">  вид (наименование), серия, номер, дата выдачи документа, удостоверяющего личность</w:t>
            </w:r>
          </w:p>
          <w:p w:rsidR="00144D20" w:rsidRPr="00144D20" w:rsidRDefault="00144D20" w:rsidP="00F8499E">
            <w:pPr>
              <w:pStyle w:val="fieldname"/>
              <w:spacing w:before="0" w:after="0"/>
              <w:ind w:left="-49"/>
              <w:jc w:val="left"/>
              <w:rPr>
                <w:sz w:val="9"/>
                <w:szCs w:val="9"/>
                <w:lang w:val="ru-RU"/>
              </w:rPr>
            </w:pPr>
            <w:r w:rsidRPr="00B51DBC">
              <w:rPr>
                <w:sz w:val="9"/>
                <w:szCs w:val="8"/>
              </w:rPr>
              <w:sym w:font="Symbol" w:char="F0B7"/>
            </w:r>
            <w:r w:rsidRPr="00144D20">
              <w:rPr>
                <w:sz w:val="9"/>
                <w:szCs w:val="9"/>
                <w:lang w:val="ru-RU"/>
              </w:rPr>
              <w:t xml:space="preserve">  для российских юридических лиц – ОГРН, дата, наименование органа, осуществляющего регистрацию</w:t>
            </w:r>
          </w:p>
          <w:p w:rsidR="00144D20" w:rsidRPr="00144D20" w:rsidRDefault="00144D20" w:rsidP="00F8499E">
            <w:pPr>
              <w:pStyle w:val="fieldname"/>
              <w:spacing w:before="0" w:after="0"/>
              <w:ind w:left="-49"/>
              <w:jc w:val="left"/>
              <w:rPr>
                <w:sz w:val="9"/>
                <w:szCs w:val="9"/>
                <w:lang w:val="ru-RU"/>
              </w:rPr>
            </w:pPr>
            <w:r w:rsidRPr="00B51DBC">
              <w:rPr>
                <w:sz w:val="9"/>
                <w:szCs w:val="8"/>
              </w:rPr>
              <w:sym w:font="Symbol" w:char="F0B7"/>
            </w:r>
            <w:r w:rsidRPr="00144D20">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BA3EA1" w:rsidRDefault="00144D20" w:rsidP="00F8499E">
            <w:pPr>
              <w:pStyle w:val="fielddata"/>
              <w:ind w:left="75"/>
              <w:rPr>
                <w:lang w:val="ru-RU"/>
              </w:rPr>
            </w:pPr>
          </w:p>
        </w:tc>
      </w:tr>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763BC4" w:rsidRDefault="00144D20" w:rsidP="00F8499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BA3EA1" w:rsidRDefault="00144D20" w:rsidP="00F8499E">
            <w:pPr>
              <w:pStyle w:val="fielddata"/>
              <w:ind w:left="75"/>
              <w:rPr>
                <w:lang w:val="ru-RU"/>
              </w:rPr>
            </w:pPr>
          </w:p>
        </w:tc>
      </w:tr>
    </w:tbl>
    <w:p w:rsidR="00144D20" w:rsidRPr="00A86FDD" w:rsidRDefault="00144D20" w:rsidP="00144D20">
      <w:pPr>
        <w:pStyle w:val="3"/>
        <w:keepNext w:val="0"/>
        <w:pBdr>
          <w:bottom w:val="single" w:sz="6" w:space="0" w:color="808080"/>
        </w:pBdr>
        <w:shd w:val="clear" w:color="auto" w:fill="C0C0C0"/>
        <w:spacing w:before="150" w:after="45"/>
        <w:jc w:val="center"/>
        <w:rPr>
          <w:rFonts w:ascii="Arial" w:hAnsi="Arial" w:cs="Arial"/>
          <w:bCs/>
          <w:spacing w:val="0"/>
          <w:sz w:val="18"/>
          <w:szCs w:val="18"/>
          <w:lang w:eastAsia="en-US"/>
        </w:rPr>
      </w:pPr>
      <w:r w:rsidRPr="00A86FDD">
        <w:rPr>
          <w:rFonts w:ascii="Arial" w:hAnsi="Arial" w:cs="Arial"/>
          <w:bCs/>
          <w:spacing w:val="0"/>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spacing w:after="0"/>
              <w:ind w:left="75"/>
              <w:rPr>
                <w:lang w:val="ru-RU"/>
              </w:rPr>
            </w:pPr>
          </w:p>
        </w:tc>
      </w:tr>
      <w:tr w:rsidR="00144D20" w:rsidTr="00F8499E">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144D20" w:rsidRPr="00A20102" w:rsidRDefault="00144D20" w:rsidP="00F8499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CE5B3F" w:rsidRDefault="00144D20" w:rsidP="00F8499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144D20" w:rsidRPr="00CE5B3F" w:rsidRDefault="00144D20" w:rsidP="00F8499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144D20" w:rsidRPr="00203363" w:rsidRDefault="00144D20" w:rsidP="00F8499E">
            <w:pPr>
              <w:pStyle w:val="fielddata"/>
              <w:ind w:left="75"/>
              <w:rPr>
                <w:lang w:val="ru-RU"/>
              </w:rPr>
            </w:pPr>
          </w:p>
        </w:tc>
      </w:tr>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rFonts w:cs="Arial"/>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bl>
    <w:p w:rsidR="00144D20" w:rsidRPr="00A86FDD" w:rsidRDefault="00144D20" w:rsidP="00144D20">
      <w:pPr>
        <w:pStyle w:val="3"/>
        <w:keepNext w:val="0"/>
        <w:pBdr>
          <w:bottom w:val="single" w:sz="6" w:space="0" w:color="808080"/>
        </w:pBdr>
        <w:shd w:val="clear" w:color="auto" w:fill="C0C0C0"/>
        <w:spacing w:before="150" w:after="45"/>
        <w:jc w:val="center"/>
        <w:rPr>
          <w:rFonts w:ascii="Arial" w:hAnsi="Arial" w:cs="Arial"/>
          <w:b w:val="0"/>
          <w:bCs/>
          <w:i/>
          <w:spacing w:val="0"/>
          <w:sz w:val="18"/>
          <w:szCs w:val="18"/>
          <w:lang w:eastAsia="en-US"/>
        </w:rPr>
      </w:pPr>
      <w:r w:rsidRPr="00A86FDD">
        <w:rPr>
          <w:rFonts w:ascii="Arial" w:hAnsi="Arial" w:cs="Arial"/>
          <w:b w:val="0"/>
          <w:bCs/>
          <w:i/>
          <w:spacing w:val="0"/>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pPr>
          </w:p>
        </w:tc>
      </w:tr>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data"/>
              <w:ind w:left="75"/>
              <w:rPr>
                <w:lang w:val="ru-RU"/>
              </w:rPr>
            </w:pPr>
          </w:p>
        </w:tc>
      </w:tr>
    </w:tbl>
    <w:p w:rsidR="00144D20" w:rsidRPr="00A86FDD" w:rsidRDefault="00144D20" w:rsidP="00144D2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bCs/>
          <w:spacing w:val="0"/>
          <w:sz w:val="18"/>
          <w:szCs w:val="18"/>
          <w:lang w:eastAsia="en-US"/>
        </w:rPr>
      </w:pPr>
      <w:r w:rsidRPr="00A86FDD">
        <w:rPr>
          <w:rFonts w:ascii="Arial" w:hAnsi="Arial" w:cs="Arial"/>
          <w:bCs/>
          <w:spacing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0441A3" w:rsidRDefault="00144D20" w:rsidP="00F8499E">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spacing w:after="0"/>
              <w:ind w:left="75"/>
            </w:pPr>
          </w:p>
        </w:tc>
      </w:tr>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8C604B" w:rsidRDefault="00144D20" w:rsidP="00F8499E">
            <w:pPr>
              <w:pStyle w:val="fieldname"/>
              <w:spacing w:after="0"/>
              <w:ind w:left="75"/>
              <w:rPr>
                <w:lang w:val="ru-RU"/>
              </w:rPr>
            </w:pPr>
            <w:r>
              <w:rPr>
                <w:lang w:val="ru-RU"/>
              </w:rPr>
              <w:t>Прошу перечислить сумму денежной компенсации на счет</w:t>
            </w:r>
            <w:r>
              <w:rPr>
                <w:rStyle w:val="ac"/>
                <w:rFonts w:cs="Arial"/>
                <w:lang w:val="ru-RU"/>
              </w:rPr>
              <w:footnoteReference w:customMarkFollows="1" w:id="8"/>
              <w:t>п1</w:t>
            </w:r>
            <w:r w:rsidRPr="000441A3">
              <w:rPr>
                <w:b w:val="0"/>
                <w:bCs w:val="0"/>
                <w:sz w:val="9"/>
                <w:szCs w:val="9"/>
                <w:lang w:val="ru-RU"/>
              </w:rPr>
              <w:br/>
            </w:r>
            <w:r w:rsidRPr="00737000">
              <w:rPr>
                <w:rStyle w:val="fieldcomment1"/>
                <w:rFonts w:cs="Arial"/>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data"/>
              <w:spacing w:after="0"/>
              <w:ind w:left="75"/>
              <w:rPr>
                <w:lang w:val="ru-RU"/>
              </w:rPr>
            </w:pPr>
          </w:p>
        </w:tc>
      </w:tr>
    </w:tbl>
    <w:p w:rsidR="00144D20" w:rsidRPr="00A86FDD" w:rsidRDefault="00144D20" w:rsidP="00144D20">
      <w:pPr>
        <w:pStyle w:val="af"/>
        <w:spacing w:before="375"/>
        <w:jc w:val="center"/>
        <w:rPr>
          <w:rFonts w:ascii="Arial" w:hAnsi="Arial" w:cs="Arial"/>
          <w:b/>
          <w:bCs/>
          <w:sz w:val="16"/>
          <w:szCs w:val="16"/>
          <w:lang w:eastAsia="en-US"/>
        </w:rPr>
      </w:pPr>
      <w:r w:rsidRPr="00A86FDD">
        <w:rPr>
          <w:rFonts w:ascii="Arial" w:hAnsi="Arial" w:cs="Arial"/>
          <w:b/>
          <w:bCs/>
          <w:sz w:val="16"/>
          <w:szCs w:val="16"/>
          <w:lang w:eastAsia="en-US"/>
        </w:rPr>
        <w:t>Настоящим прошу погасить указанное количество инвестиционных паев Фонда.</w:t>
      </w:r>
    </w:p>
    <w:p w:rsidR="00144D20" w:rsidRPr="00A86FDD" w:rsidRDefault="00144D20" w:rsidP="00144D20">
      <w:pPr>
        <w:pStyle w:val="af"/>
        <w:spacing w:before="375"/>
        <w:jc w:val="center"/>
        <w:rPr>
          <w:rFonts w:ascii="Arial" w:hAnsi="Arial" w:cs="Arial"/>
          <w:b/>
          <w:bCs/>
          <w:sz w:val="16"/>
          <w:szCs w:val="16"/>
          <w:lang w:eastAsia="en-US"/>
        </w:rPr>
      </w:pPr>
      <w:r w:rsidRPr="00A86FDD">
        <w:rPr>
          <w:rFonts w:ascii="Arial" w:hAnsi="Arial" w:cs="Arial"/>
          <w:b/>
          <w:bCs/>
          <w:sz w:val="16"/>
          <w:szCs w:val="16"/>
          <w:lang w:eastAsia="en-US"/>
        </w:rPr>
        <w:t>Настоящая заявка носит безотзывный характер. С Правилами Фонда ознакомлен.</w:t>
      </w:r>
    </w:p>
    <w:p w:rsidR="00144D20" w:rsidRDefault="00144D20" w:rsidP="00144D20">
      <w:pPr>
        <w:rPr>
          <w:sz w:val="12"/>
          <w:szCs w:val="12"/>
        </w:rPr>
      </w:pPr>
    </w:p>
    <w:p w:rsidR="00144D20" w:rsidRDefault="00144D20" w:rsidP="00144D20"/>
    <w:tbl>
      <w:tblPr>
        <w:tblpPr w:leftFromText="180" w:rightFromText="180" w:vertAnchor="text" w:horzAnchor="margin" w:tblpXSpec="center" w:tblpY="580"/>
        <w:tblW w:w="3858" w:type="pct"/>
        <w:tblCellSpacing w:w="75" w:type="dxa"/>
        <w:tblCellMar>
          <w:left w:w="0" w:type="dxa"/>
          <w:right w:w="0" w:type="dxa"/>
        </w:tblCellMar>
        <w:tblLook w:val="0000"/>
      </w:tblPr>
      <w:tblGrid>
        <w:gridCol w:w="8550"/>
      </w:tblGrid>
      <w:tr w:rsidR="00144D20" w:rsidRPr="000441A3" w:rsidTr="00F8499E">
        <w:trPr>
          <w:tblCellSpacing w:w="75" w:type="dxa"/>
        </w:trPr>
        <w:tc>
          <w:tcPr>
            <w:tcW w:w="4802" w:type="pct"/>
            <w:tcMar>
              <w:top w:w="30" w:type="dxa"/>
              <w:left w:w="75" w:type="dxa"/>
              <w:bottom w:w="30" w:type="dxa"/>
              <w:right w:w="75" w:type="dxa"/>
            </w:tcMar>
          </w:tcPr>
          <w:p w:rsidR="00144D20" w:rsidRPr="000441A3" w:rsidRDefault="00144D20" w:rsidP="00F8499E">
            <w:pPr>
              <w:pStyle w:val="signfield"/>
              <w:spacing w:before="0" w:after="0"/>
              <w:ind w:left="75"/>
              <w:rPr>
                <w:lang w:val="ru-RU"/>
              </w:rPr>
            </w:pPr>
            <w:r>
              <w:rPr>
                <w:lang w:val="ru-RU"/>
              </w:rPr>
              <w:t>Подпись заявителя</w:t>
            </w:r>
          </w:p>
          <w:p w:rsidR="00144D20" w:rsidRPr="000441A3" w:rsidRDefault="00144D20" w:rsidP="00F8499E">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144D20" w:rsidRPr="000441A3" w:rsidTr="00F8499E">
        <w:trPr>
          <w:trHeight w:val="542"/>
          <w:tblCellSpacing w:w="75" w:type="dxa"/>
        </w:trPr>
        <w:tc>
          <w:tcPr>
            <w:tcW w:w="4802" w:type="pct"/>
            <w:tcMar>
              <w:top w:w="30" w:type="dxa"/>
              <w:left w:w="75" w:type="dxa"/>
              <w:bottom w:w="30" w:type="dxa"/>
              <w:right w:w="75" w:type="dxa"/>
            </w:tcMar>
          </w:tcPr>
          <w:p w:rsidR="00144D20" w:rsidRDefault="00144D20" w:rsidP="00F8499E">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144D20" w:rsidRPr="0042778F" w:rsidRDefault="00144D20" w:rsidP="00F8499E">
            <w:pPr>
              <w:tabs>
                <w:tab w:val="left" w:pos="7023"/>
              </w:tabs>
              <w:spacing w:line="240" w:lineRule="auto"/>
              <w:rPr>
                <w:rFonts w:ascii="Arial" w:hAnsi="Arial" w:cs="Arial"/>
                <w:sz w:val="20"/>
              </w:rPr>
            </w:pPr>
            <w:r>
              <w:t xml:space="preserve">                                                                                                 </w:t>
            </w:r>
            <w:r w:rsidRPr="0042778F">
              <w:rPr>
                <w:rFonts w:ascii="Arial" w:hAnsi="Arial" w:cs="Arial"/>
                <w:sz w:val="20"/>
              </w:rPr>
              <w:t>М.П.</w:t>
            </w:r>
          </w:p>
        </w:tc>
      </w:tr>
    </w:tbl>
    <w:p w:rsidR="00144D20" w:rsidRPr="0042778F" w:rsidRDefault="00144D20" w:rsidP="00144D20">
      <w:r>
        <w:br w:type="page"/>
      </w:r>
    </w:p>
    <w:p w:rsidR="00144D20" w:rsidRPr="00E1731F" w:rsidRDefault="00144D20" w:rsidP="00144D20">
      <w:pPr>
        <w:pStyle w:val="fieldcomment"/>
        <w:jc w:val="right"/>
        <w:rPr>
          <w:lang w:val="ru-RU"/>
        </w:rPr>
      </w:pPr>
    </w:p>
    <w:p w:rsidR="00144D20" w:rsidRPr="00E01CAC" w:rsidRDefault="00144D20" w:rsidP="00144D20">
      <w:pPr>
        <w:spacing w:line="240" w:lineRule="auto"/>
        <w:jc w:val="right"/>
        <w:rPr>
          <w:rFonts w:ascii="Arial" w:hAnsi="Arial" w:cs="Arial"/>
          <w:sz w:val="9"/>
          <w:szCs w:val="9"/>
        </w:rPr>
      </w:pPr>
      <w:r w:rsidRPr="00E01CAC">
        <w:rPr>
          <w:rFonts w:ascii="Arial" w:hAnsi="Arial" w:cs="Arial"/>
          <w:sz w:val="9"/>
          <w:szCs w:val="9"/>
        </w:rPr>
        <w:t xml:space="preserve">Приложение № 4 к Правилам Фонда </w:t>
      </w:r>
    </w:p>
    <w:p w:rsidR="00144D20" w:rsidRDefault="00144D20" w:rsidP="00144D20">
      <w:pPr>
        <w:pStyle w:val="fieldcomment"/>
        <w:spacing w:before="0" w:after="0"/>
        <w:rPr>
          <w:lang w:val="ru-RU"/>
        </w:rPr>
      </w:pPr>
    </w:p>
    <w:p w:rsidR="00144D20" w:rsidRPr="00E01CAC" w:rsidRDefault="00144D20" w:rsidP="00144D20">
      <w:pPr>
        <w:pStyle w:val="1"/>
        <w:keepNext w:val="0"/>
        <w:spacing w:before="0" w:after="0" w:line="240" w:lineRule="auto"/>
        <w:jc w:val="center"/>
        <w:rPr>
          <w:kern w:val="36"/>
          <w:sz w:val="20"/>
          <w:szCs w:val="20"/>
          <w:lang w:eastAsia="en-US"/>
        </w:rPr>
      </w:pPr>
      <w:r w:rsidRPr="00E01CAC">
        <w:rPr>
          <w:kern w:val="36"/>
          <w:sz w:val="20"/>
          <w:szCs w:val="20"/>
          <w:lang w:eastAsia="en-US"/>
        </w:rPr>
        <w:t xml:space="preserve">Заявка на погашение инвестиционных паев </w:t>
      </w:r>
    </w:p>
    <w:p w:rsidR="00144D20" w:rsidRPr="00960F94" w:rsidRDefault="00144D20" w:rsidP="00144D20">
      <w:pPr>
        <w:pStyle w:val="1"/>
        <w:keepNext w:val="0"/>
        <w:spacing w:before="0" w:after="0" w:line="240" w:lineRule="auto"/>
        <w:jc w:val="center"/>
        <w:rPr>
          <w:sz w:val="20"/>
          <w:szCs w:val="20"/>
        </w:rPr>
      </w:pPr>
      <w:r w:rsidRPr="00E01CAC">
        <w:rPr>
          <w:kern w:val="36"/>
          <w:sz w:val="20"/>
          <w:szCs w:val="20"/>
          <w:lang w:eastAsia="en-US"/>
        </w:rPr>
        <w:t>для номинальных держателей № ______________</w:t>
      </w:r>
      <w:r w:rsidRPr="00960F94">
        <w:rPr>
          <w:sz w:val="20"/>
          <w:szCs w:val="20"/>
        </w:rPr>
        <w:br/>
      </w:r>
    </w:p>
    <w:p w:rsidR="00144D20" w:rsidRPr="00960F94" w:rsidRDefault="00144D20" w:rsidP="00144D20">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144D20" w:rsidRPr="00737000" w:rsidRDefault="00144D20" w:rsidP="00F8499E">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bl>
    <w:p w:rsidR="00144D20" w:rsidRPr="00E01CAC" w:rsidRDefault="00144D20" w:rsidP="00144D20">
      <w:pPr>
        <w:pStyle w:val="3"/>
        <w:keepNext w:val="0"/>
        <w:pBdr>
          <w:bottom w:val="single" w:sz="6" w:space="0" w:color="808080"/>
        </w:pBdr>
        <w:shd w:val="clear" w:color="auto" w:fill="C0C0C0"/>
        <w:spacing w:before="50" w:after="45"/>
        <w:jc w:val="center"/>
        <w:rPr>
          <w:rFonts w:ascii="Arial" w:hAnsi="Arial" w:cs="Arial"/>
          <w:bCs/>
          <w:spacing w:val="0"/>
          <w:sz w:val="16"/>
          <w:szCs w:val="16"/>
          <w:lang w:eastAsia="en-US"/>
        </w:rPr>
      </w:pPr>
      <w:r w:rsidRPr="00E01CAC">
        <w:rPr>
          <w:rFonts w:ascii="Arial" w:hAnsi="Arial" w:cs="Arial"/>
          <w:bCs/>
          <w:spacing w:val="0"/>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CE5B3F" w:rsidRDefault="00144D20" w:rsidP="00F8499E">
            <w:pPr>
              <w:pStyle w:val="fieldname"/>
              <w:spacing w:after="0"/>
              <w:ind w:left="74"/>
              <w:rPr>
                <w:lang w:val="ru-RU"/>
              </w:rPr>
            </w:pPr>
            <w:r w:rsidRPr="00CE5B3F">
              <w:rPr>
                <w:lang w:val="ru-RU"/>
              </w:rPr>
              <w:t>Полное наименование</w:t>
            </w:r>
          </w:p>
          <w:p w:rsidR="00144D20" w:rsidRPr="00CE5B3F" w:rsidRDefault="00144D20" w:rsidP="00F8499E">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spacing w:before="0"/>
              <w:ind w:left="75"/>
              <w:rPr>
                <w:lang w:val="ru-RU"/>
              </w:rPr>
            </w:pPr>
            <w:r>
              <w:t> </w:t>
            </w:r>
          </w:p>
        </w:tc>
      </w:tr>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rFonts w:cs="Arial"/>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763BC4" w:rsidRDefault="00144D20" w:rsidP="00F8499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BA3EA1" w:rsidRDefault="00144D20" w:rsidP="00F8499E">
            <w:pPr>
              <w:pStyle w:val="fielddata"/>
              <w:ind w:left="75"/>
              <w:rPr>
                <w:lang w:val="ru-RU"/>
              </w:rPr>
            </w:pPr>
          </w:p>
        </w:tc>
      </w:tr>
    </w:tbl>
    <w:p w:rsidR="00144D20" w:rsidRPr="00E01CAC" w:rsidRDefault="00144D20" w:rsidP="00144D20">
      <w:pPr>
        <w:pStyle w:val="3"/>
        <w:keepNext w:val="0"/>
        <w:pBdr>
          <w:bottom w:val="single" w:sz="6" w:space="0" w:color="808080"/>
        </w:pBdr>
        <w:shd w:val="clear" w:color="auto" w:fill="C0C0C0"/>
        <w:spacing w:before="50" w:after="45"/>
        <w:jc w:val="center"/>
        <w:rPr>
          <w:rFonts w:ascii="Arial" w:hAnsi="Arial" w:cs="Arial"/>
          <w:bCs/>
          <w:spacing w:val="0"/>
          <w:sz w:val="16"/>
          <w:szCs w:val="16"/>
          <w:lang w:eastAsia="en-US"/>
        </w:rPr>
      </w:pPr>
      <w:r w:rsidRPr="00E01CAC">
        <w:rPr>
          <w:rFonts w:ascii="Arial" w:hAnsi="Arial" w:cs="Arial"/>
          <w:bCs/>
          <w:spacing w:val="0"/>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Tr="00F8499E">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144D20" w:rsidRPr="00763BC4" w:rsidRDefault="00144D20" w:rsidP="00F8499E">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144D20" w:rsidRPr="00A20102" w:rsidRDefault="00144D20" w:rsidP="00F8499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144D20" w:rsidRPr="00572E5C" w:rsidRDefault="00144D20" w:rsidP="00F8499E">
            <w:pPr>
              <w:pStyle w:val="fielddata"/>
              <w:ind w:left="75"/>
              <w:rPr>
                <w:lang w:val="ru-RU"/>
              </w:rPr>
            </w:pPr>
          </w:p>
        </w:tc>
      </w:tr>
      <w:tr w:rsidR="00144D20"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CE5B3F" w:rsidRDefault="00144D20" w:rsidP="00F8499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144D20" w:rsidRPr="00CE5B3F" w:rsidRDefault="00144D20" w:rsidP="00F8499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name"/>
              <w:spacing w:before="0" w:after="0"/>
              <w:ind w:left="-51"/>
              <w:rPr>
                <w:lang w:val="ru-RU"/>
              </w:rPr>
            </w:pPr>
          </w:p>
          <w:p w:rsidR="00144D20" w:rsidRPr="00572E5C" w:rsidRDefault="00144D20" w:rsidP="00F8499E">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rFonts w:cs="Arial"/>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144D20" w:rsidRPr="00572E5C" w:rsidRDefault="00144D20" w:rsidP="00F8499E">
            <w:pPr>
              <w:pStyle w:val="fielddata"/>
              <w:ind w:left="75"/>
              <w:rPr>
                <w:lang w:val="ru-RU"/>
              </w:rPr>
            </w:pPr>
          </w:p>
        </w:tc>
      </w:tr>
    </w:tbl>
    <w:p w:rsidR="00144D20" w:rsidRPr="00E01CAC" w:rsidRDefault="00144D20" w:rsidP="00144D20">
      <w:pPr>
        <w:pStyle w:val="3"/>
        <w:keepNext w:val="0"/>
        <w:widowControl w:val="0"/>
        <w:pBdr>
          <w:bottom w:val="single" w:sz="6" w:space="0" w:color="808080"/>
        </w:pBdr>
        <w:shd w:val="clear" w:color="auto" w:fill="C0C0C0"/>
        <w:autoSpaceDE w:val="0"/>
        <w:autoSpaceDN w:val="0"/>
        <w:adjustRightInd w:val="0"/>
        <w:spacing w:before="48" w:after="48"/>
        <w:jc w:val="center"/>
        <w:rPr>
          <w:rFonts w:ascii="Arial" w:hAnsi="Arial" w:cs="Arial"/>
          <w:b w:val="0"/>
          <w:bCs/>
          <w:i/>
          <w:spacing w:val="0"/>
          <w:sz w:val="18"/>
          <w:szCs w:val="18"/>
          <w:lang w:eastAsia="en-US"/>
        </w:rPr>
      </w:pPr>
      <w:r w:rsidRPr="00E01CAC">
        <w:rPr>
          <w:rFonts w:ascii="Arial" w:hAnsi="Arial" w:cs="Arial"/>
          <w:b w:val="0"/>
          <w:bCs/>
          <w:i/>
          <w:spacing w:val="0"/>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pPr>
          </w:p>
        </w:tc>
      </w:tr>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data"/>
              <w:ind w:left="75"/>
              <w:rPr>
                <w:lang w:val="ru-RU"/>
              </w:rPr>
            </w:pPr>
          </w:p>
        </w:tc>
      </w:tr>
    </w:tbl>
    <w:p w:rsidR="00144D20" w:rsidRPr="00E01CAC" w:rsidRDefault="00144D20" w:rsidP="00144D20">
      <w:pPr>
        <w:pStyle w:val="3"/>
        <w:keepNext w:val="0"/>
        <w:widowControl w:val="0"/>
        <w:pBdr>
          <w:bottom w:val="single" w:sz="6" w:space="0" w:color="808080"/>
        </w:pBdr>
        <w:shd w:val="clear" w:color="auto" w:fill="C0C0C0"/>
        <w:autoSpaceDE w:val="0"/>
        <w:autoSpaceDN w:val="0"/>
        <w:adjustRightInd w:val="0"/>
        <w:spacing w:before="48" w:after="48"/>
        <w:jc w:val="center"/>
        <w:rPr>
          <w:rFonts w:ascii="Arial" w:hAnsi="Arial" w:cs="Arial"/>
          <w:bCs/>
          <w:spacing w:val="0"/>
          <w:sz w:val="18"/>
          <w:szCs w:val="18"/>
          <w:lang w:eastAsia="en-US"/>
        </w:rPr>
      </w:pPr>
      <w:r w:rsidRPr="00E01CAC">
        <w:rPr>
          <w:rFonts w:ascii="Arial" w:hAnsi="Arial" w:cs="Arial"/>
          <w:bCs/>
          <w:spacing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0441A3" w:rsidRDefault="00144D20" w:rsidP="00F8499E">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spacing w:after="0"/>
              <w:ind w:left="75"/>
            </w:pPr>
          </w:p>
        </w:tc>
      </w:tr>
      <w:tr w:rsidR="00144D20" w:rsidRPr="000441A3" w:rsidTr="00F8499E">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8C604B" w:rsidRDefault="00144D20" w:rsidP="00F8499E">
            <w:pPr>
              <w:pStyle w:val="fieldname"/>
              <w:spacing w:after="0"/>
              <w:ind w:left="75"/>
              <w:rPr>
                <w:lang w:val="ru-RU"/>
              </w:rPr>
            </w:pPr>
            <w:r>
              <w:rPr>
                <w:lang w:val="ru-RU"/>
              </w:rPr>
              <w:t>Прошу перечислить сумму денежной компенсации на счет</w:t>
            </w:r>
            <w:r>
              <w:rPr>
                <w:rStyle w:val="ac"/>
                <w:rFonts w:cs="Arial"/>
                <w:lang w:val="ru-RU"/>
              </w:rPr>
              <w:footnoteReference w:customMarkFollows="1" w:id="9"/>
              <w:t>п1</w:t>
            </w:r>
            <w:r w:rsidRPr="000441A3">
              <w:rPr>
                <w:b w:val="0"/>
                <w:bCs w:val="0"/>
                <w:sz w:val="9"/>
                <w:szCs w:val="9"/>
                <w:lang w:val="ru-RU"/>
              </w:rPr>
              <w:br/>
            </w:r>
            <w:r w:rsidRPr="00737000">
              <w:rPr>
                <w:rStyle w:val="fieldcomment1"/>
                <w:rFonts w:cs="Arial"/>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8C604B" w:rsidRDefault="00144D20" w:rsidP="00F8499E">
            <w:pPr>
              <w:pStyle w:val="fielddata"/>
              <w:spacing w:after="0"/>
              <w:ind w:left="75"/>
              <w:rPr>
                <w:lang w:val="ru-RU"/>
              </w:rPr>
            </w:pPr>
          </w:p>
        </w:tc>
      </w:tr>
    </w:tbl>
    <w:p w:rsidR="00144D20" w:rsidRPr="00E01CAC" w:rsidRDefault="00144D20" w:rsidP="00144D20">
      <w:pPr>
        <w:pStyle w:val="af"/>
        <w:spacing w:before="375"/>
        <w:jc w:val="center"/>
        <w:rPr>
          <w:rFonts w:ascii="Arial" w:hAnsi="Arial" w:cs="Arial"/>
          <w:b/>
          <w:bCs/>
          <w:sz w:val="16"/>
          <w:szCs w:val="16"/>
          <w:lang w:eastAsia="en-US"/>
        </w:rPr>
      </w:pPr>
      <w:r w:rsidRPr="00E01CAC">
        <w:rPr>
          <w:rFonts w:ascii="Arial" w:hAnsi="Arial" w:cs="Arial"/>
          <w:b/>
          <w:bCs/>
          <w:sz w:val="16"/>
          <w:szCs w:val="16"/>
          <w:lang w:eastAsia="en-US"/>
        </w:rPr>
        <w:t>Настоящим прошу погасить указанное количество инвестиционных паев Фонда.</w:t>
      </w:r>
    </w:p>
    <w:p w:rsidR="00144D20" w:rsidRPr="00E01CAC" w:rsidRDefault="00144D20" w:rsidP="00144D20">
      <w:pPr>
        <w:pStyle w:val="3"/>
        <w:keepNext w:val="0"/>
        <w:pBdr>
          <w:bottom w:val="single" w:sz="6" w:space="0" w:color="808080"/>
        </w:pBdr>
        <w:shd w:val="clear" w:color="auto" w:fill="C0C0C0"/>
        <w:spacing w:before="150" w:after="45"/>
        <w:jc w:val="center"/>
        <w:rPr>
          <w:rFonts w:ascii="Arial" w:hAnsi="Arial" w:cs="Arial"/>
          <w:bCs/>
          <w:spacing w:val="0"/>
          <w:sz w:val="14"/>
          <w:szCs w:val="14"/>
          <w:lang w:eastAsia="en-US"/>
        </w:rPr>
      </w:pPr>
      <w:r w:rsidRPr="00E01CAC">
        <w:rPr>
          <w:rFonts w:ascii="Arial" w:hAnsi="Arial" w:cs="Arial"/>
          <w:bCs/>
          <w:spacing w:val="0"/>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0441A3" w:rsidRDefault="00144D20" w:rsidP="00F8499E">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spacing w:after="0"/>
              <w:ind w:left="75"/>
            </w:pPr>
          </w:p>
        </w:tc>
      </w:tr>
      <w:tr w:rsidR="00144D20" w:rsidRPr="000441A3"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0441A3" w:rsidRDefault="00144D20" w:rsidP="00F8499E">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0441A3" w:rsidRDefault="00144D20" w:rsidP="00F8499E">
            <w:pPr>
              <w:pStyle w:val="fielddata"/>
              <w:ind w:left="75"/>
              <w:rPr>
                <w:lang w:val="ru-RU"/>
              </w:rPr>
            </w:pPr>
            <w:r w:rsidRPr="000441A3">
              <w:t> </w:t>
            </w:r>
          </w:p>
        </w:tc>
      </w:tr>
    </w:tbl>
    <w:p w:rsidR="00144D20" w:rsidRPr="00E01CAC" w:rsidRDefault="00144D20" w:rsidP="00144D20">
      <w:pPr>
        <w:pStyle w:val="3"/>
        <w:keepNext w:val="0"/>
        <w:pBdr>
          <w:bottom w:val="single" w:sz="6" w:space="0" w:color="808080"/>
        </w:pBdr>
        <w:shd w:val="clear" w:color="auto" w:fill="C0C0C0"/>
        <w:spacing w:before="50" w:after="45"/>
        <w:jc w:val="center"/>
        <w:rPr>
          <w:rFonts w:ascii="Arial" w:hAnsi="Arial" w:cs="Arial"/>
          <w:bCs/>
          <w:spacing w:val="0"/>
          <w:sz w:val="14"/>
          <w:szCs w:val="14"/>
          <w:lang w:eastAsia="en-US"/>
        </w:rPr>
      </w:pPr>
      <w:r w:rsidRPr="00E01CAC">
        <w:rPr>
          <w:rFonts w:ascii="Arial" w:hAnsi="Arial" w:cs="Arial"/>
          <w:bCs/>
          <w:spacing w:val="0"/>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819"/>
        <w:gridCol w:w="4854"/>
      </w:tblGrid>
      <w:tr w:rsidR="00144D20" w:rsidRPr="00763BC4"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144D20" w:rsidRPr="00763BC4" w:rsidRDefault="00144D20" w:rsidP="00F8499E">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763BC4" w:rsidRDefault="00144D20" w:rsidP="00F8499E">
            <w:pPr>
              <w:pStyle w:val="fielddata"/>
              <w:spacing w:after="0"/>
              <w:ind w:left="75"/>
              <w:rPr>
                <w:sz w:val="14"/>
                <w:szCs w:val="14"/>
                <w:lang w:val="ru-RU"/>
              </w:rPr>
            </w:pPr>
          </w:p>
        </w:tc>
      </w:tr>
      <w:tr w:rsidR="00144D20" w:rsidTr="00F8499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144D20" w:rsidRDefault="00144D20" w:rsidP="00F8499E">
            <w:pPr>
              <w:pStyle w:val="fieldname"/>
              <w:spacing w:before="0" w:after="0"/>
              <w:ind w:left="-49"/>
              <w:rPr>
                <w:lang w:val="ru-RU"/>
              </w:rPr>
            </w:pPr>
          </w:p>
          <w:p w:rsidR="00144D20" w:rsidRDefault="00144D20" w:rsidP="00F8499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144D20" w:rsidRDefault="00144D20" w:rsidP="00F8499E">
            <w:pPr>
              <w:pStyle w:val="fielddata"/>
              <w:ind w:left="75"/>
              <w:rPr>
                <w:lang w:val="ru-RU"/>
              </w:rPr>
            </w:pPr>
            <w:r>
              <w:t> </w:t>
            </w:r>
          </w:p>
        </w:tc>
      </w:tr>
      <w:tr w:rsidR="00144D20" w:rsidTr="00F8499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CE5B3F" w:rsidRDefault="00144D20" w:rsidP="00F8499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144D20" w:rsidRPr="00CE5B3F" w:rsidRDefault="00144D20" w:rsidP="00F8499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144D20" w:rsidRPr="00CE5B3F" w:rsidRDefault="00144D20" w:rsidP="00F8499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144D20" w:rsidRPr="009C69E2" w:rsidRDefault="00144D20" w:rsidP="00F8499E">
            <w:pPr>
              <w:pStyle w:val="fielddata"/>
              <w:ind w:left="75"/>
              <w:rPr>
                <w:lang w:val="ru-RU"/>
              </w:rPr>
            </w:pPr>
          </w:p>
        </w:tc>
      </w:tr>
      <w:tr w:rsidR="00144D20" w:rsidRPr="00763BC4"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763BC4" w:rsidRDefault="00144D20" w:rsidP="00F8499E">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763BC4" w:rsidRDefault="00144D20" w:rsidP="00F8499E">
            <w:pPr>
              <w:pStyle w:val="fielddata"/>
              <w:spacing w:after="0"/>
              <w:ind w:left="75"/>
              <w:rPr>
                <w:sz w:val="14"/>
                <w:szCs w:val="14"/>
                <w:lang w:val="ru-RU"/>
              </w:rPr>
            </w:pPr>
          </w:p>
        </w:tc>
      </w:tr>
      <w:tr w:rsidR="00144D20" w:rsidRPr="00763BC4"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Pr="00763BC4" w:rsidRDefault="00144D20" w:rsidP="00F8499E">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763BC4" w:rsidRDefault="00144D20" w:rsidP="00F8499E">
            <w:pPr>
              <w:pStyle w:val="fielddata"/>
              <w:spacing w:after="0"/>
              <w:ind w:left="75"/>
              <w:rPr>
                <w:sz w:val="14"/>
                <w:szCs w:val="14"/>
                <w:lang w:val="ru-RU"/>
              </w:rPr>
            </w:pPr>
          </w:p>
        </w:tc>
      </w:tr>
      <w:tr w:rsidR="00144D20" w:rsidRPr="00763BC4" w:rsidTr="00F8499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144D20" w:rsidRDefault="00144D20" w:rsidP="00F8499E">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144D20" w:rsidRPr="00737000" w:rsidRDefault="00144D20" w:rsidP="00F8499E">
            <w:pPr>
              <w:pStyle w:val="fieldname"/>
              <w:spacing w:after="0"/>
              <w:ind w:left="75"/>
              <w:rPr>
                <w:sz w:val="14"/>
                <w:szCs w:val="14"/>
                <w:lang w:val="ru-RU"/>
              </w:rPr>
            </w:pPr>
            <w:r w:rsidRPr="00737000">
              <w:rPr>
                <w:rStyle w:val="fieldcomment1"/>
                <w:rFonts w:cs="Arial"/>
              </w:rPr>
              <w:t>(да</w:t>
            </w:r>
            <w:r w:rsidRPr="00737000">
              <w:rPr>
                <w:rStyle w:val="fieldcomment1"/>
                <w:rFonts w:cs="Arial"/>
                <w:lang w:val="ru-RU"/>
              </w:rPr>
              <w:t>/</w:t>
            </w:r>
            <w:r w:rsidRPr="00737000">
              <w:rPr>
                <w:rStyle w:val="fieldcomment1"/>
                <w:rFonts w:cs="Arial"/>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144D20" w:rsidRPr="00763BC4" w:rsidRDefault="00144D20" w:rsidP="00F8499E">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550"/>
      </w:tblGrid>
      <w:tr w:rsidR="00144D20" w:rsidRPr="000441A3" w:rsidTr="00F8499E">
        <w:trPr>
          <w:tblCellSpacing w:w="75" w:type="dxa"/>
        </w:trPr>
        <w:tc>
          <w:tcPr>
            <w:tcW w:w="4802" w:type="pct"/>
            <w:tcMar>
              <w:top w:w="30" w:type="dxa"/>
              <w:left w:w="75" w:type="dxa"/>
              <w:bottom w:w="30" w:type="dxa"/>
              <w:right w:w="75" w:type="dxa"/>
            </w:tcMar>
          </w:tcPr>
          <w:p w:rsidR="00144D20" w:rsidRPr="007425D3" w:rsidRDefault="00144D20" w:rsidP="00F8499E">
            <w:pPr>
              <w:pStyle w:val="signfield"/>
              <w:spacing w:before="0" w:after="0" w:line="160" w:lineRule="atLeast"/>
              <w:ind w:left="75"/>
              <w:rPr>
                <w:lang w:val="ru-RU"/>
              </w:rPr>
            </w:pPr>
            <w:r w:rsidRPr="007425D3">
              <w:rPr>
                <w:lang w:val="ru-RU"/>
              </w:rPr>
              <w:t>Подпись уполномоченного представителя</w:t>
            </w:r>
          </w:p>
          <w:p w:rsidR="00144D20" w:rsidRPr="007425D3" w:rsidRDefault="00144D20" w:rsidP="00F8499E">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144D20" w:rsidRPr="000441A3" w:rsidTr="00F8499E">
        <w:trPr>
          <w:trHeight w:val="542"/>
          <w:tblCellSpacing w:w="75" w:type="dxa"/>
        </w:trPr>
        <w:tc>
          <w:tcPr>
            <w:tcW w:w="4802" w:type="pct"/>
            <w:tcMar>
              <w:top w:w="30" w:type="dxa"/>
              <w:left w:w="75" w:type="dxa"/>
              <w:bottom w:w="30" w:type="dxa"/>
              <w:right w:w="75" w:type="dxa"/>
            </w:tcMar>
          </w:tcPr>
          <w:p w:rsidR="00144D20" w:rsidRPr="007425D3" w:rsidRDefault="00144D20" w:rsidP="00F8499E">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144D20" w:rsidRPr="007425D3" w:rsidRDefault="00144D20" w:rsidP="00F8499E">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144D20" w:rsidRPr="00E01CAC" w:rsidRDefault="00144D20" w:rsidP="00144D20">
      <w:pPr>
        <w:pStyle w:val="af"/>
        <w:spacing w:before="120"/>
        <w:jc w:val="center"/>
        <w:rPr>
          <w:rFonts w:ascii="Arial" w:hAnsi="Arial" w:cs="Arial"/>
          <w:b/>
          <w:bCs/>
          <w:sz w:val="16"/>
          <w:szCs w:val="16"/>
          <w:lang w:eastAsia="en-US"/>
        </w:rPr>
      </w:pPr>
      <w:r w:rsidRPr="00E01CAC">
        <w:rPr>
          <w:rFonts w:ascii="Arial" w:hAnsi="Arial" w:cs="Arial"/>
          <w:b/>
          <w:bCs/>
          <w:sz w:val="16"/>
          <w:szCs w:val="16"/>
          <w:lang w:eastAsia="en-US"/>
        </w:rPr>
        <w:t>Настоящая заявка носит безотзывный характер. С Правилами Фонда ознакомлен.</w:t>
      </w:r>
    </w:p>
    <w:p w:rsidR="00144D20" w:rsidRDefault="00144D20" w:rsidP="00144D20">
      <w:pPr>
        <w:pStyle w:val="fieldcomment"/>
        <w:jc w:val="right"/>
        <w:rPr>
          <w:lang w:val="ru-RU"/>
        </w:rPr>
      </w:pPr>
    </w:p>
    <w:p w:rsidR="0040096E" w:rsidRPr="00907000" w:rsidRDefault="00144D20" w:rsidP="00907000">
      <w:pPr>
        <w:pStyle w:val="fieldcomment"/>
        <w:tabs>
          <w:tab w:val="left" w:pos="1104"/>
        </w:tabs>
        <w:jc w:val="right"/>
        <w:rPr>
          <w:lang w:val="ru-RU"/>
        </w:rPr>
      </w:pPr>
      <w:r>
        <w:rPr>
          <w:lang w:val="ru-RU"/>
        </w:rPr>
        <w:br w:type="page"/>
      </w:r>
    </w:p>
    <w:sectPr w:rsidR="0040096E" w:rsidRPr="00907000" w:rsidSect="00973A28">
      <w:footerReference w:type="default" r:id="rId11"/>
      <w:pgSz w:w="11906" w:h="16838"/>
      <w:pgMar w:top="284" w:right="424" w:bottom="28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84B" w:rsidRDefault="0050284B" w:rsidP="001F4214">
      <w:pPr>
        <w:spacing w:after="0" w:line="240" w:lineRule="auto"/>
      </w:pPr>
      <w:r>
        <w:separator/>
      </w:r>
    </w:p>
  </w:endnote>
  <w:endnote w:type="continuationSeparator" w:id="0">
    <w:p w:rsidR="0050284B" w:rsidRDefault="0050284B" w:rsidP="001F4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3C" w:rsidRDefault="007E7BD4">
    <w:pPr>
      <w:pStyle w:val="af2"/>
      <w:jc w:val="right"/>
    </w:pPr>
    <w:fldSimple w:instr=" PAGE   \* MERGEFORMAT ">
      <w:r w:rsidR="00A44676">
        <w:rPr>
          <w:noProof/>
        </w:rPr>
        <w:t>3</w:t>
      </w:r>
    </w:fldSimple>
  </w:p>
  <w:p w:rsidR="00BB503C" w:rsidRDefault="00BB503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84B" w:rsidRDefault="0050284B" w:rsidP="001F4214">
      <w:pPr>
        <w:spacing w:after="0" w:line="240" w:lineRule="auto"/>
      </w:pPr>
      <w:r>
        <w:separator/>
      </w:r>
    </w:p>
  </w:footnote>
  <w:footnote w:type="continuationSeparator" w:id="0">
    <w:p w:rsidR="0050284B" w:rsidRDefault="0050284B" w:rsidP="001F4214">
      <w:pPr>
        <w:spacing w:after="0" w:line="240" w:lineRule="auto"/>
      </w:pPr>
      <w:r>
        <w:continuationSeparator/>
      </w:r>
    </w:p>
  </w:footnote>
  <w:footnote w:id="1">
    <w:p w:rsidR="00000000" w:rsidRDefault="0050284B" w:rsidP="00144D20">
      <w:pPr>
        <w:autoSpaceDE w:val="0"/>
        <w:autoSpaceDN w:val="0"/>
        <w:adjustRightInd w:val="0"/>
        <w:spacing w:line="240" w:lineRule="auto"/>
      </w:pPr>
      <w:r w:rsidRPr="001D17E3">
        <w:rPr>
          <w:rStyle w:val="ac"/>
          <w:rFonts w:cstheme="minorBidi"/>
          <w:bCs/>
        </w:rPr>
        <w:t>л1</w:t>
      </w:r>
      <w:r w:rsidRPr="001D17E3">
        <w:rPr>
          <w:b/>
          <w:sz w:val="16"/>
          <w:szCs w:val="16"/>
        </w:rPr>
        <w:t xml:space="preserve"> </w:t>
      </w:r>
      <w:r w:rsidRPr="00094EC8">
        <w:rPr>
          <w:rFonts w:ascii="Arial" w:hAnsi="Arial" w:cs="Arial"/>
          <w:b/>
          <w:bCs/>
          <w:sz w:val="9"/>
          <w:szCs w:val="9"/>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000000" w:rsidRDefault="0050284B" w:rsidP="00144D20">
      <w:pPr>
        <w:pStyle w:val="ad"/>
      </w:pPr>
      <w:r w:rsidRPr="00754320">
        <w:rPr>
          <w:rStyle w:val="ac"/>
          <w:rFonts w:ascii="Times New Roman CYR" w:hAnsi="Times New Roman CYR"/>
          <w:b/>
          <w:sz w:val="16"/>
          <w:szCs w:val="16"/>
        </w:rPr>
        <w:t>1</w:t>
      </w:r>
      <w: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w:t>
      </w:r>
      <w:r w:rsidRPr="005A05F5">
        <w:rPr>
          <w:rFonts w:ascii="Arial" w:hAnsi="Arial" w:cs="Arial"/>
          <w:b/>
          <w:bCs/>
          <w:sz w:val="9"/>
          <w:szCs w:val="9"/>
          <w:lang w:eastAsia="en-US"/>
        </w:rPr>
        <w:t>инвестиционных паев.</w:t>
      </w:r>
    </w:p>
  </w:footnote>
  <w:footnote w:id="3">
    <w:p w:rsidR="00000000" w:rsidRDefault="0050284B" w:rsidP="00144D20">
      <w:pPr>
        <w:pStyle w:val="ad"/>
      </w:pPr>
      <w:r w:rsidRPr="005A05F5">
        <w:rPr>
          <w:rStyle w:val="ac"/>
          <w:rFonts w:ascii="Times New Roman CYR" w:hAnsi="Times New Roman CYR"/>
          <w:b/>
          <w:sz w:val="16"/>
          <w:szCs w:val="16"/>
        </w:rPr>
        <w:t>2</w:t>
      </w:r>
      <w:r w:rsidRPr="005A05F5">
        <w:t xml:space="preserve"> </w:t>
      </w:r>
      <w:r w:rsidRPr="005A05F5">
        <w:rPr>
          <w:rFonts w:ascii="Arial" w:hAnsi="Arial" w:cs="Arial"/>
          <w:b/>
          <w:bCs/>
          <w:sz w:val="9"/>
          <w:szCs w:val="9"/>
          <w:lang w:eastAsia="en-US"/>
        </w:rPr>
        <w:t>заполняется в случае оплаты инвестиционных паев фонда неденежными средствами.</w:t>
      </w:r>
    </w:p>
  </w:footnote>
  <w:footnote w:id="4">
    <w:p w:rsidR="0050284B" w:rsidRPr="001D17E3" w:rsidRDefault="0050284B" w:rsidP="00144D20">
      <w:pPr>
        <w:autoSpaceDE w:val="0"/>
        <w:autoSpaceDN w:val="0"/>
        <w:adjustRightInd w:val="0"/>
        <w:spacing w:line="240" w:lineRule="auto"/>
        <w:rPr>
          <w:rFonts w:ascii="Arial" w:hAnsi="Arial" w:cs="Arial"/>
          <w:spacing w:val="10"/>
          <w:sz w:val="12"/>
          <w:szCs w:val="12"/>
        </w:rPr>
      </w:pPr>
      <w:r w:rsidRPr="00754320">
        <w:rPr>
          <w:rStyle w:val="ac"/>
          <w:rFonts w:cstheme="minorBidi"/>
          <w:b/>
          <w:sz w:val="16"/>
          <w:szCs w:val="16"/>
        </w:rPr>
        <w:t>3</w:t>
      </w:r>
      <w:r>
        <w:t xml:space="preserve"> </w:t>
      </w:r>
      <w:r w:rsidRPr="00094EC8">
        <w:rPr>
          <w:rFonts w:ascii="Arial" w:hAnsi="Arial" w:cs="Arial"/>
          <w:b/>
          <w:bCs/>
          <w:sz w:val="9"/>
          <w:szCs w:val="9"/>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251005">
        <w:rPr>
          <w:rFonts w:ascii="Arial" w:hAnsi="Arial" w:cs="Arial"/>
          <w:b/>
          <w:bCs/>
          <w:sz w:val="9"/>
          <w:szCs w:val="9"/>
        </w:rPr>
        <w:t>.</w:t>
      </w:r>
      <w:r w:rsidRPr="00094EC8">
        <w:rPr>
          <w:rFonts w:ascii="Arial" w:hAnsi="Arial" w:cs="Arial"/>
          <w:b/>
          <w:bCs/>
          <w:sz w:val="9"/>
          <w:szCs w:val="9"/>
        </w:rPr>
        <w:t xml:space="preserve"> </w:t>
      </w:r>
    </w:p>
    <w:p w:rsidR="00000000" w:rsidRDefault="00A44676" w:rsidP="00144D20">
      <w:pPr>
        <w:autoSpaceDE w:val="0"/>
        <w:autoSpaceDN w:val="0"/>
        <w:adjustRightInd w:val="0"/>
        <w:spacing w:line="240" w:lineRule="auto"/>
      </w:pPr>
    </w:p>
  </w:footnote>
  <w:footnote w:id="5">
    <w:p w:rsidR="00000000" w:rsidRDefault="00644B0E">
      <w:pPr>
        <w:pStyle w:val="ad"/>
      </w:pPr>
      <w:r w:rsidRPr="00644B0E">
        <w:rPr>
          <w:rStyle w:val="ac"/>
          <w:rFonts w:ascii="Times New Roman CYR" w:hAnsi="Times New Roman CYR"/>
          <w:b/>
          <w:sz w:val="16"/>
          <w:szCs w:val="16"/>
        </w:rPr>
        <w:t xml:space="preserve">1 </w:t>
      </w:r>
      <w:r w:rsidRPr="00644B0E">
        <w:rPr>
          <w:rStyle w:val="ac"/>
          <w:rFonts w:ascii="Times New Roman CYR" w:hAnsi="Times New Roman CYR"/>
          <w:sz w:val="16"/>
          <w:szCs w:val="16"/>
        </w:rPr>
        <w:t>заполняется в случае осуществления преимущественного права на приобретение дополнительных инвестиционных паев.</w:t>
      </w:r>
    </w:p>
  </w:footnote>
  <w:footnote w:id="6">
    <w:p w:rsidR="00000000" w:rsidRDefault="00644B0E">
      <w:pPr>
        <w:pStyle w:val="ad"/>
      </w:pPr>
      <w:r w:rsidRPr="00644B0E">
        <w:rPr>
          <w:rStyle w:val="ac"/>
          <w:rFonts w:ascii="Times New Roman CYR" w:hAnsi="Times New Roman CYR"/>
          <w:b/>
          <w:sz w:val="16"/>
          <w:szCs w:val="16"/>
        </w:rPr>
        <w:t xml:space="preserve">2 </w:t>
      </w:r>
      <w:r w:rsidRPr="00644B0E">
        <w:rPr>
          <w:rStyle w:val="ac"/>
          <w:rFonts w:ascii="Times New Roman CYR" w:hAnsi="Times New Roman CYR"/>
          <w:sz w:val="16"/>
          <w:szCs w:val="16"/>
        </w:rPr>
        <w:t>заполняется в случае оплаты инвестиционных паев фонда неденежными средствами.</w:t>
      </w:r>
    </w:p>
  </w:footnote>
  <w:footnote w:id="7">
    <w:p w:rsidR="007E7BD4" w:rsidRDefault="00644B0E">
      <w:pPr>
        <w:pStyle w:val="ad"/>
        <w:rPr>
          <w:rStyle w:val="ac"/>
          <w:rFonts w:ascii="Times New Roman CYR" w:hAnsi="Times New Roman CYR"/>
          <w:b/>
          <w:sz w:val="16"/>
          <w:szCs w:val="16"/>
        </w:rPr>
      </w:pPr>
      <w:r w:rsidRPr="00644B0E">
        <w:rPr>
          <w:rStyle w:val="ac"/>
          <w:rFonts w:ascii="Times New Roman CYR" w:hAnsi="Times New Roman CYR"/>
          <w:b/>
          <w:sz w:val="16"/>
          <w:szCs w:val="16"/>
        </w:rPr>
        <w:t xml:space="preserve">3 </w:t>
      </w:r>
      <w:r w:rsidRPr="00644B0E">
        <w:rPr>
          <w:rStyle w:val="ac"/>
          <w:rFonts w:ascii="Times New Roman CYR" w:hAnsi="Times New Roman CYR"/>
          <w:sz w:val="16"/>
          <w:szCs w:val="16"/>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p>
    <w:p w:rsidR="00000000" w:rsidRDefault="00A44676">
      <w:pPr>
        <w:pStyle w:val="ad"/>
      </w:pPr>
    </w:p>
  </w:footnote>
  <w:footnote w:id="8">
    <w:p w:rsidR="0050284B" w:rsidRDefault="0050284B" w:rsidP="00144D20">
      <w:pPr>
        <w:pStyle w:val="ad"/>
      </w:pPr>
      <w:r>
        <w:rPr>
          <w:rStyle w:val="a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00000" w:rsidRDefault="00A44676" w:rsidP="00144D20">
      <w:pPr>
        <w:pStyle w:val="ad"/>
      </w:pPr>
    </w:p>
  </w:footnote>
  <w:footnote w:id="9">
    <w:p w:rsidR="00000000" w:rsidRDefault="0050284B" w:rsidP="00144D20">
      <w:pPr>
        <w:pStyle w:val="ad"/>
      </w:pPr>
      <w:r>
        <w:rPr>
          <w:rStyle w:val="a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D0D"/>
    <w:multiLevelType w:val="hybridMultilevel"/>
    <w:tmpl w:val="BCE2B9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540037"/>
    <w:multiLevelType w:val="hybridMultilevel"/>
    <w:tmpl w:val="BBAC5D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3046CC0"/>
    <w:multiLevelType w:val="hybridMultilevel"/>
    <w:tmpl w:val="7F7C2162"/>
    <w:lvl w:ilvl="0" w:tplc="BE02E3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4946F1C"/>
    <w:multiLevelType w:val="hybridMultilevel"/>
    <w:tmpl w:val="C250EACC"/>
    <w:lvl w:ilvl="0" w:tplc="BE02E3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465A31"/>
    <w:multiLevelType w:val="hybridMultilevel"/>
    <w:tmpl w:val="A1F816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1B106F"/>
    <w:multiLevelType w:val="hybridMultilevel"/>
    <w:tmpl w:val="41F24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8D9020C"/>
    <w:multiLevelType w:val="hybridMultilevel"/>
    <w:tmpl w:val="7CAC5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E226EB"/>
    <w:multiLevelType w:val="hybridMultilevel"/>
    <w:tmpl w:val="7A6269F0"/>
    <w:lvl w:ilvl="0" w:tplc="BE02E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78E4"/>
    <w:rsid w:val="0000184A"/>
    <w:rsid w:val="00024509"/>
    <w:rsid w:val="00031370"/>
    <w:rsid w:val="000441A3"/>
    <w:rsid w:val="000742C1"/>
    <w:rsid w:val="00094EC8"/>
    <w:rsid w:val="000C6341"/>
    <w:rsid w:val="000C68A6"/>
    <w:rsid w:val="000D73AE"/>
    <w:rsid w:val="000E26D0"/>
    <w:rsid w:val="000E39E0"/>
    <w:rsid w:val="000F79C6"/>
    <w:rsid w:val="001377F3"/>
    <w:rsid w:val="00140D65"/>
    <w:rsid w:val="00144D20"/>
    <w:rsid w:val="001568BE"/>
    <w:rsid w:val="00162BA7"/>
    <w:rsid w:val="001636C8"/>
    <w:rsid w:val="00164F7A"/>
    <w:rsid w:val="001A7BA1"/>
    <w:rsid w:val="001B7D84"/>
    <w:rsid w:val="001C17FD"/>
    <w:rsid w:val="001D17E3"/>
    <w:rsid w:val="001F2974"/>
    <w:rsid w:val="001F4214"/>
    <w:rsid w:val="00203363"/>
    <w:rsid w:val="0021140C"/>
    <w:rsid w:val="00234123"/>
    <w:rsid w:val="00251005"/>
    <w:rsid w:val="0026637D"/>
    <w:rsid w:val="00274BA7"/>
    <w:rsid w:val="002A2BB8"/>
    <w:rsid w:val="002A6AE9"/>
    <w:rsid w:val="002A7483"/>
    <w:rsid w:val="002C508D"/>
    <w:rsid w:val="002D20A6"/>
    <w:rsid w:val="002F3C72"/>
    <w:rsid w:val="0033096A"/>
    <w:rsid w:val="00330ED6"/>
    <w:rsid w:val="00341237"/>
    <w:rsid w:val="003820E8"/>
    <w:rsid w:val="0039081C"/>
    <w:rsid w:val="00391268"/>
    <w:rsid w:val="003A689D"/>
    <w:rsid w:val="003C490C"/>
    <w:rsid w:val="003C5B22"/>
    <w:rsid w:val="003F52D7"/>
    <w:rsid w:val="0040096E"/>
    <w:rsid w:val="00403E89"/>
    <w:rsid w:val="00410528"/>
    <w:rsid w:val="0041058C"/>
    <w:rsid w:val="0041149D"/>
    <w:rsid w:val="004229A1"/>
    <w:rsid w:val="0042778F"/>
    <w:rsid w:val="00431450"/>
    <w:rsid w:val="0044137A"/>
    <w:rsid w:val="0045699A"/>
    <w:rsid w:val="004605E4"/>
    <w:rsid w:val="00463E65"/>
    <w:rsid w:val="00467B3E"/>
    <w:rsid w:val="00472F13"/>
    <w:rsid w:val="00482B8C"/>
    <w:rsid w:val="00486896"/>
    <w:rsid w:val="00491BF9"/>
    <w:rsid w:val="004D18EC"/>
    <w:rsid w:val="0050284B"/>
    <w:rsid w:val="00504C44"/>
    <w:rsid w:val="00512557"/>
    <w:rsid w:val="00537DB0"/>
    <w:rsid w:val="0055231B"/>
    <w:rsid w:val="00556D3F"/>
    <w:rsid w:val="0056204A"/>
    <w:rsid w:val="005637ED"/>
    <w:rsid w:val="005658CD"/>
    <w:rsid w:val="00572E5C"/>
    <w:rsid w:val="005A05F5"/>
    <w:rsid w:val="005A37C7"/>
    <w:rsid w:val="005A7E62"/>
    <w:rsid w:val="005C5032"/>
    <w:rsid w:val="005C5E90"/>
    <w:rsid w:val="005C6E78"/>
    <w:rsid w:val="005D0D1D"/>
    <w:rsid w:val="006008F1"/>
    <w:rsid w:val="00613CDE"/>
    <w:rsid w:val="006171BA"/>
    <w:rsid w:val="006245C2"/>
    <w:rsid w:val="00644B0E"/>
    <w:rsid w:val="00674AC7"/>
    <w:rsid w:val="006813A9"/>
    <w:rsid w:val="006B554E"/>
    <w:rsid w:val="006C7F7E"/>
    <w:rsid w:val="006D723A"/>
    <w:rsid w:val="006F138B"/>
    <w:rsid w:val="007046D3"/>
    <w:rsid w:val="00711E93"/>
    <w:rsid w:val="00720609"/>
    <w:rsid w:val="00737000"/>
    <w:rsid w:val="007425D3"/>
    <w:rsid w:val="007512D5"/>
    <w:rsid w:val="00754320"/>
    <w:rsid w:val="00763BC4"/>
    <w:rsid w:val="0079602F"/>
    <w:rsid w:val="007B028F"/>
    <w:rsid w:val="007B0735"/>
    <w:rsid w:val="007B7C40"/>
    <w:rsid w:val="007E1667"/>
    <w:rsid w:val="007E392D"/>
    <w:rsid w:val="007E7BD4"/>
    <w:rsid w:val="00802628"/>
    <w:rsid w:val="008319A5"/>
    <w:rsid w:val="00845276"/>
    <w:rsid w:val="00851BB3"/>
    <w:rsid w:val="00851D20"/>
    <w:rsid w:val="00856FBB"/>
    <w:rsid w:val="00862B1C"/>
    <w:rsid w:val="00871673"/>
    <w:rsid w:val="00884425"/>
    <w:rsid w:val="008865B1"/>
    <w:rsid w:val="00892A3F"/>
    <w:rsid w:val="008A73B2"/>
    <w:rsid w:val="008B5F19"/>
    <w:rsid w:val="008C604B"/>
    <w:rsid w:val="008D2024"/>
    <w:rsid w:val="008E78E4"/>
    <w:rsid w:val="00907000"/>
    <w:rsid w:val="00913694"/>
    <w:rsid w:val="00924DFB"/>
    <w:rsid w:val="00925D31"/>
    <w:rsid w:val="00943035"/>
    <w:rsid w:val="00943B77"/>
    <w:rsid w:val="00953BD1"/>
    <w:rsid w:val="00960F94"/>
    <w:rsid w:val="00964684"/>
    <w:rsid w:val="00973A28"/>
    <w:rsid w:val="009B0256"/>
    <w:rsid w:val="009B330D"/>
    <w:rsid w:val="009C35F7"/>
    <w:rsid w:val="009C69E2"/>
    <w:rsid w:val="009F7974"/>
    <w:rsid w:val="00A107C8"/>
    <w:rsid w:val="00A17AD6"/>
    <w:rsid w:val="00A20102"/>
    <w:rsid w:val="00A26DD8"/>
    <w:rsid w:val="00A44676"/>
    <w:rsid w:val="00A54686"/>
    <w:rsid w:val="00A62CE4"/>
    <w:rsid w:val="00A86FDD"/>
    <w:rsid w:val="00A947A7"/>
    <w:rsid w:val="00AB069C"/>
    <w:rsid w:val="00AC30EC"/>
    <w:rsid w:val="00AC6BD2"/>
    <w:rsid w:val="00B069EE"/>
    <w:rsid w:val="00B10C0C"/>
    <w:rsid w:val="00B20AB2"/>
    <w:rsid w:val="00B45DA8"/>
    <w:rsid w:val="00B51DBC"/>
    <w:rsid w:val="00B6725F"/>
    <w:rsid w:val="00B67AE7"/>
    <w:rsid w:val="00B70343"/>
    <w:rsid w:val="00B73D1A"/>
    <w:rsid w:val="00B7433F"/>
    <w:rsid w:val="00B90458"/>
    <w:rsid w:val="00BA3EA1"/>
    <w:rsid w:val="00BA4129"/>
    <w:rsid w:val="00BB503C"/>
    <w:rsid w:val="00BB70C4"/>
    <w:rsid w:val="00BE4C23"/>
    <w:rsid w:val="00C3425F"/>
    <w:rsid w:val="00C457FE"/>
    <w:rsid w:val="00C55209"/>
    <w:rsid w:val="00C710BA"/>
    <w:rsid w:val="00C7189F"/>
    <w:rsid w:val="00C75ED6"/>
    <w:rsid w:val="00C8471A"/>
    <w:rsid w:val="00C913A3"/>
    <w:rsid w:val="00C95804"/>
    <w:rsid w:val="00CB3A1E"/>
    <w:rsid w:val="00CB5371"/>
    <w:rsid w:val="00CC213D"/>
    <w:rsid w:val="00CD142D"/>
    <w:rsid w:val="00CE5B3F"/>
    <w:rsid w:val="00CF2E1D"/>
    <w:rsid w:val="00D102A7"/>
    <w:rsid w:val="00D119E6"/>
    <w:rsid w:val="00D14557"/>
    <w:rsid w:val="00D32CE2"/>
    <w:rsid w:val="00D95A03"/>
    <w:rsid w:val="00DC7327"/>
    <w:rsid w:val="00DF2540"/>
    <w:rsid w:val="00E01CAC"/>
    <w:rsid w:val="00E155CE"/>
    <w:rsid w:val="00E1731F"/>
    <w:rsid w:val="00E469ED"/>
    <w:rsid w:val="00E74D84"/>
    <w:rsid w:val="00E758D7"/>
    <w:rsid w:val="00E957DA"/>
    <w:rsid w:val="00E95933"/>
    <w:rsid w:val="00EB694A"/>
    <w:rsid w:val="00EC34FF"/>
    <w:rsid w:val="00ED174C"/>
    <w:rsid w:val="00ED636D"/>
    <w:rsid w:val="00ED737A"/>
    <w:rsid w:val="00EE222A"/>
    <w:rsid w:val="00F05A38"/>
    <w:rsid w:val="00F20878"/>
    <w:rsid w:val="00F8499E"/>
    <w:rsid w:val="00F95CDC"/>
    <w:rsid w:val="00FE4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57"/>
    <w:rPr>
      <w:rFonts w:cstheme="minorBidi"/>
    </w:rPr>
  </w:style>
  <w:style w:type="paragraph" w:styleId="1">
    <w:name w:val="heading 1"/>
    <w:basedOn w:val="a"/>
    <w:next w:val="a"/>
    <w:link w:val="10"/>
    <w:uiPriority w:val="9"/>
    <w:qFormat/>
    <w:rsid w:val="001F4214"/>
    <w:pPr>
      <w:keepNext/>
      <w:spacing w:before="240" w:after="60" w:line="360" w:lineRule="atLeast"/>
      <w:jc w:val="both"/>
      <w:outlineLvl w:val="0"/>
    </w:pPr>
    <w:rPr>
      <w:rFonts w:ascii="Arial" w:hAnsi="Arial" w:cs="Arial"/>
      <w:b/>
      <w:bCs/>
      <w:kern w:val="32"/>
      <w:sz w:val="32"/>
      <w:szCs w:val="32"/>
      <w:lang w:eastAsia="ru-RU"/>
    </w:rPr>
  </w:style>
  <w:style w:type="paragraph" w:styleId="3">
    <w:name w:val="heading 3"/>
    <w:basedOn w:val="a"/>
    <w:next w:val="a"/>
    <w:link w:val="30"/>
    <w:uiPriority w:val="9"/>
    <w:qFormat/>
    <w:rsid w:val="001F4214"/>
    <w:pPr>
      <w:keepNext/>
      <w:spacing w:after="0" w:line="240" w:lineRule="auto"/>
      <w:jc w:val="both"/>
      <w:outlineLvl w:val="2"/>
    </w:pPr>
    <w:rPr>
      <w:rFonts w:ascii="Times New Roman" w:hAnsi="Times New Roman" w:cs="Times New Roman"/>
      <w:b/>
      <w:spacing w:val="-2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F4214"/>
    <w:rPr>
      <w:rFonts w:ascii="Arial" w:hAnsi="Arial" w:cs="Arial"/>
      <w:b/>
      <w:bCs/>
      <w:kern w:val="32"/>
      <w:sz w:val="32"/>
      <w:szCs w:val="32"/>
      <w:lang w:eastAsia="ru-RU"/>
    </w:rPr>
  </w:style>
  <w:style w:type="character" w:customStyle="1" w:styleId="30">
    <w:name w:val="Заголовок 3 Знак"/>
    <w:basedOn w:val="a0"/>
    <w:link w:val="3"/>
    <w:uiPriority w:val="9"/>
    <w:locked/>
    <w:rsid w:val="001F4214"/>
    <w:rPr>
      <w:rFonts w:ascii="Times New Roman" w:hAnsi="Times New Roman" w:cs="Times New Roman"/>
      <w:b/>
      <w:spacing w:val="-20"/>
      <w:sz w:val="20"/>
      <w:szCs w:val="20"/>
      <w:lang w:eastAsia="ru-RU"/>
    </w:rPr>
  </w:style>
  <w:style w:type="paragraph" w:styleId="a3">
    <w:name w:val="List Paragraph"/>
    <w:basedOn w:val="a"/>
    <w:uiPriority w:val="34"/>
    <w:qFormat/>
    <w:rsid w:val="00E95933"/>
    <w:pPr>
      <w:ind w:left="720"/>
      <w:contextualSpacing/>
    </w:pPr>
  </w:style>
  <w:style w:type="character" w:styleId="a4">
    <w:name w:val="annotation reference"/>
    <w:basedOn w:val="a0"/>
    <w:uiPriority w:val="99"/>
    <w:semiHidden/>
    <w:unhideWhenUsed/>
    <w:rsid w:val="00274BA7"/>
    <w:rPr>
      <w:rFonts w:cs="Times New Roman"/>
      <w:sz w:val="16"/>
      <w:szCs w:val="16"/>
    </w:rPr>
  </w:style>
  <w:style w:type="paragraph" w:styleId="a5">
    <w:name w:val="annotation text"/>
    <w:basedOn w:val="a"/>
    <w:link w:val="a6"/>
    <w:uiPriority w:val="99"/>
    <w:semiHidden/>
    <w:unhideWhenUsed/>
    <w:rsid w:val="00274BA7"/>
    <w:pPr>
      <w:spacing w:line="240" w:lineRule="auto"/>
    </w:pPr>
    <w:rPr>
      <w:sz w:val="20"/>
      <w:szCs w:val="20"/>
    </w:rPr>
  </w:style>
  <w:style w:type="character" w:customStyle="1" w:styleId="a6">
    <w:name w:val="Текст примечания Знак"/>
    <w:basedOn w:val="a0"/>
    <w:link w:val="a5"/>
    <w:uiPriority w:val="99"/>
    <w:semiHidden/>
    <w:locked/>
    <w:rsid w:val="00274BA7"/>
    <w:rPr>
      <w:rFonts w:cs="Times New Roman"/>
      <w:sz w:val="20"/>
      <w:szCs w:val="20"/>
    </w:rPr>
  </w:style>
  <w:style w:type="paragraph" w:styleId="a7">
    <w:name w:val="annotation subject"/>
    <w:basedOn w:val="a5"/>
    <w:next w:val="a5"/>
    <w:link w:val="a8"/>
    <w:uiPriority w:val="99"/>
    <w:semiHidden/>
    <w:unhideWhenUsed/>
    <w:rsid w:val="00274BA7"/>
    <w:rPr>
      <w:b/>
      <w:bCs/>
    </w:rPr>
  </w:style>
  <w:style w:type="character" w:customStyle="1" w:styleId="a8">
    <w:name w:val="Тема примечания Знак"/>
    <w:basedOn w:val="a6"/>
    <w:link w:val="a7"/>
    <w:uiPriority w:val="99"/>
    <w:semiHidden/>
    <w:locked/>
    <w:rsid w:val="00274BA7"/>
    <w:rPr>
      <w:b/>
      <w:bCs/>
    </w:rPr>
  </w:style>
  <w:style w:type="paragraph" w:styleId="a9">
    <w:name w:val="Balloon Text"/>
    <w:basedOn w:val="a"/>
    <w:link w:val="aa"/>
    <w:uiPriority w:val="99"/>
    <w:semiHidden/>
    <w:unhideWhenUsed/>
    <w:rsid w:val="00274B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74BA7"/>
    <w:rPr>
      <w:rFonts w:ascii="Tahoma" w:hAnsi="Tahoma" w:cs="Tahoma"/>
      <w:sz w:val="16"/>
      <w:szCs w:val="16"/>
    </w:rPr>
  </w:style>
  <w:style w:type="paragraph" w:styleId="ab">
    <w:name w:val="Revision"/>
    <w:hidden/>
    <w:uiPriority w:val="99"/>
    <w:semiHidden/>
    <w:rsid w:val="00953BD1"/>
    <w:pPr>
      <w:spacing w:after="0" w:line="240" w:lineRule="auto"/>
    </w:pPr>
    <w:rPr>
      <w:rFonts w:cstheme="minorBidi"/>
    </w:rPr>
  </w:style>
  <w:style w:type="character" w:styleId="ac">
    <w:name w:val="footnote reference"/>
    <w:basedOn w:val="a0"/>
    <w:uiPriority w:val="99"/>
    <w:rsid w:val="001F4214"/>
    <w:rPr>
      <w:rFonts w:cs="Times New Roman"/>
      <w:vertAlign w:val="superscript"/>
    </w:rPr>
  </w:style>
  <w:style w:type="paragraph" w:styleId="ad">
    <w:name w:val="footnote text"/>
    <w:basedOn w:val="a"/>
    <w:link w:val="ae"/>
    <w:uiPriority w:val="99"/>
    <w:rsid w:val="001F4214"/>
    <w:pPr>
      <w:spacing w:after="0" w:line="240" w:lineRule="auto"/>
    </w:pPr>
    <w:rPr>
      <w:rFonts w:ascii="Times New Roman" w:hAnsi="Times New Roman" w:cs="Times New Roman"/>
      <w:sz w:val="20"/>
      <w:szCs w:val="20"/>
      <w:lang w:eastAsia="ru-RU"/>
    </w:rPr>
  </w:style>
  <w:style w:type="character" w:customStyle="1" w:styleId="ae">
    <w:name w:val="Текст сноски Знак"/>
    <w:basedOn w:val="a0"/>
    <w:link w:val="ad"/>
    <w:uiPriority w:val="99"/>
    <w:locked/>
    <w:rsid w:val="001F4214"/>
    <w:rPr>
      <w:rFonts w:ascii="Times New Roman" w:hAnsi="Times New Roman" w:cs="Times New Roman"/>
      <w:sz w:val="20"/>
      <w:szCs w:val="20"/>
      <w:lang w:eastAsia="ru-RU"/>
    </w:rPr>
  </w:style>
  <w:style w:type="paragraph" w:styleId="af">
    <w:name w:val="Normal (Web)"/>
    <w:aliases w:val="Обычный (Web)"/>
    <w:basedOn w:val="a"/>
    <w:uiPriority w:val="99"/>
    <w:rsid w:val="001F4214"/>
    <w:pPr>
      <w:spacing w:after="0" w:line="240" w:lineRule="auto"/>
    </w:pPr>
    <w:rPr>
      <w:rFonts w:ascii="Times New Roman" w:hAnsi="Times New Roman" w:cs="Times New Roman"/>
      <w:sz w:val="24"/>
      <w:szCs w:val="24"/>
      <w:lang w:eastAsia="ru-RU"/>
    </w:rPr>
  </w:style>
  <w:style w:type="paragraph" w:customStyle="1" w:styleId="fieldcomment">
    <w:name w:val="field_comment"/>
    <w:basedOn w:val="a"/>
    <w:rsid w:val="001F4214"/>
    <w:pPr>
      <w:spacing w:before="45" w:after="45" w:line="240" w:lineRule="auto"/>
    </w:pPr>
    <w:rPr>
      <w:rFonts w:ascii="Arial" w:hAnsi="Arial" w:cs="Arial"/>
      <w:sz w:val="9"/>
      <w:szCs w:val="9"/>
      <w:lang w:val="en-US"/>
    </w:rPr>
  </w:style>
  <w:style w:type="paragraph" w:customStyle="1" w:styleId="fieldname">
    <w:name w:val="field_name"/>
    <w:basedOn w:val="a"/>
    <w:rsid w:val="001F4214"/>
    <w:pPr>
      <w:spacing w:before="45" w:after="45" w:line="240" w:lineRule="auto"/>
      <w:jc w:val="right"/>
    </w:pPr>
    <w:rPr>
      <w:rFonts w:ascii="Arial" w:hAnsi="Arial" w:cs="Arial"/>
      <w:b/>
      <w:bCs/>
      <w:sz w:val="16"/>
      <w:szCs w:val="16"/>
      <w:lang w:val="en-US"/>
    </w:rPr>
  </w:style>
  <w:style w:type="paragraph" w:customStyle="1" w:styleId="signfield">
    <w:name w:val="sign_field"/>
    <w:basedOn w:val="a"/>
    <w:rsid w:val="001F4214"/>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rsid w:val="001F4214"/>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rsid w:val="001F4214"/>
    <w:pPr>
      <w:spacing w:before="45" w:after="45" w:line="240" w:lineRule="auto"/>
    </w:pPr>
    <w:rPr>
      <w:rFonts w:ascii="Arial" w:hAnsi="Arial" w:cs="Arial"/>
      <w:sz w:val="16"/>
      <w:szCs w:val="16"/>
      <w:lang w:val="en-US"/>
    </w:rPr>
  </w:style>
  <w:style w:type="character" w:customStyle="1" w:styleId="fieldcomment1">
    <w:name w:val="field_comment1"/>
    <w:basedOn w:val="a0"/>
    <w:rsid w:val="00144D20"/>
    <w:rPr>
      <w:rFonts w:cs="Times New Roman"/>
      <w:sz w:val="9"/>
      <w:szCs w:val="9"/>
    </w:rPr>
  </w:style>
  <w:style w:type="paragraph" w:styleId="af0">
    <w:name w:val="header"/>
    <w:basedOn w:val="a"/>
    <w:link w:val="af1"/>
    <w:uiPriority w:val="99"/>
    <w:semiHidden/>
    <w:unhideWhenUsed/>
    <w:rsid w:val="00BB503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BB503C"/>
    <w:rPr>
      <w:rFonts w:cs="Times New Roman"/>
    </w:rPr>
  </w:style>
  <w:style w:type="paragraph" w:styleId="af2">
    <w:name w:val="footer"/>
    <w:basedOn w:val="a"/>
    <w:link w:val="af3"/>
    <w:uiPriority w:val="99"/>
    <w:unhideWhenUsed/>
    <w:rsid w:val="00BB503C"/>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BB50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2013-12-05T20:00:00+00:00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9C74-E26C-4FAB-A078-AF649C92A1C9}"/>
</file>

<file path=customXml/itemProps2.xml><?xml version="1.0" encoding="utf-8"?>
<ds:datastoreItem xmlns:ds="http://schemas.openxmlformats.org/officeDocument/2006/customXml" ds:itemID="{62236E44-6649-4C0A-B9B0-A680AC8FBB13}"/>
</file>

<file path=customXml/itemProps3.xml><?xml version="1.0" encoding="utf-8"?>
<ds:datastoreItem xmlns:ds="http://schemas.openxmlformats.org/officeDocument/2006/customXml" ds:itemID="{CBAF145B-3F9D-49B6-BBF3-D1B09B8F20BC}"/>
</file>

<file path=customXml/itemProps4.xml><?xml version="1.0" encoding="utf-8"?>
<ds:datastoreItem xmlns:ds="http://schemas.openxmlformats.org/officeDocument/2006/customXml" ds:itemID="{8F653E3E-ACCF-4917-AE78-5F18DA839206}"/>
</file>

<file path=docProps/app.xml><?xml version="1.0" encoding="utf-8"?>
<Properties xmlns="http://schemas.openxmlformats.org/officeDocument/2006/extended-properties" xmlns:vt="http://schemas.openxmlformats.org/officeDocument/2006/docPropsVTypes">
  <Template>Normal.dotm</Template>
  <TotalTime>0</TotalTime>
  <Pages>42</Pages>
  <Words>14969</Words>
  <Characters>107984</Characters>
  <Application>Microsoft Office Word</Application>
  <DocSecurity>4</DocSecurity>
  <Lines>899</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Rigora</Company>
  <LinksUpToDate>false</LinksUpToDate>
  <CharactersWithSpaces>122708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khafiz</dc:creator>
  <cp:keywords/>
  <dc:description/>
  <cp:lastModifiedBy>tulyakova</cp:lastModifiedBy>
  <cp:revision>2</cp:revision>
  <dcterms:created xsi:type="dcterms:W3CDTF">2013-12-12T09:26:00Z</dcterms:created>
  <dcterms:modified xsi:type="dcterms:W3CDTF">2013-12-12T09:26:00Z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