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E5" w:rsidRPr="009B21DD" w:rsidRDefault="004279E5" w:rsidP="00872472">
      <w:pPr>
        <w:jc w:val="right"/>
      </w:pPr>
      <w:r w:rsidRPr="009B21DD">
        <w:t>УТВЕРЖДЕНО</w:t>
      </w:r>
    </w:p>
    <w:p w:rsidR="004279E5" w:rsidRPr="009B21DD" w:rsidRDefault="004279E5" w:rsidP="00872472">
      <w:pPr>
        <w:jc w:val="right"/>
      </w:pPr>
      <w:r w:rsidRPr="009B21DD">
        <w:t xml:space="preserve">Приказом Генерального </w:t>
      </w:r>
      <w:r>
        <w:t>д</w:t>
      </w:r>
      <w:r w:rsidRPr="009B21DD">
        <w:t>иректора</w:t>
      </w:r>
    </w:p>
    <w:p w:rsidR="004279E5" w:rsidRPr="009B21DD" w:rsidRDefault="004279E5" w:rsidP="00872472">
      <w:pPr>
        <w:jc w:val="right"/>
      </w:pPr>
      <w:r w:rsidRPr="009B21DD">
        <w:t xml:space="preserve">ООО УК «РИК Капитал»  </w:t>
      </w:r>
    </w:p>
    <w:p w:rsidR="004279E5" w:rsidRPr="009B21DD" w:rsidRDefault="004279E5" w:rsidP="00872472">
      <w:pPr>
        <w:jc w:val="right"/>
      </w:pPr>
      <w:r w:rsidRPr="009B21DD">
        <w:t xml:space="preserve">№  </w:t>
      </w:r>
      <w:r w:rsidR="007C49F5" w:rsidRPr="00853FCC">
        <w:t>6</w:t>
      </w:r>
      <w:r w:rsidR="00872472">
        <w:t xml:space="preserve"> </w:t>
      </w:r>
      <w:r w:rsidRPr="009B21DD">
        <w:t xml:space="preserve">от  </w:t>
      </w:r>
      <w:r w:rsidR="00872472">
        <w:t>29 июня 2018</w:t>
      </w:r>
      <w:r w:rsidRPr="009B21DD">
        <w:t>г.</w:t>
      </w:r>
    </w:p>
    <w:p w:rsidR="004279E5" w:rsidRPr="009B21DD" w:rsidRDefault="004279E5" w:rsidP="00C8293F">
      <w:pPr>
        <w:spacing w:after="120"/>
        <w:ind w:left="6372"/>
        <w:jc w:val="right"/>
      </w:pPr>
    </w:p>
    <w:p w:rsidR="004279E5" w:rsidRPr="009B21DD" w:rsidRDefault="004279E5" w:rsidP="00C8293F">
      <w:pPr>
        <w:spacing w:after="120"/>
        <w:ind w:left="5664"/>
        <w:jc w:val="right"/>
      </w:pPr>
      <w:r w:rsidRPr="009B21DD">
        <w:t>_</w:t>
      </w:r>
      <w:r>
        <w:t>________________</w:t>
      </w:r>
      <w:r w:rsidRPr="009B21DD">
        <w:t xml:space="preserve">_/ </w:t>
      </w:r>
      <w:r>
        <w:t>Ф.Т. Абрамов</w:t>
      </w:r>
      <w:r w:rsidRPr="009B21DD">
        <w:t xml:space="preserve"> /</w:t>
      </w:r>
    </w:p>
    <w:p w:rsidR="004279E5" w:rsidRDefault="004279E5" w:rsidP="004279E5">
      <w:pPr>
        <w:ind w:left="4248" w:firstLine="708"/>
        <w:jc w:val="center"/>
      </w:pPr>
      <w:r>
        <w:t>м.п.</w:t>
      </w:r>
    </w:p>
    <w:p w:rsidR="004279E5" w:rsidRPr="009B21DD" w:rsidRDefault="004279E5" w:rsidP="004279E5"/>
    <w:p w:rsidR="004279E5" w:rsidRPr="009B21DD" w:rsidRDefault="004279E5" w:rsidP="00C8293F">
      <w:pPr>
        <w:spacing w:after="120"/>
        <w:ind w:left="5664" w:firstLine="708"/>
        <w:jc w:val="right"/>
      </w:pPr>
      <w:r w:rsidRPr="009B21DD">
        <w:t>УТВЕРЖДЕНО</w:t>
      </w:r>
    </w:p>
    <w:p w:rsidR="00872472" w:rsidRDefault="004279E5" w:rsidP="00324B6A">
      <w:pPr>
        <w:spacing w:after="120"/>
        <w:ind w:left="6372"/>
        <w:jc w:val="right"/>
      </w:pPr>
      <w:r>
        <w:t>Протоколом общего собрания владельцев инвестиционных паев</w:t>
      </w:r>
      <w:r w:rsidRPr="009B21DD">
        <w:t xml:space="preserve"> </w:t>
      </w:r>
      <w:r w:rsidRPr="00652A53">
        <w:t>Закрыт</w:t>
      </w:r>
      <w:r>
        <w:t>ого</w:t>
      </w:r>
      <w:r w:rsidRPr="00652A53">
        <w:t xml:space="preserve"> паев</w:t>
      </w:r>
      <w:r>
        <w:t>ого</w:t>
      </w:r>
      <w:r w:rsidRPr="00652A53">
        <w:t xml:space="preserve"> инвестиционн</w:t>
      </w:r>
      <w:r>
        <w:t>ого</w:t>
      </w:r>
      <w:r w:rsidRPr="00652A53">
        <w:t xml:space="preserve"> фонд</w:t>
      </w:r>
      <w:r>
        <w:t>а</w:t>
      </w:r>
      <w:r w:rsidRPr="00652A53">
        <w:t xml:space="preserve"> недвижимости «В</w:t>
      </w:r>
      <w:r>
        <w:t>иктория плюс</w:t>
      </w:r>
      <w:r w:rsidRPr="00652A53">
        <w:t xml:space="preserve">» под управлением Общества с </w:t>
      </w:r>
      <w:r w:rsidR="00C8293F">
        <w:t>ограниченной ответственностью</w:t>
      </w:r>
      <w:r w:rsidR="00C8293F" w:rsidRPr="00C8293F">
        <w:t xml:space="preserve"> </w:t>
      </w:r>
      <w:r w:rsidR="00872472">
        <w:t>Управляющая компания «РИК К</w:t>
      </w:r>
      <w:r w:rsidRPr="00652A53">
        <w:t>апитал»</w:t>
      </w:r>
      <w:r w:rsidR="00872472" w:rsidRPr="00872472">
        <w:t xml:space="preserve"> </w:t>
      </w:r>
      <w:r w:rsidR="00872472">
        <w:t xml:space="preserve">№ 1 </w:t>
      </w:r>
      <w:r w:rsidR="00872472" w:rsidRPr="009B21DD">
        <w:t xml:space="preserve">от </w:t>
      </w:r>
      <w:r w:rsidR="00872472">
        <w:t>29.06.2018</w:t>
      </w:r>
      <w:r w:rsidR="00872472" w:rsidRPr="009B21DD">
        <w:t>г.</w:t>
      </w:r>
    </w:p>
    <w:p w:rsidR="004279E5" w:rsidRPr="009B21DD" w:rsidRDefault="004279E5" w:rsidP="00C8293F">
      <w:pPr>
        <w:spacing w:after="120"/>
        <w:ind w:left="4678" w:firstLine="560"/>
        <w:jc w:val="right"/>
      </w:pPr>
    </w:p>
    <w:p w:rsidR="000B19D3" w:rsidRPr="000B19D3" w:rsidRDefault="000B19D3" w:rsidP="000B19D3">
      <w:pPr>
        <w:spacing w:after="120"/>
        <w:ind w:left="6372"/>
        <w:jc w:val="both"/>
        <w:rPr>
          <w:b/>
        </w:rPr>
      </w:pPr>
    </w:p>
    <w:p w:rsidR="004279E5" w:rsidRPr="009B21DD" w:rsidRDefault="004279E5" w:rsidP="004279E5">
      <w:pPr>
        <w:spacing w:after="120"/>
        <w:ind w:left="6372"/>
      </w:pPr>
    </w:p>
    <w:p w:rsidR="004279E5" w:rsidRPr="00324B6A" w:rsidRDefault="004279E5" w:rsidP="004279E5">
      <w:pPr>
        <w:rPr>
          <w:b/>
          <w:sz w:val="24"/>
          <w:szCs w:val="24"/>
        </w:rPr>
      </w:pPr>
    </w:p>
    <w:p w:rsidR="004279E5" w:rsidRPr="009B21DD" w:rsidRDefault="004279E5" w:rsidP="004279E5"/>
    <w:p w:rsidR="004279E5" w:rsidRPr="004279E5" w:rsidRDefault="000B19D3" w:rsidP="004279E5">
      <w:pPr>
        <w:jc w:val="center"/>
        <w:rPr>
          <w:b/>
          <w:sz w:val="24"/>
          <w:szCs w:val="24"/>
        </w:rPr>
      </w:pPr>
      <w:r>
        <w:rPr>
          <w:b/>
          <w:sz w:val="24"/>
          <w:szCs w:val="24"/>
        </w:rPr>
        <w:t>Изменени</w:t>
      </w:r>
      <w:r w:rsidR="00872472">
        <w:rPr>
          <w:b/>
          <w:sz w:val="24"/>
          <w:szCs w:val="24"/>
        </w:rPr>
        <w:t>я</w:t>
      </w:r>
      <w:r w:rsidR="004279E5" w:rsidRPr="004279E5">
        <w:rPr>
          <w:b/>
          <w:sz w:val="24"/>
          <w:szCs w:val="24"/>
        </w:rPr>
        <w:t xml:space="preserve"> и дополнени</w:t>
      </w:r>
      <w:r w:rsidR="00872472">
        <w:rPr>
          <w:b/>
          <w:sz w:val="24"/>
          <w:szCs w:val="24"/>
        </w:rPr>
        <w:t>я</w:t>
      </w:r>
      <w:r w:rsidR="004279E5" w:rsidRPr="004279E5">
        <w:rPr>
          <w:b/>
          <w:sz w:val="24"/>
          <w:szCs w:val="24"/>
        </w:rPr>
        <w:t xml:space="preserve"> №14</w:t>
      </w:r>
    </w:p>
    <w:p w:rsidR="004279E5" w:rsidRPr="004279E5" w:rsidRDefault="004279E5" w:rsidP="004279E5">
      <w:pPr>
        <w:jc w:val="center"/>
        <w:rPr>
          <w:b/>
          <w:sz w:val="24"/>
          <w:szCs w:val="24"/>
        </w:rPr>
      </w:pPr>
      <w:r w:rsidRPr="004279E5">
        <w:rPr>
          <w:b/>
          <w:sz w:val="24"/>
          <w:szCs w:val="24"/>
        </w:rPr>
        <w:t>в правила доверительного управления</w:t>
      </w:r>
    </w:p>
    <w:p w:rsidR="004279E5" w:rsidRPr="004279E5" w:rsidRDefault="004279E5" w:rsidP="004279E5">
      <w:pPr>
        <w:jc w:val="center"/>
        <w:rPr>
          <w:b/>
          <w:sz w:val="24"/>
          <w:szCs w:val="24"/>
        </w:rPr>
      </w:pPr>
      <w:r w:rsidRPr="004279E5">
        <w:rPr>
          <w:b/>
          <w:sz w:val="24"/>
          <w:szCs w:val="24"/>
        </w:rPr>
        <w:t xml:space="preserve">Закрытым паевым инвестиционным фондом недвижимости «Виктория плюс» </w:t>
      </w:r>
    </w:p>
    <w:p w:rsidR="004279E5" w:rsidRDefault="004279E5" w:rsidP="004279E5">
      <w:pPr>
        <w:jc w:val="center"/>
        <w:rPr>
          <w:b/>
          <w:sz w:val="24"/>
          <w:szCs w:val="24"/>
        </w:rPr>
      </w:pPr>
      <w:r w:rsidRPr="004279E5">
        <w:rPr>
          <w:b/>
          <w:sz w:val="24"/>
          <w:szCs w:val="24"/>
        </w:rPr>
        <w:t>под управлением Общества с ограниченной ответственностью Управляющая компания «РИК Капитал»</w:t>
      </w:r>
    </w:p>
    <w:p w:rsidR="004279E5" w:rsidRDefault="004279E5" w:rsidP="004279E5">
      <w:pPr>
        <w:jc w:val="center"/>
        <w:rPr>
          <w:b/>
          <w:sz w:val="24"/>
          <w:szCs w:val="24"/>
        </w:rPr>
      </w:pPr>
    </w:p>
    <w:p w:rsidR="004279E5" w:rsidRDefault="004279E5" w:rsidP="004279E5">
      <w:pPr>
        <w:spacing w:before="120"/>
        <w:jc w:val="center"/>
      </w:pPr>
      <w:r w:rsidRPr="004279E5">
        <w:t xml:space="preserve">(Правила зарегистрированы ФСФР России за №0931-94124553 от </w:t>
      </w:r>
      <w:r w:rsidR="006D4048">
        <w:t>30</w:t>
      </w:r>
      <w:r w:rsidRPr="004279E5">
        <w:t xml:space="preserve"> августа  2007г.)</w:t>
      </w:r>
    </w:p>
    <w:p w:rsidR="004279E5" w:rsidRPr="004279E5" w:rsidRDefault="004279E5" w:rsidP="004279E5">
      <w:pPr>
        <w:spacing w:before="120"/>
        <w:jc w:val="center"/>
      </w:pPr>
    </w:p>
    <w:p w:rsidR="004279E5" w:rsidRPr="004279E5" w:rsidRDefault="004279E5" w:rsidP="004279E5">
      <w:pPr>
        <w:ind w:firstLine="708"/>
        <w:jc w:val="both"/>
        <w:rPr>
          <w:sz w:val="24"/>
          <w:szCs w:val="24"/>
        </w:rPr>
      </w:pPr>
      <w:r w:rsidRPr="004279E5">
        <w:rPr>
          <w:sz w:val="24"/>
          <w:szCs w:val="24"/>
        </w:rPr>
        <w:t>Изложить правила доверительного управления Закрытым паевым инвестиционным фондом недвижимости «Виктория плюс» под управлением Общества с ограниченной ответственностью Управляющая компания «РИК Капитал» (далее – Правила Фонда) в следующей редакции:</w:t>
      </w:r>
    </w:p>
    <w:p w:rsidR="000A1A06" w:rsidRPr="000A1A06" w:rsidRDefault="00063888" w:rsidP="000A1A06">
      <w:pPr>
        <w:ind w:firstLine="720"/>
        <w:jc w:val="both"/>
        <w:rPr>
          <w:b/>
          <w:bCs/>
          <w:sz w:val="21"/>
          <w:szCs w:val="21"/>
        </w:rPr>
      </w:pPr>
      <w:r w:rsidRPr="000A1A06">
        <w:rPr>
          <w:b/>
          <w:bCs/>
          <w:sz w:val="21"/>
          <w:szCs w:val="21"/>
        </w:rPr>
        <w:t xml:space="preserve"> </w:t>
      </w:r>
    </w:p>
    <w:p w:rsidR="00A20576" w:rsidRDefault="00A20576" w:rsidP="006A21C6">
      <w:pPr>
        <w:jc w:val="center"/>
        <w:rPr>
          <w:b/>
          <w:bCs/>
          <w:sz w:val="21"/>
          <w:szCs w:val="21"/>
        </w:rPr>
      </w:pPr>
      <w:r w:rsidRPr="000A1A06">
        <w:rPr>
          <w:b/>
          <w:bCs/>
          <w:sz w:val="21"/>
          <w:szCs w:val="21"/>
          <w:lang w:val="en-US"/>
        </w:rPr>
        <w:t>I</w:t>
      </w:r>
      <w:r w:rsidRPr="000A1A06">
        <w:rPr>
          <w:b/>
          <w:bCs/>
          <w:sz w:val="21"/>
          <w:szCs w:val="21"/>
        </w:rPr>
        <w:t>. Общие положения</w:t>
      </w:r>
    </w:p>
    <w:p w:rsidR="00F076DD" w:rsidRPr="000A1A06" w:rsidRDefault="00F076DD" w:rsidP="006A21C6">
      <w:pPr>
        <w:jc w:val="center"/>
        <w:rPr>
          <w:b/>
          <w:bCs/>
          <w:sz w:val="21"/>
          <w:szCs w:val="21"/>
        </w:rPr>
      </w:pPr>
    </w:p>
    <w:p w:rsidR="00A20576" w:rsidRPr="000A1A06" w:rsidRDefault="00A20576" w:rsidP="00E25352">
      <w:pPr>
        <w:ind w:firstLine="426"/>
        <w:jc w:val="both"/>
        <w:rPr>
          <w:b/>
          <w:bCs/>
          <w:sz w:val="21"/>
          <w:szCs w:val="21"/>
        </w:rPr>
      </w:pPr>
      <w:r w:rsidRPr="000A1A06">
        <w:rPr>
          <w:sz w:val="21"/>
          <w:szCs w:val="21"/>
        </w:rPr>
        <w:t xml:space="preserve">1. </w:t>
      </w:r>
      <w:r w:rsidR="007A54AA" w:rsidRPr="000A1A06">
        <w:rPr>
          <w:sz w:val="21"/>
          <w:szCs w:val="21"/>
        </w:rPr>
        <w:t>Полное н</w:t>
      </w:r>
      <w:r w:rsidR="00A44FC4" w:rsidRPr="000A1A06">
        <w:rPr>
          <w:sz w:val="21"/>
          <w:szCs w:val="21"/>
        </w:rPr>
        <w:t xml:space="preserve">азвание паевого инвестиционного фонда - </w:t>
      </w:r>
      <w:r w:rsidR="00A44FC4" w:rsidRPr="000A1A06">
        <w:rPr>
          <w:b/>
          <w:bCs/>
          <w:sz w:val="21"/>
          <w:szCs w:val="21"/>
        </w:rPr>
        <w:t>Закрытый паевой инвестиционный фонд недвижимости «В</w:t>
      </w:r>
      <w:r w:rsidR="00CE12DA">
        <w:rPr>
          <w:b/>
          <w:bCs/>
          <w:sz w:val="21"/>
          <w:szCs w:val="21"/>
        </w:rPr>
        <w:t>иктория плюс</w:t>
      </w:r>
      <w:r w:rsidR="00A44FC4" w:rsidRPr="000A1A06">
        <w:rPr>
          <w:b/>
          <w:bCs/>
          <w:sz w:val="21"/>
          <w:szCs w:val="21"/>
        </w:rPr>
        <w:t>» под управлением Общества с ограниченной ответственностью Управляющая компания «</w:t>
      </w:r>
      <w:r w:rsidR="007A0BC0" w:rsidRPr="000A1A06">
        <w:rPr>
          <w:b/>
          <w:bCs/>
          <w:sz w:val="21"/>
          <w:szCs w:val="21"/>
        </w:rPr>
        <w:t>РИК</w:t>
      </w:r>
      <w:r w:rsidR="00A44FC4" w:rsidRPr="000A1A06">
        <w:rPr>
          <w:b/>
          <w:bCs/>
          <w:sz w:val="21"/>
          <w:szCs w:val="21"/>
        </w:rPr>
        <w:t xml:space="preserve"> Капитал» </w:t>
      </w:r>
      <w:r w:rsidR="00A44FC4" w:rsidRPr="000A1A06">
        <w:rPr>
          <w:sz w:val="21"/>
          <w:szCs w:val="21"/>
        </w:rPr>
        <w:t>(далее – фонд)</w:t>
      </w:r>
      <w:r w:rsidR="00A44FC4" w:rsidRPr="000A1A06">
        <w:rPr>
          <w:b/>
          <w:bCs/>
          <w:sz w:val="21"/>
          <w:szCs w:val="21"/>
        </w:rPr>
        <w:t>.</w:t>
      </w:r>
    </w:p>
    <w:p w:rsidR="00FF25AB" w:rsidRPr="000A1A06" w:rsidRDefault="00FF25AB" w:rsidP="00E25352">
      <w:pPr>
        <w:ind w:firstLine="426"/>
        <w:jc w:val="both"/>
        <w:rPr>
          <w:color w:val="000000"/>
          <w:sz w:val="21"/>
          <w:szCs w:val="21"/>
        </w:rPr>
      </w:pPr>
      <w:r w:rsidRPr="000A1A06">
        <w:rPr>
          <w:color w:val="000000"/>
          <w:sz w:val="21"/>
          <w:szCs w:val="21"/>
        </w:rPr>
        <w:t>2. Краткое название фонда – ЗПИФ недвижимости «В</w:t>
      </w:r>
      <w:r w:rsidR="00CE12DA">
        <w:rPr>
          <w:color w:val="000000"/>
          <w:sz w:val="21"/>
          <w:szCs w:val="21"/>
        </w:rPr>
        <w:t>иктория плюс</w:t>
      </w:r>
      <w:r w:rsidRPr="000A1A06">
        <w:rPr>
          <w:color w:val="000000"/>
          <w:sz w:val="21"/>
          <w:szCs w:val="21"/>
        </w:rPr>
        <w:t>»</w:t>
      </w:r>
    </w:p>
    <w:p w:rsidR="00A20576" w:rsidRPr="000A1A06" w:rsidRDefault="00FF25AB" w:rsidP="00E25352">
      <w:pPr>
        <w:pStyle w:val="21"/>
        <w:tabs>
          <w:tab w:val="clear" w:pos="3442"/>
        </w:tabs>
        <w:jc w:val="both"/>
        <w:rPr>
          <w:color w:val="000000"/>
          <w:sz w:val="21"/>
          <w:szCs w:val="21"/>
        </w:rPr>
      </w:pPr>
      <w:r w:rsidRPr="000A1A06">
        <w:rPr>
          <w:color w:val="000000"/>
          <w:sz w:val="21"/>
          <w:szCs w:val="21"/>
        </w:rPr>
        <w:t>3</w:t>
      </w:r>
      <w:r w:rsidR="00A20576" w:rsidRPr="000A1A06">
        <w:rPr>
          <w:color w:val="000000"/>
          <w:sz w:val="21"/>
          <w:szCs w:val="21"/>
        </w:rPr>
        <w:t>. Тип фонда – закрытый.</w:t>
      </w:r>
    </w:p>
    <w:p w:rsidR="00A20576" w:rsidRPr="000A1A06" w:rsidRDefault="00FF25AB" w:rsidP="00E25352">
      <w:pPr>
        <w:tabs>
          <w:tab w:val="left" w:pos="9554"/>
        </w:tabs>
        <w:ind w:firstLine="426"/>
        <w:jc w:val="both"/>
        <w:rPr>
          <w:sz w:val="21"/>
          <w:szCs w:val="21"/>
        </w:rPr>
      </w:pPr>
      <w:r w:rsidRPr="000A1A06">
        <w:rPr>
          <w:color w:val="000000"/>
          <w:sz w:val="21"/>
          <w:szCs w:val="21"/>
        </w:rPr>
        <w:t>4</w:t>
      </w:r>
      <w:r w:rsidR="00A20576" w:rsidRPr="000A1A06">
        <w:rPr>
          <w:color w:val="000000"/>
          <w:sz w:val="21"/>
          <w:szCs w:val="21"/>
        </w:rPr>
        <w:t xml:space="preserve">. </w:t>
      </w:r>
      <w:r w:rsidR="00A44FC4" w:rsidRPr="000A1A06">
        <w:rPr>
          <w:color w:val="000000"/>
          <w:sz w:val="21"/>
          <w:szCs w:val="21"/>
        </w:rPr>
        <w:t xml:space="preserve">Полное фирменное наименование управляющей компании фонда </w:t>
      </w:r>
      <w:r w:rsidRPr="000A1A06">
        <w:rPr>
          <w:color w:val="000000"/>
          <w:sz w:val="21"/>
          <w:szCs w:val="21"/>
        </w:rPr>
        <w:t>(далее – управляющая компания)</w:t>
      </w:r>
      <w:r w:rsidR="00201602" w:rsidRPr="000A1A06">
        <w:rPr>
          <w:sz w:val="21"/>
          <w:szCs w:val="21"/>
        </w:rPr>
        <w:t xml:space="preserve"> </w:t>
      </w:r>
      <w:r w:rsidR="00A44FC4" w:rsidRPr="000A1A06">
        <w:rPr>
          <w:sz w:val="21"/>
          <w:szCs w:val="21"/>
        </w:rPr>
        <w:t xml:space="preserve">- </w:t>
      </w:r>
      <w:r w:rsidR="00A44FC4" w:rsidRPr="000A1A06">
        <w:rPr>
          <w:b/>
          <w:bCs/>
          <w:sz w:val="21"/>
          <w:szCs w:val="21"/>
        </w:rPr>
        <w:t>Общество</w:t>
      </w:r>
      <w:r w:rsidR="00A44FC4" w:rsidRPr="000A1A06">
        <w:rPr>
          <w:sz w:val="21"/>
          <w:szCs w:val="21"/>
        </w:rPr>
        <w:t xml:space="preserve"> </w:t>
      </w:r>
      <w:r w:rsidR="00A44FC4" w:rsidRPr="000A1A06">
        <w:rPr>
          <w:b/>
          <w:bCs/>
          <w:sz w:val="21"/>
          <w:szCs w:val="21"/>
        </w:rPr>
        <w:t>с ограниченной ответственностью Управляющая компания «</w:t>
      </w:r>
      <w:r w:rsidR="007A0BC0" w:rsidRPr="000A1A06">
        <w:rPr>
          <w:b/>
          <w:bCs/>
          <w:sz w:val="21"/>
          <w:szCs w:val="21"/>
        </w:rPr>
        <w:t>РИК</w:t>
      </w:r>
      <w:r w:rsidR="00A44FC4" w:rsidRPr="000A1A06">
        <w:rPr>
          <w:b/>
          <w:bCs/>
          <w:sz w:val="21"/>
          <w:szCs w:val="21"/>
        </w:rPr>
        <w:t xml:space="preserve"> Капитал»</w:t>
      </w:r>
      <w:r w:rsidR="00A44FC4" w:rsidRPr="000A1A06">
        <w:rPr>
          <w:sz w:val="21"/>
          <w:szCs w:val="21"/>
        </w:rPr>
        <w:t>.</w:t>
      </w:r>
    </w:p>
    <w:p w:rsidR="00A20576" w:rsidRPr="000A1A06" w:rsidRDefault="00201602" w:rsidP="00E25352">
      <w:pPr>
        <w:tabs>
          <w:tab w:val="left" w:pos="9554"/>
        </w:tabs>
        <w:ind w:firstLine="426"/>
        <w:jc w:val="both"/>
        <w:rPr>
          <w:sz w:val="21"/>
          <w:szCs w:val="21"/>
        </w:rPr>
      </w:pPr>
      <w:r w:rsidRPr="000A1A06">
        <w:rPr>
          <w:sz w:val="21"/>
          <w:szCs w:val="21"/>
        </w:rPr>
        <w:t>5</w:t>
      </w:r>
      <w:r w:rsidR="00A20576" w:rsidRPr="000A1A06">
        <w:rPr>
          <w:sz w:val="21"/>
          <w:szCs w:val="21"/>
        </w:rPr>
        <w:t xml:space="preserve">. </w:t>
      </w:r>
      <w:r w:rsidR="009E6F07" w:rsidRPr="000A1A06">
        <w:rPr>
          <w:sz w:val="21"/>
          <w:szCs w:val="21"/>
        </w:rPr>
        <w:t>Место нахождения управляющей компании 121</w:t>
      </w:r>
      <w:r w:rsidR="00BE3EBC">
        <w:rPr>
          <w:sz w:val="21"/>
          <w:szCs w:val="21"/>
        </w:rPr>
        <w:t>059</w:t>
      </w:r>
      <w:r w:rsidR="009E6F07" w:rsidRPr="000A1A06">
        <w:rPr>
          <w:sz w:val="21"/>
          <w:szCs w:val="21"/>
        </w:rPr>
        <w:t>, г.</w:t>
      </w:r>
      <w:r w:rsidR="009E6F07">
        <w:rPr>
          <w:sz w:val="21"/>
          <w:szCs w:val="21"/>
        </w:rPr>
        <w:t xml:space="preserve"> </w:t>
      </w:r>
      <w:r w:rsidR="009E6F07" w:rsidRPr="000A1A06">
        <w:rPr>
          <w:sz w:val="21"/>
          <w:szCs w:val="21"/>
        </w:rPr>
        <w:t>Москва, ул.</w:t>
      </w:r>
      <w:r w:rsidR="00BE3EBC">
        <w:rPr>
          <w:sz w:val="21"/>
          <w:szCs w:val="21"/>
        </w:rPr>
        <w:t>Киевская</w:t>
      </w:r>
      <w:r w:rsidR="009E6F07" w:rsidRPr="000A1A06">
        <w:rPr>
          <w:sz w:val="21"/>
          <w:szCs w:val="21"/>
        </w:rPr>
        <w:t>, д</w:t>
      </w:r>
      <w:r w:rsidR="00BE3EBC">
        <w:rPr>
          <w:sz w:val="21"/>
          <w:szCs w:val="21"/>
        </w:rPr>
        <w:t>.</w:t>
      </w:r>
      <w:r w:rsidR="009E6F07" w:rsidRPr="000A1A06">
        <w:rPr>
          <w:sz w:val="21"/>
          <w:szCs w:val="21"/>
        </w:rPr>
        <w:t>7</w:t>
      </w:r>
      <w:r w:rsidR="00BE3EBC">
        <w:rPr>
          <w:sz w:val="21"/>
          <w:szCs w:val="21"/>
        </w:rPr>
        <w:t>.</w:t>
      </w:r>
    </w:p>
    <w:p w:rsidR="00A20576" w:rsidRPr="000A1A06" w:rsidRDefault="00201602" w:rsidP="00E25352">
      <w:pPr>
        <w:tabs>
          <w:tab w:val="left" w:pos="4734"/>
          <w:tab w:val="left" w:pos="5244"/>
          <w:tab w:val="left" w:pos="5528"/>
          <w:tab w:val="left" w:pos="7172"/>
          <w:tab w:val="left" w:pos="7739"/>
          <w:tab w:val="left" w:pos="9582"/>
        </w:tabs>
        <w:ind w:firstLine="426"/>
        <w:jc w:val="both"/>
        <w:rPr>
          <w:sz w:val="21"/>
          <w:szCs w:val="21"/>
        </w:rPr>
      </w:pPr>
      <w:r w:rsidRPr="000A1A06">
        <w:rPr>
          <w:sz w:val="21"/>
          <w:szCs w:val="21"/>
        </w:rPr>
        <w:t>6</w:t>
      </w:r>
      <w:r w:rsidR="00E25352" w:rsidRPr="000A1A06">
        <w:rPr>
          <w:sz w:val="21"/>
          <w:szCs w:val="21"/>
        </w:rPr>
        <w:t xml:space="preserve">. </w:t>
      </w:r>
      <w:r w:rsidR="00A44FC4" w:rsidRPr="000A1A06">
        <w:rPr>
          <w:sz w:val="21"/>
          <w:szCs w:val="21"/>
        </w:rPr>
        <w:t>Лицензия управляющей компании от 2</w:t>
      </w:r>
      <w:r w:rsidR="00427F35" w:rsidRPr="000A1A06">
        <w:rPr>
          <w:sz w:val="21"/>
          <w:szCs w:val="21"/>
        </w:rPr>
        <w:t>2</w:t>
      </w:r>
      <w:r w:rsidR="00A44FC4" w:rsidRPr="000A1A06">
        <w:rPr>
          <w:sz w:val="21"/>
          <w:szCs w:val="21"/>
        </w:rPr>
        <w:t xml:space="preserve"> сентября 20</w:t>
      </w:r>
      <w:r w:rsidR="00427F35" w:rsidRPr="000A1A06">
        <w:rPr>
          <w:sz w:val="21"/>
          <w:szCs w:val="21"/>
        </w:rPr>
        <w:t>11</w:t>
      </w:r>
      <w:r w:rsidR="00A44FC4" w:rsidRPr="000A1A06">
        <w:rPr>
          <w:sz w:val="21"/>
          <w:szCs w:val="21"/>
        </w:rPr>
        <w:t xml:space="preserve"> года, № 21-000-1-00</w:t>
      </w:r>
      <w:r w:rsidR="00427F35" w:rsidRPr="000A1A06">
        <w:rPr>
          <w:sz w:val="21"/>
          <w:szCs w:val="21"/>
        </w:rPr>
        <w:t>82</w:t>
      </w:r>
      <w:r w:rsidR="00A44FC4" w:rsidRPr="000A1A06">
        <w:rPr>
          <w:sz w:val="21"/>
          <w:szCs w:val="21"/>
        </w:rPr>
        <w:t xml:space="preserve">5, </w:t>
      </w:r>
      <w:r w:rsidRPr="000A1A06">
        <w:rPr>
          <w:sz w:val="21"/>
          <w:szCs w:val="21"/>
        </w:rPr>
        <w:t>предоставленная</w:t>
      </w:r>
      <w:r w:rsidR="00A44FC4" w:rsidRPr="000A1A06">
        <w:rPr>
          <w:sz w:val="21"/>
          <w:szCs w:val="21"/>
        </w:rPr>
        <w:t xml:space="preserve"> Федеральной службой по финансовым рынкам.</w:t>
      </w:r>
    </w:p>
    <w:p w:rsidR="00A20576" w:rsidRPr="000A1A06" w:rsidRDefault="00201602" w:rsidP="00875942">
      <w:pPr>
        <w:pStyle w:val="aa"/>
        <w:ind w:firstLine="426"/>
        <w:jc w:val="both"/>
        <w:rPr>
          <w:sz w:val="21"/>
          <w:szCs w:val="21"/>
        </w:rPr>
      </w:pPr>
      <w:r w:rsidRPr="000A1A06">
        <w:rPr>
          <w:sz w:val="21"/>
          <w:szCs w:val="21"/>
        </w:rPr>
        <w:t>7</w:t>
      </w:r>
      <w:r w:rsidR="00A20576" w:rsidRPr="000A1A06">
        <w:rPr>
          <w:sz w:val="21"/>
          <w:szCs w:val="21"/>
        </w:rPr>
        <w:t xml:space="preserve">. </w:t>
      </w:r>
      <w:r w:rsidR="00B56AD7" w:rsidRPr="00B56AD7">
        <w:rPr>
          <w:sz w:val="21"/>
          <w:szCs w:val="21"/>
        </w:rPr>
        <w:t>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rsidR="00A20576" w:rsidRPr="000A1A06" w:rsidRDefault="00201602" w:rsidP="00E25352">
      <w:pPr>
        <w:tabs>
          <w:tab w:val="left" w:pos="6237"/>
        </w:tabs>
        <w:ind w:firstLine="426"/>
        <w:jc w:val="both"/>
        <w:rPr>
          <w:sz w:val="21"/>
          <w:szCs w:val="21"/>
        </w:rPr>
      </w:pPr>
      <w:r w:rsidRPr="000A1A06">
        <w:rPr>
          <w:sz w:val="21"/>
          <w:szCs w:val="21"/>
        </w:rPr>
        <w:t>8</w:t>
      </w:r>
      <w:r w:rsidR="00A20576" w:rsidRPr="000A1A06">
        <w:rPr>
          <w:sz w:val="21"/>
          <w:szCs w:val="21"/>
        </w:rPr>
        <w:t xml:space="preserve">. </w:t>
      </w:r>
      <w:r w:rsidR="00B56AD7" w:rsidRPr="009B21DD">
        <w:rPr>
          <w:sz w:val="22"/>
          <w:szCs w:val="22"/>
        </w:rPr>
        <w:t>Место нахождения специализированного депозитария - 115162, г. Москва, ул. Шаболовка, д.31, корп.Б.</w:t>
      </w:r>
    </w:p>
    <w:p w:rsidR="00A20576" w:rsidRPr="000A1A06" w:rsidRDefault="00201602" w:rsidP="00E25352">
      <w:pPr>
        <w:tabs>
          <w:tab w:val="left" w:pos="6237"/>
        </w:tabs>
        <w:ind w:firstLine="426"/>
        <w:jc w:val="both"/>
        <w:rPr>
          <w:sz w:val="21"/>
          <w:szCs w:val="21"/>
        </w:rPr>
      </w:pPr>
      <w:r w:rsidRPr="000A1A06">
        <w:rPr>
          <w:sz w:val="21"/>
          <w:szCs w:val="21"/>
        </w:rPr>
        <w:t>9</w:t>
      </w:r>
      <w:r w:rsidR="00A20576" w:rsidRPr="000A1A06">
        <w:rPr>
          <w:sz w:val="21"/>
          <w:szCs w:val="21"/>
        </w:rPr>
        <w:t xml:space="preserve">. </w:t>
      </w:r>
      <w:r w:rsidR="00B56AD7" w:rsidRPr="00B56AD7">
        <w:rPr>
          <w:sz w:val="21"/>
          <w:szCs w:val="21"/>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w:t>
      </w:r>
      <w:r w:rsidR="00B56AD7" w:rsidRPr="00B56AD7">
        <w:rPr>
          <w:sz w:val="21"/>
          <w:szCs w:val="21"/>
        </w:rPr>
        <w:lastRenderedPageBreak/>
        <w:t>негосударственных пенсионных фондов № 22-000-1-00013 от 04 октября 2000 г., предоставленная ФКЦБ России.</w:t>
      </w:r>
    </w:p>
    <w:p w:rsidR="00A20576" w:rsidRPr="000A1A06" w:rsidRDefault="00A20576" w:rsidP="00875942">
      <w:pPr>
        <w:pStyle w:val="aa"/>
        <w:ind w:firstLine="426"/>
        <w:jc w:val="both"/>
        <w:rPr>
          <w:b/>
          <w:bCs/>
          <w:sz w:val="21"/>
          <w:szCs w:val="21"/>
        </w:rPr>
      </w:pPr>
      <w:r w:rsidRPr="000A1A06">
        <w:rPr>
          <w:sz w:val="21"/>
          <w:szCs w:val="21"/>
        </w:rPr>
        <w:t>1</w:t>
      </w:r>
      <w:r w:rsidR="00DB4866">
        <w:rPr>
          <w:sz w:val="21"/>
          <w:szCs w:val="21"/>
        </w:rPr>
        <w:t>0</w:t>
      </w:r>
      <w:r w:rsidRPr="000A1A06">
        <w:rPr>
          <w:sz w:val="21"/>
          <w:szCs w:val="21"/>
        </w:rPr>
        <w:t xml:space="preserve">. </w:t>
      </w:r>
      <w:r w:rsidR="00B56AD7" w:rsidRPr="00B56AD7">
        <w:rPr>
          <w:sz w:val="21"/>
          <w:szCs w:val="21"/>
        </w:rPr>
        <w:t>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rsidR="00A20576" w:rsidRPr="000A1A06" w:rsidRDefault="00A20576" w:rsidP="00875942">
      <w:pPr>
        <w:pStyle w:val="aa"/>
        <w:ind w:firstLine="426"/>
        <w:jc w:val="both"/>
        <w:rPr>
          <w:sz w:val="21"/>
          <w:szCs w:val="21"/>
        </w:rPr>
      </w:pPr>
      <w:r w:rsidRPr="000A1A06">
        <w:rPr>
          <w:sz w:val="21"/>
          <w:szCs w:val="21"/>
        </w:rPr>
        <w:t>1</w:t>
      </w:r>
      <w:r w:rsidR="00DB4866">
        <w:rPr>
          <w:sz w:val="21"/>
          <w:szCs w:val="21"/>
        </w:rPr>
        <w:t>1</w:t>
      </w:r>
      <w:r w:rsidRPr="000A1A06">
        <w:rPr>
          <w:sz w:val="21"/>
          <w:szCs w:val="21"/>
        </w:rPr>
        <w:t xml:space="preserve">. </w:t>
      </w:r>
      <w:r w:rsidR="00B56AD7" w:rsidRPr="00B56AD7">
        <w:rPr>
          <w:sz w:val="21"/>
          <w:szCs w:val="21"/>
        </w:rPr>
        <w:t>Место нахождения регистратора - 115162, г. Москва, ул. Шаболовка, д.31, корп.Б.</w:t>
      </w:r>
    </w:p>
    <w:p w:rsidR="00A20576" w:rsidRPr="000A1A06" w:rsidRDefault="00A20576" w:rsidP="00E25352">
      <w:pPr>
        <w:tabs>
          <w:tab w:val="left" w:pos="6237"/>
        </w:tabs>
        <w:ind w:firstLine="426"/>
        <w:jc w:val="both"/>
        <w:rPr>
          <w:sz w:val="21"/>
          <w:szCs w:val="21"/>
        </w:rPr>
      </w:pPr>
      <w:r w:rsidRPr="000A1A06">
        <w:rPr>
          <w:sz w:val="21"/>
          <w:szCs w:val="21"/>
        </w:rPr>
        <w:t>1</w:t>
      </w:r>
      <w:r w:rsidR="00DB4866">
        <w:rPr>
          <w:sz w:val="21"/>
          <w:szCs w:val="21"/>
        </w:rPr>
        <w:t>2</w:t>
      </w:r>
      <w:r w:rsidRPr="000A1A06">
        <w:rPr>
          <w:sz w:val="21"/>
          <w:szCs w:val="21"/>
        </w:rPr>
        <w:t xml:space="preserve">. </w:t>
      </w:r>
      <w:r w:rsidR="00B56AD7" w:rsidRPr="00B56AD7">
        <w:rPr>
          <w:sz w:val="21"/>
          <w:szCs w:val="21"/>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22-000-1-00013 от 04 октября 2000 г., предоставленная ФКЦБ России.</w:t>
      </w:r>
    </w:p>
    <w:p w:rsidR="00A20576" w:rsidRPr="000A1A06" w:rsidRDefault="00E25352" w:rsidP="00E25352">
      <w:pPr>
        <w:tabs>
          <w:tab w:val="left" w:pos="9554"/>
        </w:tabs>
        <w:ind w:firstLine="426"/>
        <w:jc w:val="both"/>
        <w:rPr>
          <w:b/>
          <w:bCs/>
          <w:sz w:val="21"/>
          <w:szCs w:val="21"/>
        </w:rPr>
      </w:pPr>
      <w:r w:rsidRPr="000A1A06">
        <w:rPr>
          <w:sz w:val="21"/>
          <w:szCs w:val="21"/>
        </w:rPr>
        <w:t>1</w:t>
      </w:r>
      <w:r w:rsidR="00DB4866">
        <w:rPr>
          <w:sz w:val="21"/>
          <w:szCs w:val="21"/>
        </w:rPr>
        <w:t>3</w:t>
      </w:r>
      <w:r w:rsidR="00A20576" w:rsidRPr="000A1A06">
        <w:rPr>
          <w:sz w:val="21"/>
          <w:szCs w:val="21"/>
        </w:rPr>
        <w:t>. Полное</w:t>
      </w:r>
      <w:r w:rsidR="003D02B9" w:rsidRPr="000A1A06">
        <w:rPr>
          <w:sz w:val="21"/>
          <w:szCs w:val="21"/>
        </w:rPr>
        <w:t xml:space="preserve"> фирменное наименование аудиторской организации</w:t>
      </w:r>
      <w:r w:rsidR="00A20576" w:rsidRPr="000A1A06">
        <w:rPr>
          <w:sz w:val="21"/>
          <w:szCs w:val="21"/>
        </w:rPr>
        <w:t xml:space="preserve"> фонда</w:t>
      </w:r>
      <w:r w:rsidR="00201602" w:rsidRPr="000A1A06">
        <w:rPr>
          <w:sz w:val="21"/>
          <w:szCs w:val="21"/>
        </w:rPr>
        <w:t xml:space="preserve"> (далее именуется – аудитор</w:t>
      </w:r>
      <w:r w:rsidR="003D02B9" w:rsidRPr="000A1A06">
        <w:rPr>
          <w:sz w:val="21"/>
          <w:szCs w:val="21"/>
        </w:rPr>
        <w:t>ская организация</w:t>
      </w:r>
      <w:r w:rsidR="00201602" w:rsidRPr="000A1A06">
        <w:rPr>
          <w:sz w:val="21"/>
          <w:szCs w:val="21"/>
        </w:rPr>
        <w:t>)</w:t>
      </w:r>
      <w:r w:rsidR="00A20576" w:rsidRPr="000A1A06">
        <w:rPr>
          <w:sz w:val="21"/>
          <w:szCs w:val="21"/>
        </w:rPr>
        <w:t xml:space="preserve"> </w:t>
      </w:r>
      <w:r w:rsidR="001B4B93" w:rsidRPr="000A1A06">
        <w:rPr>
          <w:sz w:val="21"/>
          <w:szCs w:val="21"/>
        </w:rPr>
        <w:t>-</w:t>
      </w:r>
      <w:r w:rsidRPr="000A1A06">
        <w:rPr>
          <w:sz w:val="21"/>
          <w:szCs w:val="21"/>
        </w:rPr>
        <w:t xml:space="preserve"> </w:t>
      </w:r>
      <w:r w:rsidR="00A20576" w:rsidRPr="000A1A06">
        <w:rPr>
          <w:b/>
          <w:bCs/>
          <w:sz w:val="21"/>
          <w:szCs w:val="21"/>
        </w:rPr>
        <w:t>Общество с ограниченной ответственностью Аудиторская служба «</w:t>
      </w:r>
      <w:r w:rsidR="009E6F07" w:rsidRPr="000A1A06">
        <w:rPr>
          <w:b/>
          <w:bCs/>
          <w:sz w:val="21"/>
          <w:szCs w:val="21"/>
        </w:rPr>
        <w:t>РЦБ</w:t>
      </w:r>
      <w:r w:rsidR="009E6F07">
        <w:rPr>
          <w:b/>
          <w:bCs/>
          <w:sz w:val="21"/>
          <w:szCs w:val="21"/>
        </w:rPr>
        <w:t xml:space="preserve"> </w:t>
      </w:r>
      <w:r w:rsidR="009E6F07" w:rsidRPr="000A1A06">
        <w:rPr>
          <w:b/>
          <w:bCs/>
          <w:sz w:val="21"/>
          <w:szCs w:val="21"/>
        </w:rPr>
        <w:t>-Деловая</w:t>
      </w:r>
      <w:r w:rsidR="00A20576" w:rsidRPr="000A1A06">
        <w:rPr>
          <w:b/>
          <w:bCs/>
          <w:sz w:val="21"/>
          <w:szCs w:val="21"/>
        </w:rPr>
        <w:t xml:space="preserve"> Перспектива».</w:t>
      </w:r>
    </w:p>
    <w:p w:rsidR="00A20576" w:rsidRPr="000A1A06" w:rsidRDefault="00A20576" w:rsidP="00E25352">
      <w:pPr>
        <w:tabs>
          <w:tab w:val="left" w:pos="9554"/>
        </w:tabs>
        <w:ind w:firstLine="425"/>
        <w:jc w:val="both"/>
        <w:rPr>
          <w:sz w:val="21"/>
          <w:szCs w:val="21"/>
        </w:rPr>
      </w:pPr>
      <w:r w:rsidRPr="000A1A06">
        <w:rPr>
          <w:sz w:val="21"/>
          <w:szCs w:val="21"/>
        </w:rPr>
        <w:t>1</w:t>
      </w:r>
      <w:r w:rsidR="00DB4866">
        <w:rPr>
          <w:sz w:val="21"/>
          <w:szCs w:val="21"/>
        </w:rPr>
        <w:t>4</w:t>
      </w:r>
      <w:r w:rsidRPr="000A1A06">
        <w:rPr>
          <w:sz w:val="21"/>
          <w:szCs w:val="21"/>
        </w:rPr>
        <w:t>. Место нахождения аудитор</w:t>
      </w:r>
      <w:r w:rsidR="003D02B9" w:rsidRPr="000A1A06">
        <w:rPr>
          <w:sz w:val="21"/>
          <w:szCs w:val="21"/>
        </w:rPr>
        <w:t>ской организации</w:t>
      </w:r>
      <w:r w:rsidRPr="000A1A06">
        <w:rPr>
          <w:sz w:val="21"/>
          <w:szCs w:val="21"/>
        </w:rPr>
        <w:t xml:space="preserve"> </w:t>
      </w:r>
      <w:r w:rsidR="001B4B93" w:rsidRPr="000A1A06">
        <w:rPr>
          <w:sz w:val="21"/>
          <w:szCs w:val="21"/>
        </w:rPr>
        <w:t xml:space="preserve">- </w:t>
      </w:r>
      <w:r w:rsidR="007A0BC0" w:rsidRPr="000A1A06">
        <w:rPr>
          <w:sz w:val="22"/>
          <w:szCs w:val="22"/>
        </w:rPr>
        <w:t>127006, г. Москва, ул. М.Дмитровка, д.3</w:t>
      </w:r>
    </w:p>
    <w:p w:rsidR="00626C9D" w:rsidRPr="00E060DC" w:rsidRDefault="00A20576" w:rsidP="00626C9D">
      <w:pPr>
        <w:tabs>
          <w:tab w:val="left" w:pos="9554"/>
        </w:tabs>
        <w:ind w:firstLine="426"/>
        <w:jc w:val="both"/>
        <w:rPr>
          <w:sz w:val="23"/>
          <w:szCs w:val="23"/>
          <w:lang w:eastAsia="en-US"/>
        </w:rPr>
      </w:pPr>
      <w:r w:rsidRPr="000A1A06">
        <w:rPr>
          <w:sz w:val="21"/>
          <w:szCs w:val="21"/>
        </w:rPr>
        <w:t>1</w:t>
      </w:r>
      <w:r w:rsidR="00DB4866">
        <w:rPr>
          <w:sz w:val="21"/>
          <w:szCs w:val="21"/>
        </w:rPr>
        <w:t>5</w:t>
      </w:r>
      <w:r w:rsidRPr="000A1A06">
        <w:rPr>
          <w:sz w:val="21"/>
          <w:szCs w:val="21"/>
        </w:rPr>
        <w:t xml:space="preserve">. </w:t>
      </w:r>
      <w:r w:rsidR="00626C9D" w:rsidRPr="00E060DC">
        <w:rPr>
          <w:sz w:val="23"/>
          <w:szCs w:val="23"/>
          <w:lang w:eastAsia="en-US"/>
        </w:rPr>
        <w:t>Полные фирменные наименования юридических лиц, осуществляющих оценку имущества, составляющего фонд   (далее  – оценщик).</w:t>
      </w:r>
    </w:p>
    <w:p w:rsidR="00626C9D" w:rsidRPr="00626C9D" w:rsidRDefault="00626C9D" w:rsidP="00626C9D">
      <w:pPr>
        <w:tabs>
          <w:tab w:val="left" w:pos="9554"/>
        </w:tabs>
        <w:ind w:firstLine="426"/>
        <w:jc w:val="both"/>
        <w:rPr>
          <w:sz w:val="21"/>
          <w:szCs w:val="21"/>
          <w:lang w:eastAsia="en-US"/>
        </w:rPr>
      </w:pPr>
      <w:r w:rsidRPr="00626C9D">
        <w:rPr>
          <w:sz w:val="21"/>
          <w:szCs w:val="21"/>
          <w:lang w:eastAsia="en-US"/>
        </w:rPr>
        <w:t xml:space="preserve">15.1. </w:t>
      </w:r>
      <w:r w:rsidRPr="00626C9D">
        <w:rPr>
          <w:b/>
          <w:sz w:val="21"/>
          <w:szCs w:val="21"/>
          <w:lang w:eastAsia="en-US"/>
        </w:rPr>
        <w:t>Общество с ограниченной ответственностью «ЭнПиВи Консалтинг».</w:t>
      </w:r>
    </w:p>
    <w:p w:rsidR="00626C9D" w:rsidRPr="00626C9D" w:rsidRDefault="00626C9D" w:rsidP="00626C9D">
      <w:pPr>
        <w:tabs>
          <w:tab w:val="left" w:pos="9554"/>
        </w:tabs>
        <w:ind w:firstLine="426"/>
        <w:jc w:val="both"/>
        <w:rPr>
          <w:b/>
          <w:sz w:val="21"/>
          <w:szCs w:val="21"/>
          <w:lang w:eastAsia="en-US"/>
        </w:rPr>
      </w:pPr>
      <w:r w:rsidRPr="00626C9D">
        <w:rPr>
          <w:sz w:val="21"/>
          <w:szCs w:val="21"/>
          <w:lang w:eastAsia="en-US"/>
        </w:rPr>
        <w:t xml:space="preserve">15.2. </w:t>
      </w:r>
      <w:r w:rsidR="00782F98">
        <w:rPr>
          <w:b/>
          <w:sz w:val="21"/>
          <w:szCs w:val="21"/>
          <w:lang w:eastAsia="en-US"/>
        </w:rPr>
        <w:t>А</w:t>
      </w:r>
      <w:r w:rsidRPr="00626C9D">
        <w:rPr>
          <w:b/>
          <w:sz w:val="21"/>
          <w:szCs w:val="21"/>
          <w:lang w:eastAsia="en-US"/>
        </w:rPr>
        <w:t>кционерное общество «НЭО Центр»</w:t>
      </w:r>
    </w:p>
    <w:p w:rsidR="00626C9D" w:rsidRPr="00956BEC" w:rsidRDefault="00626C9D" w:rsidP="00626C9D">
      <w:pPr>
        <w:tabs>
          <w:tab w:val="left" w:pos="9554"/>
        </w:tabs>
        <w:ind w:firstLine="426"/>
        <w:jc w:val="both"/>
        <w:rPr>
          <w:b/>
          <w:sz w:val="21"/>
          <w:szCs w:val="21"/>
          <w:lang w:eastAsia="en-US"/>
        </w:rPr>
      </w:pPr>
      <w:r w:rsidRPr="00626C9D">
        <w:rPr>
          <w:sz w:val="21"/>
          <w:szCs w:val="21"/>
          <w:lang w:eastAsia="en-US"/>
        </w:rPr>
        <w:t xml:space="preserve">15.3. </w:t>
      </w:r>
      <w:r w:rsidRPr="00626C9D">
        <w:rPr>
          <w:b/>
          <w:sz w:val="21"/>
          <w:szCs w:val="21"/>
          <w:lang w:eastAsia="en-US"/>
        </w:rPr>
        <w:t xml:space="preserve">Общество с ограниченной </w:t>
      </w:r>
      <w:r w:rsidRPr="00956BEC">
        <w:rPr>
          <w:b/>
          <w:sz w:val="21"/>
          <w:szCs w:val="21"/>
          <w:lang w:eastAsia="en-US"/>
        </w:rPr>
        <w:t xml:space="preserve">ответственностью </w:t>
      </w:r>
      <w:r w:rsidR="00956BEC" w:rsidRPr="00956BEC">
        <w:rPr>
          <w:b/>
          <w:sz w:val="21"/>
          <w:szCs w:val="21"/>
          <w:lang w:eastAsia="en-US"/>
        </w:rPr>
        <w:t>«Центр независимой экспертизы собственности»</w:t>
      </w:r>
    </w:p>
    <w:p w:rsidR="00626C9D" w:rsidRPr="00E060DC" w:rsidRDefault="00A20576" w:rsidP="00626C9D">
      <w:pPr>
        <w:tabs>
          <w:tab w:val="left" w:pos="9554"/>
        </w:tabs>
        <w:ind w:firstLine="426"/>
        <w:jc w:val="both"/>
        <w:rPr>
          <w:sz w:val="23"/>
          <w:szCs w:val="23"/>
        </w:rPr>
      </w:pPr>
      <w:r w:rsidRPr="00626C9D">
        <w:rPr>
          <w:sz w:val="21"/>
          <w:szCs w:val="21"/>
        </w:rPr>
        <w:t>1</w:t>
      </w:r>
      <w:r w:rsidR="00DB4866" w:rsidRPr="00626C9D">
        <w:rPr>
          <w:sz w:val="21"/>
          <w:szCs w:val="21"/>
        </w:rPr>
        <w:t>6</w:t>
      </w:r>
      <w:r w:rsidRPr="00626C9D">
        <w:rPr>
          <w:sz w:val="21"/>
          <w:szCs w:val="21"/>
        </w:rPr>
        <w:t>.</w:t>
      </w:r>
      <w:r w:rsidR="007A0BC0" w:rsidRPr="00626C9D">
        <w:rPr>
          <w:sz w:val="21"/>
          <w:szCs w:val="21"/>
        </w:rPr>
        <w:t xml:space="preserve"> </w:t>
      </w:r>
      <w:r w:rsidR="00626C9D" w:rsidRPr="00E060DC">
        <w:rPr>
          <w:sz w:val="23"/>
          <w:szCs w:val="23"/>
        </w:rPr>
        <w:t xml:space="preserve">Место нахождения оценщика - </w:t>
      </w:r>
      <w:r w:rsidR="00626C9D" w:rsidRPr="00E060DC">
        <w:rPr>
          <w:sz w:val="23"/>
          <w:szCs w:val="23"/>
          <w:lang w:eastAsia="en-US"/>
        </w:rPr>
        <w:t>юридического</w:t>
      </w:r>
      <w:r w:rsidR="00626C9D" w:rsidRPr="00E060DC">
        <w:rPr>
          <w:sz w:val="23"/>
          <w:szCs w:val="23"/>
        </w:rPr>
        <w:t xml:space="preserve"> лица:</w:t>
      </w:r>
    </w:p>
    <w:p w:rsidR="00626C9D" w:rsidRPr="00626C9D" w:rsidRDefault="00626C9D" w:rsidP="00626C9D">
      <w:pPr>
        <w:tabs>
          <w:tab w:val="left" w:pos="9554"/>
        </w:tabs>
        <w:ind w:firstLine="426"/>
        <w:jc w:val="both"/>
        <w:rPr>
          <w:sz w:val="21"/>
          <w:szCs w:val="21"/>
        </w:rPr>
      </w:pPr>
      <w:r w:rsidRPr="00626C9D">
        <w:rPr>
          <w:sz w:val="21"/>
          <w:szCs w:val="21"/>
        </w:rPr>
        <w:t>16.1.  115432, г. Москва, ул. Трофимова, д.5А.</w:t>
      </w:r>
    </w:p>
    <w:p w:rsidR="00782F98" w:rsidRPr="00626C9D" w:rsidRDefault="00626C9D" w:rsidP="00782F98">
      <w:pPr>
        <w:tabs>
          <w:tab w:val="left" w:pos="9554"/>
        </w:tabs>
        <w:ind w:firstLine="426"/>
        <w:jc w:val="both"/>
        <w:rPr>
          <w:sz w:val="21"/>
          <w:szCs w:val="21"/>
        </w:rPr>
      </w:pPr>
      <w:r w:rsidRPr="00626C9D">
        <w:rPr>
          <w:sz w:val="21"/>
          <w:szCs w:val="21"/>
        </w:rPr>
        <w:t xml:space="preserve">16.2. </w:t>
      </w:r>
      <w:r w:rsidR="00782F98" w:rsidRPr="00626C9D">
        <w:rPr>
          <w:sz w:val="21"/>
          <w:szCs w:val="21"/>
        </w:rPr>
        <w:t>1190</w:t>
      </w:r>
      <w:r w:rsidR="00782F98">
        <w:rPr>
          <w:sz w:val="21"/>
          <w:szCs w:val="21"/>
        </w:rPr>
        <w:t>17</w:t>
      </w:r>
      <w:r w:rsidR="00782F98" w:rsidRPr="00626C9D">
        <w:rPr>
          <w:sz w:val="21"/>
          <w:szCs w:val="21"/>
        </w:rPr>
        <w:t xml:space="preserve">, г. Москва, пер. </w:t>
      </w:r>
      <w:r w:rsidR="00782F98">
        <w:rPr>
          <w:sz w:val="21"/>
          <w:szCs w:val="21"/>
        </w:rPr>
        <w:t>Пыжевский, д.</w:t>
      </w:r>
      <w:r w:rsidR="00782F98" w:rsidRPr="00626C9D">
        <w:rPr>
          <w:sz w:val="21"/>
          <w:szCs w:val="21"/>
        </w:rPr>
        <w:t xml:space="preserve">5, </w:t>
      </w:r>
      <w:r w:rsidR="00782F98">
        <w:rPr>
          <w:sz w:val="21"/>
          <w:szCs w:val="21"/>
        </w:rPr>
        <w:t>стр.1, офис 160</w:t>
      </w:r>
    </w:p>
    <w:p w:rsidR="00956BEC" w:rsidRPr="00956BEC" w:rsidRDefault="00626C9D" w:rsidP="00956BEC">
      <w:pPr>
        <w:tabs>
          <w:tab w:val="left" w:pos="9554"/>
        </w:tabs>
        <w:ind w:firstLine="426"/>
        <w:jc w:val="both"/>
        <w:rPr>
          <w:sz w:val="21"/>
          <w:szCs w:val="21"/>
        </w:rPr>
      </w:pPr>
      <w:r w:rsidRPr="00626C9D">
        <w:rPr>
          <w:sz w:val="21"/>
          <w:szCs w:val="21"/>
        </w:rPr>
        <w:t xml:space="preserve">16.3.  </w:t>
      </w:r>
      <w:r w:rsidR="00956BEC" w:rsidRPr="00956BEC">
        <w:rPr>
          <w:sz w:val="21"/>
          <w:szCs w:val="21"/>
        </w:rPr>
        <w:t>107023, г. М</w:t>
      </w:r>
      <w:r w:rsidR="00956BEC" w:rsidRPr="00956BEC">
        <w:rPr>
          <w:sz w:val="21"/>
          <w:szCs w:val="21"/>
        </w:rPr>
        <w:t>о</w:t>
      </w:r>
      <w:r w:rsidR="00956BEC" w:rsidRPr="00956BEC">
        <w:rPr>
          <w:sz w:val="21"/>
          <w:szCs w:val="21"/>
        </w:rPr>
        <w:t>сква, ул. Малая Семеновская, д. 9, стр.3</w:t>
      </w:r>
    </w:p>
    <w:p w:rsidR="001E49CE" w:rsidRPr="000A1A06" w:rsidRDefault="00CE12DA" w:rsidP="00956BEC">
      <w:pPr>
        <w:rPr>
          <w:sz w:val="21"/>
          <w:szCs w:val="21"/>
        </w:rPr>
      </w:pPr>
      <w:r>
        <w:rPr>
          <w:sz w:val="21"/>
          <w:szCs w:val="21"/>
        </w:rPr>
        <w:t xml:space="preserve">        </w:t>
      </w:r>
      <w:r w:rsidR="001E49CE" w:rsidRPr="000A1A06">
        <w:rPr>
          <w:sz w:val="21"/>
          <w:szCs w:val="21"/>
        </w:rPr>
        <w:t>1</w:t>
      </w:r>
      <w:r w:rsidR="00DB4866">
        <w:rPr>
          <w:sz w:val="21"/>
          <w:szCs w:val="21"/>
        </w:rPr>
        <w:t>7</w:t>
      </w:r>
      <w:r w:rsidR="001E49CE" w:rsidRPr="000A1A06">
        <w:rPr>
          <w:sz w:val="21"/>
          <w:szCs w:val="21"/>
        </w:rPr>
        <w:t>. Настоящие Правила определяют усл</w:t>
      </w:r>
      <w:r w:rsidR="00920713" w:rsidRPr="000A1A06">
        <w:rPr>
          <w:sz w:val="21"/>
          <w:szCs w:val="21"/>
        </w:rPr>
        <w:t>овия доверительного управления ф</w:t>
      </w:r>
      <w:r w:rsidR="001E49CE" w:rsidRPr="000A1A06">
        <w:rPr>
          <w:sz w:val="21"/>
          <w:szCs w:val="21"/>
        </w:rPr>
        <w:t>ондом.</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Учредитель доверительного управления передает имущество в доверительное управление </w:t>
      </w:r>
      <w:r w:rsidR="00911F82" w:rsidRPr="000A1A06">
        <w:rPr>
          <w:sz w:val="21"/>
          <w:szCs w:val="21"/>
        </w:rPr>
        <w:t>у</w:t>
      </w:r>
      <w:r w:rsidRPr="000A1A06">
        <w:rPr>
          <w:sz w:val="21"/>
          <w:szCs w:val="21"/>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920713" w:rsidRPr="000A1A06">
        <w:rPr>
          <w:sz w:val="21"/>
          <w:szCs w:val="21"/>
        </w:rPr>
        <w:t>ф</w:t>
      </w:r>
      <w:r w:rsidRPr="000A1A06">
        <w:rPr>
          <w:sz w:val="21"/>
          <w:szCs w:val="21"/>
        </w:rPr>
        <w:t xml:space="preserve">онда на определенный срок, а </w:t>
      </w:r>
      <w:r w:rsidR="00920713" w:rsidRPr="000A1A06">
        <w:rPr>
          <w:sz w:val="21"/>
          <w:szCs w:val="21"/>
        </w:rPr>
        <w:t>у</w:t>
      </w:r>
      <w:r w:rsidRPr="000A1A06">
        <w:rPr>
          <w:sz w:val="21"/>
          <w:szCs w:val="21"/>
        </w:rPr>
        <w:t>правляющая компания обязуется осуществлять управление имуществом в интересах учредителя доверительного управления.</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Присоединение к дого</w:t>
      </w:r>
      <w:r w:rsidR="00920713" w:rsidRPr="000A1A06">
        <w:rPr>
          <w:sz w:val="21"/>
          <w:szCs w:val="21"/>
        </w:rPr>
        <w:t>вору доверительного управления ф</w:t>
      </w:r>
      <w:r w:rsidRPr="000A1A06">
        <w:rPr>
          <w:sz w:val="21"/>
          <w:szCs w:val="21"/>
        </w:rPr>
        <w:t>ондом осуществляется путем приобретения инвестицио</w:t>
      </w:r>
      <w:r w:rsidR="00920713" w:rsidRPr="000A1A06">
        <w:rPr>
          <w:sz w:val="21"/>
          <w:szCs w:val="21"/>
        </w:rPr>
        <w:t>нных паев ф</w:t>
      </w:r>
      <w:r w:rsidRPr="000A1A06">
        <w:rPr>
          <w:sz w:val="21"/>
          <w:szCs w:val="21"/>
        </w:rPr>
        <w:t>онда (далее</w:t>
      </w:r>
      <w:r w:rsidR="008A6B4D">
        <w:rPr>
          <w:sz w:val="21"/>
          <w:szCs w:val="21"/>
        </w:rPr>
        <w:t xml:space="preserve"> -</w:t>
      </w:r>
      <w:r w:rsidRPr="000A1A06">
        <w:rPr>
          <w:sz w:val="21"/>
          <w:szCs w:val="21"/>
        </w:rPr>
        <w:t xml:space="preserve"> инвестиционные паи), выдаваемых </w:t>
      </w:r>
      <w:r w:rsidR="00911F82" w:rsidRPr="000A1A06">
        <w:rPr>
          <w:sz w:val="21"/>
          <w:szCs w:val="21"/>
        </w:rPr>
        <w:t>у</w:t>
      </w:r>
      <w:r w:rsidRPr="000A1A06">
        <w:rPr>
          <w:sz w:val="21"/>
          <w:szCs w:val="21"/>
        </w:rPr>
        <w:t>правляющей компанией.</w:t>
      </w:r>
    </w:p>
    <w:p w:rsidR="001E49CE" w:rsidRPr="000A1A06" w:rsidRDefault="00920713" w:rsidP="001E49CE">
      <w:pPr>
        <w:widowControl w:val="0"/>
        <w:adjustRightInd w:val="0"/>
        <w:spacing w:before="20" w:line="228" w:lineRule="auto"/>
        <w:ind w:firstLine="567"/>
        <w:jc w:val="both"/>
        <w:rPr>
          <w:sz w:val="21"/>
          <w:szCs w:val="21"/>
        </w:rPr>
      </w:pPr>
      <w:r w:rsidRPr="000A1A06">
        <w:rPr>
          <w:sz w:val="21"/>
          <w:szCs w:val="21"/>
        </w:rPr>
        <w:t>1</w:t>
      </w:r>
      <w:r w:rsidR="00DB4866">
        <w:rPr>
          <w:sz w:val="21"/>
          <w:szCs w:val="21"/>
        </w:rPr>
        <w:t>8</w:t>
      </w:r>
      <w:r w:rsidRPr="000A1A06">
        <w:rPr>
          <w:sz w:val="21"/>
          <w:szCs w:val="21"/>
        </w:rPr>
        <w:t>. Имущество, составляющее ф</w:t>
      </w:r>
      <w:r w:rsidR="001E49CE" w:rsidRPr="000A1A06">
        <w:rPr>
          <w:sz w:val="21"/>
          <w:szCs w:val="21"/>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Pr="000A1A06">
        <w:rPr>
          <w:sz w:val="21"/>
          <w:szCs w:val="21"/>
        </w:rPr>
        <w:t>ф</w:t>
      </w:r>
      <w:r w:rsidR="001E49CE" w:rsidRPr="000A1A06">
        <w:rPr>
          <w:sz w:val="21"/>
          <w:szCs w:val="21"/>
        </w:rPr>
        <w:t>онд, и выдел из него доли в натуре не допускаются.</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Присоединение к дого</w:t>
      </w:r>
      <w:r w:rsidR="00920713" w:rsidRPr="000A1A06">
        <w:rPr>
          <w:sz w:val="21"/>
          <w:szCs w:val="21"/>
        </w:rPr>
        <w:t>вору доверительного управления ф</w:t>
      </w:r>
      <w:r w:rsidRPr="000A1A06">
        <w:rPr>
          <w:sz w:val="21"/>
          <w:szCs w:val="21"/>
        </w:rPr>
        <w:t>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w:t>
      </w:r>
      <w:r w:rsidR="00920713" w:rsidRPr="000A1A06">
        <w:rPr>
          <w:sz w:val="21"/>
          <w:szCs w:val="21"/>
        </w:rPr>
        <w:t>вляющее ф</w:t>
      </w:r>
      <w:r w:rsidRPr="000A1A06">
        <w:rPr>
          <w:sz w:val="21"/>
          <w:szCs w:val="21"/>
        </w:rPr>
        <w:t>онд.</w:t>
      </w:r>
    </w:p>
    <w:p w:rsidR="001E49CE" w:rsidRPr="000A1A06" w:rsidRDefault="00DB4866" w:rsidP="001E49CE">
      <w:pPr>
        <w:widowControl w:val="0"/>
        <w:adjustRightInd w:val="0"/>
        <w:spacing w:before="20" w:line="228" w:lineRule="auto"/>
        <w:ind w:firstLine="567"/>
        <w:jc w:val="both"/>
        <w:rPr>
          <w:sz w:val="21"/>
          <w:szCs w:val="21"/>
        </w:rPr>
      </w:pPr>
      <w:r>
        <w:rPr>
          <w:sz w:val="21"/>
          <w:szCs w:val="21"/>
        </w:rPr>
        <w:t>19</w:t>
      </w:r>
      <w:r w:rsidR="001E49CE" w:rsidRPr="000A1A06">
        <w:rPr>
          <w:sz w:val="21"/>
          <w:szCs w:val="21"/>
        </w:rPr>
        <w:t>. Владельцы инвестиционных паев несут риск убытков, связанных с изменением рыночной стои</w:t>
      </w:r>
      <w:r w:rsidR="00920713" w:rsidRPr="000A1A06">
        <w:rPr>
          <w:sz w:val="21"/>
          <w:szCs w:val="21"/>
        </w:rPr>
        <w:t>мости имущества, составляющего ф</w:t>
      </w:r>
      <w:r w:rsidR="001E49CE" w:rsidRPr="000A1A06">
        <w:rPr>
          <w:sz w:val="21"/>
          <w:szCs w:val="21"/>
        </w:rPr>
        <w:t>онд.</w:t>
      </w:r>
    </w:p>
    <w:p w:rsidR="00A20576" w:rsidRPr="000A1A06" w:rsidRDefault="00A20576">
      <w:pPr>
        <w:tabs>
          <w:tab w:val="left" w:pos="7201"/>
        </w:tabs>
        <w:ind w:firstLine="426"/>
        <w:jc w:val="both"/>
        <w:rPr>
          <w:sz w:val="21"/>
          <w:szCs w:val="21"/>
        </w:rPr>
      </w:pPr>
      <w:r w:rsidRPr="000A1A06">
        <w:rPr>
          <w:sz w:val="21"/>
          <w:szCs w:val="21"/>
        </w:rPr>
        <w:t>2</w:t>
      </w:r>
      <w:r w:rsidR="00DB4866">
        <w:rPr>
          <w:sz w:val="21"/>
          <w:szCs w:val="21"/>
        </w:rPr>
        <w:t>0</w:t>
      </w:r>
      <w:r w:rsidRPr="000A1A06">
        <w:rPr>
          <w:sz w:val="21"/>
          <w:szCs w:val="21"/>
        </w:rPr>
        <w:t>. Сроки формирования фонда: с</w:t>
      </w:r>
      <w:r w:rsidRPr="000A1A06">
        <w:rPr>
          <w:b/>
          <w:bCs/>
          <w:sz w:val="21"/>
          <w:szCs w:val="21"/>
        </w:rPr>
        <w:t xml:space="preserve">  </w:t>
      </w:r>
      <w:r w:rsidR="00CE12DA">
        <w:rPr>
          <w:b/>
          <w:bCs/>
          <w:sz w:val="21"/>
          <w:szCs w:val="21"/>
        </w:rPr>
        <w:t>17</w:t>
      </w:r>
      <w:r w:rsidRPr="000A1A06">
        <w:rPr>
          <w:b/>
          <w:bCs/>
          <w:sz w:val="21"/>
          <w:szCs w:val="21"/>
        </w:rPr>
        <w:t xml:space="preserve"> </w:t>
      </w:r>
      <w:r w:rsidR="00CE12DA">
        <w:rPr>
          <w:b/>
          <w:bCs/>
          <w:sz w:val="21"/>
          <w:szCs w:val="21"/>
        </w:rPr>
        <w:t xml:space="preserve">сентября </w:t>
      </w:r>
      <w:r w:rsidRPr="000A1A06">
        <w:rPr>
          <w:b/>
          <w:bCs/>
          <w:sz w:val="21"/>
          <w:szCs w:val="21"/>
        </w:rPr>
        <w:t>200</w:t>
      </w:r>
      <w:r w:rsidR="00CE12DA">
        <w:rPr>
          <w:b/>
          <w:bCs/>
          <w:sz w:val="21"/>
          <w:szCs w:val="21"/>
        </w:rPr>
        <w:t>7</w:t>
      </w:r>
      <w:r w:rsidRPr="000A1A06">
        <w:rPr>
          <w:b/>
          <w:bCs/>
          <w:sz w:val="21"/>
          <w:szCs w:val="21"/>
        </w:rPr>
        <w:t xml:space="preserve"> года </w:t>
      </w:r>
      <w:r w:rsidRPr="000A1A06">
        <w:rPr>
          <w:sz w:val="21"/>
          <w:szCs w:val="21"/>
        </w:rPr>
        <w:t>по</w:t>
      </w:r>
      <w:r w:rsidRPr="000A1A06">
        <w:rPr>
          <w:b/>
          <w:bCs/>
          <w:sz w:val="21"/>
          <w:szCs w:val="21"/>
        </w:rPr>
        <w:t xml:space="preserve"> </w:t>
      </w:r>
      <w:r w:rsidR="00CE12DA">
        <w:rPr>
          <w:b/>
          <w:bCs/>
          <w:sz w:val="21"/>
          <w:szCs w:val="21"/>
        </w:rPr>
        <w:t>16</w:t>
      </w:r>
      <w:r w:rsidRPr="000A1A06">
        <w:rPr>
          <w:b/>
          <w:bCs/>
          <w:sz w:val="21"/>
          <w:szCs w:val="21"/>
        </w:rPr>
        <w:t xml:space="preserve"> </w:t>
      </w:r>
      <w:r w:rsidR="00CE12DA">
        <w:rPr>
          <w:b/>
          <w:bCs/>
          <w:sz w:val="21"/>
          <w:szCs w:val="21"/>
        </w:rPr>
        <w:t>декабря</w:t>
      </w:r>
      <w:r w:rsidRPr="000A1A06">
        <w:rPr>
          <w:b/>
          <w:bCs/>
          <w:sz w:val="21"/>
          <w:szCs w:val="21"/>
        </w:rPr>
        <w:t xml:space="preserve"> 200</w:t>
      </w:r>
      <w:r w:rsidR="00CE12DA">
        <w:rPr>
          <w:b/>
          <w:bCs/>
          <w:sz w:val="21"/>
          <w:szCs w:val="21"/>
        </w:rPr>
        <w:t>7</w:t>
      </w:r>
      <w:r w:rsidRPr="000A1A06">
        <w:rPr>
          <w:b/>
          <w:bCs/>
          <w:sz w:val="21"/>
          <w:szCs w:val="21"/>
        </w:rPr>
        <w:t xml:space="preserve"> года</w:t>
      </w:r>
      <w:r w:rsidRPr="000A1A06">
        <w:rPr>
          <w:sz w:val="21"/>
          <w:szCs w:val="21"/>
        </w:rPr>
        <w:t xml:space="preserve"> либо ранее, по достижении стоимости имущества фонда</w:t>
      </w:r>
      <w:r w:rsidR="00723861" w:rsidRPr="000A1A06">
        <w:rPr>
          <w:sz w:val="21"/>
          <w:szCs w:val="21"/>
        </w:rPr>
        <w:t xml:space="preserve"> </w:t>
      </w:r>
      <w:r w:rsidR="00723861" w:rsidRPr="000A1A06">
        <w:rPr>
          <w:b/>
          <w:bCs/>
          <w:sz w:val="21"/>
          <w:szCs w:val="21"/>
        </w:rPr>
        <w:t>1</w:t>
      </w:r>
      <w:r w:rsidR="00CE12DA">
        <w:rPr>
          <w:b/>
          <w:bCs/>
          <w:sz w:val="21"/>
          <w:szCs w:val="21"/>
        </w:rPr>
        <w:t>26</w:t>
      </w:r>
      <w:r w:rsidR="00723861" w:rsidRPr="000A1A06">
        <w:rPr>
          <w:b/>
          <w:bCs/>
          <w:sz w:val="21"/>
          <w:szCs w:val="21"/>
        </w:rPr>
        <w:t xml:space="preserve"> 000 000 (Сто </w:t>
      </w:r>
      <w:r w:rsidR="00CE12DA">
        <w:rPr>
          <w:b/>
          <w:bCs/>
          <w:sz w:val="21"/>
          <w:szCs w:val="21"/>
        </w:rPr>
        <w:t>двадцать шесть</w:t>
      </w:r>
      <w:r w:rsidR="00723861" w:rsidRPr="000A1A06">
        <w:rPr>
          <w:b/>
          <w:bCs/>
          <w:sz w:val="21"/>
          <w:szCs w:val="21"/>
        </w:rPr>
        <w:t xml:space="preserve"> миллионов) рублей</w:t>
      </w:r>
      <w:r w:rsidRPr="000A1A06">
        <w:rPr>
          <w:b/>
          <w:bCs/>
          <w:sz w:val="21"/>
          <w:szCs w:val="21"/>
        </w:rPr>
        <w:t>.</w:t>
      </w:r>
    </w:p>
    <w:p w:rsidR="00A20576" w:rsidRPr="000A1A06" w:rsidRDefault="00A20576">
      <w:pPr>
        <w:tabs>
          <w:tab w:val="left" w:pos="6237"/>
        </w:tabs>
        <w:ind w:firstLine="426"/>
        <w:jc w:val="both"/>
        <w:rPr>
          <w:sz w:val="21"/>
          <w:szCs w:val="21"/>
        </w:rPr>
      </w:pPr>
      <w:r w:rsidRPr="000A1A06">
        <w:rPr>
          <w:sz w:val="21"/>
          <w:szCs w:val="21"/>
        </w:rPr>
        <w:t>2</w:t>
      </w:r>
      <w:r w:rsidR="00DB4866">
        <w:rPr>
          <w:sz w:val="21"/>
          <w:szCs w:val="21"/>
        </w:rPr>
        <w:t>1</w:t>
      </w:r>
      <w:r w:rsidRPr="000A1A06">
        <w:rPr>
          <w:sz w:val="21"/>
          <w:szCs w:val="21"/>
        </w:rPr>
        <w:t xml:space="preserve">. Дата окончания срока действия договора доверительного управления фондом </w:t>
      </w:r>
      <w:r w:rsidR="00056B79" w:rsidRPr="000A1A06">
        <w:rPr>
          <w:b/>
          <w:bCs/>
          <w:sz w:val="21"/>
          <w:szCs w:val="21"/>
        </w:rPr>
        <w:t xml:space="preserve">01 </w:t>
      </w:r>
      <w:r w:rsidR="00CE12DA">
        <w:rPr>
          <w:b/>
          <w:bCs/>
          <w:sz w:val="21"/>
          <w:szCs w:val="21"/>
        </w:rPr>
        <w:t>сентября</w:t>
      </w:r>
      <w:r w:rsidR="00562E4E" w:rsidRPr="000A1A06">
        <w:rPr>
          <w:b/>
          <w:bCs/>
          <w:sz w:val="21"/>
          <w:szCs w:val="21"/>
        </w:rPr>
        <w:t xml:space="preserve"> 202</w:t>
      </w:r>
      <w:r w:rsidR="00CE12DA">
        <w:rPr>
          <w:b/>
          <w:bCs/>
          <w:sz w:val="21"/>
          <w:szCs w:val="21"/>
        </w:rPr>
        <w:t>2</w:t>
      </w:r>
      <w:r w:rsidR="00562E4E" w:rsidRPr="000A1A06">
        <w:rPr>
          <w:b/>
          <w:bCs/>
          <w:sz w:val="21"/>
          <w:szCs w:val="21"/>
        </w:rPr>
        <w:t xml:space="preserve"> года</w:t>
      </w:r>
      <w:r w:rsidRPr="000A1A06">
        <w:rPr>
          <w:sz w:val="21"/>
          <w:szCs w:val="21"/>
        </w:rPr>
        <w:t>.</w:t>
      </w:r>
    </w:p>
    <w:p w:rsidR="00A20576" w:rsidRDefault="00A20576" w:rsidP="00C81A1D">
      <w:pPr>
        <w:tabs>
          <w:tab w:val="left" w:pos="6237"/>
        </w:tabs>
        <w:spacing w:before="360"/>
        <w:ind w:firstLine="425"/>
        <w:jc w:val="center"/>
        <w:rPr>
          <w:b/>
          <w:bCs/>
          <w:sz w:val="21"/>
          <w:szCs w:val="21"/>
        </w:rPr>
      </w:pPr>
      <w:r w:rsidRPr="000A1A06">
        <w:rPr>
          <w:b/>
          <w:bCs/>
          <w:sz w:val="21"/>
          <w:szCs w:val="21"/>
          <w:lang w:val="en-US"/>
        </w:rPr>
        <w:t>II</w:t>
      </w:r>
      <w:r w:rsidRPr="000A1A06">
        <w:rPr>
          <w:b/>
          <w:bCs/>
          <w:sz w:val="21"/>
          <w:szCs w:val="21"/>
        </w:rPr>
        <w:t>. Инвестиционная декларация</w:t>
      </w:r>
    </w:p>
    <w:p w:rsidR="00395CEC" w:rsidRPr="000A1A06" w:rsidRDefault="00395CEC" w:rsidP="00C81A1D">
      <w:pPr>
        <w:tabs>
          <w:tab w:val="left" w:pos="6237"/>
        </w:tabs>
        <w:spacing w:before="360"/>
        <w:ind w:firstLine="425"/>
        <w:jc w:val="center"/>
        <w:rPr>
          <w:b/>
          <w:bCs/>
          <w:sz w:val="21"/>
          <w:szCs w:val="21"/>
        </w:rPr>
      </w:pP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22. Целью инвестиционной политики </w:t>
      </w:r>
      <w:r w:rsidR="00395CEC">
        <w:rPr>
          <w:sz w:val="21"/>
          <w:szCs w:val="21"/>
        </w:rPr>
        <w:t>у</w:t>
      </w:r>
      <w:r w:rsidRPr="003C758E">
        <w:rPr>
          <w:sz w:val="21"/>
          <w:szCs w:val="21"/>
        </w:rPr>
        <w:t xml:space="preserve">правляющей компании является получение дохода при инвестировании имущества, составляющего </w:t>
      </w:r>
      <w:r w:rsidR="008A6B4D">
        <w:rPr>
          <w:sz w:val="21"/>
          <w:szCs w:val="21"/>
        </w:rPr>
        <w:t>ф</w:t>
      </w:r>
      <w:r w:rsidRPr="003C758E">
        <w:rPr>
          <w:sz w:val="21"/>
          <w:szCs w:val="21"/>
        </w:rPr>
        <w:t xml:space="preserve">онд, в объекты, предусмотренные настоящими Правилами, в соответствии с инвестиционной политикой </w:t>
      </w:r>
      <w:r w:rsidR="00265A43">
        <w:rPr>
          <w:sz w:val="21"/>
          <w:szCs w:val="21"/>
        </w:rPr>
        <w:t>у</w:t>
      </w:r>
      <w:r w:rsidRPr="003C758E">
        <w:rPr>
          <w:sz w:val="21"/>
          <w:szCs w:val="21"/>
        </w:rPr>
        <w:t>правляющей компании.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23. Инвестиционной политикой </w:t>
      </w:r>
      <w:r w:rsidR="008A6B4D">
        <w:rPr>
          <w:sz w:val="21"/>
          <w:szCs w:val="21"/>
        </w:rPr>
        <w:t>у</w:t>
      </w:r>
      <w:r w:rsidRPr="003C758E">
        <w:rPr>
          <w:sz w:val="21"/>
          <w:szCs w:val="21"/>
        </w:rPr>
        <w:t>правляющей компании является приобретение объектов недвижимого имущества с целью их последующей продажи и (или) с целью сдачи их в аренду.</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24. Объекты инвестирования, их состав и описание.</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24.1. Имущество, составляющее </w:t>
      </w:r>
      <w:r w:rsidR="008A6B4D">
        <w:rPr>
          <w:sz w:val="21"/>
          <w:szCs w:val="21"/>
        </w:rPr>
        <w:t>ф</w:t>
      </w:r>
      <w:r w:rsidRPr="003C758E">
        <w:rPr>
          <w:sz w:val="21"/>
          <w:szCs w:val="21"/>
        </w:rPr>
        <w:t>онд, может быть инвестировано в:</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1) жилые помещения, в том числе находящиеся в общей собственности с определением доли </w:t>
      </w:r>
      <w:r w:rsidR="00265A43">
        <w:rPr>
          <w:sz w:val="21"/>
          <w:szCs w:val="21"/>
        </w:rPr>
        <w:t>у</w:t>
      </w:r>
      <w:r w:rsidRPr="003C758E">
        <w:rPr>
          <w:sz w:val="21"/>
          <w:szCs w:val="21"/>
        </w:rPr>
        <w:t>правляющей компании в праве собственности (в том числе в многоквартирном доме);</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 нежилые помещения в многоквартирном доме, в том числе находящиеся в общей собственности с определением доли </w:t>
      </w:r>
      <w:r w:rsidR="00265A43">
        <w:rPr>
          <w:sz w:val="21"/>
          <w:szCs w:val="21"/>
        </w:rPr>
        <w:t>у</w:t>
      </w:r>
      <w:r w:rsidRPr="003C758E">
        <w:rPr>
          <w:sz w:val="21"/>
          <w:szCs w:val="21"/>
        </w:rPr>
        <w:t>правляющей компании в праве собственности;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3) нежилые здания, введенные в эксплуатацию в установленном порядке и соответствующие </w:t>
      </w:r>
      <w:r w:rsidRPr="003C758E">
        <w:rPr>
          <w:sz w:val="21"/>
          <w:szCs w:val="21"/>
        </w:rPr>
        <w:lastRenderedPageBreak/>
        <w:t xml:space="preserve">требованиям Указания Банка России от 05.09.2016 N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w:t>
      </w:r>
      <w:r w:rsidR="00265A43">
        <w:rPr>
          <w:sz w:val="21"/>
          <w:szCs w:val="21"/>
        </w:rPr>
        <w:t>у</w:t>
      </w:r>
      <w:r w:rsidRPr="003C758E">
        <w:rPr>
          <w:sz w:val="21"/>
          <w:szCs w:val="21"/>
        </w:rPr>
        <w:t>правляющей компании в праве собственности;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4) помещения в нежилых зданиях, в том числе находящиеся в общей собственности с определением доли </w:t>
      </w:r>
      <w:r w:rsidR="00265A43">
        <w:rPr>
          <w:sz w:val="21"/>
          <w:szCs w:val="21"/>
        </w:rPr>
        <w:t>у</w:t>
      </w:r>
      <w:r w:rsidRPr="003C758E">
        <w:rPr>
          <w:sz w:val="21"/>
          <w:szCs w:val="21"/>
        </w:rPr>
        <w:t>правляющей компании в праве собственности;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5) единые недвижимые комплексы, в случае если в их состав входит только недвижимое имущество, разрешенное для включения в состав активов </w:t>
      </w:r>
      <w:r w:rsidR="008A6B4D">
        <w:rPr>
          <w:sz w:val="21"/>
          <w:szCs w:val="21"/>
        </w:rPr>
        <w:t>ф</w:t>
      </w:r>
      <w:r w:rsidRPr="003C758E">
        <w:rPr>
          <w:sz w:val="21"/>
          <w:szCs w:val="21"/>
        </w:rPr>
        <w:t>онда в соответствии с настоящим пунктом;</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6) сооружения инженерной инфраструктуры, предназначенные исключительно для обслуживания и (или) эксплуатации недвижимого имущества, составляющего </w:t>
      </w:r>
      <w:r w:rsidR="008A6B4D">
        <w:rPr>
          <w:sz w:val="21"/>
          <w:szCs w:val="21"/>
        </w:rPr>
        <w:t>ф</w:t>
      </w:r>
      <w:r w:rsidRPr="003C758E">
        <w:rPr>
          <w:sz w:val="21"/>
          <w:szCs w:val="21"/>
        </w:rPr>
        <w:t xml:space="preserve">онд или приобретаемого в состав активов </w:t>
      </w:r>
      <w:r w:rsidR="008A6B4D">
        <w:rPr>
          <w:sz w:val="21"/>
          <w:szCs w:val="21"/>
        </w:rPr>
        <w:t>ф</w:t>
      </w:r>
      <w:r w:rsidRPr="003C758E">
        <w:rPr>
          <w:sz w:val="21"/>
          <w:szCs w:val="21"/>
        </w:rPr>
        <w:t>онда на основании заключенного договора;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7) земельные участки, на которых расположено недвижимое имущество, составляющее </w:t>
      </w:r>
      <w:r w:rsidR="008A6B4D">
        <w:rPr>
          <w:sz w:val="21"/>
          <w:szCs w:val="21"/>
        </w:rPr>
        <w:t>ф</w:t>
      </w:r>
      <w:r w:rsidRPr="003C758E">
        <w:rPr>
          <w:sz w:val="21"/>
          <w:szCs w:val="21"/>
        </w:rPr>
        <w:t xml:space="preserve">онд, в том числе находящиеся в общей собственности с определением доли </w:t>
      </w:r>
      <w:r w:rsidR="00265A43">
        <w:rPr>
          <w:sz w:val="21"/>
          <w:szCs w:val="21"/>
        </w:rPr>
        <w:t>у</w:t>
      </w:r>
      <w:r w:rsidRPr="003C758E">
        <w:rPr>
          <w:sz w:val="21"/>
          <w:szCs w:val="21"/>
        </w:rPr>
        <w:t>правляющей компании в праве собственности;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8) права аренды земельного участка, на котором расположено недвижимое имущество, составляющее </w:t>
      </w:r>
      <w:r w:rsidR="008A6B4D">
        <w:rPr>
          <w:sz w:val="21"/>
          <w:szCs w:val="21"/>
        </w:rPr>
        <w:t>ф</w:t>
      </w:r>
      <w:r w:rsidRPr="003C758E">
        <w:rPr>
          <w:sz w:val="21"/>
          <w:szCs w:val="21"/>
        </w:rPr>
        <w:t>онд;</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(далее при совместном упоминании - инвестиции в недвижимое имущество).</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10) Инструменты денежного рынка.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11) Права требования из договоров, заключенных для целей доверительного управления в отношении активов, указанных в настоящем пункте.</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12) Иные активы, включаемые в состав активов </w:t>
      </w:r>
      <w:r w:rsidR="008A6B4D">
        <w:rPr>
          <w:sz w:val="21"/>
          <w:szCs w:val="21"/>
        </w:rPr>
        <w:t>ф</w:t>
      </w:r>
      <w:r w:rsidRPr="003C758E">
        <w:rPr>
          <w:sz w:val="21"/>
          <w:szCs w:val="21"/>
        </w:rPr>
        <w:t xml:space="preserve">онда в связи с оплатой расходов, связанных с доверительным управлением имуществом, составляющим </w:t>
      </w:r>
      <w:r w:rsidR="008A6B4D">
        <w:rPr>
          <w:sz w:val="21"/>
          <w:szCs w:val="21"/>
        </w:rPr>
        <w:t>ф</w:t>
      </w:r>
      <w:r w:rsidRPr="003C758E">
        <w:rPr>
          <w:sz w:val="21"/>
          <w:szCs w:val="21"/>
        </w:rPr>
        <w:t>онд.</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24.2.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 депозитные сертификаты российских кредитных организаций,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24.3. Активы, предусмотренные пп. 3-5 п. 24.1. настоящих Правил могут входить в состав активов </w:t>
      </w:r>
      <w:r w:rsidR="008A6B4D">
        <w:rPr>
          <w:sz w:val="21"/>
          <w:szCs w:val="21"/>
        </w:rPr>
        <w:t>ф</w:t>
      </w:r>
      <w:r w:rsidRPr="003C758E">
        <w:rPr>
          <w:sz w:val="21"/>
          <w:szCs w:val="21"/>
        </w:rPr>
        <w:t>онда только при одновременном соблюдении следующих условий:</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 для целей определения стоимости чистых активов </w:t>
      </w:r>
      <w:r w:rsidR="008A6B4D">
        <w:rPr>
          <w:sz w:val="21"/>
          <w:szCs w:val="21"/>
        </w:rPr>
        <w:t>ф</w:t>
      </w:r>
      <w:r w:rsidRPr="003C758E">
        <w:rPr>
          <w:sz w:val="21"/>
          <w:szCs w:val="21"/>
        </w:rPr>
        <w:t>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24.4. Лица, обязанные по:</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государственным ценным бумагам Российской Федерации, депозитным сертификатам российских кредитных организаций должны быть зарегистрированы в Российской Федерации.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24.5. Имущество, составляющее Фонд, может быть инвестировано в облигации, эмитентами которых могут быть:</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российские органы государственной власти;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24.6. Объекты недвижимого имущества, в которые (права аренды на которые) может быть </w:t>
      </w:r>
      <w:r w:rsidRPr="003C758E">
        <w:rPr>
          <w:sz w:val="21"/>
          <w:szCs w:val="21"/>
        </w:rPr>
        <w:lastRenderedPageBreak/>
        <w:t xml:space="preserve">инвестировано имущество, составляющее </w:t>
      </w:r>
      <w:r w:rsidR="008A6B4D">
        <w:rPr>
          <w:sz w:val="21"/>
          <w:szCs w:val="21"/>
        </w:rPr>
        <w:t>ф</w:t>
      </w:r>
      <w:r w:rsidRPr="003C758E">
        <w:rPr>
          <w:sz w:val="21"/>
          <w:szCs w:val="21"/>
        </w:rPr>
        <w:t xml:space="preserve">онд, могут располагаться на территории Российской Федерации. </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24.7. Земельными участками, в которые (в права аренды на которые) предполагается инвестировать имущество, составляющее </w:t>
      </w:r>
      <w:r w:rsidR="008A6B4D">
        <w:rPr>
          <w:sz w:val="21"/>
          <w:szCs w:val="21"/>
        </w:rPr>
        <w:t>ф</w:t>
      </w:r>
      <w:r w:rsidRPr="003C758E">
        <w:rPr>
          <w:sz w:val="21"/>
          <w:szCs w:val="21"/>
        </w:rPr>
        <w:t>онд, 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за исключением земельных участков, изъятых из оборота или ограниченных в обороте в соответствии с законодательством Российской Федерации или иностранного государства, на территории которого находятся земельные участки.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25. Структура активов </w:t>
      </w:r>
      <w:r w:rsidR="008A6B4D">
        <w:rPr>
          <w:sz w:val="21"/>
          <w:szCs w:val="21"/>
        </w:rPr>
        <w:t>ф</w:t>
      </w:r>
      <w:r w:rsidRPr="003C758E">
        <w:rPr>
          <w:sz w:val="21"/>
          <w:szCs w:val="21"/>
        </w:rPr>
        <w:t>онда.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25.1. Структура активов </w:t>
      </w:r>
      <w:r w:rsidR="008A6B4D">
        <w:rPr>
          <w:sz w:val="21"/>
          <w:szCs w:val="21"/>
        </w:rPr>
        <w:t>ф</w:t>
      </w:r>
      <w:r w:rsidRPr="003C758E">
        <w:rPr>
          <w:sz w:val="21"/>
          <w:szCs w:val="21"/>
        </w:rPr>
        <w:t>онда должна соответствовать одновременно следующим требованиям:</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8A6B4D">
        <w:rPr>
          <w:sz w:val="21"/>
          <w:szCs w:val="21"/>
        </w:rPr>
        <w:t>ф</w:t>
      </w:r>
      <w:r w:rsidRPr="003C758E">
        <w:rPr>
          <w:sz w:val="21"/>
          <w:szCs w:val="21"/>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25.2. Для целей расчета ограничения, указанного в пп. 1 п. 25.1, в сумме денежных средств в рублях и в иностранной валюте на счетах в одном юридическом лице, составляющей </w:t>
      </w:r>
      <w:r w:rsidR="000A657C">
        <w:rPr>
          <w:sz w:val="21"/>
          <w:szCs w:val="21"/>
        </w:rPr>
        <w:t>ф</w:t>
      </w:r>
      <w:r w:rsidRPr="003C758E">
        <w:rPr>
          <w:sz w:val="21"/>
          <w:szCs w:val="21"/>
        </w:rPr>
        <w:t xml:space="preserve">онд, не учитывается сумма (или ее часть) денежных средств, подлежащих выплате в связи с погашением инвестиционных паев </w:t>
      </w:r>
      <w:r w:rsidR="000A657C">
        <w:rPr>
          <w:sz w:val="21"/>
          <w:szCs w:val="21"/>
        </w:rPr>
        <w:t>ф</w:t>
      </w:r>
      <w:r w:rsidRPr="003C758E">
        <w:rPr>
          <w:sz w:val="21"/>
          <w:szCs w:val="21"/>
        </w:rPr>
        <w:t xml:space="preserve">онда или в связи с выплатой дохода от доверительного управления </w:t>
      </w:r>
      <w:r w:rsidR="00081143" w:rsidRPr="003C758E">
        <w:rPr>
          <w:sz w:val="21"/>
          <w:szCs w:val="21"/>
        </w:rPr>
        <w:t>имуществом, составляющим</w:t>
      </w:r>
      <w:r w:rsidRPr="003C758E">
        <w:rPr>
          <w:sz w:val="21"/>
          <w:szCs w:val="21"/>
        </w:rPr>
        <w:t xml:space="preserve"> </w:t>
      </w:r>
      <w:r w:rsidR="000A657C">
        <w:rPr>
          <w:sz w:val="21"/>
          <w:szCs w:val="21"/>
        </w:rPr>
        <w:t>ф</w:t>
      </w:r>
      <w:r w:rsidRPr="003C758E">
        <w:rPr>
          <w:sz w:val="21"/>
          <w:szCs w:val="21"/>
        </w:rPr>
        <w:t>онд,</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0A657C">
        <w:rPr>
          <w:sz w:val="21"/>
          <w:szCs w:val="21"/>
        </w:rPr>
        <w:t>ф</w:t>
      </w:r>
      <w:r w:rsidRPr="003C758E">
        <w:rPr>
          <w:sz w:val="21"/>
          <w:szCs w:val="21"/>
        </w:rPr>
        <w:t xml:space="preserve">онд, не может превышать общую сумму денежных средств, подлежащих выплате в связи с погашением инвестиционных паев </w:t>
      </w:r>
      <w:r w:rsidR="000A657C">
        <w:rPr>
          <w:sz w:val="21"/>
          <w:szCs w:val="21"/>
        </w:rPr>
        <w:t>ф</w:t>
      </w:r>
      <w:r w:rsidRPr="003C758E">
        <w:rPr>
          <w:sz w:val="21"/>
          <w:szCs w:val="21"/>
        </w:rPr>
        <w:t xml:space="preserve">онда или в связи с выплатой дохода от доверительного управления имуществом, составляющим </w:t>
      </w:r>
      <w:r w:rsidR="000A657C">
        <w:rPr>
          <w:sz w:val="21"/>
          <w:szCs w:val="21"/>
        </w:rPr>
        <w:t>ф</w:t>
      </w:r>
      <w:r w:rsidRPr="003C758E">
        <w:rPr>
          <w:sz w:val="21"/>
          <w:szCs w:val="21"/>
        </w:rPr>
        <w:t>онд, на момент расчета ограничения.</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25.3. Размер принятых обязательств по поставке активов по сделкам, дата исполнения которых не ранее 3 рабочих дней с даты заключения сделки (за исключением сделок с активами, предусмотренными подпунктами 1-9 пункта 24.1 настоящих Правил), и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w:t>
      </w:r>
      <w:r w:rsidR="000A657C">
        <w:rPr>
          <w:sz w:val="21"/>
          <w:szCs w:val="21"/>
        </w:rPr>
        <w:t>ф</w:t>
      </w:r>
      <w:r w:rsidRPr="003C758E">
        <w:rPr>
          <w:sz w:val="21"/>
          <w:szCs w:val="21"/>
        </w:rPr>
        <w:t>онда.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25.4. На дату заключения договоров займа, кредитных договоров или сделок, дата исполнения которых не ранее 3 рабочих дней с даты заключения сделки (за исключением сделок с активами, предусмотренными подпунктами 1-9 пункта 24.1 настоящих Правил), совокупная стоимость активов, указанных в п. 25.3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w:t>
      </w:r>
      <w:r w:rsidR="000A657C">
        <w:rPr>
          <w:sz w:val="21"/>
          <w:szCs w:val="21"/>
        </w:rPr>
        <w:t>ф</w:t>
      </w:r>
      <w:r w:rsidRPr="003C758E">
        <w:rPr>
          <w:sz w:val="21"/>
          <w:szCs w:val="21"/>
        </w:rPr>
        <w:t>онда.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w:t>
      </w:r>
      <w:r w:rsidR="00E04896">
        <w:rPr>
          <w:sz w:val="21"/>
          <w:szCs w:val="21"/>
        </w:rPr>
        <w:t>5</w:t>
      </w:r>
      <w:r w:rsidRPr="003C758E">
        <w:rPr>
          <w:sz w:val="21"/>
          <w:szCs w:val="21"/>
        </w:rPr>
        <w:t>.</w:t>
      </w:r>
      <w:r w:rsidR="00E04896">
        <w:rPr>
          <w:sz w:val="21"/>
          <w:szCs w:val="21"/>
        </w:rPr>
        <w:t>5.</w:t>
      </w:r>
      <w:r w:rsidRPr="003C758E">
        <w:rPr>
          <w:sz w:val="21"/>
          <w:szCs w:val="21"/>
        </w:rPr>
        <w:t xml:space="preserve"> Требования пп. 1 и 2 п. 25.1 настоящих Прав</w:t>
      </w:r>
      <w:r w:rsidR="000A657C">
        <w:rPr>
          <w:sz w:val="21"/>
          <w:szCs w:val="21"/>
        </w:rPr>
        <w:t xml:space="preserve">ил не применяются </w:t>
      </w:r>
      <w:r w:rsidRPr="003C758E">
        <w:rPr>
          <w:sz w:val="21"/>
          <w:szCs w:val="21"/>
        </w:rPr>
        <w:t>после даты возникновения основания прекращения Фонда.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2</w:t>
      </w:r>
      <w:r w:rsidR="00E04896">
        <w:rPr>
          <w:sz w:val="21"/>
          <w:szCs w:val="21"/>
        </w:rPr>
        <w:t>6</w:t>
      </w:r>
      <w:r w:rsidRPr="003C758E">
        <w:rPr>
          <w:sz w:val="21"/>
          <w:szCs w:val="21"/>
        </w:rPr>
        <w:t>. Описание рисков, связанных с инвестированием.</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0A657C">
        <w:rPr>
          <w:sz w:val="21"/>
          <w:szCs w:val="21"/>
        </w:rPr>
        <w:t>ф</w:t>
      </w:r>
      <w:r w:rsidRPr="003C758E">
        <w:rPr>
          <w:sz w:val="21"/>
          <w:szCs w:val="21"/>
        </w:rPr>
        <w:t>онд. Заявления любых лиц об увеличении в будущем стоимости инвестиционного пая могут расцениваться не иначе как предположения.</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Настоящее описание рисков не раскрывает информации обо всех рисках вследствие разнообразия ситуаций, возникающих при инвестировании.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lastRenderedPageBreak/>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рыночный риск, связанный с колебаниями курсов валют, процентных ставок;</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риск неправомочных действий в отношении ценных бумаг, недвижимого имущества и прав на него со стороны третьих лиц;</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риск рыночной ликвидности, связанный с потенциальной невозможностью реализовать активы по благоприятным ценам;</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риск, связанный с изменениями действующего законодательства;</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риск возникновения форс-мажорных обстоятельств, таких как природные катаклизмы и военные действия;</w:t>
      </w:r>
    </w:p>
    <w:p w:rsidR="003C758E" w:rsidRPr="003C758E"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1E49CE" w:rsidRPr="000A1A06" w:rsidRDefault="003C758E" w:rsidP="003C758E">
      <w:pPr>
        <w:widowControl w:val="0"/>
        <w:tabs>
          <w:tab w:val="left" w:pos="900"/>
          <w:tab w:val="left" w:pos="960"/>
        </w:tabs>
        <w:adjustRightInd w:val="0"/>
        <w:spacing w:before="20" w:line="228" w:lineRule="auto"/>
        <w:ind w:firstLine="540"/>
        <w:jc w:val="both"/>
        <w:rPr>
          <w:sz w:val="21"/>
          <w:szCs w:val="21"/>
        </w:rPr>
      </w:pPr>
      <w:r w:rsidRPr="003C758E">
        <w:rPr>
          <w:sz w:val="21"/>
          <w:szCs w:val="21"/>
        </w:rPr>
        <w:t xml:space="preserve">Результаты деятельности </w:t>
      </w:r>
      <w:r w:rsidR="001955A1">
        <w:rPr>
          <w:sz w:val="21"/>
          <w:szCs w:val="21"/>
        </w:rPr>
        <w:t>у</w:t>
      </w:r>
      <w:r w:rsidRPr="003C758E">
        <w:rPr>
          <w:sz w:val="21"/>
          <w:szCs w:val="21"/>
        </w:rPr>
        <w:t xml:space="preserve">правляющей компании в прошлом не являются гарантией доходов </w:t>
      </w:r>
      <w:r w:rsidR="000A657C">
        <w:rPr>
          <w:sz w:val="21"/>
          <w:szCs w:val="21"/>
        </w:rPr>
        <w:t>ф</w:t>
      </w:r>
      <w:r w:rsidRPr="003C758E">
        <w:rPr>
          <w:sz w:val="21"/>
          <w:szCs w:val="21"/>
        </w:rPr>
        <w:t>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A20576" w:rsidRPr="000A1A06" w:rsidRDefault="00A20576" w:rsidP="00DE320B">
      <w:pPr>
        <w:tabs>
          <w:tab w:val="left" w:pos="6237"/>
        </w:tabs>
        <w:spacing w:before="360"/>
        <w:ind w:firstLine="425"/>
        <w:jc w:val="center"/>
        <w:rPr>
          <w:b/>
          <w:bCs/>
          <w:sz w:val="21"/>
          <w:szCs w:val="21"/>
        </w:rPr>
      </w:pPr>
      <w:r w:rsidRPr="000A1A06">
        <w:rPr>
          <w:b/>
          <w:bCs/>
          <w:sz w:val="21"/>
          <w:szCs w:val="21"/>
          <w:lang w:val="en-US"/>
        </w:rPr>
        <w:t>III</w:t>
      </w:r>
      <w:r w:rsidRPr="000A1A06">
        <w:rPr>
          <w:b/>
          <w:bCs/>
          <w:sz w:val="21"/>
          <w:szCs w:val="21"/>
        </w:rPr>
        <w:t>. Права и обязанности управляющей компании</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2</w:t>
      </w:r>
      <w:r w:rsidR="00DB4866">
        <w:rPr>
          <w:sz w:val="21"/>
          <w:szCs w:val="21"/>
        </w:rPr>
        <w:t>7</w:t>
      </w:r>
      <w:r w:rsidRPr="000A1A06">
        <w:rPr>
          <w:sz w:val="21"/>
          <w:szCs w:val="21"/>
        </w:rPr>
        <w:t>. С даты завер</w:t>
      </w:r>
      <w:r w:rsidR="00920713" w:rsidRPr="000A1A06">
        <w:rPr>
          <w:sz w:val="21"/>
          <w:szCs w:val="21"/>
        </w:rPr>
        <w:t>шения (окончания) формирования ф</w:t>
      </w:r>
      <w:r w:rsidRPr="000A1A06">
        <w:rPr>
          <w:sz w:val="21"/>
          <w:szCs w:val="21"/>
        </w:rPr>
        <w:t xml:space="preserve">онда </w:t>
      </w:r>
      <w:r w:rsidR="00920713" w:rsidRPr="000A1A06">
        <w:rPr>
          <w:sz w:val="21"/>
          <w:szCs w:val="21"/>
        </w:rPr>
        <w:t>у</w:t>
      </w:r>
      <w:r w:rsidRPr="000A1A06">
        <w:rPr>
          <w:sz w:val="21"/>
          <w:szCs w:val="21"/>
        </w:rPr>
        <w:t>правляющая компания осущест</w:t>
      </w:r>
      <w:r w:rsidR="00920713" w:rsidRPr="000A1A06">
        <w:rPr>
          <w:sz w:val="21"/>
          <w:szCs w:val="21"/>
        </w:rPr>
        <w:t>вляет доверительное управление ф</w:t>
      </w:r>
      <w:r w:rsidRPr="000A1A06">
        <w:rPr>
          <w:sz w:val="21"/>
          <w:szCs w:val="21"/>
        </w:rPr>
        <w:t>ондом путем совершения любых юридических и фактических действий в отно</w:t>
      </w:r>
      <w:r w:rsidR="00920713" w:rsidRPr="000A1A06">
        <w:rPr>
          <w:sz w:val="21"/>
          <w:szCs w:val="21"/>
        </w:rPr>
        <w:t>шении имущества, составляющего ф</w:t>
      </w:r>
      <w:r w:rsidRPr="000A1A06">
        <w:rPr>
          <w:sz w:val="21"/>
          <w:szCs w:val="21"/>
        </w:rPr>
        <w:t>онд, в том числе путем распоряжения указанным имуществом.</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Управляющая компания совершает сде</w:t>
      </w:r>
      <w:r w:rsidR="00920713" w:rsidRPr="000A1A06">
        <w:rPr>
          <w:sz w:val="21"/>
          <w:szCs w:val="21"/>
        </w:rPr>
        <w:t>лки с имуществом, составляющим ф</w:t>
      </w:r>
      <w:r w:rsidRPr="000A1A06">
        <w:rPr>
          <w:sz w:val="21"/>
          <w:szCs w:val="21"/>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w:t>
      </w:r>
      <w:r w:rsidR="00920713" w:rsidRPr="000A1A06">
        <w:rPr>
          <w:sz w:val="21"/>
          <w:szCs w:val="21"/>
        </w:rPr>
        <w:t>етка «Д.У.» и указано название ф</w:t>
      </w:r>
      <w:r w:rsidRPr="000A1A06">
        <w:rPr>
          <w:sz w:val="21"/>
          <w:szCs w:val="21"/>
        </w:rPr>
        <w:t>онда.</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При отсутствии указания о том, что </w:t>
      </w:r>
      <w:r w:rsidR="00920713" w:rsidRPr="000A1A06">
        <w:rPr>
          <w:sz w:val="21"/>
          <w:szCs w:val="21"/>
        </w:rPr>
        <w:t>у</w:t>
      </w:r>
      <w:r w:rsidRPr="000A1A06">
        <w:rPr>
          <w:sz w:val="21"/>
          <w:szCs w:val="21"/>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2</w:t>
      </w:r>
      <w:r w:rsidR="00DB4866">
        <w:rPr>
          <w:sz w:val="21"/>
          <w:szCs w:val="21"/>
        </w:rPr>
        <w:t>8</w:t>
      </w:r>
      <w:r w:rsidRPr="000A1A06">
        <w:rPr>
          <w:sz w:val="21"/>
          <w:szCs w:val="21"/>
        </w:rPr>
        <w:t>. Управляющая компания:</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1) без специальной доверенности осуществляет все права, удостоверенные ценными бумагами, составляющими </w:t>
      </w:r>
      <w:r w:rsidR="00920713" w:rsidRPr="000A1A06">
        <w:rPr>
          <w:sz w:val="21"/>
          <w:szCs w:val="21"/>
        </w:rPr>
        <w:t>ф</w:t>
      </w:r>
      <w:r w:rsidRPr="000A1A06">
        <w:rPr>
          <w:sz w:val="21"/>
          <w:szCs w:val="21"/>
        </w:rPr>
        <w:t>онд, в том числе право голоса по голосующим ценным бумагам;</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2) предъявляет иски и выступает ответчиком по искам в суде в связи с осуществлением деятельности по доверительному у</w:t>
      </w:r>
      <w:r w:rsidR="00920713" w:rsidRPr="000A1A06">
        <w:rPr>
          <w:sz w:val="21"/>
          <w:szCs w:val="21"/>
        </w:rPr>
        <w:t>правлению ф</w:t>
      </w:r>
      <w:r w:rsidRPr="000A1A06">
        <w:rPr>
          <w:sz w:val="21"/>
          <w:szCs w:val="21"/>
        </w:rPr>
        <w:t>ондом;</w:t>
      </w:r>
    </w:p>
    <w:p w:rsidR="001E49CE" w:rsidRPr="000A1A06" w:rsidRDefault="001E49CE" w:rsidP="001E49CE">
      <w:pPr>
        <w:widowControl w:val="0"/>
        <w:adjustRightInd w:val="0"/>
        <w:ind w:firstLine="567"/>
        <w:jc w:val="both"/>
        <w:rPr>
          <w:sz w:val="21"/>
          <w:szCs w:val="21"/>
        </w:rPr>
      </w:pPr>
      <w:r w:rsidRPr="000A1A06">
        <w:rPr>
          <w:sz w:val="21"/>
          <w:szCs w:val="21"/>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5A3D17">
        <w:rPr>
          <w:sz w:val="21"/>
          <w:szCs w:val="21"/>
        </w:rPr>
        <w:t>в сфере финансовых рынков</w:t>
      </w:r>
      <w:r w:rsidRPr="000A1A06">
        <w:rPr>
          <w:sz w:val="21"/>
          <w:szCs w:val="21"/>
        </w:rPr>
        <w:t>, в случае принятия соответствующего решения общего собрания владельцев инвестиционных паев;</w:t>
      </w:r>
    </w:p>
    <w:p w:rsidR="001E49CE" w:rsidRPr="000A1A06" w:rsidRDefault="002349C1" w:rsidP="001E49CE">
      <w:pPr>
        <w:widowControl w:val="0"/>
        <w:adjustRightInd w:val="0"/>
        <w:ind w:firstLine="567"/>
        <w:jc w:val="both"/>
        <w:rPr>
          <w:sz w:val="21"/>
          <w:szCs w:val="21"/>
        </w:rPr>
      </w:pPr>
      <w:r>
        <w:rPr>
          <w:sz w:val="21"/>
          <w:szCs w:val="21"/>
        </w:rPr>
        <w:lastRenderedPageBreak/>
        <w:t>4</w:t>
      </w:r>
      <w:r w:rsidR="001E49CE" w:rsidRPr="000A1A06">
        <w:rPr>
          <w:sz w:val="21"/>
          <w:szCs w:val="21"/>
        </w:rPr>
        <w:t>) вправе выдать дополнительные инвестиционные паи в порядке и сроки, предусмотренные настоящими Правилами;</w:t>
      </w:r>
    </w:p>
    <w:p w:rsidR="001E49CE" w:rsidRPr="000A1A06" w:rsidRDefault="002349C1" w:rsidP="001E49CE">
      <w:pPr>
        <w:widowControl w:val="0"/>
        <w:adjustRightInd w:val="0"/>
        <w:ind w:firstLine="567"/>
        <w:jc w:val="both"/>
        <w:rPr>
          <w:sz w:val="21"/>
          <w:szCs w:val="21"/>
        </w:rPr>
      </w:pPr>
      <w:r>
        <w:rPr>
          <w:sz w:val="21"/>
          <w:szCs w:val="21"/>
        </w:rPr>
        <w:t>5</w:t>
      </w:r>
      <w:r w:rsidR="001E49CE" w:rsidRPr="000A1A06">
        <w:rPr>
          <w:sz w:val="21"/>
          <w:szCs w:val="21"/>
        </w:rPr>
        <w:t>) вправе принять р</w:t>
      </w:r>
      <w:r w:rsidR="00920713" w:rsidRPr="000A1A06">
        <w:rPr>
          <w:sz w:val="21"/>
          <w:szCs w:val="21"/>
        </w:rPr>
        <w:t>ешение о досрочном прекращении ф</w:t>
      </w:r>
      <w:r w:rsidR="001E49CE" w:rsidRPr="000A1A06">
        <w:rPr>
          <w:sz w:val="21"/>
          <w:szCs w:val="21"/>
        </w:rPr>
        <w:t>онда без решения общего собрания владельцев инвестиционных паев;</w:t>
      </w:r>
    </w:p>
    <w:p w:rsidR="001E49CE" w:rsidRPr="000A1A06" w:rsidRDefault="002349C1" w:rsidP="001E49CE">
      <w:pPr>
        <w:widowControl w:val="0"/>
        <w:adjustRightInd w:val="0"/>
        <w:ind w:firstLine="567"/>
        <w:jc w:val="both"/>
        <w:rPr>
          <w:sz w:val="21"/>
          <w:szCs w:val="21"/>
        </w:rPr>
      </w:pPr>
      <w:r>
        <w:rPr>
          <w:sz w:val="21"/>
          <w:szCs w:val="21"/>
        </w:rPr>
        <w:t>6</w:t>
      </w:r>
      <w:r w:rsidR="001E49CE" w:rsidRPr="000A1A06">
        <w:rPr>
          <w:sz w:val="21"/>
          <w:szCs w:val="21"/>
        </w:rPr>
        <w:t xml:space="preserve">) вправе погасить за счет имущества, составляющего </w:t>
      </w:r>
      <w:r w:rsidR="00920713" w:rsidRPr="000A1A06">
        <w:rPr>
          <w:sz w:val="21"/>
          <w:szCs w:val="21"/>
        </w:rPr>
        <w:t>ф</w:t>
      </w:r>
      <w:r w:rsidR="001E49CE" w:rsidRPr="000A1A06">
        <w:rPr>
          <w:sz w:val="21"/>
          <w:szCs w:val="21"/>
        </w:rPr>
        <w:t xml:space="preserve">онд, задолженность, возникшую в результате использования </w:t>
      </w:r>
      <w:r w:rsidR="00B15C0A" w:rsidRPr="000A1A06">
        <w:rPr>
          <w:sz w:val="21"/>
          <w:szCs w:val="21"/>
        </w:rPr>
        <w:t>у</w:t>
      </w:r>
      <w:r w:rsidR="001E49CE" w:rsidRPr="000A1A06">
        <w:rPr>
          <w:sz w:val="21"/>
          <w:szCs w:val="21"/>
        </w:rPr>
        <w:t>правляющей компанией собственных денежных средств для выплаты денежной компенсации владельцам инвестиционных паев.</w:t>
      </w:r>
    </w:p>
    <w:p w:rsidR="001E49CE" w:rsidRPr="000A1A06" w:rsidRDefault="00DB4866" w:rsidP="001E49CE">
      <w:pPr>
        <w:widowControl w:val="0"/>
        <w:adjustRightInd w:val="0"/>
        <w:spacing w:before="20" w:line="228" w:lineRule="auto"/>
        <w:ind w:firstLine="567"/>
        <w:jc w:val="both"/>
        <w:rPr>
          <w:sz w:val="21"/>
          <w:szCs w:val="21"/>
        </w:rPr>
      </w:pPr>
      <w:r>
        <w:rPr>
          <w:sz w:val="21"/>
          <w:szCs w:val="21"/>
        </w:rPr>
        <w:t>29</w:t>
      </w:r>
      <w:r w:rsidR="001E49CE" w:rsidRPr="000A1A06">
        <w:rPr>
          <w:sz w:val="21"/>
          <w:szCs w:val="21"/>
        </w:rPr>
        <w:t>. Управляющая компания обязана:</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1) осуществлять до</w:t>
      </w:r>
      <w:r w:rsidR="00920713" w:rsidRPr="000A1A06">
        <w:rPr>
          <w:sz w:val="21"/>
          <w:szCs w:val="21"/>
        </w:rPr>
        <w:t>верительное управление ф</w:t>
      </w:r>
      <w:r w:rsidRPr="000A1A06">
        <w:rPr>
          <w:sz w:val="21"/>
          <w:szCs w:val="21"/>
        </w:rPr>
        <w:t xml:space="preserve">ондом в соответствии с Федеральным законом «Об инвестиционных фондах», другими федеральными законами, нормативными актами </w:t>
      </w:r>
      <w:r w:rsidR="006B41BA">
        <w:rPr>
          <w:sz w:val="21"/>
          <w:szCs w:val="21"/>
        </w:rPr>
        <w:t>в сфере финансовых рынков</w:t>
      </w:r>
      <w:r w:rsidRPr="000A1A06">
        <w:rPr>
          <w:sz w:val="21"/>
          <w:szCs w:val="21"/>
        </w:rPr>
        <w:t xml:space="preserve"> и настоящими Правилами;</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2) </w:t>
      </w:r>
      <w:r w:rsidR="005C2970" w:rsidRPr="000A1A06">
        <w:rPr>
          <w:sz w:val="21"/>
          <w:szCs w:val="21"/>
        </w:rPr>
        <w:t xml:space="preserve">при осуществлении </w:t>
      </w:r>
      <w:r w:rsidRPr="000A1A06">
        <w:rPr>
          <w:sz w:val="21"/>
          <w:szCs w:val="21"/>
        </w:rPr>
        <w:t>доверительно</w:t>
      </w:r>
      <w:r w:rsidR="005C2970" w:rsidRPr="000A1A06">
        <w:rPr>
          <w:sz w:val="21"/>
          <w:szCs w:val="21"/>
        </w:rPr>
        <w:t>го</w:t>
      </w:r>
      <w:r w:rsidRPr="000A1A06">
        <w:rPr>
          <w:sz w:val="21"/>
          <w:szCs w:val="21"/>
        </w:rPr>
        <w:t xml:space="preserve"> управлени</w:t>
      </w:r>
      <w:r w:rsidR="005C2970" w:rsidRPr="000A1A06">
        <w:rPr>
          <w:sz w:val="21"/>
          <w:szCs w:val="21"/>
        </w:rPr>
        <w:t>я</w:t>
      </w:r>
      <w:r w:rsidRPr="000A1A06">
        <w:rPr>
          <w:sz w:val="21"/>
          <w:szCs w:val="21"/>
        </w:rPr>
        <w:t xml:space="preserve"> </w:t>
      </w:r>
      <w:r w:rsidR="00920713" w:rsidRPr="000A1A06">
        <w:rPr>
          <w:sz w:val="21"/>
          <w:szCs w:val="21"/>
        </w:rPr>
        <w:t>ф</w:t>
      </w:r>
      <w:r w:rsidRPr="000A1A06">
        <w:rPr>
          <w:sz w:val="21"/>
          <w:szCs w:val="21"/>
        </w:rPr>
        <w:t>ондом, действовать разумно и добросовестно, в интересах владельцев инвестиционных паев;</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3) пере</w:t>
      </w:r>
      <w:r w:rsidR="00920713" w:rsidRPr="000A1A06">
        <w:rPr>
          <w:sz w:val="21"/>
          <w:szCs w:val="21"/>
        </w:rPr>
        <w:t>давать имущество, составляющее ф</w:t>
      </w:r>
      <w:r w:rsidRPr="000A1A06">
        <w:rPr>
          <w:sz w:val="21"/>
          <w:szCs w:val="21"/>
        </w:rPr>
        <w:t xml:space="preserve">онд, для учета и (или) хранения </w:t>
      </w:r>
      <w:r w:rsidR="00B15C0A" w:rsidRPr="000A1A06">
        <w:rPr>
          <w:sz w:val="21"/>
          <w:szCs w:val="21"/>
        </w:rPr>
        <w:t>с</w:t>
      </w:r>
      <w:r w:rsidRPr="000A1A06">
        <w:rPr>
          <w:sz w:val="21"/>
          <w:szCs w:val="21"/>
        </w:rPr>
        <w:t>пециализированному депозитарию, если для отдельных видов имущества нормативными правовыми актами Российской Федерации</w:t>
      </w:r>
      <w:r w:rsidR="005438FD" w:rsidRPr="000A1A06">
        <w:rPr>
          <w:sz w:val="21"/>
          <w:szCs w:val="21"/>
        </w:rPr>
        <w:t xml:space="preserve">, в том числе нормативными актами </w:t>
      </w:r>
      <w:r w:rsidR="00CE0888">
        <w:rPr>
          <w:sz w:val="21"/>
          <w:szCs w:val="21"/>
        </w:rPr>
        <w:t>в сфере финансовых рынков</w:t>
      </w:r>
      <w:r w:rsidR="005438FD" w:rsidRPr="000A1A06">
        <w:rPr>
          <w:sz w:val="21"/>
          <w:szCs w:val="21"/>
        </w:rPr>
        <w:t>,</w:t>
      </w:r>
      <w:r w:rsidRPr="000A1A06">
        <w:rPr>
          <w:sz w:val="21"/>
          <w:szCs w:val="21"/>
        </w:rPr>
        <w:t xml:space="preserve"> не предусмотрено иное;</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4) передавать </w:t>
      </w:r>
      <w:r w:rsidR="00B15C0A" w:rsidRPr="000A1A06">
        <w:rPr>
          <w:sz w:val="21"/>
          <w:szCs w:val="21"/>
        </w:rPr>
        <w:t>с</w:t>
      </w:r>
      <w:r w:rsidRPr="000A1A06">
        <w:rPr>
          <w:sz w:val="21"/>
          <w:szCs w:val="21"/>
        </w:rPr>
        <w:t xml:space="preserve">пециализированному депозитарию копии всех первичных документов в отношении имущества, составляющего </w:t>
      </w:r>
      <w:r w:rsidR="00920713" w:rsidRPr="000A1A06">
        <w:rPr>
          <w:sz w:val="21"/>
          <w:szCs w:val="21"/>
        </w:rPr>
        <w:t>ф</w:t>
      </w:r>
      <w:r w:rsidRPr="000A1A06">
        <w:rPr>
          <w:sz w:val="21"/>
          <w:szCs w:val="21"/>
        </w:rPr>
        <w:t>онд, незамедлительно с момента их составления или получения;</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5) передавать </w:t>
      </w:r>
      <w:r w:rsidR="00B15C0A" w:rsidRPr="000A1A06">
        <w:rPr>
          <w:sz w:val="21"/>
          <w:szCs w:val="21"/>
        </w:rPr>
        <w:t>с</w:t>
      </w:r>
      <w:r w:rsidRPr="000A1A06">
        <w:rPr>
          <w:sz w:val="21"/>
          <w:szCs w:val="21"/>
        </w:rPr>
        <w:t>пециализированному депозитарию подлинные экземпляры документов, подтверждающих права на недвижимое имущество;</w:t>
      </w:r>
    </w:p>
    <w:p w:rsidR="001F463D" w:rsidRPr="000A1A06" w:rsidRDefault="001E49CE" w:rsidP="001E49CE">
      <w:pPr>
        <w:widowControl w:val="0"/>
        <w:adjustRightInd w:val="0"/>
        <w:spacing w:before="20" w:line="228" w:lineRule="auto"/>
        <w:ind w:firstLine="567"/>
        <w:jc w:val="both"/>
        <w:rPr>
          <w:sz w:val="21"/>
          <w:szCs w:val="21"/>
        </w:rPr>
      </w:pPr>
      <w:r w:rsidRPr="000A1A06">
        <w:rPr>
          <w:sz w:val="21"/>
          <w:szCs w:val="21"/>
        </w:rPr>
        <w:t>6) страховать здания, соору</w:t>
      </w:r>
      <w:r w:rsidR="00920713" w:rsidRPr="000A1A06">
        <w:rPr>
          <w:sz w:val="21"/>
          <w:szCs w:val="21"/>
        </w:rPr>
        <w:t>жения, помещения, составляющие ф</w:t>
      </w:r>
      <w:r w:rsidRPr="000A1A06">
        <w:rPr>
          <w:sz w:val="21"/>
          <w:szCs w:val="21"/>
        </w:rPr>
        <w:t>онд, от риска утраты и повреждения, при этом</w:t>
      </w:r>
      <w:r w:rsidR="001F463D" w:rsidRPr="000A1A06">
        <w:rPr>
          <w:sz w:val="21"/>
          <w:szCs w:val="21"/>
        </w:rPr>
        <w:t>:</w:t>
      </w:r>
    </w:p>
    <w:p w:rsidR="00846776" w:rsidRPr="000A1A06" w:rsidRDefault="001F463D" w:rsidP="001E49CE">
      <w:pPr>
        <w:widowControl w:val="0"/>
        <w:adjustRightInd w:val="0"/>
        <w:spacing w:before="20" w:line="228" w:lineRule="auto"/>
        <w:ind w:firstLine="567"/>
        <w:jc w:val="both"/>
        <w:rPr>
          <w:sz w:val="21"/>
          <w:szCs w:val="21"/>
        </w:rPr>
      </w:pPr>
      <w:r w:rsidRPr="000A1A06">
        <w:rPr>
          <w:sz w:val="21"/>
          <w:szCs w:val="21"/>
        </w:rPr>
        <w:t>-</w:t>
      </w:r>
      <w:r w:rsidR="001E49CE" w:rsidRPr="000A1A06">
        <w:rPr>
          <w:sz w:val="21"/>
          <w:szCs w:val="21"/>
        </w:rPr>
        <w:t xml:space="preserve"> минимальная страховая сумма</w:t>
      </w:r>
      <w:r w:rsidRPr="000A1A06">
        <w:rPr>
          <w:sz w:val="21"/>
          <w:szCs w:val="21"/>
        </w:rPr>
        <w:t>, которая не может быть меньше</w:t>
      </w:r>
      <w:r w:rsidR="001E49CE" w:rsidRPr="000A1A06">
        <w:rPr>
          <w:sz w:val="21"/>
          <w:szCs w:val="21"/>
        </w:rPr>
        <w:t xml:space="preserve"> 50 процентов оценочной стоимости объекта недвижимого имущества</w:t>
      </w:r>
      <w:r w:rsidR="00846776" w:rsidRPr="000A1A06">
        <w:rPr>
          <w:sz w:val="21"/>
          <w:szCs w:val="21"/>
        </w:rPr>
        <w:t xml:space="preserve"> на дату заключения договора страхования;</w:t>
      </w:r>
    </w:p>
    <w:p w:rsidR="000837DA" w:rsidRPr="000A1A06" w:rsidRDefault="00846776" w:rsidP="001E49CE">
      <w:pPr>
        <w:widowControl w:val="0"/>
        <w:adjustRightInd w:val="0"/>
        <w:spacing w:before="20" w:line="228" w:lineRule="auto"/>
        <w:ind w:firstLine="567"/>
        <w:jc w:val="both"/>
        <w:rPr>
          <w:sz w:val="21"/>
          <w:szCs w:val="21"/>
        </w:rPr>
      </w:pPr>
      <w:r w:rsidRPr="000A1A06">
        <w:rPr>
          <w:sz w:val="21"/>
          <w:szCs w:val="21"/>
        </w:rPr>
        <w:t xml:space="preserve">-максимальный размер частичного освобождения страховщика от выплаты </w:t>
      </w:r>
      <w:r w:rsidR="00AF00D1" w:rsidRPr="000A1A06">
        <w:rPr>
          <w:sz w:val="21"/>
          <w:szCs w:val="21"/>
        </w:rPr>
        <w:t>страхового возмещения</w:t>
      </w:r>
      <w:r w:rsidRPr="000A1A06">
        <w:rPr>
          <w:sz w:val="21"/>
          <w:szCs w:val="21"/>
        </w:rPr>
        <w:t xml:space="preserve"> (франшизы), который не может быть больше 1 процента страховой суммы</w:t>
      </w:r>
      <w:r w:rsidR="000837DA" w:rsidRPr="000A1A06">
        <w:rPr>
          <w:sz w:val="21"/>
          <w:szCs w:val="21"/>
        </w:rPr>
        <w:t>;</w:t>
      </w:r>
    </w:p>
    <w:p w:rsidR="00B70689" w:rsidRPr="000A1A06" w:rsidRDefault="000837DA" w:rsidP="001E49CE">
      <w:pPr>
        <w:widowControl w:val="0"/>
        <w:adjustRightInd w:val="0"/>
        <w:spacing w:before="20" w:line="228" w:lineRule="auto"/>
        <w:ind w:firstLine="567"/>
        <w:jc w:val="both"/>
        <w:rPr>
          <w:sz w:val="21"/>
          <w:szCs w:val="21"/>
        </w:rPr>
      </w:pPr>
      <w:r w:rsidRPr="000A1A06">
        <w:rPr>
          <w:sz w:val="21"/>
          <w:szCs w:val="21"/>
        </w:rPr>
        <w:t>-максимальный срок, в течение которого недвижимое имущество, составляющее фонд, должно быть застраховано</w:t>
      </w:r>
      <w:r w:rsidR="00B70689" w:rsidRPr="000A1A06">
        <w:rPr>
          <w:sz w:val="21"/>
          <w:szCs w:val="21"/>
        </w:rPr>
        <w:t xml:space="preserve">, но не более 30 дней с даты включения недвижимого </w:t>
      </w:r>
      <w:r w:rsidR="00AF00D1" w:rsidRPr="000A1A06">
        <w:rPr>
          <w:sz w:val="21"/>
          <w:szCs w:val="21"/>
        </w:rPr>
        <w:t>имущества в</w:t>
      </w:r>
      <w:r w:rsidR="00B70689" w:rsidRPr="000A1A06">
        <w:rPr>
          <w:sz w:val="21"/>
          <w:szCs w:val="21"/>
        </w:rPr>
        <w:t xml:space="preserve"> состав имущества фонда;</w:t>
      </w:r>
    </w:p>
    <w:p w:rsidR="0035062E" w:rsidRPr="000A1A06" w:rsidRDefault="009E6F07" w:rsidP="001E49CE">
      <w:pPr>
        <w:widowControl w:val="0"/>
        <w:adjustRightInd w:val="0"/>
        <w:spacing w:before="20" w:line="228" w:lineRule="auto"/>
        <w:ind w:firstLine="567"/>
        <w:jc w:val="both"/>
        <w:rPr>
          <w:sz w:val="21"/>
          <w:szCs w:val="21"/>
        </w:rPr>
      </w:pPr>
      <w:r w:rsidRPr="000A1A06">
        <w:rPr>
          <w:sz w:val="21"/>
          <w:szCs w:val="21"/>
        </w:rPr>
        <w:t xml:space="preserve">-максимальный срок, в течение которого в договор страхования должны быть внесены изменения (заключен новый договор страхования) в случае </w:t>
      </w:r>
      <w:r w:rsidR="00AF00D1" w:rsidRPr="000A1A06">
        <w:rPr>
          <w:sz w:val="21"/>
          <w:szCs w:val="21"/>
        </w:rPr>
        <w:t>несоответствия страховой</w:t>
      </w:r>
      <w:r w:rsidRPr="000A1A06">
        <w:rPr>
          <w:sz w:val="21"/>
          <w:szCs w:val="21"/>
        </w:rPr>
        <w:t xml:space="preserve"> суммы, указанной в договоре, требованиям настоящих Правил вследствие увеличения оценочной стоимости недвижимого имущества, но не более 30 дней с даты увеличения оценочной стоимости недвижимого имущества.</w:t>
      </w:r>
    </w:p>
    <w:p w:rsidR="00B11BAB" w:rsidRPr="000A1A06" w:rsidRDefault="00B11BAB" w:rsidP="001E49CE">
      <w:pPr>
        <w:widowControl w:val="0"/>
        <w:adjustRightInd w:val="0"/>
        <w:spacing w:before="20" w:line="228" w:lineRule="auto"/>
        <w:ind w:firstLine="567"/>
        <w:jc w:val="both"/>
        <w:rPr>
          <w:sz w:val="21"/>
          <w:szCs w:val="21"/>
        </w:rPr>
      </w:pPr>
      <w:r w:rsidRPr="000A1A06">
        <w:rPr>
          <w:sz w:val="21"/>
          <w:szCs w:val="21"/>
        </w:rPr>
        <w:t>Управляющая компания вправе возложить обязанность, предусмотренную настоящим подпунктом, на арендатора недвижимого имущества.</w:t>
      </w:r>
    </w:p>
    <w:p w:rsidR="00191F23" w:rsidRPr="000A1A06" w:rsidRDefault="005252A0" w:rsidP="001E49CE">
      <w:pPr>
        <w:widowControl w:val="0"/>
        <w:adjustRightInd w:val="0"/>
        <w:spacing w:before="20" w:line="228" w:lineRule="auto"/>
        <w:ind w:firstLine="567"/>
        <w:jc w:val="both"/>
        <w:rPr>
          <w:sz w:val="21"/>
          <w:szCs w:val="21"/>
        </w:rPr>
      </w:pPr>
      <w:r w:rsidRPr="000A1A06">
        <w:rPr>
          <w:sz w:val="21"/>
          <w:szCs w:val="21"/>
        </w:rPr>
        <w:t xml:space="preserve">7) раскрывать информацию о дате </w:t>
      </w:r>
      <w:r w:rsidR="00AF00D1" w:rsidRPr="000A1A06">
        <w:rPr>
          <w:sz w:val="21"/>
          <w:szCs w:val="21"/>
        </w:rPr>
        <w:t>составления списка</w:t>
      </w:r>
      <w:r w:rsidRPr="000A1A06">
        <w:rPr>
          <w:sz w:val="21"/>
          <w:szCs w:val="21"/>
        </w:rPr>
        <w:t xml:space="preserve"> владельцев инвестиционных паев для осуществления ими своих прав</w:t>
      </w:r>
      <w:r w:rsidR="00AF00D1" w:rsidRPr="000A1A06">
        <w:rPr>
          <w:sz w:val="21"/>
          <w:szCs w:val="21"/>
        </w:rPr>
        <w:t>,</w:t>
      </w:r>
      <w:r w:rsidR="00361DE8" w:rsidRPr="000A1A06">
        <w:rPr>
          <w:sz w:val="21"/>
          <w:szCs w:val="21"/>
        </w:rPr>
        <w:t xml:space="preserve"> не позднее 3 рабочих дней до даты составления указанного списка</w:t>
      </w:r>
      <w:r w:rsidR="00191F23" w:rsidRPr="000A1A06">
        <w:rPr>
          <w:sz w:val="21"/>
          <w:szCs w:val="21"/>
        </w:rPr>
        <w:t>;</w:t>
      </w:r>
    </w:p>
    <w:p w:rsidR="00B11BAB" w:rsidRPr="000A1A06" w:rsidRDefault="00B11BAB" w:rsidP="001E49CE">
      <w:pPr>
        <w:widowControl w:val="0"/>
        <w:adjustRightInd w:val="0"/>
        <w:spacing w:before="20" w:line="228" w:lineRule="auto"/>
        <w:ind w:firstLine="567"/>
        <w:jc w:val="both"/>
        <w:rPr>
          <w:sz w:val="21"/>
          <w:szCs w:val="21"/>
        </w:rPr>
      </w:pPr>
      <w:r w:rsidRPr="000A1A06">
        <w:rPr>
          <w:sz w:val="21"/>
          <w:szCs w:val="21"/>
        </w:rPr>
        <w:t xml:space="preserve">8) раскрывать отчеты, требования к которым устанавливаются </w:t>
      </w:r>
      <w:r w:rsidR="00352285">
        <w:rPr>
          <w:sz w:val="21"/>
          <w:szCs w:val="21"/>
        </w:rPr>
        <w:t>Банком России</w:t>
      </w:r>
      <w:r w:rsidRPr="000A1A06">
        <w:rPr>
          <w:sz w:val="21"/>
          <w:szCs w:val="21"/>
        </w:rPr>
        <w:t>.</w:t>
      </w:r>
    </w:p>
    <w:p w:rsidR="001E49CE" w:rsidRPr="000A1A06" w:rsidRDefault="001E49CE" w:rsidP="001E49CE">
      <w:pPr>
        <w:widowControl w:val="0"/>
        <w:adjustRightInd w:val="0"/>
        <w:ind w:firstLine="567"/>
        <w:jc w:val="both"/>
        <w:rPr>
          <w:sz w:val="21"/>
          <w:szCs w:val="21"/>
        </w:rPr>
      </w:pPr>
      <w:r w:rsidRPr="000A1A06">
        <w:rPr>
          <w:sz w:val="21"/>
          <w:szCs w:val="21"/>
        </w:rPr>
        <w:t>3</w:t>
      </w:r>
      <w:r w:rsidR="00DB4866">
        <w:rPr>
          <w:sz w:val="21"/>
          <w:szCs w:val="21"/>
        </w:rPr>
        <w:t>0</w:t>
      </w:r>
      <w:r w:rsidRPr="000A1A06">
        <w:rPr>
          <w:sz w:val="21"/>
          <w:szCs w:val="21"/>
        </w:rPr>
        <w:t>. Управляющая компания не вправе:</w:t>
      </w:r>
    </w:p>
    <w:p w:rsidR="001E49CE" w:rsidRPr="000A1A06" w:rsidRDefault="001E49CE" w:rsidP="001E49CE">
      <w:pPr>
        <w:widowControl w:val="0"/>
        <w:adjustRightInd w:val="0"/>
        <w:ind w:firstLine="567"/>
        <w:jc w:val="both"/>
        <w:rPr>
          <w:sz w:val="21"/>
          <w:szCs w:val="21"/>
        </w:rPr>
      </w:pPr>
      <w:r w:rsidRPr="000A1A06">
        <w:rPr>
          <w:sz w:val="21"/>
          <w:szCs w:val="21"/>
        </w:rPr>
        <w:t>1) распоряж</w:t>
      </w:r>
      <w:r w:rsidR="00920713" w:rsidRPr="000A1A06">
        <w:rPr>
          <w:sz w:val="21"/>
          <w:szCs w:val="21"/>
        </w:rPr>
        <w:t>аться имуществом, составляющим ф</w:t>
      </w:r>
      <w:r w:rsidRPr="000A1A06">
        <w:rPr>
          <w:sz w:val="21"/>
          <w:szCs w:val="21"/>
        </w:rPr>
        <w:t xml:space="preserve">онд, без предварительного согласия </w:t>
      </w:r>
      <w:r w:rsidR="00B15C0A" w:rsidRPr="000A1A06">
        <w:rPr>
          <w:sz w:val="21"/>
          <w:szCs w:val="21"/>
        </w:rPr>
        <w:t>с</w:t>
      </w:r>
      <w:r w:rsidRPr="000A1A06">
        <w:rPr>
          <w:sz w:val="21"/>
          <w:szCs w:val="21"/>
        </w:rPr>
        <w:t xml:space="preserve">пециализированного депозитария, за исключением сделок, совершаемых на </w:t>
      </w:r>
      <w:r w:rsidR="00B11BAB" w:rsidRPr="000A1A06">
        <w:rPr>
          <w:sz w:val="21"/>
          <w:szCs w:val="21"/>
        </w:rPr>
        <w:t xml:space="preserve">организованных </w:t>
      </w:r>
      <w:r w:rsidRPr="000A1A06">
        <w:rPr>
          <w:sz w:val="21"/>
          <w:szCs w:val="21"/>
        </w:rPr>
        <w:t>торгах</w:t>
      </w:r>
      <w:r w:rsidR="00B11BAB" w:rsidRPr="000A1A06">
        <w:rPr>
          <w:sz w:val="21"/>
          <w:szCs w:val="21"/>
        </w:rPr>
        <w:t>, проводимых российской или иностранной биржей либо иным организатором торговли</w:t>
      </w:r>
      <w:r w:rsidRPr="000A1A06">
        <w:rPr>
          <w:sz w:val="21"/>
          <w:szCs w:val="21"/>
        </w:rPr>
        <w:t>;</w:t>
      </w:r>
    </w:p>
    <w:p w:rsidR="001E49CE" w:rsidRPr="000A1A06" w:rsidRDefault="001E49CE" w:rsidP="001E49CE">
      <w:pPr>
        <w:widowControl w:val="0"/>
        <w:adjustRightInd w:val="0"/>
        <w:ind w:firstLine="567"/>
        <w:jc w:val="both"/>
        <w:rPr>
          <w:sz w:val="21"/>
          <w:szCs w:val="21"/>
        </w:rPr>
      </w:pPr>
      <w:r w:rsidRPr="000A1A06">
        <w:rPr>
          <w:sz w:val="21"/>
          <w:szCs w:val="21"/>
        </w:rPr>
        <w:t xml:space="preserve">2) распоряжаться денежными средствами, находящимися на транзитном счете, без предварительного согласия </w:t>
      </w:r>
      <w:r w:rsidR="00B15C0A" w:rsidRPr="000A1A06">
        <w:rPr>
          <w:sz w:val="21"/>
          <w:szCs w:val="21"/>
        </w:rPr>
        <w:t>с</w:t>
      </w:r>
      <w:r w:rsidRPr="000A1A06">
        <w:rPr>
          <w:sz w:val="21"/>
          <w:szCs w:val="21"/>
        </w:rPr>
        <w:t>пециализированного депозитария;</w:t>
      </w:r>
    </w:p>
    <w:p w:rsidR="001E49CE" w:rsidRPr="000A1A06" w:rsidRDefault="001E49CE" w:rsidP="001E49CE">
      <w:pPr>
        <w:widowControl w:val="0"/>
        <w:adjustRightInd w:val="0"/>
        <w:ind w:firstLine="567"/>
        <w:jc w:val="both"/>
        <w:rPr>
          <w:sz w:val="21"/>
          <w:szCs w:val="21"/>
        </w:rPr>
      </w:pPr>
      <w:r w:rsidRPr="000A1A06">
        <w:rPr>
          <w:sz w:val="21"/>
          <w:szCs w:val="21"/>
        </w:rPr>
        <w:t xml:space="preserve">3) использовать имущество, составляющее </w:t>
      </w:r>
      <w:r w:rsidR="00920713" w:rsidRPr="000A1A06">
        <w:rPr>
          <w:sz w:val="21"/>
          <w:szCs w:val="21"/>
        </w:rPr>
        <w:t>ф</w:t>
      </w:r>
      <w:r w:rsidRPr="000A1A06">
        <w:rPr>
          <w:sz w:val="21"/>
          <w:szCs w:val="21"/>
        </w:rPr>
        <w:t xml:space="preserve">онд, для обеспечения исполнения собственных обязательств, не связанных с доверительным управлением </w:t>
      </w:r>
      <w:r w:rsidR="00920713" w:rsidRPr="000A1A06">
        <w:rPr>
          <w:sz w:val="21"/>
          <w:szCs w:val="21"/>
        </w:rPr>
        <w:t>ф</w:t>
      </w:r>
      <w:r w:rsidRPr="000A1A06">
        <w:rPr>
          <w:sz w:val="21"/>
          <w:szCs w:val="21"/>
        </w:rPr>
        <w:t>ондом, или для обеспечения исполнения обязательств третьих лиц;</w:t>
      </w:r>
    </w:p>
    <w:p w:rsidR="001E49CE" w:rsidRPr="000A1A06" w:rsidRDefault="001E49CE" w:rsidP="001E49CE">
      <w:pPr>
        <w:widowControl w:val="0"/>
        <w:adjustRightInd w:val="0"/>
        <w:ind w:firstLine="567"/>
        <w:jc w:val="both"/>
        <w:rPr>
          <w:sz w:val="21"/>
          <w:szCs w:val="21"/>
        </w:rPr>
      </w:pPr>
      <w:r w:rsidRPr="000A1A06">
        <w:rPr>
          <w:sz w:val="21"/>
          <w:szCs w:val="21"/>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920713" w:rsidRPr="000A1A06">
        <w:rPr>
          <w:sz w:val="21"/>
          <w:szCs w:val="21"/>
        </w:rPr>
        <w:t>ф</w:t>
      </w:r>
      <w:r w:rsidRPr="000A1A06">
        <w:rPr>
          <w:sz w:val="21"/>
          <w:szCs w:val="21"/>
        </w:rPr>
        <w:t>онд;</w:t>
      </w:r>
    </w:p>
    <w:p w:rsidR="001E49CE" w:rsidRPr="000A1A06" w:rsidRDefault="001E49CE" w:rsidP="001E49CE">
      <w:pPr>
        <w:widowControl w:val="0"/>
        <w:adjustRightInd w:val="0"/>
        <w:ind w:firstLine="567"/>
        <w:jc w:val="both"/>
        <w:rPr>
          <w:sz w:val="21"/>
          <w:szCs w:val="21"/>
        </w:rPr>
      </w:pPr>
      <w:r w:rsidRPr="000A1A06">
        <w:rPr>
          <w:sz w:val="21"/>
          <w:szCs w:val="21"/>
        </w:rPr>
        <w:t>5)  совершать следующие сделки или давать поручения на совершение следующих сделок:</w:t>
      </w:r>
    </w:p>
    <w:p w:rsidR="001E49CE" w:rsidRPr="000A1A06" w:rsidRDefault="001E49CE" w:rsidP="001E49CE">
      <w:pPr>
        <w:widowControl w:val="0"/>
        <w:tabs>
          <w:tab w:val="left" w:pos="1080"/>
        </w:tabs>
        <w:adjustRightInd w:val="0"/>
        <w:ind w:firstLine="567"/>
        <w:jc w:val="both"/>
        <w:rPr>
          <w:sz w:val="21"/>
          <w:szCs w:val="21"/>
        </w:rPr>
      </w:pPr>
      <w:r w:rsidRPr="000A1A06">
        <w:rPr>
          <w:sz w:val="21"/>
          <w:szCs w:val="21"/>
        </w:rPr>
        <w:t xml:space="preserve">сделки по приобретению за счет имущества, составляющего </w:t>
      </w:r>
      <w:r w:rsidR="00920713" w:rsidRPr="000A1A06">
        <w:rPr>
          <w:sz w:val="21"/>
          <w:szCs w:val="21"/>
        </w:rPr>
        <w:t>ф</w:t>
      </w:r>
      <w:r w:rsidRPr="000A1A06">
        <w:rPr>
          <w:sz w:val="21"/>
          <w:szCs w:val="21"/>
        </w:rPr>
        <w:t xml:space="preserve">онд, объектов, не предусмотренных Федеральным законом «Об инвестиционных фондах», нормативными актами </w:t>
      </w:r>
      <w:r w:rsidR="000D108C">
        <w:rPr>
          <w:sz w:val="21"/>
          <w:szCs w:val="21"/>
        </w:rPr>
        <w:t>в сфере финансовых рынков</w:t>
      </w:r>
      <w:r w:rsidRPr="000A1A06">
        <w:rPr>
          <w:sz w:val="21"/>
          <w:szCs w:val="21"/>
        </w:rPr>
        <w:t xml:space="preserve">, инвестиционной декларацией </w:t>
      </w:r>
      <w:r w:rsidR="00920713" w:rsidRPr="000A1A06">
        <w:rPr>
          <w:sz w:val="21"/>
          <w:szCs w:val="21"/>
        </w:rPr>
        <w:t>ф</w:t>
      </w:r>
      <w:r w:rsidRPr="000A1A06">
        <w:rPr>
          <w:sz w:val="21"/>
          <w:szCs w:val="21"/>
        </w:rPr>
        <w:t>онда;</w:t>
      </w:r>
    </w:p>
    <w:p w:rsidR="001E49CE" w:rsidRPr="000A1A06" w:rsidRDefault="001E49CE" w:rsidP="001E49CE">
      <w:pPr>
        <w:widowControl w:val="0"/>
        <w:tabs>
          <w:tab w:val="left" w:pos="1080"/>
        </w:tabs>
        <w:adjustRightInd w:val="0"/>
        <w:ind w:firstLine="567"/>
        <w:jc w:val="both"/>
        <w:rPr>
          <w:sz w:val="21"/>
          <w:szCs w:val="21"/>
        </w:rPr>
      </w:pPr>
      <w:r w:rsidRPr="000A1A06">
        <w:rPr>
          <w:sz w:val="21"/>
          <w:szCs w:val="21"/>
        </w:rPr>
        <w:t xml:space="preserve">сделки по безвозмездному отчуждению имущества, составляющего </w:t>
      </w:r>
      <w:r w:rsidR="00920713" w:rsidRPr="000A1A06">
        <w:rPr>
          <w:sz w:val="21"/>
          <w:szCs w:val="21"/>
        </w:rPr>
        <w:t>ф</w:t>
      </w:r>
      <w:r w:rsidRPr="000A1A06">
        <w:rPr>
          <w:sz w:val="21"/>
          <w:szCs w:val="21"/>
        </w:rPr>
        <w:t>онд;</w:t>
      </w:r>
    </w:p>
    <w:p w:rsidR="001E49CE" w:rsidRPr="000A1A06" w:rsidRDefault="001E49CE" w:rsidP="001E49CE">
      <w:pPr>
        <w:widowControl w:val="0"/>
        <w:tabs>
          <w:tab w:val="left" w:pos="1080"/>
        </w:tabs>
        <w:adjustRightInd w:val="0"/>
        <w:ind w:firstLine="567"/>
        <w:jc w:val="both"/>
        <w:rPr>
          <w:sz w:val="21"/>
          <w:szCs w:val="21"/>
        </w:rPr>
      </w:pPr>
      <w:r w:rsidRPr="000A1A06">
        <w:rPr>
          <w:sz w:val="21"/>
          <w:szCs w:val="21"/>
        </w:rPr>
        <w:t xml:space="preserve">сделки, в результате которых </w:t>
      </w:r>
      <w:r w:rsidR="00B15C0A" w:rsidRPr="000A1A06">
        <w:rPr>
          <w:sz w:val="21"/>
          <w:szCs w:val="21"/>
        </w:rPr>
        <w:t>у</w:t>
      </w:r>
      <w:r w:rsidRPr="000A1A06">
        <w:rPr>
          <w:sz w:val="21"/>
          <w:szCs w:val="21"/>
        </w:rPr>
        <w:t>правляющей компанией принимается обязанность по передаче имущества, которое в момент принятия т</w:t>
      </w:r>
      <w:r w:rsidR="00920713" w:rsidRPr="000A1A06">
        <w:rPr>
          <w:sz w:val="21"/>
          <w:szCs w:val="21"/>
        </w:rPr>
        <w:t>акой обязанности не составляет ф</w:t>
      </w:r>
      <w:r w:rsidRPr="000A1A06">
        <w:rPr>
          <w:sz w:val="21"/>
          <w:szCs w:val="21"/>
        </w:rPr>
        <w:t xml:space="preserve">онд, за исключением сделок, совершаемых на </w:t>
      </w:r>
      <w:r w:rsidR="00B11BAB" w:rsidRPr="000A1A06">
        <w:rPr>
          <w:sz w:val="21"/>
          <w:szCs w:val="21"/>
        </w:rPr>
        <w:t xml:space="preserve">организованных </w:t>
      </w:r>
      <w:r w:rsidRPr="000A1A06">
        <w:rPr>
          <w:sz w:val="21"/>
          <w:szCs w:val="21"/>
        </w:rPr>
        <w:t xml:space="preserve">торгах при условии осуществления клиринга по таким сделкам; </w:t>
      </w:r>
    </w:p>
    <w:p w:rsidR="001E49CE" w:rsidRPr="000A1A06" w:rsidRDefault="001E49CE" w:rsidP="001E49CE">
      <w:pPr>
        <w:widowControl w:val="0"/>
        <w:adjustRightInd w:val="0"/>
        <w:ind w:firstLine="567"/>
        <w:jc w:val="both"/>
        <w:rPr>
          <w:sz w:val="21"/>
          <w:szCs w:val="21"/>
        </w:rPr>
      </w:pPr>
      <w:r w:rsidRPr="000A1A06">
        <w:rPr>
          <w:sz w:val="21"/>
          <w:szCs w:val="21"/>
        </w:rPr>
        <w:lastRenderedPageBreak/>
        <w:t>сделки по приобретению имущества, являющегося предметом залога или иного обеспечения,</w:t>
      </w:r>
      <w:r w:rsidR="00920713" w:rsidRPr="000A1A06">
        <w:rPr>
          <w:sz w:val="21"/>
          <w:szCs w:val="21"/>
        </w:rPr>
        <w:t xml:space="preserve"> в результате которых в состав ф</w:t>
      </w:r>
      <w:r w:rsidRPr="000A1A06">
        <w:rPr>
          <w:sz w:val="21"/>
          <w:szCs w:val="21"/>
        </w:rPr>
        <w:t>онда включается имущество, являющееся предметом залога или иного обеспечения;</w:t>
      </w:r>
    </w:p>
    <w:p w:rsidR="001E49CE" w:rsidRPr="000A1A06" w:rsidRDefault="001E49CE" w:rsidP="001E49CE">
      <w:pPr>
        <w:widowControl w:val="0"/>
        <w:adjustRightInd w:val="0"/>
        <w:ind w:firstLine="567"/>
        <w:jc w:val="both"/>
        <w:rPr>
          <w:sz w:val="21"/>
          <w:szCs w:val="21"/>
        </w:rPr>
      </w:pPr>
      <w:r w:rsidRPr="000A1A06">
        <w:rPr>
          <w:sz w:val="21"/>
          <w:szCs w:val="21"/>
        </w:rPr>
        <w:t xml:space="preserve">договоры займа или кредитные договоры, возврат денежных средств по которым осуществляется за счет имущества </w:t>
      </w:r>
      <w:r w:rsidR="00920713" w:rsidRPr="000A1A06">
        <w:rPr>
          <w:sz w:val="21"/>
          <w:szCs w:val="21"/>
        </w:rPr>
        <w:t>ф</w:t>
      </w:r>
      <w:r w:rsidRPr="000A1A06">
        <w:rPr>
          <w:sz w:val="21"/>
          <w:szCs w:val="21"/>
        </w:rPr>
        <w:t xml:space="preserve">онда, за исключением случаев получения денежных средств для погашения инвестиционных паев при недостаточности денежных средств, составляющих </w:t>
      </w:r>
      <w:r w:rsidR="00920713" w:rsidRPr="000A1A06">
        <w:rPr>
          <w:sz w:val="21"/>
          <w:szCs w:val="21"/>
        </w:rPr>
        <w:t>ф</w:t>
      </w:r>
      <w:r w:rsidRPr="000A1A06">
        <w:rPr>
          <w:sz w:val="21"/>
          <w:szCs w:val="21"/>
        </w:rPr>
        <w:t xml:space="preserve">онд. При этом совокупный объем задолженности, подлежащей погашению за счет имущества, составляющего </w:t>
      </w:r>
      <w:r w:rsidR="00920713" w:rsidRPr="000A1A06">
        <w:rPr>
          <w:sz w:val="21"/>
          <w:szCs w:val="21"/>
        </w:rPr>
        <w:t>ф</w:t>
      </w:r>
      <w:r w:rsidRPr="000A1A06">
        <w:rPr>
          <w:sz w:val="21"/>
          <w:szCs w:val="21"/>
        </w:rPr>
        <w:t xml:space="preserve">онд, по всем договорам займа и кредитным договорам не должен превышать 20 процентов стоимости чистых активов </w:t>
      </w:r>
      <w:r w:rsidR="00920713" w:rsidRPr="000A1A06">
        <w:rPr>
          <w:sz w:val="21"/>
          <w:szCs w:val="21"/>
        </w:rPr>
        <w:t>ф</w:t>
      </w:r>
      <w:r w:rsidRPr="000A1A06">
        <w:rPr>
          <w:sz w:val="21"/>
          <w:szCs w:val="21"/>
        </w:rPr>
        <w:t xml:space="preserve">онда, а срок привлечения заемных средств по каждому договору займа и кредитному договору (включая срок продления) не может превышать шесть месяцев; </w:t>
      </w:r>
    </w:p>
    <w:p w:rsidR="001E49CE" w:rsidRPr="000A1A06" w:rsidRDefault="001E49CE" w:rsidP="001E49CE">
      <w:pPr>
        <w:widowControl w:val="0"/>
        <w:adjustRightInd w:val="0"/>
        <w:ind w:firstLine="567"/>
        <w:jc w:val="both"/>
        <w:rPr>
          <w:sz w:val="21"/>
          <w:szCs w:val="21"/>
        </w:rPr>
      </w:pPr>
      <w:r w:rsidRPr="000A1A06">
        <w:rPr>
          <w:sz w:val="21"/>
          <w:szCs w:val="21"/>
        </w:rPr>
        <w:t xml:space="preserve">сделки репо, подлежащие исполнению за счет имущества </w:t>
      </w:r>
      <w:r w:rsidR="00920713" w:rsidRPr="000A1A06">
        <w:rPr>
          <w:sz w:val="21"/>
          <w:szCs w:val="21"/>
        </w:rPr>
        <w:t>ф</w:t>
      </w:r>
      <w:r w:rsidRPr="000A1A06">
        <w:rPr>
          <w:sz w:val="21"/>
          <w:szCs w:val="21"/>
        </w:rPr>
        <w:t>онда;</w:t>
      </w:r>
    </w:p>
    <w:p w:rsidR="001E49CE" w:rsidRPr="000A1A06" w:rsidRDefault="001E49CE" w:rsidP="001E49CE">
      <w:pPr>
        <w:widowControl w:val="0"/>
        <w:adjustRightInd w:val="0"/>
        <w:ind w:firstLine="567"/>
        <w:jc w:val="both"/>
        <w:rPr>
          <w:sz w:val="21"/>
          <w:szCs w:val="21"/>
        </w:rPr>
      </w:pPr>
      <w:r w:rsidRPr="000A1A06">
        <w:rPr>
          <w:sz w:val="21"/>
          <w:szCs w:val="21"/>
        </w:rPr>
        <w:t xml:space="preserve">сделки по приобретению в состав </w:t>
      </w:r>
      <w:r w:rsidR="00920713" w:rsidRPr="000A1A06">
        <w:rPr>
          <w:sz w:val="21"/>
          <w:szCs w:val="21"/>
        </w:rPr>
        <w:t>ф</w:t>
      </w:r>
      <w:r w:rsidRPr="000A1A06">
        <w:rPr>
          <w:sz w:val="21"/>
          <w:szCs w:val="21"/>
        </w:rPr>
        <w:t xml:space="preserve">онда имущества, находящегося у </w:t>
      </w:r>
      <w:r w:rsidR="00B15C0A" w:rsidRPr="000A1A06">
        <w:rPr>
          <w:sz w:val="21"/>
          <w:szCs w:val="21"/>
        </w:rPr>
        <w:t>у</w:t>
      </w:r>
      <w:r w:rsidRPr="000A1A06">
        <w:rPr>
          <w:sz w:val="21"/>
          <w:szCs w:val="21"/>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sidR="00920713" w:rsidRPr="000A1A06">
        <w:rPr>
          <w:sz w:val="21"/>
          <w:szCs w:val="21"/>
        </w:rPr>
        <w:t>у</w:t>
      </w:r>
      <w:r w:rsidRPr="000A1A06">
        <w:rPr>
          <w:sz w:val="21"/>
          <w:szCs w:val="21"/>
        </w:rPr>
        <w:t>правляющая компания выполняет функции единоличного исполнительного органа;</w:t>
      </w:r>
    </w:p>
    <w:p w:rsidR="001E49CE" w:rsidRPr="000A1A06" w:rsidRDefault="001E49CE" w:rsidP="001E49CE">
      <w:pPr>
        <w:widowControl w:val="0"/>
        <w:adjustRightInd w:val="0"/>
        <w:ind w:firstLine="567"/>
        <w:jc w:val="both"/>
        <w:rPr>
          <w:sz w:val="21"/>
          <w:szCs w:val="21"/>
        </w:rPr>
      </w:pPr>
      <w:r w:rsidRPr="000A1A06">
        <w:rPr>
          <w:sz w:val="21"/>
          <w:szCs w:val="21"/>
        </w:rPr>
        <w:t xml:space="preserve">сделки по отчуждению имущества, составляющего </w:t>
      </w:r>
      <w:r w:rsidR="00920713" w:rsidRPr="000A1A06">
        <w:rPr>
          <w:sz w:val="21"/>
          <w:szCs w:val="21"/>
        </w:rPr>
        <w:t>ф</w:t>
      </w:r>
      <w:r w:rsidRPr="000A1A06">
        <w:rPr>
          <w:sz w:val="21"/>
          <w:szCs w:val="21"/>
        </w:rPr>
        <w:t xml:space="preserve">онд, в состав имущества, находящегося у </w:t>
      </w:r>
      <w:r w:rsidR="00B15C0A" w:rsidRPr="000A1A06">
        <w:rPr>
          <w:sz w:val="21"/>
          <w:szCs w:val="21"/>
        </w:rPr>
        <w:t>у</w:t>
      </w:r>
      <w:r w:rsidRPr="000A1A06">
        <w:rPr>
          <w:sz w:val="21"/>
          <w:szCs w:val="21"/>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sidR="00920713" w:rsidRPr="000A1A06">
        <w:rPr>
          <w:sz w:val="21"/>
          <w:szCs w:val="21"/>
        </w:rPr>
        <w:t>у</w:t>
      </w:r>
      <w:r w:rsidRPr="000A1A06">
        <w:rPr>
          <w:sz w:val="21"/>
          <w:szCs w:val="21"/>
        </w:rPr>
        <w:t>правляющая компания выполняет функции единоличного исполнительного органа;</w:t>
      </w:r>
    </w:p>
    <w:p w:rsidR="001E49CE" w:rsidRPr="000A1A06" w:rsidRDefault="001E49CE" w:rsidP="001E49CE">
      <w:pPr>
        <w:widowControl w:val="0"/>
        <w:adjustRightInd w:val="0"/>
        <w:ind w:firstLine="567"/>
        <w:jc w:val="both"/>
        <w:rPr>
          <w:sz w:val="21"/>
          <w:szCs w:val="21"/>
        </w:rPr>
      </w:pPr>
      <w:r w:rsidRPr="000A1A06">
        <w:rPr>
          <w:sz w:val="21"/>
          <w:szCs w:val="21"/>
        </w:rPr>
        <w:t>с</w:t>
      </w:r>
      <w:r w:rsidR="00920713" w:rsidRPr="000A1A06">
        <w:rPr>
          <w:sz w:val="21"/>
          <w:szCs w:val="21"/>
        </w:rPr>
        <w:t>делки по приобретению в состав ф</w:t>
      </w:r>
      <w:r w:rsidRPr="000A1A06">
        <w:rPr>
          <w:sz w:val="21"/>
          <w:szCs w:val="21"/>
        </w:rPr>
        <w:t xml:space="preserve">онда ценных бумаг, выпущенных (выданных) участниками </w:t>
      </w:r>
      <w:r w:rsidR="00B15C0A" w:rsidRPr="000A1A06">
        <w:rPr>
          <w:sz w:val="21"/>
          <w:szCs w:val="21"/>
        </w:rPr>
        <w:t>у</w:t>
      </w:r>
      <w:r w:rsidRPr="000A1A06">
        <w:rPr>
          <w:sz w:val="21"/>
          <w:szCs w:val="21"/>
        </w:rPr>
        <w:t xml:space="preserve">правляющей компании, их основными и преобладающими хозяйственными обществами, дочерними и зависимыми обществами </w:t>
      </w:r>
      <w:r w:rsidR="00B15C0A" w:rsidRPr="000A1A06">
        <w:rPr>
          <w:sz w:val="21"/>
          <w:szCs w:val="21"/>
        </w:rPr>
        <w:t>у</w:t>
      </w:r>
      <w:r w:rsidRPr="000A1A06">
        <w:rPr>
          <w:sz w:val="21"/>
          <w:szCs w:val="21"/>
        </w:rPr>
        <w:t xml:space="preserve">правляющей компании, а также </w:t>
      </w:r>
      <w:r w:rsidR="00B15C0A" w:rsidRPr="000A1A06">
        <w:rPr>
          <w:sz w:val="21"/>
          <w:szCs w:val="21"/>
        </w:rPr>
        <w:t>с</w:t>
      </w:r>
      <w:r w:rsidRPr="000A1A06">
        <w:rPr>
          <w:sz w:val="21"/>
          <w:szCs w:val="21"/>
        </w:rPr>
        <w:t xml:space="preserve">пециализированным депозитарием, </w:t>
      </w:r>
      <w:r w:rsidR="00920713" w:rsidRPr="000A1A06">
        <w:rPr>
          <w:sz w:val="21"/>
          <w:szCs w:val="21"/>
        </w:rPr>
        <w:t>а</w:t>
      </w:r>
      <w:r w:rsidRPr="000A1A06">
        <w:rPr>
          <w:sz w:val="21"/>
          <w:szCs w:val="21"/>
        </w:rPr>
        <w:t>удитор</w:t>
      </w:r>
      <w:r w:rsidR="00B11BAB" w:rsidRPr="000A1A06">
        <w:rPr>
          <w:sz w:val="21"/>
          <w:szCs w:val="21"/>
        </w:rPr>
        <w:t>ской организацией</w:t>
      </w:r>
      <w:r w:rsidRPr="000A1A06">
        <w:rPr>
          <w:sz w:val="21"/>
          <w:szCs w:val="21"/>
        </w:rPr>
        <w:t xml:space="preserve">, </w:t>
      </w:r>
      <w:r w:rsidR="00920713" w:rsidRPr="000A1A06">
        <w:rPr>
          <w:sz w:val="21"/>
          <w:szCs w:val="21"/>
        </w:rPr>
        <w:t>р</w:t>
      </w:r>
      <w:r w:rsidRPr="000A1A06">
        <w:rPr>
          <w:sz w:val="21"/>
          <w:szCs w:val="21"/>
        </w:rPr>
        <w:t>егистратором;</w:t>
      </w:r>
    </w:p>
    <w:p w:rsidR="001E49CE" w:rsidRPr="000A1A06" w:rsidRDefault="001E49CE" w:rsidP="001E49CE">
      <w:pPr>
        <w:widowControl w:val="0"/>
        <w:adjustRightInd w:val="0"/>
        <w:ind w:firstLine="567"/>
        <w:jc w:val="both"/>
        <w:rPr>
          <w:sz w:val="21"/>
          <w:szCs w:val="21"/>
        </w:rPr>
      </w:pPr>
      <w:r w:rsidRPr="000A1A06">
        <w:rPr>
          <w:sz w:val="21"/>
          <w:szCs w:val="21"/>
        </w:rPr>
        <w:t>с</w:t>
      </w:r>
      <w:r w:rsidR="00920713" w:rsidRPr="000A1A06">
        <w:rPr>
          <w:sz w:val="21"/>
          <w:szCs w:val="21"/>
        </w:rPr>
        <w:t>делки по приобретению в состав ф</w:t>
      </w:r>
      <w:r w:rsidRPr="000A1A06">
        <w:rPr>
          <w:sz w:val="21"/>
          <w:szCs w:val="21"/>
        </w:rPr>
        <w:t>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w:t>
      </w:r>
      <w:r w:rsidR="00920713" w:rsidRPr="000A1A06">
        <w:rPr>
          <w:sz w:val="21"/>
          <w:szCs w:val="21"/>
        </w:rPr>
        <w:t>дению имущества, составляющего ф</w:t>
      </w:r>
      <w:r w:rsidRPr="000A1A06">
        <w:rPr>
          <w:sz w:val="21"/>
          <w:szCs w:val="21"/>
        </w:rPr>
        <w:t>онд, указанным лицам;</w:t>
      </w:r>
    </w:p>
    <w:p w:rsidR="001E49CE" w:rsidRPr="000A1A06" w:rsidRDefault="001E49CE" w:rsidP="001E49CE">
      <w:pPr>
        <w:widowControl w:val="0"/>
        <w:adjustRightInd w:val="0"/>
        <w:ind w:firstLine="567"/>
        <w:jc w:val="both"/>
        <w:rPr>
          <w:sz w:val="21"/>
          <w:szCs w:val="21"/>
        </w:rPr>
      </w:pPr>
      <w:r w:rsidRPr="000A1A06">
        <w:rPr>
          <w:sz w:val="21"/>
          <w:szCs w:val="21"/>
        </w:rPr>
        <w:t xml:space="preserve">сделки по приобретению в состав </w:t>
      </w:r>
      <w:r w:rsidR="00920713" w:rsidRPr="000A1A06">
        <w:rPr>
          <w:sz w:val="21"/>
          <w:szCs w:val="21"/>
        </w:rPr>
        <w:t>ф</w:t>
      </w:r>
      <w:r w:rsidRPr="000A1A06">
        <w:rPr>
          <w:sz w:val="21"/>
          <w:szCs w:val="21"/>
        </w:rPr>
        <w:t xml:space="preserve">онда имущества у </w:t>
      </w:r>
      <w:r w:rsidR="00B15C0A" w:rsidRPr="000A1A06">
        <w:rPr>
          <w:sz w:val="21"/>
          <w:szCs w:val="21"/>
        </w:rPr>
        <w:t>с</w:t>
      </w:r>
      <w:r w:rsidRPr="000A1A06">
        <w:rPr>
          <w:sz w:val="21"/>
          <w:szCs w:val="21"/>
        </w:rPr>
        <w:t>пециализиро</w:t>
      </w:r>
      <w:r w:rsidR="00920713" w:rsidRPr="000A1A06">
        <w:rPr>
          <w:sz w:val="21"/>
          <w:szCs w:val="21"/>
        </w:rPr>
        <w:t>ванного депозитария, оценщика, а</w:t>
      </w:r>
      <w:r w:rsidRPr="000A1A06">
        <w:rPr>
          <w:sz w:val="21"/>
          <w:szCs w:val="21"/>
        </w:rPr>
        <w:t>удитор</w:t>
      </w:r>
      <w:r w:rsidR="00B11BAB" w:rsidRPr="000A1A06">
        <w:rPr>
          <w:sz w:val="21"/>
          <w:szCs w:val="21"/>
        </w:rPr>
        <w:t>ской организации</w:t>
      </w:r>
      <w:r w:rsidRPr="000A1A06">
        <w:rPr>
          <w:sz w:val="21"/>
          <w:szCs w:val="21"/>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w:t>
      </w:r>
      <w:r w:rsidRPr="009742A5">
        <w:rPr>
          <w:sz w:val="21"/>
          <w:szCs w:val="21"/>
        </w:rPr>
        <w:t>11</w:t>
      </w:r>
      <w:r w:rsidR="00DB4866" w:rsidRPr="009742A5">
        <w:rPr>
          <w:sz w:val="21"/>
          <w:szCs w:val="21"/>
        </w:rPr>
        <w:t>2</w:t>
      </w:r>
      <w:r w:rsidRPr="000A1A06">
        <w:rPr>
          <w:sz w:val="21"/>
          <w:szCs w:val="21"/>
        </w:rPr>
        <w:t xml:space="preserve"> настоящих Правил, а также иных случаев, предусмотренных настоящими Правилами;</w:t>
      </w:r>
    </w:p>
    <w:p w:rsidR="001E49CE" w:rsidRPr="000A1A06" w:rsidRDefault="001E49CE" w:rsidP="00AF1611">
      <w:pPr>
        <w:widowControl w:val="0"/>
        <w:adjustRightInd w:val="0"/>
        <w:ind w:firstLine="567"/>
        <w:jc w:val="both"/>
        <w:rPr>
          <w:sz w:val="21"/>
          <w:szCs w:val="21"/>
        </w:rPr>
      </w:pPr>
      <w:r w:rsidRPr="000A1A06">
        <w:rPr>
          <w:sz w:val="21"/>
          <w:szCs w:val="21"/>
        </w:rPr>
        <w:t xml:space="preserve">сделки по передаче имущества, составляющего </w:t>
      </w:r>
      <w:r w:rsidR="00920713" w:rsidRPr="000A1A06">
        <w:rPr>
          <w:sz w:val="21"/>
          <w:szCs w:val="21"/>
        </w:rPr>
        <w:t>ф</w:t>
      </w:r>
      <w:r w:rsidRPr="000A1A06">
        <w:rPr>
          <w:sz w:val="21"/>
          <w:szCs w:val="21"/>
        </w:rPr>
        <w:t>онд, в пользование владельцам инвестиционных паев;</w:t>
      </w:r>
    </w:p>
    <w:p w:rsidR="00B11BAB" w:rsidRPr="000A1A06" w:rsidRDefault="00B11BAB" w:rsidP="001E49CE">
      <w:pPr>
        <w:widowControl w:val="0"/>
        <w:adjustRightInd w:val="0"/>
        <w:ind w:firstLine="567"/>
        <w:jc w:val="both"/>
        <w:rPr>
          <w:sz w:val="21"/>
          <w:szCs w:val="21"/>
        </w:rPr>
      </w:pPr>
      <w:r w:rsidRPr="000A1A06">
        <w:rPr>
          <w:sz w:val="21"/>
          <w:szCs w:val="21"/>
        </w:rPr>
        <w:t xml:space="preserve">6) заключать </w:t>
      </w:r>
      <w:r w:rsidR="00AF00D1" w:rsidRPr="000A1A06">
        <w:rPr>
          <w:sz w:val="21"/>
          <w:szCs w:val="21"/>
        </w:rPr>
        <w:t>договоры возмездного</w:t>
      </w:r>
      <w:r w:rsidRPr="000A1A06">
        <w:rPr>
          <w:sz w:val="21"/>
          <w:szCs w:val="21"/>
        </w:rPr>
        <w:t xml:space="preserve"> оказания услуг, подлежащие оплате за счет активов фонда, в случаях, установленных нормативными актами </w:t>
      </w:r>
      <w:r w:rsidR="00AF1611">
        <w:rPr>
          <w:sz w:val="21"/>
          <w:szCs w:val="21"/>
        </w:rPr>
        <w:t>в сфере финансовых рынков</w:t>
      </w:r>
      <w:r w:rsidRPr="000A1A06">
        <w:rPr>
          <w:sz w:val="21"/>
          <w:szCs w:val="21"/>
        </w:rPr>
        <w:t>;</w:t>
      </w:r>
    </w:p>
    <w:p w:rsidR="00B11BAB" w:rsidRPr="000A1A06" w:rsidRDefault="00B11BAB" w:rsidP="001E49CE">
      <w:pPr>
        <w:widowControl w:val="0"/>
        <w:adjustRightInd w:val="0"/>
        <w:ind w:firstLine="567"/>
        <w:jc w:val="both"/>
        <w:rPr>
          <w:sz w:val="21"/>
          <w:szCs w:val="21"/>
        </w:rPr>
      </w:pPr>
      <w:r w:rsidRPr="000A1A06">
        <w:rPr>
          <w:sz w:val="21"/>
          <w:szCs w:val="21"/>
        </w:rPr>
        <w:t xml:space="preserve">7) поручить другому лицу совершать от ее имени и за счет имущества, </w:t>
      </w:r>
      <w:r w:rsidR="009E6F07" w:rsidRPr="000A1A06">
        <w:rPr>
          <w:sz w:val="21"/>
          <w:szCs w:val="21"/>
        </w:rPr>
        <w:t>составляющег</w:t>
      </w:r>
      <w:r w:rsidR="009E6F07">
        <w:rPr>
          <w:sz w:val="21"/>
          <w:szCs w:val="21"/>
        </w:rPr>
        <w:t>о</w:t>
      </w:r>
      <w:r w:rsidRPr="000A1A06">
        <w:rPr>
          <w:sz w:val="21"/>
          <w:szCs w:val="21"/>
        </w:rPr>
        <w:t xml:space="preserve"> фонд, действия, необходимые для управления </w:t>
      </w:r>
      <w:r w:rsidR="00AF00D1" w:rsidRPr="000A1A06">
        <w:rPr>
          <w:sz w:val="21"/>
          <w:szCs w:val="21"/>
        </w:rPr>
        <w:t>соответствующим имуществом</w:t>
      </w:r>
      <w:r w:rsidRPr="000A1A06">
        <w:rPr>
          <w:sz w:val="21"/>
          <w:szCs w:val="21"/>
        </w:rPr>
        <w:t>;</w:t>
      </w:r>
    </w:p>
    <w:p w:rsidR="00B11BAB" w:rsidRPr="000A1A06" w:rsidRDefault="00B11BAB" w:rsidP="001E49CE">
      <w:pPr>
        <w:widowControl w:val="0"/>
        <w:adjustRightInd w:val="0"/>
        <w:ind w:firstLine="567"/>
        <w:jc w:val="both"/>
        <w:rPr>
          <w:sz w:val="21"/>
          <w:szCs w:val="21"/>
        </w:rPr>
      </w:pPr>
      <w:r w:rsidRPr="000A1A06">
        <w:rPr>
          <w:sz w:val="21"/>
          <w:szCs w:val="21"/>
        </w:rPr>
        <w:t>8) поручить другому лицу совершать сделки за счет имущества, составляющего фонд, от имени этого лица.</w:t>
      </w:r>
    </w:p>
    <w:p w:rsidR="001E49CE" w:rsidRPr="000A1A06" w:rsidRDefault="001E49CE" w:rsidP="001E49CE">
      <w:pPr>
        <w:widowControl w:val="0"/>
        <w:adjustRightInd w:val="0"/>
        <w:ind w:firstLine="567"/>
        <w:jc w:val="both"/>
        <w:rPr>
          <w:color w:val="000000"/>
          <w:sz w:val="21"/>
          <w:szCs w:val="21"/>
        </w:rPr>
      </w:pPr>
      <w:r w:rsidRPr="000A1A06">
        <w:rPr>
          <w:color w:val="000000"/>
          <w:sz w:val="21"/>
          <w:szCs w:val="21"/>
        </w:rPr>
        <w:t>3</w:t>
      </w:r>
      <w:r w:rsidR="00DB4866">
        <w:rPr>
          <w:color w:val="000000"/>
          <w:sz w:val="21"/>
          <w:szCs w:val="21"/>
        </w:rPr>
        <w:t>1</w:t>
      </w:r>
      <w:r w:rsidRPr="000A1A06">
        <w:rPr>
          <w:color w:val="000000"/>
          <w:sz w:val="21"/>
          <w:szCs w:val="21"/>
        </w:rPr>
        <w:t xml:space="preserve">. Ограничения на совершение сделок с ценными бумагами, установленные </w:t>
      </w:r>
      <w:r w:rsidR="00EA0AC7" w:rsidRPr="000A1A06">
        <w:rPr>
          <w:color w:val="000000"/>
          <w:sz w:val="21"/>
          <w:szCs w:val="21"/>
        </w:rPr>
        <w:t>абзацами восемь, девять, одиннадцать и двенадцать</w:t>
      </w:r>
      <w:r w:rsidRPr="000A1A06">
        <w:rPr>
          <w:color w:val="000000"/>
          <w:sz w:val="21"/>
          <w:szCs w:val="21"/>
        </w:rPr>
        <w:t xml:space="preserve"> подпункта 5 пункта 3</w:t>
      </w:r>
      <w:r w:rsidR="00DB4866">
        <w:rPr>
          <w:color w:val="000000"/>
          <w:sz w:val="21"/>
          <w:szCs w:val="21"/>
        </w:rPr>
        <w:t>0</w:t>
      </w:r>
      <w:r w:rsidRPr="000A1A06">
        <w:rPr>
          <w:color w:val="000000"/>
          <w:sz w:val="21"/>
          <w:szCs w:val="21"/>
        </w:rPr>
        <w:t xml:space="preserve"> настоящих Правил, не применяются, если такие сделки </w:t>
      </w:r>
      <w:r w:rsidR="00B11BAB" w:rsidRPr="000A1A06">
        <w:rPr>
          <w:color w:val="000000"/>
          <w:sz w:val="21"/>
          <w:szCs w:val="21"/>
        </w:rPr>
        <w:t xml:space="preserve">с ценными бумагами </w:t>
      </w:r>
      <w:r w:rsidRPr="000A1A06">
        <w:rPr>
          <w:color w:val="000000"/>
          <w:sz w:val="21"/>
          <w:szCs w:val="21"/>
        </w:rPr>
        <w:t xml:space="preserve">совершаются на </w:t>
      </w:r>
      <w:r w:rsidR="00B11BAB" w:rsidRPr="000A1A06">
        <w:rPr>
          <w:color w:val="000000"/>
          <w:sz w:val="21"/>
          <w:szCs w:val="21"/>
        </w:rPr>
        <w:t xml:space="preserve">организованных </w:t>
      </w:r>
      <w:r w:rsidRPr="000A1A06">
        <w:rPr>
          <w:color w:val="000000"/>
          <w:sz w:val="21"/>
          <w:szCs w:val="21"/>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E49CE" w:rsidRPr="000A1A06" w:rsidRDefault="001E49CE" w:rsidP="0067436C">
      <w:pPr>
        <w:widowControl w:val="0"/>
        <w:adjustRightInd w:val="0"/>
        <w:ind w:firstLine="567"/>
        <w:jc w:val="both"/>
        <w:rPr>
          <w:sz w:val="21"/>
          <w:szCs w:val="21"/>
        </w:rPr>
      </w:pPr>
      <w:r w:rsidRPr="000A1A06">
        <w:rPr>
          <w:color w:val="000000"/>
          <w:sz w:val="21"/>
          <w:szCs w:val="21"/>
        </w:rPr>
        <w:t>3</w:t>
      </w:r>
      <w:r w:rsidR="00DB4866">
        <w:rPr>
          <w:color w:val="000000"/>
          <w:sz w:val="21"/>
          <w:szCs w:val="21"/>
        </w:rPr>
        <w:t>2</w:t>
      </w:r>
      <w:r w:rsidRPr="000A1A06">
        <w:rPr>
          <w:color w:val="000000"/>
          <w:sz w:val="21"/>
          <w:szCs w:val="21"/>
        </w:rPr>
        <w:t xml:space="preserve">. </w:t>
      </w:r>
      <w:r w:rsidR="0067436C">
        <w:rPr>
          <w:sz w:val="21"/>
          <w:szCs w:val="21"/>
        </w:rPr>
        <w:t>Утратил силу.</w:t>
      </w:r>
    </w:p>
    <w:p w:rsidR="001E49CE" w:rsidRPr="000A1A06" w:rsidRDefault="001E49CE" w:rsidP="001E49CE">
      <w:pPr>
        <w:widowControl w:val="0"/>
        <w:adjustRightInd w:val="0"/>
        <w:ind w:firstLine="567"/>
        <w:jc w:val="both"/>
        <w:rPr>
          <w:sz w:val="21"/>
          <w:szCs w:val="21"/>
        </w:rPr>
      </w:pPr>
      <w:r w:rsidRPr="000A1A06">
        <w:rPr>
          <w:sz w:val="21"/>
          <w:szCs w:val="21"/>
        </w:rPr>
        <w:t>3</w:t>
      </w:r>
      <w:r w:rsidR="00DB4866">
        <w:rPr>
          <w:sz w:val="21"/>
          <w:szCs w:val="21"/>
        </w:rPr>
        <w:t>3</w:t>
      </w:r>
      <w:r w:rsidRPr="000A1A06">
        <w:rPr>
          <w:sz w:val="21"/>
          <w:szCs w:val="21"/>
        </w:rPr>
        <w:t>. По сделкам, совершенным в нарушение требований подпунктов 1, 3 и 5 пункта 3</w:t>
      </w:r>
      <w:r w:rsidR="00DB4866">
        <w:rPr>
          <w:sz w:val="21"/>
          <w:szCs w:val="21"/>
        </w:rPr>
        <w:t>0</w:t>
      </w:r>
      <w:r w:rsidRPr="000A1A06">
        <w:rPr>
          <w:sz w:val="21"/>
          <w:szCs w:val="21"/>
        </w:rPr>
        <w:t xml:space="preserve"> настоящих Правил, </w:t>
      </w:r>
      <w:r w:rsidR="00920713" w:rsidRPr="000A1A06">
        <w:rPr>
          <w:sz w:val="21"/>
          <w:szCs w:val="21"/>
        </w:rPr>
        <w:t>у</w:t>
      </w:r>
      <w:r w:rsidRPr="000A1A06">
        <w:rPr>
          <w:sz w:val="21"/>
          <w:szCs w:val="21"/>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20713" w:rsidRPr="000A1A06">
        <w:rPr>
          <w:sz w:val="21"/>
          <w:szCs w:val="21"/>
        </w:rPr>
        <w:t>ф</w:t>
      </w:r>
      <w:r w:rsidRPr="000A1A06">
        <w:rPr>
          <w:sz w:val="21"/>
          <w:szCs w:val="21"/>
        </w:rPr>
        <w:t>онд.</w:t>
      </w:r>
    </w:p>
    <w:p w:rsidR="00A20576" w:rsidRPr="000A1A06" w:rsidRDefault="00A20576">
      <w:pPr>
        <w:tabs>
          <w:tab w:val="left" w:pos="6237"/>
        </w:tabs>
        <w:ind w:firstLine="426"/>
        <w:jc w:val="both"/>
        <w:rPr>
          <w:sz w:val="21"/>
          <w:szCs w:val="21"/>
        </w:rPr>
      </w:pPr>
    </w:p>
    <w:p w:rsidR="00A20576" w:rsidRPr="000A1A06" w:rsidRDefault="00A20576" w:rsidP="00EA5043">
      <w:pPr>
        <w:pStyle w:val="1"/>
        <w:jc w:val="center"/>
        <w:rPr>
          <w:sz w:val="21"/>
          <w:szCs w:val="21"/>
        </w:rPr>
      </w:pPr>
      <w:r w:rsidRPr="000A1A06">
        <w:rPr>
          <w:sz w:val="21"/>
          <w:szCs w:val="21"/>
        </w:rPr>
        <w:t>IV. Права владельцев инвестиционных паев. Инвестиционные паи</w:t>
      </w:r>
    </w:p>
    <w:p w:rsidR="001E49CE" w:rsidRPr="000A1A06" w:rsidRDefault="001E49CE" w:rsidP="008F073E">
      <w:pPr>
        <w:widowControl w:val="0"/>
        <w:tabs>
          <w:tab w:val="left" w:pos="567"/>
        </w:tabs>
        <w:adjustRightInd w:val="0"/>
        <w:spacing w:before="20" w:line="228" w:lineRule="auto"/>
        <w:ind w:firstLine="567"/>
        <w:jc w:val="both"/>
        <w:rPr>
          <w:sz w:val="21"/>
          <w:szCs w:val="21"/>
        </w:rPr>
      </w:pPr>
      <w:r w:rsidRPr="000A1A06">
        <w:rPr>
          <w:sz w:val="21"/>
          <w:szCs w:val="21"/>
        </w:rPr>
        <w:t>3</w:t>
      </w:r>
      <w:r w:rsidR="00DB4866">
        <w:rPr>
          <w:sz w:val="21"/>
          <w:szCs w:val="21"/>
        </w:rPr>
        <w:t>4</w:t>
      </w:r>
      <w:r w:rsidRPr="000A1A06">
        <w:rPr>
          <w:sz w:val="21"/>
          <w:szCs w:val="21"/>
        </w:rPr>
        <w:t xml:space="preserve">. Права владельцев инвестиционных паев удостоверяются инвестиционными паями. </w:t>
      </w:r>
    </w:p>
    <w:p w:rsidR="001E49CE" w:rsidRPr="000A1A06" w:rsidRDefault="001E49CE" w:rsidP="008F073E">
      <w:pPr>
        <w:widowControl w:val="0"/>
        <w:tabs>
          <w:tab w:val="left" w:pos="567"/>
        </w:tabs>
        <w:adjustRightInd w:val="0"/>
        <w:spacing w:before="20" w:line="228" w:lineRule="auto"/>
        <w:ind w:firstLine="567"/>
        <w:jc w:val="both"/>
        <w:rPr>
          <w:sz w:val="21"/>
          <w:szCs w:val="21"/>
        </w:rPr>
      </w:pPr>
      <w:r w:rsidRPr="000A1A06">
        <w:rPr>
          <w:sz w:val="21"/>
          <w:szCs w:val="21"/>
        </w:rPr>
        <w:t>3</w:t>
      </w:r>
      <w:r w:rsidR="00DB4866">
        <w:rPr>
          <w:sz w:val="21"/>
          <w:szCs w:val="21"/>
        </w:rPr>
        <w:t>5</w:t>
      </w:r>
      <w:r w:rsidRPr="000A1A06">
        <w:rPr>
          <w:sz w:val="21"/>
          <w:szCs w:val="21"/>
        </w:rPr>
        <w:t xml:space="preserve">. Инвестиционный пай является именной ценной бумагой, удостоверяющей: </w:t>
      </w:r>
    </w:p>
    <w:p w:rsidR="001E49CE" w:rsidRPr="000A1A06" w:rsidRDefault="001E49CE" w:rsidP="008F073E">
      <w:pPr>
        <w:widowControl w:val="0"/>
        <w:tabs>
          <w:tab w:val="left" w:pos="0"/>
          <w:tab w:val="left" w:pos="567"/>
        </w:tabs>
        <w:adjustRightInd w:val="0"/>
        <w:spacing w:before="20" w:line="228" w:lineRule="auto"/>
        <w:ind w:firstLine="567"/>
        <w:jc w:val="both"/>
        <w:rPr>
          <w:sz w:val="21"/>
          <w:szCs w:val="21"/>
        </w:rPr>
      </w:pPr>
      <w:r w:rsidRPr="000A1A06">
        <w:rPr>
          <w:sz w:val="21"/>
          <w:szCs w:val="21"/>
        </w:rPr>
        <w:t xml:space="preserve">1) долю его владельца в праве собственности на имущество, составляющее </w:t>
      </w:r>
      <w:r w:rsidR="00920713" w:rsidRPr="000A1A06">
        <w:rPr>
          <w:sz w:val="21"/>
          <w:szCs w:val="21"/>
        </w:rPr>
        <w:t>ф</w:t>
      </w:r>
      <w:r w:rsidRPr="000A1A06">
        <w:rPr>
          <w:sz w:val="21"/>
          <w:szCs w:val="21"/>
        </w:rPr>
        <w:t>онд;</w:t>
      </w:r>
    </w:p>
    <w:p w:rsidR="001E49CE" w:rsidRPr="000A1A06" w:rsidRDefault="001E49CE" w:rsidP="008F073E">
      <w:pPr>
        <w:widowControl w:val="0"/>
        <w:tabs>
          <w:tab w:val="left" w:pos="0"/>
          <w:tab w:val="left" w:pos="567"/>
        </w:tabs>
        <w:adjustRightInd w:val="0"/>
        <w:spacing w:before="20" w:line="228" w:lineRule="auto"/>
        <w:ind w:firstLine="567"/>
        <w:jc w:val="both"/>
        <w:rPr>
          <w:sz w:val="21"/>
          <w:szCs w:val="21"/>
        </w:rPr>
      </w:pPr>
      <w:r w:rsidRPr="000A1A06">
        <w:rPr>
          <w:sz w:val="21"/>
          <w:szCs w:val="21"/>
        </w:rPr>
        <w:t xml:space="preserve">2) право требовать от </w:t>
      </w:r>
      <w:r w:rsidR="00B15C0A" w:rsidRPr="000A1A06">
        <w:rPr>
          <w:sz w:val="21"/>
          <w:szCs w:val="21"/>
        </w:rPr>
        <w:t>у</w:t>
      </w:r>
      <w:r w:rsidRPr="000A1A06">
        <w:rPr>
          <w:sz w:val="21"/>
          <w:szCs w:val="21"/>
        </w:rPr>
        <w:t xml:space="preserve">правляющей компании надлежащего доверительного управления </w:t>
      </w:r>
      <w:r w:rsidR="00920713" w:rsidRPr="000A1A06">
        <w:rPr>
          <w:sz w:val="21"/>
          <w:szCs w:val="21"/>
        </w:rPr>
        <w:t>ф</w:t>
      </w:r>
      <w:r w:rsidRPr="000A1A06">
        <w:rPr>
          <w:sz w:val="21"/>
          <w:szCs w:val="21"/>
        </w:rPr>
        <w:t>ондом;</w:t>
      </w:r>
    </w:p>
    <w:p w:rsidR="001E49CE" w:rsidRPr="000A1A06" w:rsidRDefault="001E49CE" w:rsidP="008F073E">
      <w:pPr>
        <w:widowControl w:val="0"/>
        <w:tabs>
          <w:tab w:val="left" w:pos="0"/>
          <w:tab w:val="left" w:pos="567"/>
          <w:tab w:val="left" w:pos="927"/>
        </w:tabs>
        <w:adjustRightInd w:val="0"/>
        <w:spacing w:before="20" w:line="228" w:lineRule="auto"/>
        <w:ind w:firstLine="567"/>
        <w:jc w:val="both"/>
        <w:rPr>
          <w:sz w:val="21"/>
          <w:szCs w:val="21"/>
        </w:rPr>
      </w:pPr>
      <w:r w:rsidRPr="000A1A06">
        <w:rPr>
          <w:sz w:val="21"/>
          <w:szCs w:val="21"/>
        </w:rPr>
        <w:t>3) право на участие в общем собрании владельцев инвестиционных паев;</w:t>
      </w:r>
    </w:p>
    <w:p w:rsidR="00803BA2" w:rsidRPr="000A1A06" w:rsidRDefault="001E49CE" w:rsidP="008F073E">
      <w:pPr>
        <w:widowControl w:val="0"/>
        <w:tabs>
          <w:tab w:val="left" w:pos="0"/>
          <w:tab w:val="left" w:pos="567"/>
          <w:tab w:val="left" w:pos="927"/>
        </w:tabs>
        <w:adjustRightInd w:val="0"/>
        <w:spacing w:before="20" w:line="228" w:lineRule="auto"/>
        <w:ind w:firstLine="567"/>
        <w:jc w:val="both"/>
        <w:rPr>
          <w:sz w:val="21"/>
          <w:szCs w:val="21"/>
        </w:rPr>
      </w:pPr>
      <w:r w:rsidRPr="000A1A06">
        <w:rPr>
          <w:sz w:val="21"/>
          <w:szCs w:val="21"/>
        </w:rPr>
        <w:t xml:space="preserve">4) </w:t>
      </w:r>
      <w:r w:rsidR="00803BA2" w:rsidRPr="000A1A06">
        <w:rPr>
          <w:sz w:val="21"/>
          <w:szCs w:val="21"/>
        </w:rPr>
        <w:t>право на получение дохода по инвестиционному паю;</w:t>
      </w:r>
    </w:p>
    <w:p w:rsidR="00F26C72" w:rsidRPr="0085758A" w:rsidRDefault="00F26C72" w:rsidP="00F26C72">
      <w:pPr>
        <w:pStyle w:val="ab"/>
        <w:ind w:firstLine="720"/>
        <w:jc w:val="both"/>
        <w:rPr>
          <w:rFonts w:ascii="Times New Roman" w:hAnsi="Times New Roman" w:cs="Times New Roman"/>
          <w:sz w:val="21"/>
          <w:szCs w:val="21"/>
        </w:rPr>
      </w:pPr>
      <w:r w:rsidRPr="00310865">
        <w:rPr>
          <w:rFonts w:ascii="Times New Roman" w:hAnsi="Times New Roman" w:cs="Times New Roman"/>
          <w:sz w:val="21"/>
          <w:szCs w:val="21"/>
        </w:rPr>
        <w:lastRenderedPageBreak/>
        <w:t>Доход по инвестиционному паю формируется за счет полученных в отчетном периоде доходов от сдачи объектов недвижимости в аренду и (или) субаренду, доходов  по банковским вкладам за вычетом расходов, подлежащих оплате за счет имущества, составляющего фонд, а также начисленного в отчетном периоде, за счет имущества, составляющего фонд, вознаграждения управляющей компании, специализированного депозитария, регистратора, аудиторской организации и оценщика</w:t>
      </w:r>
      <w:r w:rsidRPr="00310865">
        <w:rPr>
          <w:rFonts w:ascii="Times New Roman" w:hAnsi="Times New Roman" w:cs="Times New Roman"/>
          <w:color w:val="FF0000"/>
          <w:sz w:val="21"/>
          <w:szCs w:val="21"/>
        </w:rPr>
        <w:t>.</w:t>
      </w:r>
      <w:r w:rsidRPr="00F26C72">
        <w:rPr>
          <w:rFonts w:ascii="Times New Roman" w:hAnsi="Times New Roman" w:cs="Times New Roman"/>
          <w:color w:val="FF0000"/>
          <w:sz w:val="21"/>
          <w:szCs w:val="21"/>
        </w:rPr>
        <w:t xml:space="preserve"> </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Под доходом от сдачи в отчетном периоде объектов недвижимости в аренду и (или) субаренду понимается сумма полученных на расчетный счет арендных платежей за отчетный период в соответствии с договорами аренды и (или) субаренды.</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Под доходом по банковским вкладам понимаются денежные средства, поступившие на расчетный счет в отчетном периоде по оплате процентов.</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 xml:space="preserve">Результаты переоценки, в течение отчетного периода, стоимости активов фонда при расчете дохода по инвестиционному паю не учитываются. </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 xml:space="preserve">Доход владельцев инвестиционных паев рассчитывается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умноженному на доход по  инвестиционному паю. </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 xml:space="preserve">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 xml:space="preserve">Размер подлежащего выплате владельцам инвестиционных паев дохода по инвестиционному паю составляет 50 (пятьдесят) процентов от дохода по инвестиционному паю, рассчитанному по вышеуказанному алгоритму. </w:t>
      </w:r>
    </w:p>
    <w:p w:rsidR="008F073E" w:rsidRPr="008F073E" w:rsidRDefault="008F073E" w:rsidP="008F073E">
      <w:pPr>
        <w:tabs>
          <w:tab w:val="left" w:pos="567"/>
          <w:tab w:val="left" w:pos="6540"/>
        </w:tabs>
        <w:jc w:val="both"/>
        <w:rPr>
          <w:sz w:val="21"/>
          <w:szCs w:val="21"/>
        </w:rPr>
      </w:pPr>
      <w:r>
        <w:rPr>
          <w:sz w:val="21"/>
          <w:szCs w:val="21"/>
        </w:rPr>
        <w:tab/>
      </w:r>
      <w:r w:rsidRPr="008F073E">
        <w:rPr>
          <w:sz w:val="21"/>
          <w:szCs w:val="21"/>
        </w:rPr>
        <w:t>Доход начисляется владельцам инвестиционных паев не позднее первого рабочего дня по окончании отчетного периода.</w:t>
      </w:r>
    </w:p>
    <w:p w:rsidR="008F073E" w:rsidRDefault="008F073E" w:rsidP="008F073E">
      <w:pPr>
        <w:tabs>
          <w:tab w:val="left" w:pos="567"/>
          <w:tab w:val="left" w:pos="6540"/>
        </w:tabs>
        <w:jc w:val="both"/>
        <w:rPr>
          <w:sz w:val="21"/>
          <w:szCs w:val="21"/>
        </w:rPr>
      </w:pPr>
      <w:r>
        <w:rPr>
          <w:sz w:val="21"/>
          <w:szCs w:val="21"/>
        </w:rPr>
        <w:tab/>
      </w:r>
      <w:r w:rsidRPr="008F073E">
        <w:rPr>
          <w:sz w:val="21"/>
          <w:szCs w:val="21"/>
        </w:rPr>
        <w:t>Выплата дохода по инвестиционному паю осуществляется не позднее конца месяца, следующего за отчетным периодом, путем перечисления денежных средств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803BA2" w:rsidRPr="000A1A06" w:rsidRDefault="008F073E" w:rsidP="008F073E">
      <w:pPr>
        <w:tabs>
          <w:tab w:val="left" w:pos="567"/>
          <w:tab w:val="left" w:pos="6540"/>
        </w:tabs>
        <w:jc w:val="both"/>
        <w:rPr>
          <w:sz w:val="21"/>
          <w:szCs w:val="21"/>
        </w:rPr>
      </w:pPr>
      <w:r>
        <w:rPr>
          <w:sz w:val="21"/>
          <w:szCs w:val="21"/>
        </w:rPr>
        <w:tab/>
      </w:r>
      <w:r w:rsidRPr="008F073E">
        <w:rPr>
          <w:sz w:val="21"/>
          <w:szCs w:val="21"/>
        </w:rPr>
        <w:t xml:space="preserve">Под отчетным периодом понимается календарный </w:t>
      </w:r>
      <w:r w:rsidR="00EF4EAE">
        <w:rPr>
          <w:sz w:val="21"/>
          <w:szCs w:val="21"/>
        </w:rPr>
        <w:t>год</w:t>
      </w:r>
      <w:r w:rsidRPr="008F073E">
        <w:rPr>
          <w:sz w:val="21"/>
          <w:szCs w:val="21"/>
        </w:rPr>
        <w:t>.</w:t>
      </w:r>
    </w:p>
    <w:p w:rsidR="001E49CE" w:rsidRPr="000A1A06" w:rsidRDefault="001E49CE" w:rsidP="008F073E">
      <w:pPr>
        <w:widowControl w:val="0"/>
        <w:tabs>
          <w:tab w:val="left" w:pos="0"/>
          <w:tab w:val="left" w:pos="567"/>
        </w:tabs>
        <w:adjustRightInd w:val="0"/>
        <w:spacing w:before="20" w:line="228" w:lineRule="auto"/>
        <w:ind w:firstLine="567"/>
        <w:jc w:val="both"/>
        <w:rPr>
          <w:sz w:val="21"/>
          <w:szCs w:val="21"/>
        </w:rPr>
      </w:pPr>
      <w:r w:rsidRPr="000A1A06">
        <w:rPr>
          <w:sz w:val="21"/>
          <w:szCs w:val="21"/>
        </w:rPr>
        <w:t xml:space="preserve">5) право требовать от </w:t>
      </w:r>
      <w:r w:rsidR="00B15C0A" w:rsidRPr="000A1A06">
        <w:rPr>
          <w:sz w:val="21"/>
          <w:szCs w:val="21"/>
        </w:rPr>
        <w:t>у</w:t>
      </w:r>
      <w:r w:rsidRPr="000A1A06">
        <w:rPr>
          <w:sz w:val="21"/>
          <w:szCs w:val="21"/>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20713" w:rsidRPr="000A1A06">
        <w:rPr>
          <w:sz w:val="21"/>
          <w:szCs w:val="21"/>
        </w:rPr>
        <w:t>ф</w:t>
      </w:r>
      <w:r w:rsidRPr="000A1A06">
        <w:rPr>
          <w:sz w:val="21"/>
          <w:szCs w:val="21"/>
        </w:rPr>
        <w:t>онд, в случаях, предусмотренных Федеральным законом «Об инвестиционных фондах» и настоящими Правилами;</w:t>
      </w:r>
    </w:p>
    <w:p w:rsidR="001E49CE" w:rsidRPr="000A1A06" w:rsidRDefault="001E49CE" w:rsidP="008F073E">
      <w:pPr>
        <w:widowControl w:val="0"/>
        <w:tabs>
          <w:tab w:val="left" w:pos="0"/>
          <w:tab w:val="left" w:pos="567"/>
        </w:tabs>
        <w:adjustRightInd w:val="0"/>
        <w:spacing w:before="20" w:line="228" w:lineRule="auto"/>
        <w:ind w:firstLine="567"/>
        <w:jc w:val="both"/>
        <w:rPr>
          <w:sz w:val="21"/>
          <w:szCs w:val="21"/>
        </w:rPr>
      </w:pPr>
      <w:r w:rsidRPr="000A1A06">
        <w:rPr>
          <w:sz w:val="21"/>
          <w:szCs w:val="21"/>
        </w:rPr>
        <w:t xml:space="preserve">6) право на получение денежной компенсации при прекращении договора доверительного управления </w:t>
      </w:r>
      <w:r w:rsidR="00920713" w:rsidRPr="000A1A06">
        <w:rPr>
          <w:sz w:val="21"/>
          <w:szCs w:val="21"/>
        </w:rPr>
        <w:t>ф</w:t>
      </w:r>
      <w:r w:rsidRPr="000A1A06">
        <w:rPr>
          <w:sz w:val="21"/>
          <w:szCs w:val="21"/>
        </w:rPr>
        <w:t>ондом со всеми владельцами ин</w:t>
      </w:r>
      <w:r w:rsidR="00920713" w:rsidRPr="000A1A06">
        <w:rPr>
          <w:sz w:val="21"/>
          <w:szCs w:val="21"/>
        </w:rPr>
        <w:t>вестиционных паев (прекращении ф</w:t>
      </w:r>
      <w:r w:rsidRPr="000A1A06">
        <w:rPr>
          <w:sz w:val="21"/>
          <w:szCs w:val="21"/>
        </w:rPr>
        <w:t>онда) в размере, пропорциональном приходящейся на инвестиционный пай доле имущества, распределяемого среди владельцев инвестиционных паев.</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3</w:t>
      </w:r>
      <w:r w:rsidR="00DB4866">
        <w:rPr>
          <w:sz w:val="21"/>
          <w:szCs w:val="21"/>
        </w:rPr>
        <w:t>6</w:t>
      </w:r>
      <w:r w:rsidRPr="000A1A06">
        <w:rPr>
          <w:sz w:val="21"/>
          <w:szCs w:val="21"/>
        </w:rPr>
        <w:t xml:space="preserve">. Владелец инвестиционных паев вправе требовать от </w:t>
      </w:r>
      <w:r w:rsidR="00B15C0A" w:rsidRPr="000A1A06">
        <w:rPr>
          <w:sz w:val="21"/>
          <w:szCs w:val="21"/>
        </w:rPr>
        <w:t>у</w:t>
      </w:r>
      <w:r w:rsidRPr="000A1A06">
        <w:rPr>
          <w:sz w:val="21"/>
          <w:szCs w:val="21"/>
        </w:rPr>
        <w:t xml:space="preserve">правляющей компании погашения всех принадлежащих ему инвестиционных паев и прекращения тем самым договора доверительного управления </w:t>
      </w:r>
      <w:r w:rsidR="00920713" w:rsidRPr="000A1A06">
        <w:rPr>
          <w:sz w:val="21"/>
          <w:szCs w:val="21"/>
        </w:rPr>
        <w:t>ф</w:t>
      </w:r>
      <w:r w:rsidRPr="000A1A06">
        <w:rPr>
          <w:sz w:val="21"/>
          <w:szCs w:val="21"/>
        </w:rPr>
        <w:t>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1E49CE" w:rsidRDefault="001E49CE" w:rsidP="001E49CE">
      <w:pPr>
        <w:widowControl w:val="0"/>
        <w:adjustRightInd w:val="0"/>
        <w:spacing w:before="20" w:line="228" w:lineRule="auto"/>
        <w:ind w:firstLine="567"/>
        <w:jc w:val="both"/>
        <w:rPr>
          <w:sz w:val="21"/>
          <w:szCs w:val="21"/>
        </w:rPr>
      </w:pPr>
      <w:r w:rsidRPr="000A1A06">
        <w:rPr>
          <w:sz w:val="21"/>
          <w:szCs w:val="21"/>
        </w:rPr>
        <w:t>3</w:t>
      </w:r>
      <w:r w:rsidR="00DB4866">
        <w:rPr>
          <w:sz w:val="21"/>
          <w:szCs w:val="21"/>
        </w:rPr>
        <w:t>7</w:t>
      </w:r>
      <w:r w:rsidRPr="000A1A06">
        <w:rPr>
          <w:sz w:val="21"/>
          <w:szCs w:val="21"/>
        </w:rPr>
        <w:t xml:space="preserve">. Каждый инвестиционный пай удостоверяет одинаковую долю в праве общей собственности на имущество, составляющее </w:t>
      </w:r>
      <w:r w:rsidR="00920713" w:rsidRPr="000A1A06">
        <w:rPr>
          <w:sz w:val="21"/>
          <w:szCs w:val="21"/>
        </w:rPr>
        <w:t>ф</w:t>
      </w:r>
      <w:r w:rsidRPr="000A1A06">
        <w:rPr>
          <w:sz w:val="21"/>
          <w:szCs w:val="21"/>
        </w:rPr>
        <w:t>онд</w:t>
      </w:r>
      <w:r w:rsidR="00F07141" w:rsidRPr="000A1A06">
        <w:rPr>
          <w:sz w:val="21"/>
          <w:szCs w:val="21"/>
        </w:rPr>
        <w:t>.</w:t>
      </w:r>
    </w:p>
    <w:p w:rsidR="009253B8" w:rsidRPr="000A1A06" w:rsidRDefault="009253B8" w:rsidP="001E49CE">
      <w:pPr>
        <w:widowControl w:val="0"/>
        <w:adjustRightInd w:val="0"/>
        <w:spacing w:before="20" w:line="228" w:lineRule="auto"/>
        <w:ind w:firstLine="567"/>
        <w:jc w:val="both"/>
        <w:rPr>
          <w:sz w:val="21"/>
          <w:szCs w:val="21"/>
        </w:rPr>
      </w:pPr>
      <w:r w:rsidRPr="002F1EBF">
        <w:rPr>
          <w:sz w:val="21"/>
          <w:szCs w:val="21"/>
        </w:rPr>
        <w:t>Каждый инвестиционный пай удостоверяет одинаковые права</w:t>
      </w:r>
      <w:r w:rsidR="002F1EBF">
        <w:rPr>
          <w:sz w:val="21"/>
          <w:szCs w:val="21"/>
        </w:rPr>
        <w:t>.</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Инвестиционный пай не является эмиссионной ценной бумагой. </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 xml:space="preserve">Права, удостоверенные инвестиционным паем, фиксируются в бездокументарной форме. </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Инвестиционный пай не имеет номинальной стоимости.</w:t>
      </w:r>
    </w:p>
    <w:p w:rsidR="00EF4EAE" w:rsidRDefault="001E49CE" w:rsidP="00EF4EAE">
      <w:pPr>
        <w:tabs>
          <w:tab w:val="left" w:pos="4536"/>
        </w:tabs>
        <w:ind w:firstLine="426"/>
        <w:jc w:val="both"/>
        <w:rPr>
          <w:sz w:val="21"/>
          <w:szCs w:val="21"/>
        </w:rPr>
      </w:pPr>
      <w:r w:rsidRPr="000A1A06">
        <w:rPr>
          <w:sz w:val="21"/>
          <w:szCs w:val="21"/>
        </w:rPr>
        <w:t>3</w:t>
      </w:r>
      <w:r w:rsidR="00DB4866">
        <w:rPr>
          <w:sz w:val="21"/>
          <w:szCs w:val="21"/>
        </w:rPr>
        <w:t>8</w:t>
      </w:r>
      <w:r w:rsidR="00A20576" w:rsidRPr="000A1A06">
        <w:rPr>
          <w:sz w:val="21"/>
          <w:szCs w:val="21"/>
        </w:rPr>
        <w:t xml:space="preserve">. </w:t>
      </w:r>
      <w:r w:rsidR="002F1EBF">
        <w:rPr>
          <w:sz w:val="21"/>
          <w:szCs w:val="21"/>
        </w:rPr>
        <w:t>Общее к</w:t>
      </w:r>
      <w:r w:rsidR="00A20576" w:rsidRPr="000A1A06">
        <w:rPr>
          <w:sz w:val="21"/>
          <w:szCs w:val="21"/>
        </w:rPr>
        <w:t>оличество выда</w:t>
      </w:r>
      <w:r w:rsidRPr="000A1A06">
        <w:rPr>
          <w:sz w:val="21"/>
          <w:szCs w:val="21"/>
        </w:rPr>
        <w:t>нных</w:t>
      </w:r>
      <w:r w:rsidR="00A20576" w:rsidRPr="000A1A06">
        <w:rPr>
          <w:sz w:val="21"/>
          <w:szCs w:val="21"/>
        </w:rPr>
        <w:t xml:space="preserve"> управляющей компанией</w:t>
      </w:r>
      <w:r w:rsidRPr="000A1A06">
        <w:rPr>
          <w:sz w:val="21"/>
          <w:szCs w:val="21"/>
        </w:rPr>
        <w:t xml:space="preserve"> инвестиционных паев</w:t>
      </w:r>
      <w:r w:rsidR="00A20576" w:rsidRPr="000A1A06">
        <w:rPr>
          <w:sz w:val="21"/>
          <w:szCs w:val="21"/>
        </w:rPr>
        <w:t xml:space="preserve"> </w:t>
      </w:r>
      <w:r w:rsidR="00EF4EAE" w:rsidRPr="00564987">
        <w:rPr>
          <w:sz w:val="21"/>
          <w:szCs w:val="21"/>
        </w:rPr>
        <w:t>2</w:t>
      </w:r>
      <w:r w:rsidR="00EF4EAE">
        <w:rPr>
          <w:sz w:val="21"/>
          <w:szCs w:val="21"/>
        </w:rPr>
        <w:t>47</w:t>
      </w:r>
      <w:r w:rsidR="00EF4EAE" w:rsidRPr="00564987">
        <w:rPr>
          <w:sz w:val="21"/>
          <w:szCs w:val="21"/>
        </w:rPr>
        <w:t>,</w:t>
      </w:r>
      <w:r w:rsidR="00EF4EAE">
        <w:rPr>
          <w:sz w:val="21"/>
          <w:szCs w:val="21"/>
        </w:rPr>
        <w:t>52272</w:t>
      </w:r>
      <w:r w:rsidR="00EF4EAE" w:rsidRPr="00564987">
        <w:rPr>
          <w:sz w:val="21"/>
          <w:szCs w:val="21"/>
        </w:rPr>
        <w:t xml:space="preserve"> (Двести </w:t>
      </w:r>
      <w:r w:rsidR="00EF4EAE">
        <w:rPr>
          <w:sz w:val="21"/>
          <w:szCs w:val="21"/>
        </w:rPr>
        <w:t>сорок семь</w:t>
      </w:r>
      <w:r w:rsidR="00EF4EAE" w:rsidRPr="00564987">
        <w:rPr>
          <w:sz w:val="21"/>
          <w:szCs w:val="21"/>
        </w:rPr>
        <w:t xml:space="preserve"> целых </w:t>
      </w:r>
      <w:r w:rsidR="00EF4EAE">
        <w:rPr>
          <w:sz w:val="21"/>
          <w:szCs w:val="21"/>
        </w:rPr>
        <w:t>52272</w:t>
      </w:r>
      <w:r w:rsidR="00EF4EAE" w:rsidRPr="00564987">
        <w:rPr>
          <w:sz w:val="21"/>
          <w:szCs w:val="21"/>
        </w:rPr>
        <w:t>/100000)</w:t>
      </w:r>
      <w:r w:rsidR="009B317C" w:rsidRPr="009B317C">
        <w:rPr>
          <w:sz w:val="21"/>
          <w:szCs w:val="21"/>
        </w:rPr>
        <w:t xml:space="preserve"> </w:t>
      </w:r>
      <w:r w:rsidR="00EF4EAE" w:rsidRPr="00564987">
        <w:rPr>
          <w:sz w:val="21"/>
          <w:szCs w:val="21"/>
        </w:rPr>
        <w:t xml:space="preserve"> штук.</w:t>
      </w:r>
    </w:p>
    <w:p w:rsidR="00EF4EAE" w:rsidRDefault="00DB4866" w:rsidP="00EF4EAE">
      <w:pPr>
        <w:tabs>
          <w:tab w:val="left" w:pos="4536"/>
        </w:tabs>
        <w:ind w:firstLine="426"/>
        <w:jc w:val="both"/>
        <w:rPr>
          <w:sz w:val="21"/>
          <w:szCs w:val="21"/>
        </w:rPr>
      </w:pPr>
      <w:r>
        <w:rPr>
          <w:sz w:val="21"/>
          <w:szCs w:val="21"/>
        </w:rPr>
        <w:t>39</w:t>
      </w:r>
      <w:r w:rsidR="001E49CE" w:rsidRPr="000A1A06">
        <w:rPr>
          <w:sz w:val="21"/>
          <w:szCs w:val="21"/>
        </w:rPr>
        <w:t xml:space="preserve">. Количество инвестиционных паев, которое </w:t>
      </w:r>
      <w:r w:rsidR="00920713" w:rsidRPr="000A1A06">
        <w:rPr>
          <w:sz w:val="21"/>
          <w:szCs w:val="21"/>
        </w:rPr>
        <w:t>у</w:t>
      </w:r>
      <w:r w:rsidR="001E49CE" w:rsidRPr="000A1A06">
        <w:rPr>
          <w:sz w:val="21"/>
          <w:szCs w:val="21"/>
        </w:rPr>
        <w:t>правляющая компания вправе выдавать после завер</w:t>
      </w:r>
      <w:r w:rsidR="00920713" w:rsidRPr="000A1A06">
        <w:rPr>
          <w:sz w:val="21"/>
          <w:szCs w:val="21"/>
        </w:rPr>
        <w:t>шения (окончания) формирования ф</w:t>
      </w:r>
      <w:r w:rsidR="001E49CE" w:rsidRPr="000A1A06">
        <w:rPr>
          <w:sz w:val="21"/>
          <w:szCs w:val="21"/>
        </w:rPr>
        <w:t>онда дополнительно к количеству выданных инвестиционных паев, предусмотренных пунктом 3</w:t>
      </w:r>
      <w:r>
        <w:rPr>
          <w:sz w:val="21"/>
          <w:szCs w:val="21"/>
        </w:rPr>
        <w:t>8</w:t>
      </w:r>
      <w:r w:rsidR="001E49CE" w:rsidRPr="000A1A06">
        <w:rPr>
          <w:sz w:val="21"/>
          <w:szCs w:val="21"/>
        </w:rPr>
        <w:t xml:space="preserve"> настоящих Правил (далее - дополнительные инвестиционные паи), составляет </w:t>
      </w:r>
      <w:r w:rsidR="005D7695">
        <w:rPr>
          <w:sz w:val="21"/>
          <w:szCs w:val="21"/>
        </w:rPr>
        <w:t xml:space="preserve"> </w:t>
      </w:r>
      <w:r w:rsidR="00EF4EAE">
        <w:rPr>
          <w:sz w:val="21"/>
          <w:szCs w:val="21"/>
        </w:rPr>
        <w:t>52</w:t>
      </w:r>
      <w:r w:rsidR="00EF4EAE" w:rsidRPr="00564987">
        <w:rPr>
          <w:sz w:val="21"/>
          <w:szCs w:val="21"/>
        </w:rPr>
        <w:t>,</w:t>
      </w:r>
      <w:r w:rsidR="00EF4EAE">
        <w:rPr>
          <w:sz w:val="21"/>
          <w:szCs w:val="21"/>
        </w:rPr>
        <w:t>47728</w:t>
      </w:r>
      <w:r w:rsidR="00EF4EAE" w:rsidRPr="00564987">
        <w:rPr>
          <w:sz w:val="21"/>
          <w:szCs w:val="21"/>
        </w:rPr>
        <w:t xml:space="preserve"> (</w:t>
      </w:r>
      <w:r w:rsidR="00EF4EAE">
        <w:rPr>
          <w:sz w:val="21"/>
          <w:szCs w:val="21"/>
        </w:rPr>
        <w:t>Пятьдесят две</w:t>
      </w:r>
      <w:r w:rsidR="00EF4EAE" w:rsidRPr="00564987">
        <w:rPr>
          <w:sz w:val="21"/>
          <w:szCs w:val="21"/>
        </w:rPr>
        <w:t xml:space="preserve"> целых </w:t>
      </w:r>
      <w:r w:rsidR="00EF4EAE">
        <w:rPr>
          <w:sz w:val="21"/>
          <w:szCs w:val="21"/>
        </w:rPr>
        <w:t>47728</w:t>
      </w:r>
      <w:r w:rsidR="00EF4EAE" w:rsidRPr="00564987">
        <w:rPr>
          <w:sz w:val="21"/>
          <w:szCs w:val="21"/>
        </w:rPr>
        <w:t>/100000) штук.</w:t>
      </w:r>
      <w:r w:rsidR="00EF4EAE" w:rsidRPr="003B73AB">
        <w:rPr>
          <w:sz w:val="21"/>
          <w:szCs w:val="21"/>
        </w:rPr>
        <w:t xml:space="preserve"> </w:t>
      </w:r>
    </w:p>
    <w:p w:rsidR="001E49CE" w:rsidRPr="000A1A06" w:rsidRDefault="001E49CE" w:rsidP="00EF4EAE">
      <w:pPr>
        <w:tabs>
          <w:tab w:val="left" w:pos="4536"/>
        </w:tabs>
        <w:ind w:firstLine="426"/>
        <w:jc w:val="both"/>
        <w:rPr>
          <w:sz w:val="21"/>
          <w:szCs w:val="21"/>
        </w:rPr>
      </w:pPr>
      <w:r w:rsidRPr="000A1A06">
        <w:rPr>
          <w:sz w:val="21"/>
          <w:szCs w:val="21"/>
        </w:rPr>
        <w:t>4</w:t>
      </w:r>
      <w:r w:rsidR="00DB4866">
        <w:rPr>
          <w:sz w:val="21"/>
          <w:szCs w:val="21"/>
        </w:rPr>
        <w:t>0</w:t>
      </w:r>
      <w:r w:rsidRPr="000A1A06">
        <w:rPr>
          <w:sz w:val="21"/>
          <w:szCs w:val="21"/>
        </w:rPr>
        <w:t xml:space="preserve">.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rsidR="00F07141" w:rsidRPr="000A1A06" w:rsidRDefault="001E49CE" w:rsidP="001E49CE">
      <w:pPr>
        <w:widowControl w:val="0"/>
        <w:adjustRightInd w:val="0"/>
        <w:spacing w:before="20" w:line="228" w:lineRule="auto"/>
        <w:ind w:firstLine="567"/>
        <w:jc w:val="both"/>
        <w:rPr>
          <w:sz w:val="21"/>
          <w:szCs w:val="21"/>
        </w:rPr>
      </w:pPr>
      <w:r w:rsidRPr="000A1A06">
        <w:rPr>
          <w:sz w:val="21"/>
          <w:szCs w:val="21"/>
        </w:rPr>
        <w:t>4</w:t>
      </w:r>
      <w:r w:rsidR="00DB4866">
        <w:rPr>
          <w:sz w:val="21"/>
          <w:szCs w:val="21"/>
        </w:rPr>
        <w:t>1</w:t>
      </w:r>
      <w:r w:rsidRPr="000A1A06">
        <w:rPr>
          <w:sz w:val="21"/>
          <w:szCs w:val="21"/>
        </w:rPr>
        <w:t xml:space="preserve">. Инвестиционные паи свободно обращаются по завершении формирования </w:t>
      </w:r>
      <w:r w:rsidR="00920713" w:rsidRPr="000A1A06">
        <w:rPr>
          <w:sz w:val="21"/>
          <w:szCs w:val="21"/>
        </w:rPr>
        <w:t>ф</w:t>
      </w:r>
      <w:r w:rsidRPr="000A1A06">
        <w:rPr>
          <w:sz w:val="21"/>
          <w:szCs w:val="21"/>
        </w:rPr>
        <w:t>онда.</w:t>
      </w:r>
    </w:p>
    <w:p w:rsidR="00F07141" w:rsidRPr="000A1A06" w:rsidRDefault="00F07141" w:rsidP="001E49CE">
      <w:pPr>
        <w:widowControl w:val="0"/>
        <w:adjustRightInd w:val="0"/>
        <w:spacing w:before="20" w:line="228" w:lineRule="auto"/>
        <w:ind w:firstLine="567"/>
        <w:jc w:val="both"/>
        <w:rPr>
          <w:sz w:val="21"/>
          <w:szCs w:val="21"/>
        </w:rPr>
      </w:pPr>
      <w:r w:rsidRPr="000A1A06">
        <w:rPr>
          <w:sz w:val="21"/>
          <w:szCs w:val="21"/>
        </w:rPr>
        <w:t>Специализированный депозитарий, регистратор, аудиторская организация  и оценщик не могут являться владельцами инвестиционных паев.</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lastRenderedPageBreak/>
        <w:t>4</w:t>
      </w:r>
      <w:r w:rsidR="00DB4866">
        <w:rPr>
          <w:sz w:val="21"/>
          <w:szCs w:val="21"/>
        </w:rPr>
        <w:t>2</w:t>
      </w:r>
      <w:r w:rsidR="00F07141" w:rsidRPr="000A1A06">
        <w:rPr>
          <w:sz w:val="21"/>
          <w:szCs w:val="21"/>
        </w:rPr>
        <w:t>.</w:t>
      </w:r>
      <w:r w:rsidRPr="000A1A06">
        <w:rPr>
          <w:sz w:val="21"/>
          <w:szCs w:val="21"/>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0A1A06">
        <w:rPr>
          <w:i/>
          <w:iCs/>
          <w:sz w:val="21"/>
          <w:szCs w:val="21"/>
        </w:rPr>
        <w:t>.</w:t>
      </w:r>
    </w:p>
    <w:p w:rsidR="001E49CE" w:rsidRPr="000A1A06" w:rsidRDefault="001E49CE" w:rsidP="001E49CE">
      <w:pPr>
        <w:widowControl w:val="0"/>
        <w:adjustRightInd w:val="0"/>
        <w:spacing w:before="20" w:line="228" w:lineRule="auto"/>
        <w:ind w:firstLine="567"/>
        <w:jc w:val="both"/>
        <w:rPr>
          <w:sz w:val="21"/>
          <w:szCs w:val="21"/>
        </w:rPr>
      </w:pPr>
      <w:r w:rsidRPr="000A1A06">
        <w:rPr>
          <w:sz w:val="21"/>
          <w:szCs w:val="21"/>
        </w:rPr>
        <w:t>4</w:t>
      </w:r>
      <w:r w:rsidR="00DB4866">
        <w:rPr>
          <w:sz w:val="21"/>
          <w:szCs w:val="21"/>
        </w:rPr>
        <w:t>3</w:t>
      </w:r>
      <w:r w:rsidRPr="000A1A06">
        <w:rPr>
          <w:sz w:val="21"/>
          <w:szCs w:val="21"/>
        </w:rPr>
        <w:t xml:space="preserve">. Способы получения выписок из реестра владельцев инвестиционных  паев. </w:t>
      </w:r>
    </w:p>
    <w:p w:rsidR="002F1EBF" w:rsidRPr="00D67D98" w:rsidRDefault="002F1EBF" w:rsidP="00EF4EAE">
      <w:pPr>
        <w:ind w:firstLine="567"/>
        <w:jc w:val="both"/>
        <w:rPr>
          <w:sz w:val="21"/>
          <w:szCs w:val="21"/>
        </w:rPr>
      </w:pPr>
      <w:r w:rsidRPr="00D67D98">
        <w:rPr>
          <w:sz w:val="21"/>
          <w:szCs w:val="21"/>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F1EBF" w:rsidRPr="00D67D98" w:rsidRDefault="002F1EBF" w:rsidP="00EF4EAE">
      <w:pPr>
        <w:ind w:firstLine="720"/>
        <w:jc w:val="both"/>
        <w:rPr>
          <w:sz w:val="21"/>
          <w:szCs w:val="21"/>
        </w:rPr>
      </w:pPr>
      <w:r w:rsidRPr="00D67D98">
        <w:rPr>
          <w:sz w:val="21"/>
          <w:szCs w:val="21"/>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2F1EBF" w:rsidRPr="00D67D98" w:rsidRDefault="002F1EBF" w:rsidP="00EF4EAE">
      <w:pPr>
        <w:ind w:firstLine="720"/>
        <w:jc w:val="both"/>
        <w:rPr>
          <w:sz w:val="21"/>
          <w:szCs w:val="21"/>
        </w:rPr>
      </w:pPr>
      <w:r w:rsidRPr="00D67D98">
        <w:rPr>
          <w:sz w:val="21"/>
          <w:szCs w:val="21"/>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E6A10" w:rsidRPr="000A1A06" w:rsidRDefault="002E6A10" w:rsidP="00FE07BC">
      <w:pPr>
        <w:pStyle w:val="BodyNum"/>
        <w:spacing w:after="0"/>
        <w:ind w:firstLine="426"/>
        <w:rPr>
          <w:sz w:val="21"/>
          <w:szCs w:val="21"/>
        </w:rPr>
      </w:pPr>
    </w:p>
    <w:p w:rsidR="002E6A10" w:rsidRPr="000A1A06" w:rsidRDefault="002E6A10" w:rsidP="002E6A10">
      <w:pPr>
        <w:shd w:val="clear" w:color="auto" w:fill="FFFFFF"/>
        <w:ind w:firstLine="720"/>
        <w:jc w:val="center"/>
        <w:rPr>
          <w:b/>
          <w:bCs/>
          <w:sz w:val="21"/>
          <w:szCs w:val="21"/>
        </w:rPr>
      </w:pPr>
      <w:r w:rsidRPr="000A1A06">
        <w:rPr>
          <w:b/>
          <w:bCs/>
          <w:color w:val="231F20"/>
          <w:sz w:val="21"/>
          <w:szCs w:val="21"/>
        </w:rPr>
        <w:t>V. Общее собрание владельцев инвестиционных паев</w:t>
      </w:r>
    </w:p>
    <w:p w:rsidR="002E6A10" w:rsidRPr="000A1A06" w:rsidRDefault="002E6A10" w:rsidP="002E6A10">
      <w:pPr>
        <w:pStyle w:val="Iauiue"/>
        <w:ind w:firstLine="426"/>
        <w:jc w:val="both"/>
        <w:rPr>
          <w:sz w:val="21"/>
          <w:szCs w:val="21"/>
        </w:rPr>
      </w:pPr>
      <w:r w:rsidRPr="000A1A06">
        <w:rPr>
          <w:sz w:val="21"/>
          <w:szCs w:val="21"/>
        </w:rPr>
        <w:t>4</w:t>
      </w:r>
      <w:r w:rsidR="00DB4866">
        <w:rPr>
          <w:sz w:val="21"/>
          <w:szCs w:val="21"/>
        </w:rPr>
        <w:t>4</w:t>
      </w:r>
      <w:r w:rsidRPr="000A1A06">
        <w:rPr>
          <w:sz w:val="21"/>
          <w:szCs w:val="21"/>
        </w:rPr>
        <w:t>.</w:t>
      </w:r>
      <w:r w:rsidRPr="000A1A06">
        <w:rPr>
          <w:sz w:val="21"/>
          <w:szCs w:val="21"/>
        </w:rPr>
        <w:tab/>
        <w:t>Общее собрание владельцев инвестиционных паев (далее — общее собрание) принимает решения по вопросам:</w:t>
      </w:r>
    </w:p>
    <w:p w:rsidR="002E6A10" w:rsidRPr="000A1A06" w:rsidRDefault="002E6A10" w:rsidP="002E6A10">
      <w:pPr>
        <w:shd w:val="clear" w:color="auto" w:fill="FFFFFF"/>
        <w:tabs>
          <w:tab w:val="left" w:pos="509"/>
        </w:tabs>
        <w:ind w:firstLine="426"/>
        <w:jc w:val="both"/>
        <w:rPr>
          <w:sz w:val="21"/>
          <w:szCs w:val="21"/>
        </w:rPr>
      </w:pPr>
      <w:r w:rsidRPr="000A1A06">
        <w:rPr>
          <w:color w:val="231F20"/>
          <w:sz w:val="21"/>
          <w:szCs w:val="21"/>
        </w:rPr>
        <w:t>1)</w:t>
      </w:r>
      <w:r w:rsidRPr="000A1A06">
        <w:rPr>
          <w:color w:val="231F20"/>
          <w:sz w:val="21"/>
          <w:szCs w:val="21"/>
        </w:rPr>
        <w:tab/>
        <w:t xml:space="preserve">утверждения изменений, </w:t>
      </w:r>
      <w:r w:rsidR="001E49CE" w:rsidRPr="000A1A06">
        <w:rPr>
          <w:color w:val="231F20"/>
          <w:sz w:val="21"/>
          <w:szCs w:val="21"/>
        </w:rPr>
        <w:t xml:space="preserve">которые вносятся </w:t>
      </w:r>
      <w:r w:rsidRPr="000A1A06">
        <w:rPr>
          <w:color w:val="231F20"/>
          <w:sz w:val="21"/>
          <w:szCs w:val="21"/>
        </w:rPr>
        <w:t xml:space="preserve">в </w:t>
      </w:r>
      <w:r w:rsidR="00CC3C0F" w:rsidRPr="000A1A06">
        <w:rPr>
          <w:color w:val="231F20"/>
          <w:sz w:val="21"/>
          <w:szCs w:val="21"/>
        </w:rPr>
        <w:t>настоящие П</w:t>
      </w:r>
      <w:r w:rsidRPr="000A1A06">
        <w:rPr>
          <w:color w:val="231F20"/>
          <w:sz w:val="21"/>
          <w:szCs w:val="21"/>
        </w:rPr>
        <w:t>равила, связанных:</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изменением инвестиционной декларации, за исключением случаев, когда такие изменения обусловлены изме</w:t>
      </w:r>
      <w:r w:rsidRPr="000A1A06">
        <w:rPr>
          <w:color w:val="231F20"/>
          <w:sz w:val="21"/>
          <w:szCs w:val="21"/>
        </w:rPr>
        <w:softHyphen/>
        <w:t xml:space="preserve">нениями нормативных актов </w:t>
      </w:r>
      <w:r w:rsidR="00E614FC">
        <w:rPr>
          <w:color w:val="231F20"/>
          <w:sz w:val="21"/>
          <w:szCs w:val="21"/>
        </w:rPr>
        <w:t>в сфере финансовых рынков</w:t>
      </w:r>
      <w:r w:rsidRPr="000A1A06">
        <w:rPr>
          <w:color w:val="231F20"/>
          <w:sz w:val="21"/>
          <w:szCs w:val="21"/>
        </w:rPr>
        <w:t>, устанавливаю</w:t>
      </w:r>
      <w:r w:rsidR="00CC3C0F" w:rsidRPr="000A1A06">
        <w:rPr>
          <w:color w:val="231F20"/>
          <w:sz w:val="21"/>
          <w:szCs w:val="21"/>
        </w:rPr>
        <w:t>щих</w:t>
      </w:r>
      <w:r w:rsidRPr="000A1A06">
        <w:rPr>
          <w:color w:val="231F20"/>
          <w:sz w:val="21"/>
          <w:szCs w:val="21"/>
        </w:rPr>
        <w:t xml:space="preserve"> дополнительные ограничения состава и структуры активов паевых инвестиционных фондов;</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 xml:space="preserve">с увеличением размера вознаграждения управляющей компании, специализированного депозитария, </w:t>
      </w:r>
      <w:r w:rsidR="00CC3C0F" w:rsidRPr="000A1A06">
        <w:rPr>
          <w:color w:val="231F20"/>
          <w:sz w:val="21"/>
          <w:szCs w:val="21"/>
        </w:rPr>
        <w:t>регистратора</w:t>
      </w:r>
      <w:r w:rsidRPr="000A1A06">
        <w:rPr>
          <w:color w:val="231F20"/>
          <w:sz w:val="21"/>
          <w:szCs w:val="21"/>
        </w:rPr>
        <w:t>, оценщика и аудитор</w:t>
      </w:r>
      <w:r w:rsidR="00F07141" w:rsidRPr="000A1A06">
        <w:rPr>
          <w:color w:val="231F20"/>
          <w:sz w:val="21"/>
          <w:szCs w:val="21"/>
        </w:rPr>
        <w:t>ской организации</w:t>
      </w:r>
      <w:r w:rsidRPr="000A1A06">
        <w:rPr>
          <w:color w:val="231F20"/>
          <w:sz w:val="21"/>
          <w:szCs w:val="21"/>
        </w:rPr>
        <w:t>;</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расширением перечня расходов управляющей компании, подлежащих оплате за счет</w:t>
      </w:r>
      <w:r w:rsidR="00F07141" w:rsidRPr="000A1A06">
        <w:rPr>
          <w:color w:val="231F20"/>
          <w:sz w:val="21"/>
          <w:szCs w:val="21"/>
        </w:rPr>
        <w:t xml:space="preserve"> имущества, составляю</w:t>
      </w:r>
      <w:r w:rsidR="00F07141" w:rsidRPr="000A1A06">
        <w:rPr>
          <w:color w:val="231F20"/>
          <w:sz w:val="21"/>
          <w:szCs w:val="21"/>
        </w:rPr>
        <w:softHyphen/>
        <w:t>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введением скидок в связи с погашением инвестиционных паев или увеличением их размеров;</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изменением типа фонда;</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определением количества дополнительных инвестиционных паев фонда;</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установлением или исключением права владельцев инвестиционных паев на получение дохода от доверитель</w:t>
      </w:r>
      <w:r w:rsidRPr="000A1A06">
        <w:rPr>
          <w:color w:val="231F20"/>
          <w:sz w:val="21"/>
          <w:szCs w:val="21"/>
        </w:rPr>
        <w:softHyphen/>
        <w:t>ного управления фондом;</w:t>
      </w:r>
    </w:p>
    <w:p w:rsidR="002E6A10" w:rsidRPr="000A1A06" w:rsidRDefault="00B8258B" w:rsidP="002E6A10">
      <w:pPr>
        <w:widowControl w:val="0"/>
        <w:numPr>
          <w:ilvl w:val="0"/>
          <w:numId w:val="35"/>
        </w:numPr>
        <w:shd w:val="clear" w:color="auto" w:fill="FFFFFF"/>
        <w:tabs>
          <w:tab w:val="left" w:pos="518"/>
        </w:tabs>
        <w:adjustRightInd w:val="0"/>
        <w:ind w:firstLine="426"/>
        <w:jc w:val="both"/>
        <w:rPr>
          <w:color w:val="231F20"/>
          <w:sz w:val="21"/>
          <w:szCs w:val="21"/>
        </w:rPr>
      </w:pPr>
      <w:r w:rsidRPr="00B8258B">
        <w:rPr>
          <w:color w:val="231F20"/>
          <w:sz w:val="21"/>
          <w:szCs w:val="21"/>
        </w:rPr>
        <w:t xml:space="preserve">с изменением порядка определения размера дохода от доверительного управления </w:t>
      </w:r>
      <w:r>
        <w:rPr>
          <w:color w:val="231F20"/>
          <w:sz w:val="21"/>
          <w:szCs w:val="21"/>
        </w:rPr>
        <w:t>ф</w:t>
      </w:r>
      <w:r w:rsidRPr="00B8258B">
        <w:rPr>
          <w:color w:val="231F20"/>
          <w:sz w:val="21"/>
          <w:szCs w:val="21"/>
        </w:rPr>
        <w:t>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002E6A10" w:rsidRPr="000A1A06">
        <w:rPr>
          <w:color w:val="231F20"/>
          <w:sz w:val="21"/>
          <w:szCs w:val="21"/>
        </w:rPr>
        <w:t>;</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увеличением максимального размера расходов, связанных с доверительным управлением имуществом, состав</w:t>
      </w:r>
      <w:r w:rsidRPr="000A1A06">
        <w:rPr>
          <w:color w:val="231F20"/>
          <w:sz w:val="21"/>
          <w:szCs w:val="21"/>
        </w:rPr>
        <w:softHyphen/>
        <w:t>ляющим фонд, подлежащих оплате за счет имущества, составляющего фонд;</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изменением срока действия договора доверительного управления фондом;</w:t>
      </w:r>
    </w:p>
    <w:p w:rsidR="002E6A10" w:rsidRPr="000A1A06"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увеличением размера вознаграждения лица, осуществляющего прекращение фонда;</w:t>
      </w:r>
    </w:p>
    <w:p w:rsidR="002E6A10" w:rsidRDefault="002E6A10" w:rsidP="002E6A10">
      <w:pPr>
        <w:widowControl w:val="0"/>
        <w:numPr>
          <w:ilvl w:val="0"/>
          <w:numId w:val="35"/>
        </w:numPr>
        <w:shd w:val="clear" w:color="auto" w:fill="FFFFFF"/>
        <w:tabs>
          <w:tab w:val="left" w:pos="518"/>
        </w:tabs>
        <w:adjustRightInd w:val="0"/>
        <w:ind w:firstLine="426"/>
        <w:jc w:val="both"/>
        <w:rPr>
          <w:color w:val="231F20"/>
          <w:sz w:val="21"/>
          <w:szCs w:val="21"/>
        </w:rPr>
      </w:pPr>
      <w:r w:rsidRPr="000A1A06">
        <w:rPr>
          <w:color w:val="231F20"/>
          <w:sz w:val="21"/>
          <w:szCs w:val="21"/>
        </w:rPr>
        <w:t>с изменением количества голосов, необходимых для принятия решения общим собранием;</w:t>
      </w:r>
    </w:p>
    <w:p w:rsidR="00C06D66" w:rsidRDefault="00C06D66" w:rsidP="002E6A10">
      <w:pPr>
        <w:widowControl w:val="0"/>
        <w:numPr>
          <w:ilvl w:val="0"/>
          <w:numId w:val="35"/>
        </w:numPr>
        <w:shd w:val="clear" w:color="auto" w:fill="FFFFFF"/>
        <w:tabs>
          <w:tab w:val="left" w:pos="518"/>
        </w:tabs>
        <w:adjustRightInd w:val="0"/>
        <w:ind w:firstLine="426"/>
        <w:jc w:val="both"/>
        <w:rPr>
          <w:color w:val="231F20"/>
          <w:sz w:val="21"/>
          <w:szCs w:val="21"/>
        </w:rPr>
      </w:pPr>
      <w:r w:rsidRPr="00C06D66">
        <w:rPr>
          <w:color w:val="231F20"/>
          <w:sz w:val="21"/>
          <w:szCs w:val="21"/>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853FCC" w:rsidRPr="00853FCC" w:rsidRDefault="00853FCC" w:rsidP="00853FCC">
      <w:pPr>
        <w:widowControl w:val="0"/>
        <w:numPr>
          <w:ilvl w:val="0"/>
          <w:numId w:val="35"/>
        </w:numPr>
        <w:shd w:val="clear" w:color="auto" w:fill="FFFFFF"/>
        <w:tabs>
          <w:tab w:val="left" w:pos="518"/>
        </w:tabs>
        <w:adjustRightInd w:val="0"/>
        <w:ind w:firstLine="426"/>
        <w:jc w:val="both"/>
        <w:rPr>
          <w:color w:val="231F20"/>
          <w:sz w:val="21"/>
          <w:szCs w:val="21"/>
        </w:rPr>
      </w:pPr>
      <w:r w:rsidRPr="002335F3">
        <w:rPr>
          <w:color w:val="231F20"/>
          <w:sz w:val="21"/>
          <w:szCs w:val="21"/>
        </w:rPr>
        <w:t>с изменением категории закрытого паевого инвестиционного фонда.</w:t>
      </w:r>
    </w:p>
    <w:p w:rsidR="002E6A10" w:rsidRPr="000A1A06" w:rsidRDefault="002E6A10" w:rsidP="00176D99">
      <w:pPr>
        <w:widowControl w:val="0"/>
        <w:numPr>
          <w:ilvl w:val="0"/>
          <w:numId w:val="36"/>
        </w:numPr>
        <w:shd w:val="clear" w:color="auto" w:fill="FFFFFF"/>
        <w:tabs>
          <w:tab w:val="left" w:pos="509"/>
        </w:tabs>
        <w:adjustRightInd w:val="0"/>
        <w:ind w:firstLine="426"/>
        <w:jc w:val="both"/>
        <w:rPr>
          <w:color w:val="231F20"/>
          <w:sz w:val="21"/>
          <w:szCs w:val="21"/>
        </w:rPr>
      </w:pPr>
      <w:r w:rsidRPr="000A1A06">
        <w:rPr>
          <w:color w:val="231F20"/>
          <w:sz w:val="21"/>
          <w:szCs w:val="21"/>
        </w:rPr>
        <w:t>передачи прав и обязанностей по договору доверительного управления фондом другой управляющей компании;</w:t>
      </w:r>
    </w:p>
    <w:p w:rsidR="002E6A10" w:rsidRPr="000A1A06" w:rsidRDefault="002E6A10" w:rsidP="00176D99">
      <w:pPr>
        <w:widowControl w:val="0"/>
        <w:numPr>
          <w:ilvl w:val="0"/>
          <w:numId w:val="36"/>
        </w:numPr>
        <w:shd w:val="clear" w:color="auto" w:fill="FFFFFF"/>
        <w:tabs>
          <w:tab w:val="left" w:pos="509"/>
        </w:tabs>
        <w:adjustRightInd w:val="0"/>
        <w:ind w:firstLine="426"/>
        <w:jc w:val="both"/>
        <w:rPr>
          <w:color w:val="231F20"/>
          <w:sz w:val="21"/>
          <w:szCs w:val="21"/>
        </w:rPr>
      </w:pPr>
      <w:r w:rsidRPr="000A1A06">
        <w:rPr>
          <w:color w:val="231F20"/>
          <w:sz w:val="21"/>
          <w:szCs w:val="21"/>
        </w:rPr>
        <w:t xml:space="preserve">досрочного прекращения или продления срока действия договора доверительного </w:t>
      </w:r>
      <w:r w:rsidR="00F07141" w:rsidRPr="000A1A06">
        <w:rPr>
          <w:color w:val="231F20"/>
          <w:sz w:val="21"/>
          <w:szCs w:val="21"/>
        </w:rPr>
        <w:t>у</w:t>
      </w:r>
      <w:r w:rsidRPr="000A1A06">
        <w:rPr>
          <w:color w:val="231F20"/>
          <w:sz w:val="21"/>
          <w:szCs w:val="21"/>
        </w:rPr>
        <w:t>правления фондом.</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 Порядок подготовки, созыва и проведения общего собрания владельцев инвестиционных паев.</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.1. Общее собрание может проводиться в форме собрания (совместного присутствия владельцев инвестицион</w:t>
      </w:r>
      <w:r w:rsidRPr="000A1A06">
        <w:rPr>
          <w:sz w:val="21"/>
          <w:szCs w:val="21"/>
        </w:rPr>
        <w:softHyphen/>
        <w:t>ных паев для обсуждения вопросов повестки дня и принятия решений по вопросам, поставленным на голосование) или заочного голосования.</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.2. Общее собрание владельцев инвестиционных паев созывается управляющей компанией, а в случае, преду</w:t>
      </w:r>
      <w:r w:rsidRPr="000A1A06">
        <w:rPr>
          <w:sz w:val="21"/>
          <w:szCs w:val="21"/>
        </w:rPr>
        <w:softHyphen/>
        <w:t>смотренном настоящим пунктом, специализированным депозитарием или владельцами инвестиционных паев.</w:t>
      </w:r>
    </w:p>
    <w:p w:rsidR="002E6A10" w:rsidRPr="000A1A06" w:rsidRDefault="002E6A10" w:rsidP="002E6A10">
      <w:pPr>
        <w:adjustRightInd w:val="0"/>
        <w:ind w:firstLine="426"/>
        <w:jc w:val="both"/>
        <w:rPr>
          <w:sz w:val="21"/>
          <w:szCs w:val="21"/>
        </w:rPr>
      </w:pPr>
      <w:r w:rsidRPr="000A1A06">
        <w:rPr>
          <w:sz w:val="21"/>
          <w:szCs w:val="21"/>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w:t>
      </w:r>
      <w:r w:rsidRPr="000A1A06">
        <w:rPr>
          <w:sz w:val="21"/>
          <w:szCs w:val="21"/>
        </w:rPr>
        <w:softHyphen/>
        <w:t>ных паев на дату подачи требования о созыве общего собрания.</w:t>
      </w:r>
    </w:p>
    <w:p w:rsidR="002E6A10" w:rsidRPr="000A1A06" w:rsidRDefault="002E6A10" w:rsidP="002E6A10">
      <w:pPr>
        <w:adjustRightInd w:val="0"/>
        <w:ind w:firstLine="426"/>
        <w:jc w:val="both"/>
        <w:rPr>
          <w:sz w:val="21"/>
          <w:szCs w:val="21"/>
        </w:rPr>
      </w:pPr>
      <w:r w:rsidRPr="000A1A06">
        <w:rPr>
          <w:sz w:val="21"/>
          <w:szCs w:val="21"/>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w:t>
      </w:r>
      <w:r w:rsidRPr="000A1A06">
        <w:rPr>
          <w:sz w:val="21"/>
          <w:szCs w:val="21"/>
        </w:rPr>
        <w:softHyphen/>
        <w:t xml:space="preserve">бованию владельцев инвестиционных паев, </w:t>
      </w:r>
      <w:r w:rsidRPr="000A1A06">
        <w:rPr>
          <w:sz w:val="21"/>
          <w:szCs w:val="21"/>
        </w:rPr>
        <w:lastRenderedPageBreak/>
        <w:t xml:space="preserve">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2F1EBF" w:rsidRPr="00D67D98">
        <w:rPr>
          <w:sz w:val="21"/>
          <w:szCs w:val="21"/>
        </w:rPr>
        <w:t>(прекращения действия)</w:t>
      </w:r>
      <w:r w:rsidR="00176D99">
        <w:rPr>
          <w:sz w:val="21"/>
          <w:szCs w:val="21"/>
        </w:rPr>
        <w:t xml:space="preserve"> </w:t>
      </w:r>
      <w:r w:rsidRPr="000A1A06">
        <w:rPr>
          <w:sz w:val="21"/>
          <w:szCs w:val="21"/>
        </w:rPr>
        <w:t>лицензии управляющей компа</w:t>
      </w:r>
      <w:r w:rsidRPr="000A1A06">
        <w:rPr>
          <w:sz w:val="21"/>
          <w:szCs w:val="21"/>
        </w:rPr>
        <w:softHyphen/>
        <w:t>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775344">
        <w:rPr>
          <w:sz w:val="21"/>
          <w:szCs w:val="21"/>
        </w:rPr>
        <w:t xml:space="preserve"> </w:t>
      </w:r>
      <w:r w:rsidR="00775344" w:rsidRPr="00775344">
        <w:rPr>
          <w:sz w:val="21"/>
          <w:szCs w:val="21"/>
        </w:rPr>
        <w:t xml:space="preserve">(далее – лицензия </w:t>
      </w:r>
      <w:r w:rsidR="00775344">
        <w:rPr>
          <w:sz w:val="21"/>
          <w:szCs w:val="21"/>
        </w:rPr>
        <w:t>у</w:t>
      </w:r>
      <w:r w:rsidR="00775344" w:rsidRPr="00775344">
        <w:rPr>
          <w:sz w:val="21"/>
          <w:szCs w:val="21"/>
        </w:rPr>
        <w:t>правляющей компании)</w:t>
      </w:r>
      <w:r w:rsidRPr="000A1A06">
        <w:rPr>
          <w:sz w:val="21"/>
          <w:szCs w:val="21"/>
        </w:rPr>
        <w:t xml:space="preserve"> или принятия судом решения о ликвидации управляющей компании — по собственной инициативе.</w:t>
      </w:r>
    </w:p>
    <w:p w:rsidR="002E6A10" w:rsidRPr="000A1A06" w:rsidRDefault="002E6A10" w:rsidP="002E6A10">
      <w:pPr>
        <w:adjustRightInd w:val="0"/>
        <w:ind w:firstLine="426"/>
        <w:jc w:val="both"/>
        <w:rPr>
          <w:sz w:val="21"/>
          <w:szCs w:val="21"/>
        </w:rPr>
      </w:pPr>
      <w:r w:rsidRPr="000A1A06">
        <w:rPr>
          <w:sz w:val="21"/>
          <w:szCs w:val="21"/>
        </w:rPr>
        <w:t>Созыв общего собрания управляющей компанией или специализированным депозитарием по требованию вла</w:t>
      </w:r>
      <w:r w:rsidRPr="000A1A06">
        <w:rPr>
          <w:sz w:val="21"/>
          <w:szCs w:val="21"/>
        </w:rPr>
        <w:softHyphen/>
        <w:t>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2E6A10" w:rsidRPr="000A1A06" w:rsidRDefault="002E6A10" w:rsidP="002E6A10">
      <w:pPr>
        <w:adjustRightInd w:val="0"/>
        <w:ind w:firstLine="426"/>
        <w:jc w:val="both"/>
        <w:rPr>
          <w:sz w:val="21"/>
          <w:szCs w:val="21"/>
        </w:rPr>
      </w:pPr>
      <w:r w:rsidRPr="000A1A06">
        <w:rPr>
          <w:sz w:val="21"/>
          <w:szCs w:val="21"/>
        </w:rPr>
        <w:t>При этом такой отказ допускается в случае, если требование владельцев инвестиционных паев о созыве общего со</w:t>
      </w:r>
      <w:r w:rsidRPr="000A1A06">
        <w:rPr>
          <w:sz w:val="21"/>
          <w:szCs w:val="21"/>
        </w:rPr>
        <w:softHyphen/>
        <w:t>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2E6A10" w:rsidRPr="000A1A06" w:rsidRDefault="002E6A10" w:rsidP="002E6A10">
      <w:pPr>
        <w:adjustRightInd w:val="0"/>
        <w:ind w:firstLine="426"/>
        <w:jc w:val="both"/>
        <w:rPr>
          <w:sz w:val="21"/>
          <w:szCs w:val="21"/>
        </w:rPr>
      </w:pPr>
      <w:r w:rsidRPr="000A1A06">
        <w:rPr>
          <w:sz w:val="21"/>
          <w:szCs w:val="21"/>
        </w:rPr>
        <w:t>В случае аннулирования</w:t>
      </w:r>
      <w:r w:rsidR="002F1EBF">
        <w:rPr>
          <w:sz w:val="21"/>
          <w:szCs w:val="21"/>
        </w:rPr>
        <w:t xml:space="preserve"> </w:t>
      </w:r>
      <w:r w:rsidR="002F1EBF" w:rsidRPr="00D67D98">
        <w:rPr>
          <w:sz w:val="21"/>
          <w:szCs w:val="21"/>
        </w:rPr>
        <w:t>(прекращения действия)</w:t>
      </w:r>
      <w:r w:rsidRPr="000A1A06">
        <w:rPr>
          <w:sz w:val="21"/>
          <w:szCs w:val="21"/>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.3. Специализированный депозитарий и владельцы инвестиционных паев, которые имеют право на созыв обще</w:t>
      </w:r>
      <w:r w:rsidRPr="000A1A06">
        <w:rPr>
          <w:sz w:val="21"/>
          <w:szCs w:val="21"/>
        </w:rPr>
        <w:softHyphen/>
        <w:t>го собрания, обладают полномочиями, необходимыми для созыва и проведения общего собрания.</w:t>
      </w:r>
    </w:p>
    <w:p w:rsidR="002E6A10" w:rsidRPr="00B751A7"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.4. Письменное требование владельцев инвестиционных паев о созыве общего собрания должно содержать ука</w:t>
      </w:r>
      <w:r w:rsidRPr="000A1A06">
        <w:rPr>
          <w:sz w:val="21"/>
          <w:szCs w:val="21"/>
        </w:rPr>
        <w:softHyphen/>
        <w:t>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w:t>
      </w:r>
      <w:r w:rsidR="00B751A7">
        <w:rPr>
          <w:sz w:val="21"/>
          <w:szCs w:val="21"/>
        </w:rPr>
        <w:t>же повестку дня общего собрания</w:t>
      </w:r>
      <w:r w:rsidR="00B751A7" w:rsidRPr="00B751A7">
        <w:rPr>
          <w:sz w:val="21"/>
          <w:szCs w:val="21"/>
        </w:rPr>
        <w:t>.</w:t>
      </w:r>
    </w:p>
    <w:p w:rsidR="002E6A10" w:rsidRPr="000A1A06" w:rsidRDefault="002E6A10" w:rsidP="002E6A10">
      <w:pPr>
        <w:adjustRightInd w:val="0"/>
        <w:ind w:firstLine="426"/>
        <w:jc w:val="both"/>
        <w:rPr>
          <w:sz w:val="21"/>
          <w:szCs w:val="21"/>
        </w:rPr>
      </w:pPr>
      <w:r w:rsidRPr="000A1A06">
        <w:rPr>
          <w:sz w:val="21"/>
          <w:szCs w:val="21"/>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w:t>
      </w:r>
      <w:r w:rsidRPr="000A1A06">
        <w:rPr>
          <w:sz w:val="21"/>
          <w:szCs w:val="21"/>
        </w:rPr>
        <w:softHyphen/>
        <w:t xml:space="preserve">пании должно содержать полное фирменное наименование этой управляющей компании, место ее нахождения и иные сведения о ней, предусмотренные </w:t>
      </w:r>
      <w:r w:rsidR="008F0DF0" w:rsidRPr="000A1A06">
        <w:rPr>
          <w:sz w:val="21"/>
          <w:szCs w:val="21"/>
        </w:rPr>
        <w:t>настоящими П</w:t>
      </w:r>
      <w:r w:rsidRPr="000A1A06">
        <w:rPr>
          <w:sz w:val="21"/>
          <w:szCs w:val="21"/>
        </w:rPr>
        <w:t>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2E6A10" w:rsidRPr="000A1A06" w:rsidRDefault="002E6A10" w:rsidP="002E6A10">
      <w:pPr>
        <w:adjustRightInd w:val="0"/>
        <w:ind w:firstLine="426"/>
        <w:jc w:val="both"/>
        <w:rPr>
          <w:sz w:val="21"/>
          <w:szCs w:val="21"/>
        </w:rPr>
      </w:pPr>
      <w:r w:rsidRPr="000A1A06">
        <w:rPr>
          <w:sz w:val="21"/>
          <w:szCs w:val="21"/>
        </w:rPr>
        <w:t>В случае если письменное требование о созыве общего собрания подписано представителем владельца инвестици</w:t>
      </w:r>
      <w:r w:rsidRPr="000A1A06">
        <w:rPr>
          <w:sz w:val="21"/>
          <w:szCs w:val="21"/>
        </w:rPr>
        <w:softHyphen/>
        <w:t>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 xml:space="preserve">.7. О созыве общего собрания должны быть уведомлены специализированный депозитарий фонда, а также </w:t>
      </w:r>
      <w:r w:rsidR="004A3C83">
        <w:rPr>
          <w:sz w:val="21"/>
          <w:szCs w:val="21"/>
        </w:rPr>
        <w:t>Банк России</w:t>
      </w:r>
      <w:r w:rsidRPr="000A1A06">
        <w:rPr>
          <w:sz w:val="21"/>
          <w:szCs w:val="21"/>
        </w:rPr>
        <w:t>.</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.8. Письменное требование владельцев инвестиционных паев о созыве общего собрания подается в управляю</w:t>
      </w:r>
      <w:r w:rsidRPr="000A1A06">
        <w:rPr>
          <w:sz w:val="21"/>
          <w:szCs w:val="21"/>
        </w:rPr>
        <w:softHyphen/>
        <w:t>щую компанию и специализированный депозитарий фонда путем:</w:t>
      </w:r>
    </w:p>
    <w:p w:rsidR="002E6A10" w:rsidRPr="000A1A06" w:rsidRDefault="002E6A10" w:rsidP="002E6A10">
      <w:pPr>
        <w:adjustRightInd w:val="0"/>
        <w:ind w:firstLine="426"/>
        <w:jc w:val="both"/>
        <w:rPr>
          <w:sz w:val="21"/>
          <w:szCs w:val="21"/>
        </w:rPr>
      </w:pPr>
      <w:r w:rsidRPr="000A1A06">
        <w:rPr>
          <w:sz w:val="21"/>
          <w:szCs w:val="21"/>
        </w:rPr>
        <w:t>1) направления почтовой связью по адресу (месту нахождения) единоличного исполнительного органа управляю</w:t>
      </w:r>
      <w:r w:rsidRPr="000A1A06">
        <w:rPr>
          <w:sz w:val="21"/>
          <w:szCs w:val="21"/>
        </w:rPr>
        <w:softHyphen/>
        <w:t>щей компании и специализированного депозитария фонда;</w:t>
      </w:r>
    </w:p>
    <w:p w:rsidR="002E6A10" w:rsidRPr="000A1A06" w:rsidRDefault="002E6A10" w:rsidP="002E6A10">
      <w:pPr>
        <w:adjustRightInd w:val="0"/>
        <w:ind w:firstLine="426"/>
        <w:jc w:val="both"/>
        <w:rPr>
          <w:sz w:val="21"/>
          <w:szCs w:val="21"/>
        </w:rPr>
      </w:pPr>
      <w:r w:rsidRPr="000A1A06">
        <w:rPr>
          <w:sz w:val="21"/>
          <w:szCs w:val="21"/>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w:t>
      </w:r>
      <w:r w:rsidR="00B64A9E">
        <w:rPr>
          <w:sz w:val="21"/>
          <w:szCs w:val="21"/>
        </w:rPr>
        <w:t xml:space="preserve"> рабочих</w:t>
      </w:r>
      <w:r w:rsidRPr="000A1A06">
        <w:rPr>
          <w:sz w:val="21"/>
          <w:szCs w:val="21"/>
        </w:rPr>
        <w:t xml:space="preserve"> дней с даты получения</w:t>
      </w:r>
      <w:r w:rsidRPr="000A1A06">
        <w:rPr>
          <w:sz w:val="21"/>
          <w:szCs w:val="21"/>
        </w:rPr>
        <w:br/>
        <w:t>письменного требования владельцев инвестиционных паев о созыве общего собрания.</w:t>
      </w:r>
    </w:p>
    <w:p w:rsidR="002E6A10" w:rsidRPr="000A1A06" w:rsidRDefault="002E6A10" w:rsidP="002E6A10">
      <w:pPr>
        <w:adjustRightInd w:val="0"/>
        <w:ind w:firstLine="426"/>
        <w:jc w:val="both"/>
        <w:rPr>
          <w:sz w:val="21"/>
          <w:szCs w:val="21"/>
        </w:rPr>
      </w:pPr>
      <w:r w:rsidRPr="000A1A06">
        <w:rPr>
          <w:sz w:val="21"/>
          <w:szCs w:val="21"/>
        </w:rPr>
        <w:t>4</w:t>
      </w:r>
      <w:r w:rsidR="00DB4866">
        <w:rPr>
          <w:sz w:val="21"/>
          <w:szCs w:val="21"/>
        </w:rPr>
        <w:t>5</w:t>
      </w:r>
      <w:r w:rsidRPr="000A1A06">
        <w:rPr>
          <w:sz w:val="21"/>
          <w:szCs w:val="21"/>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w:t>
      </w:r>
      <w:r w:rsidR="00911F82" w:rsidRPr="000A1A06">
        <w:rPr>
          <w:sz w:val="21"/>
          <w:szCs w:val="21"/>
        </w:rPr>
        <w:t xml:space="preserve">й, созывом и проведением общего </w:t>
      </w:r>
      <w:r w:rsidRPr="000A1A06">
        <w:rPr>
          <w:sz w:val="21"/>
          <w:szCs w:val="21"/>
        </w:rPr>
        <w:t>собрания,</w:t>
      </w:r>
      <w:r w:rsidRPr="000A1A06">
        <w:rPr>
          <w:sz w:val="21"/>
          <w:szCs w:val="21"/>
        </w:rPr>
        <w:br/>
        <w:t xml:space="preserve">в том числе требований о предоставлении копий документов (копий материалов), содержащих </w:t>
      </w:r>
      <w:r w:rsidRPr="000A1A06">
        <w:rPr>
          <w:sz w:val="21"/>
          <w:szCs w:val="21"/>
        </w:rPr>
        <w:lastRenderedPageBreak/>
        <w:t>информацию, обязате</w:t>
      </w:r>
      <w:r w:rsidRPr="000A1A06">
        <w:rPr>
          <w:sz w:val="21"/>
          <w:szCs w:val="21"/>
        </w:rPr>
        <w:softHyphen/>
        <w:t>льную для предоставления лицам, имеющим право на участие в общем собрании, считается:</w:t>
      </w:r>
    </w:p>
    <w:p w:rsidR="002E6A10" w:rsidRPr="000A1A06" w:rsidRDefault="002E6A10" w:rsidP="002E6A10">
      <w:pPr>
        <w:widowControl w:val="0"/>
        <w:numPr>
          <w:ilvl w:val="0"/>
          <w:numId w:val="37"/>
        </w:numPr>
        <w:shd w:val="clear" w:color="auto" w:fill="FFFFFF"/>
        <w:tabs>
          <w:tab w:val="left" w:pos="509"/>
        </w:tabs>
        <w:adjustRightInd w:val="0"/>
        <w:ind w:firstLine="426"/>
        <w:jc w:val="both"/>
        <w:rPr>
          <w:sz w:val="21"/>
          <w:szCs w:val="21"/>
        </w:rPr>
      </w:pPr>
      <w:r w:rsidRPr="000A1A06">
        <w:rPr>
          <w:sz w:val="21"/>
          <w:szCs w:val="21"/>
        </w:rPr>
        <w:t>в случае направления простым письмом или иным простым почтовым отправлением — дата, указанная на отти</w:t>
      </w:r>
      <w:r w:rsidRPr="000A1A06">
        <w:rPr>
          <w:sz w:val="21"/>
          <w:szCs w:val="21"/>
        </w:rPr>
        <w:softHyphen/>
        <w:t>ске календарного штемпеля, подтверждающего дату получения почтового отправления;</w:t>
      </w:r>
    </w:p>
    <w:p w:rsidR="002E6A10" w:rsidRPr="000A1A06" w:rsidRDefault="002E6A10" w:rsidP="002E6A10">
      <w:pPr>
        <w:widowControl w:val="0"/>
        <w:numPr>
          <w:ilvl w:val="0"/>
          <w:numId w:val="37"/>
        </w:numPr>
        <w:shd w:val="clear" w:color="auto" w:fill="FFFFFF"/>
        <w:tabs>
          <w:tab w:val="left" w:pos="509"/>
        </w:tabs>
        <w:adjustRightInd w:val="0"/>
        <w:ind w:firstLine="426"/>
        <w:jc w:val="both"/>
        <w:rPr>
          <w:sz w:val="21"/>
          <w:szCs w:val="21"/>
        </w:rPr>
      </w:pPr>
      <w:r w:rsidRPr="000A1A06">
        <w:rPr>
          <w:sz w:val="21"/>
          <w:szCs w:val="21"/>
        </w:rP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2E6A10" w:rsidRPr="000A1A06" w:rsidRDefault="002E6A10" w:rsidP="00647828">
      <w:pPr>
        <w:widowControl w:val="0"/>
        <w:numPr>
          <w:ilvl w:val="0"/>
          <w:numId w:val="37"/>
        </w:numPr>
        <w:shd w:val="clear" w:color="auto" w:fill="FFFFFF"/>
        <w:tabs>
          <w:tab w:val="left" w:pos="509"/>
        </w:tabs>
        <w:adjustRightInd w:val="0"/>
        <w:ind w:left="269" w:firstLine="426"/>
        <w:jc w:val="both"/>
        <w:rPr>
          <w:sz w:val="21"/>
          <w:szCs w:val="21"/>
        </w:rPr>
      </w:pPr>
      <w:r w:rsidRPr="000A1A06">
        <w:rPr>
          <w:sz w:val="21"/>
          <w:szCs w:val="21"/>
        </w:rPr>
        <w:t>в случае вручения под роспись — дата вручения;</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.11. Решение об отказе в созыве общего собрания должно быть мотивированным. Указанное решение направля</w:t>
      </w:r>
      <w:r w:rsidRPr="000A1A06">
        <w:rPr>
          <w:sz w:val="21"/>
          <w:szCs w:val="21"/>
        </w:rPr>
        <w:softHyphen/>
        <w:t>ется владельцам инвестиционных паев (их представителям), которые подписали письменное требование о созыве об</w:t>
      </w:r>
      <w:r w:rsidRPr="000A1A06">
        <w:rPr>
          <w:sz w:val="21"/>
          <w:szCs w:val="21"/>
        </w:rPr>
        <w:softHyphen/>
        <w:t>щего собрания, не позднее 3 дней с даты принятия такого решения.</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.12. Решение о созыве общего собрания принимается управляющей компанией, специализированным депозита</w:t>
      </w:r>
      <w:r w:rsidRPr="000A1A06">
        <w:rPr>
          <w:sz w:val="21"/>
          <w:szCs w:val="21"/>
        </w:rPr>
        <w:softHyphen/>
        <w:t>рием или владельцами инвестиционных паев фонда (далее — лицо, созывающее общее собрание).</w:t>
      </w:r>
    </w:p>
    <w:p w:rsidR="002E6A10" w:rsidRPr="000A1A06" w:rsidRDefault="002E6A10" w:rsidP="002E6A10">
      <w:pPr>
        <w:widowControl w:val="0"/>
        <w:shd w:val="clear" w:color="auto" w:fill="FFFFFF"/>
        <w:tabs>
          <w:tab w:val="left" w:pos="830"/>
        </w:tabs>
        <w:adjustRightInd w:val="0"/>
        <w:ind w:firstLine="426"/>
        <w:rPr>
          <w:sz w:val="21"/>
          <w:szCs w:val="21"/>
        </w:rPr>
      </w:pPr>
      <w:r w:rsidRPr="000A1A06">
        <w:rPr>
          <w:sz w:val="21"/>
          <w:szCs w:val="21"/>
        </w:rPr>
        <w:t>4</w:t>
      </w:r>
      <w:r w:rsidR="00DB4866">
        <w:rPr>
          <w:sz w:val="21"/>
          <w:szCs w:val="21"/>
        </w:rPr>
        <w:t>5</w:t>
      </w:r>
      <w:r w:rsidRPr="000A1A06">
        <w:rPr>
          <w:sz w:val="21"/>
          <w:szCs w:val="21"/>
        </w:rPr>
        <w:t>.13. В решении о созыве общего собрания должны быть указаны:</w:t>
      </w:r>
    </w:p>
    <w:p w:rsidR="002E6A10" w:rsidRPr="000A1A06" w:rsidRDefault="002E6A10" w:rsidP="002E6A10">
      <w:pPr>
        <w:widowControl w:val="0"/>
        <w:numPr>
          <w:ilvl w:val="0"/>
          <w:numId w:val="38"/>
        </w:numPr>
        <w:shd w:val="clear" w:color="auto" w:fill="FFFFFF"/>
        <w:tabs>
          <w:tab w:val="left" w:pos="509"/>
        </w:tabs>
        <w:adjustRightInd w:val="0"/>
        <w:ind w:left="269" w:firstLine="426"/>
        <w:rPr>
          <w:sz w:val="21"/>
          <w:szCs w:val="21"/>
        </w:rPr>
      </w:pPr>
      <w:r w:rsidRPr="000A1A06">
        <w:rPr>
          <w:sz w:val="21"/>
          <w:szCs w:val="21"/>
        </w:rPr>
        <w:t>форма проведения общего собрания (собрание или заочное голосование);</w:t>
      </w:r>
    </w:p>
    <w:p w:rsidR="002E6A10" w:rsidRPr="000A1A06" w:rsidRDefault="002E6A10" w:rsidP="002E6A10">
      <w:pPr>
        <w:widowControl w:val="0"/>
        <w:numPr>
          <w:ilvl w:val="0"/>
          <w:numId w:val="38"/>
        </w:numPr>
        <w:shd w:val="clear" w:color="auto" w:fill="FFFFFF"/>
        <w:tabs>
          <w:tab w:val="left" w:pos="509"/>
        </w:tabs>
        <w:adjustRightInd w:val="0"/>
        <w:ind w:left="269" w:firstLine="426"/>
        <w:rPr>
          <w:sz w:val="21"/>
          <w:szCs w:val="21"/>
        </w:rPr>
      </w:pPr>
      <w:r w:rsidRPr="000A1A06">
        <w:rPr>
          <w:sz w:val="21"/>
          <w:szCs w:val="21"/>
        </w:rPr>
        <w:t>дата проведения общего собрания;</w:t>
      </w:r>
    </w:p>
    <w:p w:rsidR="002E6A10" w:rsidRPr="000A1A06" w:rsidRDefault="002E6A10" w:rsidP="002E6A10">
      <w:pPr>
        <w:widowControl w:val="0"/>
        <w:numPr>
          <w:ilvl w:val="0"/>
          <w:numId w:val="38"/>
        </w:numPr>
        <w:shd w:val="clear" w:color="auto" w:fill="FFFFFF"/>
        <w:tabs>
          <w:tab w:val="left" w:pos="509"/>
        </w:tabs>
        <w:adjustRightInd w:val="0"/>
        <w:ind w:firstLine="709"/>
        <w:jc w:val="both"/>
        <w:rPr>
          <w:sz w:val="21"/>
          <w:szCs w:val="21"/>
        </w:rPr>
      </w:pPr>
      <w:r w:rsidRPr="000A1A06">
        <w:rPr>
          <w:sz w:val="21"/>
          <w:szCs w:val="21"/>
        </w:rPr>
        <w:t>время и место проведения общего собрания, проводимого в форме собрания (адрес, по которому проводится со</w:t>
      </w:r>
      <w:r w:rsidRPr="000A1A06">
        <w:rPr>
          <w:sz w:val="21"/>
          <w:szCs w:val="21"/>
        </w:rPr>
        <w:softHyphen/>
        <w:t>брание);</w:t>
      </w:r>
    </w:p>
    <w:p w:rsidR="002E6A10" w:rsidRPr="000A1A06" w:rsidRDefault="002E6A10" w:rsidP="007A0BC0">
      <w:pPr>
        <w:widowControl w:val="0"/>
        <w:numPr>
          <w:ilvl w:val="0"/>
          <w:numId w:val="38"/>
        </w:numPr>
        <w:shd w:val="clear" w:color="auto" w:fill="FFFFFF"/>
        <w:tabs>
          <w:tab w:val="left" w:pos="509"/>
        </w:tabs>
        <w:adjustRightInd w:val="0"/>
        <w:ind w:firstLine="709"/>
        <w:jc w:val="both"/>
        <w:rPr>
          <w:sz w:val="21"/>
          <w:szCs w:val="21"/>
        </w:rPr>
      </w:pPr>
      <w:r w:rsidRPr="000A1A06">
        <w:rPr>
          <w:sz w:val="21"/>
          <w:szCs w:val="21"/>
        </w:rPr>
        <w:t xml:space="preserve">время начала и окончания регистрации лиц, участвующих в общем собрании, </w:t>
      </w:r>
      <w:r w:rsidR="007A0BC0" w:rsidRPr="000A1A06">
        <w:rPr>
          <w:sz w:val="21"/>
          <w:szCs w:val="21"/>
        </w:rPr>
        <w:t>п</w:t>
      </w:r>
      <w:r w:rsidRPr="000A1A06">
        <w:rPr>
          <w:sz w:val="21"/>
          <w:szCs w:val="21"/>
        </w:rPr>
        <w:t>роводимом в форме собрания;</w:t>
      </w:r>
    </w:p>
    <w:p w:rsidR="002E6A10" w:rsidRPr="000A1A06" w:rsidRDefault="002E6A10" w:rsidP="002E6A10">
      <w:pPr>
        <w:widowControl w:val="0"/>
        <w:numPr>
          <w:ilvl w:val="0"/>
          <w:numId w:val="38"/>
        </w:numPr>
        <w:shd w:val="clear" w:color="auto" w:fill="FFFFFF"/>
        <w:tabs>
          <w:tab w:val="left" w:pos="509"/>
        </w:tabs>
        <w:adjustRightInd w:val="0"/>
        <w:ind w:firstLine="709"/>
        <w:jc w:val="both"/>
        <w:rPr>
          <w:sz w:val="21"/>
          <w:szCs w:val="21"/>
        </w:rPr>
      </w:pPr>
      <w:r w:rsidRPr="000A1A06">
        <w:rPr>
          <w:sz w:val="21"/>
          <w:szCs w:val="21"/>
        </w:rPr>
        <w:t>дата окончания приема заполненных бюллетеней для голосования и почтовый адрес (адреса), по которому дол</w:t>
      </w:r>
      <w:r w:rsidRPr="000A1A06">
        <w:rPr>
          <w:sz w:val="21"/>
          <w:szCs w:val="21"/>
        </w:rPr>
        <w:softHyphen/>
        <w:t>жны направляться такие бюллетени;</w:t>
      </w:r>
    </w:p>
    <w:p w:rsidR="002E6A10" w:rsidRPr="000A1A06" w:rsidRDefault="002E6A10" w:rsidP="002E6A10">
      <w:pPr>
        <w:widowControl w:val="0"/>
        <w:numPr>
          <w:ilvl w:val="0"/>
          <w:numId w:val="38"/>
        </w:numPr>
        <w:shd w:val="clear" w:color="auto" w:fill="FFFFFF"/>
        <w:tabs>
          <w:tab w:val="left" w:pos="509"/>
        </w:tabs>
        <w:adjustRightInd w:val="0"/>
        <w:ind w:left="269" w:firstLine="426"/>
        <w:rPr>
          <w:sz w:val="21"/>
          <w:szCs w:val="21"/>
        </w:rPr>
      </w:pPr>
      <w:r w:rsidRPr="000A1A06">
        <w:rPr>
          <w:sz w:val="21"/>
          <w:szCs w:val="21"/>
        </w:rPr>
        <w:t>дата составления списка лиц, имеющих право на участие в общем собрании;</w:t>
      </w:r>
    </w:p>
    <w:p w:rsidR="002E6A10" w:rsidRPr="000A1A06" w:rsidRDefault="002E6A10" w:rsidP="00647828">
      <w:pPr>
        <w:widowControl w:val="0"/>
        <w:numPr>
          <w:ilvl w:val="0"/>
          <w:numId w:val="38"/>
        </w:numPr>
        <w:shd w:val="clear" w:color="auto" w:fill="FFFFFF"/>
        <w:tabs>
          <w:tab w:val="left" w:pos="509"/>
        </w:tabs>
        <w:adjustRightInd w:val="0"/>
        <w:ind w:left="269" w:firstLine="426"/>
        <w:rPr>
          <w:sz w:val="21"/>
          <w:szCs w:val="21"/>
        </w:rPr>
      </w:pPr>
      <w:r w:rsidRPr="000A1A06">
        <w:rPr>
          <w:sz w:val="21"/>
          <w:szCs w:val="21"/>
        </w:rPr>
        <w:t>повестка дня общего собрания.</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.14. Общее собрание должно быть проведено не позднее 35 дней с даты принятия решения о его созыве.</w:t>
      </w:r>
    </w:p>
    <w:p w:rsidR="002E6A10" w:rsidRPr="000A1A06" w:rsidRDefault="002E6A10" w:rsidP="002E6A10">
      <w:pPr>
        <w:widowControl w:val="0"/>
        <w:shd w:val="clear" w:color="auto" w:fill="FFFFFF"/>
        <w:tabs>
          <w:tab w:val="left" w:pos="830"/>
        </w:tabs>
        <w:adjustRightInd w:val="0"/>
        <w:ind w:firstLine="426"/>
        <w:rPr>
          <w:sz w:val="21"/>
          <w:szCs w:val="21"/>
        </w:rPr>
      </w:pPr>
      <w:r w:rsidRPr="000A1A06">
        <w:rPr>
          <w:sz w:val="21"/>
          <w:szCs w:val="21"/>
        </w:rPr>
        <w:t>4</w:t>
      </w:r>
      <w:r w:rsidR="00DB4866">
        <w:rPr>
          <w:sz w:val="21"/>
          <w:szCs w:val="21"/>
        </w:rPr>
        <w:t>5</w:t>
      </w:r>
      <w:r w:rsidRPr="000A1A06">
        <w:rPr>
          <w:sz w:val="21"/>
          <w:szCs w:val="21"/>
        </w:rPr>
        <w:t xml:space="preserve">.15. Общее собрание, проводимое в форме собрания, проводится в </w:t>
      </w:r>
      <w:r w:rsidR="0051622D">
        <w:rPr>
          <w:sz w:val="21"/>
          <w:szCs w:val="21"/>
        </w:rPr>
        <w:t>городе Москва</w:t>
      </w:r>
      <w:r w:rsidRPr="000A1A06">
        <w:rPr>
          <w:sz w:val="21"/>
          <w:szCs w:val="21"/>
        </w:rPr>
        <w:t>.</w:t>
      </w:r>
    </w:p>
    <w:p w:rsidR="002E6A10" w:rsidRPr="000A1A06" w:rsidRDefault="002E6A10" w:rsidP="008F0DF0">
      <w:pPr>
        <w:widowControl w:val="0"/>
        <w:shd w:val="clear" w:color="auto" w:fill="FFFFFF"/>
        <w:tabs>
          <w:tab w:val="left" w:pos="830"/>
          <w:tab w:val="left" w:pos="3544"/>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 xml:space="preserve">.16.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w:t>
      </w:r>
      <w:r w:rsidR="003C2524" w:rsidRPr="000A1A06">
        <w:rPr>
          <w:sz w:val="21"/>
          <w:szCs w:val="21"/>
        </w:rPr>
        <w:t>вопрос утверждения,</w:t>
      </w:r>
      <w:r w:rsidRPr="000A1A06">
        <w:rPr>
          <w:sz w:val="21"/>
          <w:szCs w:val="21"/>
        </w:rPr>
        <w:t xml:space="preserve"> соответствующих изме</w:t>
      </w:r>
      <w:r w:rsidRPr="000A1A06">
        <w:rPr>
          <w:sz w:val="21"/>
          <w:szCs w:val="21"/>
        </w:rPr>
        <w:softHyphen/>
        <w:t xml:space="preserve">нений в </w:t>
      </w:r>
      <w:r w:rsidR="008F0DF0" w:rsidRPr="000A1A06">
        <w:rPr>
          <w:sz w:val="21"/>
          <w:szCs w:val="21"/>
        </w:rPr>
        <w:t>настоящие П</w:t>
      </w:r>
      <w:r w:rsidRPr="000A1A06">
        <w:rPr>
          <w:sz w:val="21"/>
          <w:szCs w:val="21"/>
        </w:rPr>
        <w:t>равила.</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.17. Список лиц, имеющих право на участие в общем собрании, составляется лицом, созывающим общее собра</w:t>
      </w:r>
      <w:r w:rsidRPr="000A1A06">
        <w:rPr>
          <w:sz w:val="21"/>
          <w:szCs w:val="21"/>
        </w:rPr>
        <w:softHyphen/>
        <w:t>ние, на основании данных реестра владельцев инвестиционных паев фонда на дату принятия решения о созыве обще</w:t>
      </w:r>
      <w:r w:rsidRPr="000A1A06">
        <w:rPr>
          <w:sz w:val="21"/>
          <w:szCs w:val="21"/>
        </w:rPr>
        <w:softHyphen/>
        <w:t>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2E6A10" w:rsidRPr="000A1A06" w:rsidRDefault="002E6A10" w:rsidP="002E6A10">
      <w:pPr>
        <w:shd w:val="clear" w:color="auto" w:fill="FFFFFF"/>
        <w:ind w:firstLine="426"/>
        <w:jc w:val="both"/>
        <w:rPr>
          <w:sz w:val="21"/>
          <w:szCs w:val="21"/>
        </w:rPr>
      </w:pPr>
      <w:r w:rsidRPr="000A1A06">
        <w:rPr>
          <w:sz w:val="21"/>
          <w:szCs w:val="21"/>
        </w:rPr>
        <w:t>Изменения в список лиц, имеющих право на участие в общем собрании, могут вноситься только в случае восста</w:t>
      </w:r>
      <w:r w:rsidRPr="000A1A06">
        <w:rPr>
          <w:sz w:val="21"/>
          <w:szCs w:val="21"/>
        </w:rPr>
        <w:softHyphen/>
        <w:t>новления нарушенных прав лиц, не включенных в указанный список на дату его составления, или исправления оши</w:t>
      </w:r>
      <w:r w:rsidRPr="000A1A06">
        <w:rPr>
          <w:sz w:val="21"/>
          <w:szCs w:val="21"/>
        </w:rPr>
        <w:softHyphen/>
        <w:t>бок, допущенных при его составлении.</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.18. Список лиц, имеющих право на участие в общем собрании, предоставляется лицом, созывающим общее со</w:t>
      </w:r>
      <w:r w:rsidRPr="000A1A06">
        <w:rPr>
          <w:sz w:val="21"/>
          <w:szCs w:val="21"/>
        </w:rPr>
        <w:softHyphen/>
        <w:t>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w:t>
      </w:r>
      <w:r w:rsidRPr="000A1A06">
        <w:rPr>
          <w:sz w:val="21"/>
          <w:szCs w:val="21"/>
        </w:rPr>
        <w:softHyphen/>
        <w:t>вания. При этом данные документов и адреса физических лиц, включенных в указанный список, предоставляются то</w:t>
      </w:r>
      <w:r w:rsidRPr="000A1A06">
        <w:rPr>
          <w:sz w:val="21"/>
          <w:szCs w:val="21"/>
        </w:rPr>
        <w:softHyphen/>
        <w:t>лько с согласия этих лиц.</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2E6A10" w:rsidRPr="000A1A06" w:rsidRDefault="002E6A10" w:rsidP="002E6A10">
      <w:pPr>
        <w:widowControl w:val="0"/>
        <w:shd w:val="clear" w:color="auto" w:fill="FFFFFF"/>
        <w:tabs>
          <w:tab w:val="left" w:pos="830"/>
        </w:tabs>
        <w:adjustRightInd w:val="0"/>
        <w:ind w:firstLine="426"/>
        <w:rPr>
          <w:sz w:val="21"/>
          <w:szCs w:val="21"/>
        </w:rPr>
      </w:pPr>
      <w:r w:rsidRPr="000A1A06">
        <w:rPr>
          <w:sz w:val="21"/>
          <w:szCs w:val="21"/>
        </w:rPr>
        <w:t>4</w:t>
      </w:r>
      <w:r w:rsidR="00DB4866">
        <w:rPr>
          <w:sz w:val="21"/>
          <w:szCs w:val="21"/>
        </w:rPr>
        <w:t>5</w:t>
      </w:r>
      <w:r w:rsidRPr="000A1A06">
        <w:rPr>
          <w:sz w:val="21"/>
          <w:szCs w:val="21"/>
        </w:rPr>
        <w:t>.20. В сообщении о созыве общего собрания должны быть указаны:</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название фонда;</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полное фирменное наименование управляющей компании;</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полное фирменное наименование специализированного депозитария;</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полное фирменное наименование (фамилия, имя, отчество) лица, созывающего общее собрание;</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форма проведения общего собрания (собрание или заочное голосование);</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дата проведения общего собрания;</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время и место проведения общего собрания, проводимого в форме собрания (адрес, по которому проводится со</w:t>
      </w:r>
      <w:r w:rsidRPr="000A1A06">
        <w:rPr>
          <w:sz w:val="21"/>
          <w:szCs w:val="21"/>
        </w:rPr>
        <w:softHyphen/>
        <w:t>брание);</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t>время начала и окончания регистрации лиц, участвующих в общем собрании, проводимом в форме собрания;</w:t>
      </w:r>
    </w:p>
    <w:p w:rsidR="002E6A10" w:rsidRPr="000A1A06" w:rsidRDefault="002E6A10" w:rsidP="002E6A10">
      <w:pPr>
        <w:widowControl w:val="0"/>
        <w:numPr>
          <w:ilvl w:val="0"/>
          <w:numId w:val="39"/>
        </w:numPr>
        <w:shd w:val="clear" w:color="auto" w:fill="FFFFFF"/>
        <w:tabs>
          <w:tab w:val="left" w:pos="509"/>
        </w:tabs>
        <w:adjustRightInd w:val="0"/>
        <w:ind w:firstLine="426"/>
        <w:jc w:val="both"/>
        <w:rPr>
          <w:sz w:val="21"/>
          <w:szCs w:val="21"/>
        </w:rPr>
      </w:pPr>
      <w:r w:rsidRPr="000A1A06">
        <w:rPr>
          <w:sz w:val="21"/>
          <w:szCs w:val="21"/>
        </w:rPr>
        <w:lastRenderedPageBreak/>
        <w:t>дата окончания приема заполненных бюллетеней для голосования и почтовый адрес (адреса), по которому дол</w:t>
      </w:r>
      <w:r w:rsidRPr="000A1A06">
        <w:rPr>
          <w:sz w:val="21"/>
          <w:szCs w:val="21"/>
        </w:rPr>
        <w:softHyphen/>
        <w:t>жны направляться такие бюллетени;</w:t>
      </w:r>
    </w:p>
    <w:p w:rsidR="002E6A10" w:rsidRPr="000A1A06" w:rsidRDefault="002E6A10" w:rsidP="002E6A10">
      <w:pPr>
        <w:widowControl w:val="0"/>
        <w:numPr>
          <w:ilvl w:val="0"/>
          <w:numId w:val="40"/>
        </w:numPr>
        <w:shd w:val="clear" w:color="auto" w:fill="FFFFFF"/>
        <w:tabs>
          <w:tab w:val="left" w:pos="605"/>
        </w:tabs>
        <w:adjustRightInd w:val="0"/>
        <w:ind w:firstLine="426"/>
        <w:jc w:val="both"/>
        <w:rPr>
          <w:sz w:val="21"/>
          <w:szCs w:val="21"/>
        </w:rPr>
      </w:pPr>
      <w:r w:rsidRPr="000A1A06">
        <w:rPr>
          <w:sz w:val="21"/>
          <w:szCs w:val="21"/>
        </w:rPr>
        <w:t>дата составления списка лиц, имеющих право на участие в общем собрании;</w:t>
      </w:r>
    </w:p>
    <w:p w:rsidR="002E6A10" w:rsidRPr="000A1A06" w:rsidRDefault="002E6A10" w:rsidP="002E6A10">
      <w:pPr>
        <w:widowControl w:val="0"/>
        <w:numPr>
          <w:ilvl w:val="0"/>
          <w:numId w:val="40"/>
        </w:numPr>
        <w:shd w:val="clear" w:color="auto" w:fill="FFFFFF"/>
        <w:tabs>
          <w:tab w:val="left" w:pos="605"/>
        </w:tabs>
        <w:adjustRightInd w:val="0"/>
        <w:ind w:firstLine="426"/>
        <w:jc w:val="both"/>
        <w:rPr>
          <w:sz w:val="21"/>
          <w:szCs w:val="21"/>
        </w:rPr>
      </w:pPr>
      <w:r w:rsidRPr="000A1A06">
        <w:rPr>
          <w:sz w:val="21"/>
          <w:szCs w:val="21"/>
        </w:rPr>
        <w:t>повестка дня общего собрания;</w:t>
      </w:r>
    </w:p>
    <w:p w:rsidR="002E6A10" w:rsidRPr="000A1A06" w:rsidRDefault="002E6A10" w:rsidP="002E6A10">
      <w:pPr>
        <w:widowControl w:val="0"/>
        <w:numPr>
          <w:ilvl w:val="0"/>
          <w:numId w:val="40"/>
        </w:numPr>
        <w:shd w:val="clear" w:color="auto" w:fill="FFFFFF"/>
        <w:tabs>
          <w:tab w:val="left" w:pos="605"/>
        </w:tabs>
        <w:adjustRightInd w:val="0"/>
        <w:ind w:firstLine="426"/>
        <w:jc w:val="both"/>
        <w:rPr>
          <w:sz w:val="21"/>
          <w:szCs w:val="21"/>
        </w:rPr>
      </w:pPr>
      <w:r w:rsidRPr="000A1A06">
        <w:rPr>
          <w:sz w:val="21"/>
          <w:szCs w:val="21"/>
        </w:rPr>
        <w:t>порядок ознакомления с информацией (материалами), подлежащей предоставлению при подготовке к прове</w:t>
      </w:r>
      <w:r w:rsidRPr="000A1A06">
        <w:rPr>
          <w:sz w:val="21"/>
          <w:szCs w:val="21"/>
        </w:rPr>
        <w:softHyphen/>
        <w:t>дению общего собрания, и адрес (адреса), по которому с ней можно ознакомиться;</w:t>
      </w:r>
    </w:p>
    <w:p w:rsidR="002E6A10" w:rsidRPr="000A1A06" w:rsidRDefault="002E6A10" w:rsidP="002E6A10">
      <w:pPr>
        <w:widowControl w:val="0"/>
        <w:numPr>
          <w:ilvl w:val="0"/>
          <w:numId w:val="40"/>
        </w:numPr>
        <w:shd w:val="clear" w:color="auto" w:fill="FFFFFF"/>
        <w:tabs>
          <w:tab w:val="left" w:pos="605"/>
        </w:tabs>
        <w:adjustRightInd w:val="0"/>
        <w:ind w:firstLine="426"/>
        <w:jc w:val="both"/>
        <w:rPr>
          <w:sz w:val="21"/>
          <w:szCs w:val="21"/>
        </w:rPr>
      </w:pPr>
      <w:r w:rsidRPr="000A1A06">
        <w:rPr>
          <w:sz w:val="21"/>
          <w:szCs w:val="21"/>
        </w:rPr>
        <w:t>информация о праве владельцев инвестиционных паев, голосовавших против решения об утверждении измене</w:t>
      </w:r>
      <w:r w:rsidRPr="000A1A06">
        <w:rPr>
          <w:sz w:val="21"/>
          <w:szCs w:val="21"/>
        </w:rPr>
        <w:softHyphen/>
        <w:t>ний</w:t>
      </w:r>
      <w:r w:rsidR="008F0DF0" w:rsidRPr="000A1A06">
        <w:rPr>
          <w:sz w:val="21"/>
          <w:szCs w:val="21"/>
        </w:rPr>
        <w:t>, которые вносятся в настоящие</w:t>
      </w:r>
      <w:r w:rsidR="00004BDD" w:rsidRPr="000A1A06">
        <w:rPr>
          <w:sz w:val="21"/>
          <w:szCs w:val="21"/>
        </w:rPr>
        <w:t xml:space="preserve"> П</w:t>
      </w:r>
      <w:r w:rsidRPr="000A1A06">
        <w:rPr>
          <w:sz w:val="21"/>
          <w:szCs w:val="21"/>
        </w:rPr>
        <w:t>равила или решения о передаче прав и обязанностей по договору доверительного управ</w:t>
      </w:r>
      <w:r w:rsidRPr="000A1A06">
        <w:rPr>
          <w:sz w:val="21"/>
          <w:szCs w:val="21"/>
        </w:rPr>
        <w:softHyphen/>
        <w:t>ления фондом другой управляющей компании, требовать погашения инвестиционных паев фонда, а также информа</w:t>
      </w:r>
      <w:r w:rsidRPr="000A1A06">
        <w:rPr>
          <w:sz w:val="21"/>
          <w:szCs w:val="21"/>
        </w:rPr>
        <w:softHyphen/>
        <w:t>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2E6A10" w:rsidRPr="000A1A06" w:rsidRDefault="002E6A10" w:rsidP="002E6A10">
      <w:pPr>
        <w:shd w:val="clear" w:color="auto" w:fill="FFFFFF"/>
        <w:tabs>
          <w:tab w:val="left" w:pos="830"/>
        </w:tabs>
        <w:ind w:firstLine="426"/>
        <w:jc w:val="both"/>
        <w:rPr>
          <w:sz w:val="21"/>
          <w:szCs w:val="21"/>
        </w:rPr>
      </w:pPr>
      <w:r w:rsidRPr="000A1A06">
        <w:rPr>
          <w:sz w:val="21"/>
          <w:szCs w:val="21"/>
        </w:rPr>
        <w:t>4</w:t>
      </w:r>
      <w:r w:rsidR="00DB4866">
        <w:rPr>
          <w:sz w:val="21"/>
          <w:szCs w:val="21"/>
        </w:rPr>
        <w:t>5</w:t>
      </w:r>
      <w:r w:rsidRPr="000A1A06">
        <w:rPr>
          <w:sz w:val="21"/>
          <w:szCs w:val="21"/>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 xml:space="preserve">До его раскрытия сообщение о созыве общего собрания должно быть направлено в </w:t>
      </w:r>
      <w:r w:rsidR="00B448E3">
        <w:rPr>
          <w:sz w:val="21"/>
          <w:szCs w:val="21"/>
        </w:rPr>
        <w:t>Банк России</w:t>
      </w:r>
      <w:r w:rsidRPr="000A1A06">
        <w:rPr>
          <w:sz w:val="21"/>
          <w:szCs w:val="21"/>
        </w:rPr>
        <w:t>.</w:t>
      </w:r>
    </w:p>
    <w:p w:rsidR="002E6A10" w:rsidRPr="000A1A06" w:rsidRDefault="002E6A10" w:rsidP="002E6A10">
      <w:pPr>
        <w:shd w:val="clear" w:color="auto" w:fill="FFFFFF"/>
        <w:ind w:firstLine="426"/>
        <w:jc w:val="both"/>
        <w:rPr>
          <w:sz w:val="21"/>
          <w:szCs w:val="21"/>
        </w:rPr>
      </w:pPr>
      <w:r w:rsidRPr="000A1A06">
        <w:rPr>
          <w:sz w:val="21"/>
          <w:szCs w:val="21"/>
        </w:rPr>
        <w:t xml:space="preserve">Раскрытие сообщения о созыве общего собрания осуществляется в сети Интернет на сайте </w:t>
      </w:r>
      <w:hyperlink r:id="rId8" w:history="1">
        <w:r w:rsidR="00C97C44" w:rsidRPr="000A1A06">
          <w:rPr>
            <w:rStyle w:val="afc"/>
            <w:sz w:val="21"/>
            <w:szCs w:val="21"/>
          </w:rPr>
          <w:t>www.</w:t>
        </w:r>
        <w:r w:rsidR="00C97C44" w:rsidRPr="000A1A06">
          <w:rPr>
            <w:rStyle w:val="afc"/>
            <w:sz w:val="21"/>
            <w:szCs w:val="21"/>
            <w:lang w:val="en-US"/>
          </w:rPr>
          <w:t>riccapital</w:t>
        </w:r>
        <w:r w:rsidR="00C97C44" w:rsidRPr="000A1A06">
          <w:rPr>
            <w:rStyle w:val="afc"/>
            <w:sz w:val="21"/>
            <w:szCs w:val="21"/>
          </w:rPr>
          <w:t>.ru</w:t>
        </w:r>
      </w:hyperlink>
      <w:r w:rsidRPr="000A1A06">
        <w:rPr>
          <w:sz w:val="21"/>
          <w:szCs w:val="21"/>
        </w:rPr>
        <w:t>.</w:t>
      </w:r>
    </w:p>
    <w:p w:rsidR="002E6A10" w:rsidRPr="000A1A06" w:rsidRDefault="002E6A10" w:rsidP="002E6A10">
      <w:pPr>
        <w:shd w:val="clear" w:color="auto" w:fill="FFFFFF"/>
        <w:tabs>
          <w:tab w:val="left" w:pos="830"/>
        </w:tabs>
        <w:ind w:firstLine="426"/>
        <w:jc w:val="both"/>
        <w:rPr>
          <w:sz w:val="21"/>
          <w:szCs w:val="21"/>
        </w:rPr>
      </w:pPr>
      <w:r w:rsidRPr="000A1A06">
        <w:rPr>
          <w:sz w:val="21"/>
          <w:szCs w:val="21"/>
        </w:rPr>
        <w:t>4</w:t>
      </w:r>
      <w:r w:rsidR="00DB4866">
        <w:rPr>
          <w:sz w:val="21"/>
          <w:szCs w:val="21"/>
        </w:rPr>
        <w:t>5</w:t>
      </w:r>
      <w:r w:rsidRPr="000A1A06">
        <w:rPr>
          <w:sz w:val="21"/>
          <w:szCs w:val="21"/>
        </w:rPr>
        <w:t>.22. Лицо, созывающее общее собрание, вправе дополнительно к раскрытию сообщения о созыве общего собра</w:t>
      </w:r>
      <w:r w:rsidRPr="000A1A06">
        <w:rPr>
          <w:sz w:val="21"/>
          <w:szCs w:val="21"/>
        </w:rPr>
        <w:softHyphen/>
        <w:t>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2E6A10" w:rsidRPr="000A1A06" w:rsidRDefault="002E6A10" w:rsidP="002E6A10">
      <w:pPr>
        <w:shd w:val="clear" w:color="auto" w:fill="FFFFFF"/>
        <w:ind w:firstLine="426"/>
        <w:jc w:val="both"/>
        <w:rPr>
          <w:sz w:val="21"/>
          <w:szCs w:val="21"/>
        </w:rPr>
      </w:pPr>
      <w:r w:rsidRPr="000A1A06">
        <w:rPr>
          <w:sz w:val="21"/>
          <w:szCs w:val="21"/>
        </w:rPr>
        <w:t>При этом, если лицом, зарегистрированным в реестре владельцев инвестиционных паев фонда, является номина</w:t>
      </w:r>
      <w:r w:rsidRPr="000A1A06">
        <w:rPr>
          <w:sz w:val="21"/>
          <w:szCs w:val="21"/>
        </w:rPr>
        <w:softHyphen/>
        <w:t>льный держатель, сообщение о созыве общего собрания направляется по адресу номинального держателя, если в спи</w:t>
      </w:r>
      <w:r w:rsidRPr="000A1A06">
        <w:rPr>
          <w:sz w:val="21"/>
          <w:szCs w:val="21"/>
        </w:rPr>
        <w:softHyphen/>
        <w:t>ске лиц, имеющих право на участие в общем собрании, не указан иной адрес, по которому должно направляться со</w:t>
      </w:r>
      <w:r w:rsidRPr="000A1A06">
        <w:rPr>
          <w:sz w:val="21"/>
          <w:szCs w:val="21"/>
        </w:rPr>
        <w:softHyphen/>
        <w:t>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w:t>
      </w:r>
      <w:r w:rsidRPr="000A1A06">
        <w:rPr>
          <w:sz w:val="21"/>
          <w:szCs w:val="21"/>
        </w:rPr>
        <w:softHyphen/>
        <w:t>ные нормативными правовыми актами Российской Федерации и договором с клиентом.</w:t>
      </w:r>
    </w:p>
    <w:p w:rsidR="002E6A10" w:rsidRPr="000A1A06" w:rsidRDefault="002E6A10" w:rsidP="002E6A10">
      <w:pPr>
        <w:shd w:val="clear" w:color="auto" w:fill="FFFFFF"/>
        <w:tabs>
          <w:tab w:val="left" w:pos="830"/>
        </w:tabs>
        <w:ind w:firstLine="426"/>
        <w:jc w:val="both"/>
        <w:rPr>
          <w:sz w:val="21"/>
          <w:szCs w:val="21"/>
        </w:rPr>
      </w:pPr>
      <w:r w:rsidRPr="000A1A06">
        <w:rPr>
          <w:sz w:val="21"/>
          <w:szCs w:val="21"/>
        </w:rPr>
        <w:t>4</w:t>
      </w:r>
      <w:r w:rsidR="00DB4866">
        <w:rPr>
          <w:sz w:val="21"/>
          <w:szCs w:val="21"/>
        </w:rPr>
        <w:t>5</w:t>
      </w:r>
      <w:r w:rsidRPr="000A1A06">
        <w:rPr>
          <w:sz w:val="21"/>
          <w:szCs w:val="21"/>
        </w:rPr>
        <w:t>.23.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w:t>
      </w:r>
      <w:r w:rsidRPr="000A1A06">
        <w:rPr>
          <w:sz w:val="21"/>
          <w:szCs w:val="21"/>
        </w:rPr>
        <w:softHyphen/>
        <w:t>мация (материалы), предусмотренные пунктом 4</w:t>
      </w:r>
      <w:r w:rsidR="00DB4866">
        <w:rPr>
          <w:sz w:val="21"/>
          <w:szCs w:val="21"/>
        </w:rPr>
        <w:t>5</w:t>
      </w:r>
      <w:r w:rsidRPr="000A1A06">
        <w:rPr>
          <w:sz w:val="21"/>
          <w:szCs w:val="21"/>
        </w:rPr>
        <w:t xml:space="preserve">.25 настоящих </w:t>
      </w:r>
      <w:r w:rsidR="00A32C38" w:rsidRPr="000A1A06">
        <w:rPr>
          <w:sz w:val="21"/>
          <w:szCs w:val="21"/>
        </w:rPr>
        <w:t>П</w:t>
      </w:r>
      <w:r w:rsidRPr="000A1A06">
        <w:rPr>
          <w:sz w:val="21"/>
          <w:szCs w:val="21"/>
        </w:rPr>
        <w:t>равил. Бюллетень для голосования и указанная информация (материалы) направляются заказным письмом или вручаются под роспись.</w:t>
      </w:r>
    </w:p>
    <w:p w:rsidR="002E6A10" w:rsidRPr="000A1A06" w:rsidRDefault="002E6A10" w:rsidP="00A32C38">
      <w:pPr>
        <w:shd w:val="clear" w:color="auto" w:fill="FFFFFF"/>
        <w:tabs>
          <w:tab w:val="left" w:pos="7938"/>
        </w:tabs>
        <w:ind w:firstLine="426"/>
        <w:jc w:val="both"/>
        <w:rPr>
          <w:sz w:val="21"/>
          <w:szCs w:val="21"/>
        </w:rPr>
      </w:pPr>
      <w:r w:rsidRPr="000A1A06">
        <w:rPr>
          <w:sz w:val="21"/>
          <w:szCs w:val="21"/>
        </w:rPr>
        <w:t>Информация (материалы), указанные в пункте 4</w:t>
      </w:r>
      <w:r w:rsidR="00DB4866">
        <w:rPr>
          <w:sz w:val="21"/>
          <w:szCs w:val="21"/>
        </w:rPr>
        <w:t>5</w:t>
      </w:r>
      <w:r w:rsidR="00A32C38" w:rsidRPr="000A1A06">
        <w:rPr>
          <w:sz w:val="21"/>
          <w:szCs w:val="21"/>
        </w:rPr>
        <w:t>.25 настоящих П</w:t>
      </w:r>
      <w:r w:rsidRPr="000A1A06">
        <w:rPr>
          <w:sz w:val="21"/>
          <w:szCs w:val="21"/>
        </w:rPr>
        <w:t>равил, должны быть доступны для озна</w:t>
      </w:r>
      <w:r w:rsidRPr="000A1A06">
        <w:rPr>
          <w:sz w:val="21"/>
          <w:szCs w:val="21"/>
        </w:rPr>
        <w:softHyphen/>
        <w:t>комления лицам, включенным в список лиц, имеющих право на участие в общем собрании, в помещении по адресу еди</w:t>
      </w:r>
      <w:r w:rsidRPr="000A1A06">
        <w:rPr>
          <w:sz w:val="21"/>
          <w:szCs w:val="21"/>
        </w:rPr>
        <w:softHyphen/>
        <w:t xml:space="preserve">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w:t>
      </w:r>
      <w:r w:rsidR="001A0F8E" w:rsidRPr="000A1A06">
        <w:rPr>
          <w:sz w:val="21"/>
          <w:szCs w:val="21"/>
        </w:rPr>
        <w:t>раскрытия</w:t>
      </w:r>
      <w:r w:rsidRPr="000A1A06">
        <w:rPr>
          <w:sz w:val="21"/>
          <w:szCs w:val="21"/>
        </w:rPr>
        <w:t xml:space="preserve">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2E6A10" w:rsidRPr="000A1A06" w:rsidRDefault="002E6A10" w:rsidP="002E6A10">
      <w:pPr>
        <w:shd w:val="clear" w:color="auto" w:fill="FFFFFF"/>
        <w:ind w:firstLine="426"/>
        <w:jc w:val="both"/>
        <w:rPr>
          <w:sz w:val="21"/>
          <w:szCs w:val="21"/>
        </w:rPr>
      </w:pPr>
      <w:r w:rsidRPr="000A1A06">
        <w:rPr>
          <w:sz w:val="21"/>
          <w:szCs w:val="21"/>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DB4866">
        <w:rPr>
          <w:sz w:val="21"/>
          <w:szCs w:val="21"/>
        </w:rPr>
        <w:t>5</w:t>
      </w:r>
      <w:r w:rsidRPr="000A1A06">
        <w:rPr>
          <w:sz w:val="21"/>
          <w:szCs w:val="21"/>
        </w:rPr>
        <w:t xml:space="preserve">.25 настоящих </w:t>
      </w:r>
      <w:r w:rsidR="00A32C38" w:rsidRPr="000A1A06">
        <w:rPr>
          <w:sz w:val="21"/>
          <w:szCs w:val="21"/>
        </w:rPr>
        <w:t>П</w:t>
      </w:r>
      <w:r w:rsidRPr="000A1A06">
        <w:rPr>
          <w:sz w:val="21"/>
          <w:szCs w:val="21"/>
        </w:rPr>
        <w:t>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2E6A10" w:rsidRPr="000A1A06" w:rsidRDefault="002E6A10" w:rsidP="002E6A10">
      <w:pPr>
        <w:shd w:val="clear" w:color="auto" w:fill="FFFFFF"/>
        <w:tabs>
          <w:tab w:val="left" w:pos="830"/>
        </w:tabs>
        <w:ind w:firstLine="426"/>
        <w:rPr>
          <w:sz w:val="21"/>
          <w:szCs w:val="21"/>
        </w:rPr>
      </w:pPr>
      <w:r w:rsidRPr="000A1A06">
        <w:rPr>
          <w:sz w:val="21"/>
          <w:szCs w:val="21"/>
        </w:rPr>
        <w:t>4</w:t>
      </w:r>
      <w:r w:rsidR="00DB4866">
        <w:rPr>
          <w:sz w:val="21"/>
          <w:szCs w:val="21"/>
        </w:rPr>
        <w:t>5</w:t>
      </w:r>
      <w:r w:rsidRPr="000A1A06">
        <w:rPr>
          <w:sz w:val="21"/>
          <w:szCs w:val="21"/>
        </w:rPr>
        <w:t>.24. В бюллетене для голосования должны быть указаны:</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название фонда;</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полное фирменное наименование управляющей компании;</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полное фирменное наименование специализированного депозитария;</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полное фирменное наименование (фамилия, имя, отчество) лица, созывающего общее собрание;</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форма проведения общего собрания (собрание или заочное голосование);</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t>дата проведения общего собрания;</w:t>
      </w:r>
    </w:p>
    <w:p w:rsidR="002E6A10" w:rsidRPr="000A1A06" w:rsidRDefault="002E6A10" w:rsidP="002E6A10">
      <w:pPr>
        <w:widowControl w:val="0"/>
        <w:numPr>
          <w:ilvl w:val="0"/>
          <w:numId w:val="41"/>
        </w:numPr>
        <w:shd w:val="clear" w:color="auto" w:fill="FFFFFF"/>
        <w:tabs>
          <w:tab w:val="left" w:pos="509"/>
        </w:tabs>
        <w:adjustRightInd w:val="0"/>
        <w:ind w:firstLine="426"/>
        <w:jc w:val="both"/>
        <w:rPr>
          <w:sz w:val="21"/>
          <w:szCs w:val="21"/>
        </w:rPr>
      </w:pPr>
      <w:r w:rsidRPr="000A1A06">
        <w:rPr>
          <w:sz w:val="21"/>
          <w:szCs w:val="21"/>
        </w:rPr>
        <w:t>время и место проведения общего собрания, проводимого в форме собрания (адрес, по которому проводится со</w:t>
      </w:r>
      <w:r w:rsidRPr="000A1A06">
        <w:rPr>
          <w:sz w:val="21"/>
          <w:szCs w:val="21"/>
        </w:rPr>
        <w:softHyphen/>
        <w:t>брание);</w:t>
      </w:r>
    </w:p>
    <w:p w:rsidR="002E6A10" w:rsidRPr="000A1A06" w:rsidRDefault="002E6A10" w:rsidP="002E6A10">
      <w:pPr>
        <w:widowControl w:val="0"/>
        <w:numPr>
          <w:ilvl w:val="0"/>
          <w:numId w:val="41"/>
        </w:numPr>
        <w:shd w:val="clear" w:color="auto" w:fill="FFFFFF"/>
        <w:tabs>
          <w:tab w:val="left" w:pos="509"/>
        </w:tabs>
        <w:adjustRightInd w:val="0"/>
        <w:ind w:firstLine="426"/>
        <w:jc w:val="both"/>
        <w:rPr>
          <w:sz w:val="21"/>
          <w:szCs w:val="21"/>
        </w:rPr>
      </w:pPr>
      <w:r w:rsidRPr="000A1A06">
        <w:rPr>
          <w:sz w:val="21"/>
          <w:szCs w:val="21"/>
        </w:rPr>
        <w:t>дата окончания приема заполненных бюллетеней для голосования и почтовый адрес (адреса), по которому дол</w:t>
      </w:r>
      <w:r w:rsidRPr="000A1A06">
        <w:rPr>
          <w:sz w:val="21"/>
          <w:szCs w:val="21"/>
        </w:rPr>
        <w:softHyphen/>
        <w:t>жны направляться такие бюллетени, указанные в сообщении о созыве общего собрания;</w:t>
      </w:r>
    </w:p>
    <w:p w:rsidR="002E6A10" w:rsidRPr="000A1A06" w:rsidRDefault="002E6A10" w:rsidP="002E6A10">
      <w:pPr>
        <w:widowControl w:val="0"/>
        <w:numPr>
          <w:ilvl w:val="0"/>
          <w:numId w:val="41"/>
        </w:numPr>
        <w:shd w:val="clear" w:color="auto" w:fill="FFFFFF"/>
        <w:tabs>
          <w:tab w:val="left" w:pos="509"/>
        </w:tabs>
        <w:adjustRightInd w:val="0"/>
        <w:ind w:firstLine="426"/>
        <w:rPr>
          <w:sz w:val="21"/>
          <w:szCs w:val="21"/>
        </w:rPr>
      </w:pPr>
      <w:r w:rsidRPr="000A1A06">
        <w:rPr>
          <w:sz w:val="21"/>
          <w:szCs w:val="21"/>
        </w:rPr>
        <w:lastRenderedPageBreak/>
        <w:t>формулировки решений по каждому вопросу повестки дня;</w:t>
      </w:r>
    </w:p>
    <w:p w:rsidR="002E6A10" w:rsidRPr="000A1A06" w:rsidRDefault="002E6A10" w:rsidP="002E6A10">
      <w:pPr>
        <w:widowControl w:val="0"/>
        <w:numPr>
          <w:ilvl w:val="0"/>
          <w:numId w:val="42"/>
        </w:numPr>
        <w:shd w:val="clear" w:color="auto" w:fill="FFFFFF"/>
        <w:tabs>
          <w:tab w:val="left" w:pos="600"/>
        </w:tabs>
        <w:adjustRightInd w:val="0"/>
        <w:ind w:firstLine="426"/>
        <w:rPr>
          <w:sz w:val="21"/>
          <w:szCs w:val="21"/>
        </w:rPr>
      </w:pPr>
      <w:r w:rsidRPr="000A1A06">
        <w:rPr>
          <w:sz w:val="21"/>
          <w:szCs w:val="21"/>
        </w:rPr>
        <w:t>варианты голосования по каждому вопросу повестки дня, выраженные формулировками "за" или "против";</w:t>
      </w:r>
    </w:p>
    <w:p w:rsidR="002E6A10" w:rsidRPr="000A1A06" w:rsidRDefault="002E6A10" w:rsidP="002E6A10">
      <w:pPr>
        <w:widowControl w:val="0"/>
        <w:numPr>
          <w:ilvl w:val="0"/>
          <w:numId w:val="42"/>
        </w:numPr>
        <w:shd w:val="clear" w:color="auto" w:fill="FFFFFF"/>
        <w:tabs>
          <w:tab w:val="left" w:pos="600"/>
        </w:tabs>
        <w:adjustRightInd w:val="0"/>
        <w:ind w:firstLine="426"/>
        <w:jc w:val="both"/>
        <w:rPr>
          <w:sz w:val="21"/>
          <w:szCs w:val="21"/>
        </w:rPr>
      </w:pPr>
      <w:r w:rsidRPr="000A1A06">
        <w:rPr>
          <w:sz w:val="21"/>
          <w:szCs w:val="21"/>
        </w:rPr>
        <w:t>упоминание о том, что бюллетень для голосования должен быть подписан владельцем инвестиционных паев или его представителем;</w:t>
      </w:r>
    </w:p>
    <w:p w:rsidR="002E6A10" w:rsidRPr="000A1A06" w:rsidRDefault="002E6A10" w:rsidP="002E6A10">
      <w:pPr>
        <w:widowControl w:val="0"/>
        <w:numPr>
          <w:ilvl w:val="0"/>
          <w:numId w:val="42"/>
        </w:numPr>
        <w:shd w:val="clear" w:color="auto" w:fill="FFFFFF"/>
        <w:tabs>
          <w:tab w:val="left" w:pos="600"/>
        </w:tabs>
        <w:adjustRightInd w:val="0"/>
        <w:ind w:firstLine="426"/>
        <w:jc w:val="both"/>
        <w:rPr>
          <w:sz w:val="21"/>
          <w:szCs w:val="21"/>
        </w:rPr>
      </w:pPr>
      <w:r w:rsidRPr="000A1A06">
        <w:rPr>
          <w:sz w:val="21"/>
          <w:szCs w:val="21"/>
        </w:rP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2E6A10" w:rsidRPr="000A1A06" w:rsidRDefault="002E6A10" w:rsidP="002E6A10">
      <w:pPr>
        <w:widowControl w:val="0"/>
        <w:numPr>
          <w:ilvl w:val="0"/>
          <w:numId w:val="42"/>
        </w:numPr>
        <w:shd w:val="clear" w:color="auto" w:fill="FFFFFF"/>
        <w:tabs>
          <w:tab w:val="left" w:pos="600"/>
        </w:tabs>
        <w:adjustRightInd w:val="0"/>
        <w:ind w:firstLine="426"/>
        <w:jc w:val="both"/>
        <w:rPr>
          <w:sz w:val="21"/>
          <w:szCs w:val="21"/>
        </w:rPr>
      </w:pPr>
      <w:r w:rsidRPr="000A1A06">
        <w:rPr>
          <w:sz w:val="21"/>
          <w:szCs w:val="21"/>
        </w:rPr>
        <w:t>указание количества инвестиционных паев, принадлежащих лицу, включенному в список лиц, имеющих право на участие в общем собрании;</w:t>
      </w:r>
    </w:p>
    <w:p w:rsidR="002E6A10" w:rsidRPr="000A1A06" w:rsidRDefault="002E6A10" w:rsidP="002E6A10">
      <w:pPr>
        <w:widowControl w:val="0"/>
        <w:numPr>
          <w:ilvl w:val="0"/>
          <w:numId w:val="42"/>
        </w:numPr>
        <w:shd w:val="clear" w:color="auto" w:fill="FFFFFF"/>
        <w:tabs>
          <w:tab w:val="left" w:pos="600"/>
        </w:tabs>
        <w:adjustRightInd w:val="0"/>
        <w:ind w:firstLine="426"/>
        <w:rPr>
          <w:sz w:val="21"/>
          <w:szCs w:val="21"/>
        </w:rPr>
      </w:pPr>
      <w:r w:rsidRPr="000A1A06">
        <w:rPr>
          <w:sz w:val="21"/>
          <w:szCs w:val="21"/>
        </w:rPr>
        <w:t>подробное описание порядка заполнения бюллетеня для голосования.</w:t>
      </w:r>
    </w:p>
    <w:p w:rsidR="002E6A10" w:rsidRPr="000A1A06" w:rsidRDefault="002E6A10" w:rsidP="002E6A10">
      <w:pPr>
        <w:shd w:val="clear" w:color="auto" w:fill="FFFFFF"/>
        <w:tabs>
          <w:tab w:val="left" w:pos="830"/>
        </w:tabs>
        <w:ind w:firstLine="426"/>
        <w:jc w:val="both"/>
        <w:rPr>
          <w:sz w:val="21"/>
          <w:szCs w:val="21"/>
        </w:rPr>
      </w:pPr>
      <w:r w:rsidRPr="000A1A06">
        <w:rPr>
          <w:sz w:val="21"/>
          <w:szCs w:val="21"/>
        </w:rPr>
        <w:t>4</w:t>
      </w:r>
      <w:r w:rsidR="00DB4866">
        <w:rPr>
          <w:sz w:val="21"/>
          <w:szCs w:val="21"/>
        </w:rPr>
        <w:t>5</w:t>
      </w:r>
      <w:r w:rsidRPr="000A1A06">
        <w:rPr>
          <w:sz w:val="21"/>
          <w:szCs w:val="21"/>
        </w:rPr>
        <w:t>.25. Информация (материалы), предоставляемая лицам, включенным в список лиц, имеющих право на участие в общем собрании, должна содержать:</w:t>
      </w:r>
    </w:p>
    <w:p w:rsidR="002E6A10" w:rsidRPr="000A1A06" w:rsidRDefault="00A32C38" w:rsidP="002E6A10">
      <w:pPr>
        <w:widowControl w:val="0"/>
        <w:numPr>
          <w:ilvl w:val="0"/>
          <w:numId w:val="43"/>
        </w:numPr>
        <w:shd w:val="clear" w:color="auto" w:fill="FFFFFF"/>
        <w:tabs>
          <w:tab w:val="left" w:pos="509"/>
        </w:tabs>
        <w:adjustRightInd w:val="0"/>
        <w:ind w:firstLine="426"/>
        <w:jc w:val="both"/>
        <w:rPr>
          <w:sz w:val="21"/>
          <w:szCs w:val="21"/>
        </w:rPr>
      </w:pPr>
      <w:r w:rsidRPr="000A1A06">
        <w:rPr>
          <w:sz w:val="21"/>
          <w:szCs w:val="21"/>
        </w:rPr>
        <w:t>проект изменений, которые вносятся в настоящие П</w:t>
      </w:r>
      <w:r w:rsidR="002E6A10" w:rsidRPr="000A1A06">
        <w:rPr>
          <w:sz w:val="21"/>
          <w:szCs w:val="21"/>
        </w:rPr>
        <w:t>равила, вопрос об утверждении которых внесен в повестку дня обще</w:t>
      </w:r>
      <w:r w:rsidR="002E6A10" w:rsidRPr="000A1A06">
        <w:rPr>
          <w:sz w:val="21"/>
          <w:szCs w:val="21"/>
        </w:rPr>
        <w:softHyphen/>
        <w:t xml:space="preserve">го собрания, и текст </w:t>
      </w:r>
      <w:r w:rsidRPr="000A1A06">
        <w:rPr>
          <w:sz w:val="21"/>
          <w:szCs w:val="21"/>
        </w:rPr>
        <w:t>настоящих П</w:t>
      </w:r>
      <w:r w:rsidR="002E6A10" w:rsidRPr="000A1A06">
        <w:rPr>
          <w:sz w:val="21"/>
          <w:szCs w:val="21"/>
        </w:rPr>
        <w:t>равил с учетом указанных изменений;</w:t>
      </w:r>
    </w:p>
    <w:p w:rsidR="002E6A10" w:rsidRPr="000A1A06" w:rsidRDefault="002E6A10" w:rsidP="002E6A10">
      <w:pPr>
        <w:widowControl w:val="0"/>
        <w:numPr>
          <w:ilvl w:val="0"/>
          <w:numId w:val="43"/>
        </w:numPr>
        <w:shd w:val="clear" w:color="auto" w:fill="FFFFFF"/>
        <w:tabs>
          <w:tab w:val="left" w:pos="509"/>
        </w:tabs>
        <w:adjustRightInd w:val="0"/>
        <w:ind w:firstLine="426"/>
        <w:jc w:val="both"/>
        <w:rPr>
          <w:sz w:val="21"/>
          <w:szCs w:val="21"/>
        </w:rPr>
      </w:pPr>
      <w:r w:rsidRPr="000A1A06">
        <w:rPr>
          <w:sz w:val="21"/>
          <w:szCs w:val="21"/>
        </w:rPr>
        <w:t>сведения о каждой управляющей компании, включенной в список кандидатур для передачи прав и обязанно</w:t>
      </w:r>
      <w:r w:rsidRPr="000A1A06">
        <w:rPr>
          <w:sz w:val="21"/>
          <w:szCs w:val="21"/>
        </w:rPr>
        <w:softHyphen/>
        <w:t>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w:t>
      </w:r>
      <w:r w:rsidRPr="000A1A06">
        <w:rPr>
          <w:sz w:val="21"/>
          <w:szCs w:val="21"/>
        </w:rPr>
        <w:softHyphen/>
        <w:t>ляющих компаний на осуществление доверительного управления фондом;</w:t>
      </w:r>
    </w:p>
    <w:p w:rsidR="002E6A10" w:rsidRPr="000A1A06" w:rsidRDefault="002E6A10" w:rsidP="002E6A10">
      <w:pPr>
        <w:widowControl w:val="0"/>
        <w:numPr>
          <w:ilvl w:val="0"/>
          <w:numId w:val="43"/>
        </w:numPr>
        <w:shd w:val="clear" w:color="auto" w:fill="FFFFFF"/>
        <w:tabs>
          <w:tab w:val="left" w:pos="509"/>
        </w:tabs>
        <w:adjustRightInd w:val="0"/>
        <w:ind w:firstLine="426"/>
        <w:jc w:val="both"/>
        <w:rPr>
          <w:sz w:val="21"/>
          <w:szCs w:val="21"/>
        </w:rPr>
      </w:pPr>
      <w:r w:rsidRPr="000A1A06">
        <w:rPr>
          <w:sz w:val="21"/>
          <w:szCs w:val="21"/>
        </w:rPr>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F61BB6">
        <w:rPr>
          <w:sz w:val="21"/>
          <w:szCs w:val="21"/>
        </w:rPr>
        <w:t>в сфере финансовых рынков</w:t>
      </w:r>
      <w:r w:rsidRPr="000A1A06">
        <w:rPr>
          <w:sz w:val="21"/>
          <w:szCs w:val="21"/>
        </w:rPr>
        <w:t>;</w:t>
      </w:r>
    </w:p>
    <w:p w:rsidR="002E6A10" w:rsidRPr="000A1A06" w:rsidRDefault="002E6A10" w:rsidP="00647828">
      <w:pPr>
        <w:widowControl w:val="0"/>
        <w:numPr>
          <w:ilvl w:val="0"/>
          <w:numId w:val="43"/>
        </w:numPr>
        <w:shd w:val="clear" w:color="auto" w:fill="FFFFFF"/>
        <w:tabs>
          <w:tab w:val="left" w:pos="509"/>
        </w:tabs>
        <w:adjustRightInd w:val="0"/>
        <w:ind w:left="269" w:firstLine="426"/>
        <w:rPr>
          <w:sz w:val="21"/>
          <w:szCs w:val="21"/>
        </w:rPr>
      </w:pPr>
      <w:r w:rsidRPr="000A1A06">
        <w:rPr>
          <w:sz w:val="21"/>
          <w:szCs w:val="21"/>
        </w:rPr>
        <w:t>иную информацию (материалы), предусмотренные правилами фонда.</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.27. Общее собрание, проводимое в форме собрания, объявляется открытым после истечения времени, отведен</w:t>
      </w:r>
      <w:r w:rsidRPr="000A1A06">
        <w:rPr>
          <w:sz w:val="21"/>
          <w:szCs w:val="21"/>
        </w:rPr>
        <w:softHyphen/>
        <w:t>ного для регистрации лиц, прибывших для участия в общем собрании.</w:t>
      </w:r>
    </w:p>
    <w:p w:rsidR="002E6A10" w:rsidRPr="000A1A06" w:rsidRDefault="002E6A10" w:rsidP="002E6A10">
      <w:pPr>
        <w:widowControl w:val="0"/>
        <w:shd w:val="clear" w:color="auto" w:fill="FFFFFF"/>
        <w:tabs>
          <w:tab w:val="left" w:pos="830"/>
        </w:tabs>
        <w:adjustRightInd w:val="0"/>
        <w:ind w:firstLine="426"/>
        <w:jc w:val="both"/>
        <w:rPr>
          <w:sz w:val="21"/>
          <w:szCs w:val="21"/>
        </w:rPr>
      </w:pPr>
      <w:r w:rsidRPr="000A1A06">
        <w:rPr>
          <w:sz w:val="21"/>
          <w:szCs w:val="21"/>
        </w:rPr>
        <w:t>4</w:t>
      </w:r>
      <w:r w:rsidR="00DB4866">
        <w:rPr>
          <w:sz w:val="21"/>
          <w:szCs w:val="21"/>
        </w:rPr>
        <w:t>5</w:t>
      </w:r>
      <w:r w:rsidRPr="000A1A06">
        <w:rPr>
          <w:sz w:val="21"/>
          <w:szCs w:val="21"/>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w:t>
      </w:r>
      <w:r w:rsidRPr="000A1A06">
        <w:rPr>
          <w:sz w:val="21"/>
          <w:szCs w:val="21"/>
        </w:rPr>
        <w:softHyphen/>
        <w:t>лей), бюллетени которых получены не позднее даты проведения общего собрания. По требованию лица, зарегистри</w:t>
      </w:r>
      <w:r w:rsidRPr="000A1A06">
        <w:rPr>
          <w:sz w:val="21"/>
          <w:szCs w:val="21"/>
        </w:rPr>
        <w:softHyphen/>
        <w:t>ровавшегося для участия в общем собрании, ему выдается бюллетень для голосования.</w:t>
      </w:r>
    </w:p>
    <w:p w:rsidR="002E6A10" w:rsidRPr="000A1A06" w:rsidRDefault="002E6A10" w:rsidP="002E6A10">
      <w:pPr>
        <w:shd w:val="clear" w:color="auto" w:fill="FFFFFF"/>
        <w:ind w:firstLine="426"/>
        <w:jc w:val="both"/>
        <w:rPr>
          <w:sz w:val="21"/>
          <w:szCs w:val="21"/>
        </w:rPr>
      </w:pPr>
      <w:r w:rsidRPr="000A1A06">
        <w:rPr>
          <w:sz w:val="21"/>
          <w:szCs w:val="21"/>
        </w:rPr>
        <w:t>Лица, включенные в список лиц, имеющих право на участие в общем собрании (их представители), бюллетени ко</w:t>
      </w:r>
      <w:r w:rsidRPr="000A1A06">
        <w:rPr>
          <w:sz w:val="21"/>
          <w:szCs w:val="21"/>
        </w:rPr>
        <w:softHyphen/>
        <w:t>торых получены не позднее даты проведения общего собрания, вправе присутствовать на общем собрании, проводи</w:t>
      </w:r>
      <w:r w:rsidRPr="000A1A06">
        <w:rPr>
          <w:sz w:val="21"/>
          <w:szCs w:val="21"/>
        </w:rPr>
        <w:softHyphen/>
        <w:t>мом в форме собрания. Указанные лица не подлежат регистрации, им не выдаются бюллетени для голосования.</w:t>
      </w:r>
    </w:p>
    <w:p w:rsidR="002E6A10" w:rsidRPr="000A1A06" w:rsidRDefault="002E6A10" w:rsidP="002E6A10">
      <w:pPr>
        <w:shd w:val="clear" w:color="auto" w:fill="FFFFFF"/>
        <w:ind w:firstLine="426"/>
        <w:jc w:val="both"/>
        <w:rPr>
          <w:sz w:val="21"/>
          <w:szCs w:val="21"/>
        </w:rPr>
      </w:pPr>
      <w:r w:rsidRPr="000A1A06">
        <w:rPr>
          <w:sz w:val="21"/>
          <w:szCs w:val="21"/>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2E6A10" w:rsidRPr="000A1A06" w:rsidRDefault="002E6A10" w:rsidP="002E6A10">
      <w:pPr>
        <w:shd w:val="clear" w:color="auto" w:fill="FFFFFF"/>
        <w:ind w:firstLine="426"/>
        <w:jc w:val="both"/>
        <w:rPr>
          <w:sz w:val="21"/>
          <w:szCs w:val="21"/>
        </w:rPr>
      </w:pPr>
      <w:r w:rsidRPr="000A1A06">
        <w:rPr>
          <w:sz w:val="21"/>
          <w:szCs w:val="21"/>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.29. Право на участие в общем собрании осуществляется владельцем инвестиционных паев лично или через своего представителя.</w:t>
      </w:r>
    </w:p>
    <w:p w:rsidR="002E6A10" w:rsidRPr="000A1A06" w:rsidRDefault="002E6A10" w:rsidP="002E6A10">
      <w:pPr>
        <w:shd w:val="clear" w:color="auto" w:fill="FFFFFF"/>
        <w:ind w:firstLine="426"/>
        <w:jc w:val="both"/>
        <w:rPr>
          <w:sz w:val="21"/>
          <w:szCs w:val="21"/>
        </w:rPr>
      </w:pPr>
      <w:r w:rsidRPr="000A1A06">
        <w:rPr>
          <w:sz w:val="21"/>
          <w:szCs w:val="21"/>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w:t>
      </w:r>
      <w:r w:rsidRPr="000A1A06">
        <w:rPr>
          <w:sz w:val="21"/>
          <w:szCs w:val="21"/>
        </w:rPr>
        <w:softHyphen/>
        <w:t>ганов местного самоуправления либо доверенности, оформленной в соответствии с требованиями гражданского зако</w:t>
      </w:r>
      <w:r w:rsidRPr="000A1A06">
        <w:rPr>
          <w:sz w:val="21"/>
          <w:szCs w:val="21"/>
        </w:rPr>
        <w:softHyphen/>
        <w:t>нодательства Российской Федерации.</w:t>
      </w:r>
    </w:p>
    <w:p w:rsidR="002E6A10" w:rsidRPr="000A1A06" w:rsidRDefault="002E6A10" w:rsidP="002E6A10">
      <w:pPr>
        <w:shd w:val="clear" w:color="auto" w:fill="FFFFFF"/>
        <w:ind w:firstLine="426"/>
        <w:jc w:val="both"/>
        <w:rPr>
          <w:sz w:val="21"/>
          <w:szCs w:val="21"/>
        </w:rPr>
      </w:pPr>
      <w:r w:rsidRPr="000A1A06">
        <w:rPr>
          <w:sz w:val="21"/>
          <w:szCs w:val="21"/>
        </w:rPr>
        <w:t>Полученные лицом, созывающим общее собрание, бюллетени для голосования, подписанные представителем, дей</w:t>
      </w:r>
      <w:r w:rsidRPr="000A1A06">
        <w:rPr>
          <w:sz w:val="21"/>
          <w:szCs w:val="21"/>
        </w:rPr>
        <w:softHyphen/>
        <w:t>ствующим на основании доверенности, признаются недействительными в случае получения лицом, созывающим об</w:t>
      </w:r>
      <w:r w:rsidRPr="000A1A06">
        <w:rPr>
          <w:sz w:val="21"/>
          <w:szCs w:val="21"/>
        </w:rPr>
        <w:softHyphen/>
        <w:t>щее собрание, извещения о замене (отзыве) этого представителя не позднее даты проведения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w:t>
      </w:r>
      <w:r w:rsidRPr="000A1A06">
        <w:rPr>
          <w:sz w:val="21"/>
          <w:szCs w:val="21"/>
        </w:rPr>
        <w:lastRenderedPageBreak/>
        <w:t>извещение о замене (отзыве) представителя получено лицом, со</w:t>
      </w:r>
      <w:r w:rsidRPr="000A1A06">
        <w:rPr>
          <w:sz w:val="21"/>
          <w:szCs w:val="21"/>
        </w:rPr>
        <w:softHyphen/>
        <w:t>зывающим общее собрание, до регистрации представителя, полномочия которого прекращаются.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.30. В случае если инвестиционный пай находится в общей долевой собственности нескольких лиц, то правомо</w:t>
      </w:r>
      <w:r w:rsidRPr="000A1A06">
        <w:rPr>
          <w:sz w:val="21"/>
          <w:szCs w:val="21"/>
        </w:rPr>
        <w:softHyphen/>
        <w:t>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w:t>
      </w:r>
      <w:r w:rsidRPr="000A1A06">
        <w:rPr>
          <w:sz w:val="21"/>
          <w:szCs w:val="21"/>
        </w:rPr>
        <w:softHyphen/>
        <w:t>зом оформлены.</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.31. Голосование по вопросам повестки дня общего собрания осуществляется только бюллетенями для голосо</w:t>
      </w:r>
      <w:r w:rsidRPr="000A1A06">
        <w:rPr>
          <w:sz w:val="21"/>
          <w:szCs w:val="21"/>
        </w:rPr>
        <w:softHyphen/>
        <w:t>вания.</w:t>
      </w:r>
    </w:p>
    <w:p w:rsidR="002E6A10" w:rsidRPr="000A1A06" w:rsidRDefault="002E6A10" w:rsidP="002E6A10">
      <w:pPr>
        <w:shd w:val="clear" w:color="auto" w:fill="FFFFFF"/>
        <w:ind w:firstLine="426"/>
        <w:jc w:val="both"/>
        <w:rPr>
          <w:sz w:val="21"/>
          <w:szCs w:val="21"/>
        </w:rPr>
      </w:pPr>
      <w:r w:rsidRPr="000A1A06">
        <w:rPr>
          <w:sz w:val="21"/>
          <w:szCs w:val="21"/>
        </w:rPr>
        <w:t>Направление заполненных бюллетеней для голосования осуществляется по почтовому адресу, указанному в сооб</w:t>
      </w:r>
      <w:r w:rsidRPr="000A1A06">
        <w:rPr>
          <w:sz w:val="21"/>
          <w:szCs w:val="21"/>
        </w:rPr>
        <w:softHyphen/>
        <w:t>щении о созыве общего собрания (бюллетене для голосования). Направление заполненных бюллетеней для голосова</w:t>
      </w:r>
      <w:r w:rsidRPr="000A1A06">
        <w:rPr>
          <w:sz w:val="21"/>
          <w:szCs w:val="21"/>
        </w:rPr>
        <w:softHyphen/>
        <w:t>ния по адресу (месту нахождения) единоличного исполнительного органа управляющей компании или специализиро</w:t>
      </w:r>
      <w:r w:rsidRPr="000A1A06">
        <w:rPr>
          <w:sz w:val="21"/>
          <w:szCs w:val="21"/>
        </w:rPr>
        <w:softHyphen/>
        <w:t>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2E6A10" w:rsidRPr="000A1A06" w:rsidRDefault="002E6A10" w:rsidP="002E6A10">
      <w:pPr>
        <w:shd w:val="clear" w:color="auto" w:fill="FFFFFF"/>
        <w:ind w:firstLine="426"/>
        <w:jc w:val="both"/>
        <w:rPr>
          <w:sz w:val="21"/>
          <w:szCs w:val="21"/>
        </w:rPr>
      </w:pPr>
      <w:r w:rsidRPr="000A1A06">
        <w:rPr>
          <w:sz w:val="21"/>
          <w:szCs w:val="21"/>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w:t>
      </w:r>
      <w:r w:rsidRPr="000A1A06">
        <w:rPr>
          <w:sz w:val="21"/>
          <w:szCs w:val="21"/>
        </w:rPr>
        <w:softHyphen/>
        <w:t>свидетельствованная в установленном порядке), оформленная в соответствии с требованиями гражданского законода</w:t>
      </w:r>
      <w:r w:rsidRPr="000A1A06">
        <w:rPr>
          <w:sz w:val="21"/>
          <w:szCs w:val="21"/>
        </w:rPr>
        <w:softHyphen/>
        <w:t>тельства Российской Федерации и подтверждающая полномочия такого представителя.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.32. Решение общего собрания принимается большинством в три четверти от общего количества голосов, предо</w:t>
      </w:r>
      <w:r w:rsidRPr="000A1A06">
        <w:rPr>
          <w:sz w:val="21"/>
          <w:szCs w:val="21"/>
        </w:rPr>
        <w:softHyphen/>
        <w:t>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.33. Общее собрание не вправе принимать решения по вопросам, не включенным в повестку дня, а также изме</w:t>
      </w:r>
      <w:r w:rsidRPr="000A1A06">
        <w:rPr>
          <w:sz w:val="21"/>
          <w:szCs w:val="21"/>
        </w:rPr>
        <w:softHyphen/>
        <w:t>нять повестку дня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.35. При подведении итогов голосования учитываются только бюллетени для голосования, в которых голосую</w:t>
      </w:r>
      <w:r w:rsidRPr="000A1A06">
        <w:rPr>
          <w:sz w:val="21"/>
          <w:szCs w:val="21"/>
        </w:rPr>
        <w:softHyphen/>
        <w:t>щим оставлен только один из возможных вариантов голосования. Бюллетень для голосования, заполненный с нару</w:t>
      </w:r>
      <w:r w:rsidRPr="000A1A06">
        <w:rPr>
          <w:sz w:val="21"/>
          <w:szCs w:val="21"/>
        </w:rPr>
        <w:softHyphen/>
        <w:t>шением указанного требования, считается недействительным в части голосования по соответствующему вопросу.</w:t>
      </w:r>
    </w:p>
    <w:p w:rsidR="002E6A10" w:rsidRPr="000A1A06" w:rsidRDefault="002E6A10" w:rsidP="002E6A10">
      <w:pPr>
        <w:shd w:val="clear" w:color="auto" w:fill="FFFFFF"/>
        <w:ind w:firstLine="426"/>
        <w:jc w:val="both"/>
        <w:rPr>
          <w:sz w:val="21"/>
          <w:szCs w:val="21"/>
        </w:rPr>
      </w:pPr>
      <w:r w:rsidRPr="000A1A06">
        <w:rPr>
          <w:sz w:val="21"/>
          <w:szCs w:val="21"/>
        </w:rPr>
        <w:t>Если при подведении итогов голосования будет обнаружено более одного заполненного бюллетеня для голосова</w:t>
      </w:r>
      <w:r w:rsidRPr="000A1A06">
        <w:rPr>
          <w:sz w:val="21"/>
          <w:szCs w:val="21"/>
        </w:rPr>
        <w:softHyphen/>
        <w:t>ния от одного лица и (или) его представителя, то все такие бюллетени считаются недействительными.</w:t>
      </w:r>
    </w:p>
    <w:p w:rsidR="002E6A10" w:rsidRPr="000A1A06" w:rsidRDefault="002E6A10" w:rsidP="002E6A10">
      <w:pPr>
        <w:shd w:val="clear" w:color="auto" w:fill="FFFFFF"/>
        <w:ind w:firstLine="426"/>
        <w:jc w:val="both"/>
        <w:rPr>
          <w:sz w:val="21"/>
          <w:szCs w:val="21"/>
        </w:rPr>
      </w:pPr>
      <w:r w:rsidRPr="000A1A06">
        <w:rPr>
          <w:sz w:val="21"/>
          <w:szCs w:val="21"/>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2E6A10" w:rsidRPr="000A1A06" w:rsidRDefault="002E6A10" w:rsidP="002E6A10">
      <w:pPr>
        <w:shd w:val="clear" w:color="auto" w:fill="FFFFFF"/>
        <w:ind w:firstLine="426"/>
        <w:jc w:val="both"/>
        <w:rPr>
          <w:sz w:val="21"/>
          <w:szCs w:val="21"/>
        </w:rPr>
      </w:pPr>
      <w:r w:rsidRPr="000A1A06">
        <w:rPr>
          <w:sz w:val="21"/>
          <w:szCs w:val="21"/>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w:t>
      </w:r>
      <w:r w:rsidRPr="000A1A06">
        <w:rPr>
          <w:sz w:val="21"/>
          <w:szCs w:val="21"/>
        </w:rPr>
        <w:softHyphen/>
        <w:t>данского законодательства Российской Федерации и подтверждающая полномочия такого представителя.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.36. Председателем и секретарем общего собрания являются уполномоченные представители лица, созывающего общее собрание.</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.37. Протокол общего собрания составляется не позднее 2 дней с даты проведения общего собрания.</w:t>
      </w:r>
    </w:p>
    <w:p w:rsidR="002E6A10" w:rsidRPr="000A1A06" w:rsidRDefault="002E6A10" w:rsidP="002E6A10">
      <w:pPr>
        <w:shd w:val="clear" w:color="auto" w:fill="FFFFFF"/>
        <w:ind w:firstLine="426"/>
        <w:jc w:val="both"/>
        <w:rPr>
          <w:sz w:val="21"/>
          <w:szCs w:val="21"/>
        </w:rPr>
      </w:pPr>
      <w:r w:rsidRPr="000A1A06">
        <w:rPr>
          <w:sz w:val="21"/>
          <w:szCs w:val="21"/>
        </w:rPr>
        <w:t>4</w:t>
      </w:r>
      <w:r w:rsidR="00DB4866">
        <w:rPr>
          <w:sz w:val="21"/>
          <w:szCs w:val="21"/>
        </w:rPr>
        <w:t>5</w:t>
      </w:r>
      <w:r w:rsidRPr="000A1A06">
        <w:rPr>
          <w:sz w:val="21"/>
          <w:szCs w:val="21"/>
        </w:rPr>
        <w:t>.38. В протоколе общего собрания указываются:</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название фонда;</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полное фирменное наименование управляющей компании;</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 xml:space="preserve">полное фирменное наименование специализированного </w:t>
      </w:r>
      <w:r w:rsidR="00B05500" w:rsidRPr="000A1A06">
        <w:rPr>
          <w:sz w:val="21"/>
          <w:szCs w:val="21"/>
        </w:rPr>
        <w:t>депозитария;</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полное фирменное наименование (фамилия, имя, отчество) лица, созвавшего общее собрание;</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форма проведения общего собрания (собрание или заочное голосование);</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дата проведения общего собрания;</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время и место проведения общего собрания, проведенного в форме собрания (адрес, по которому проводилось собрание);</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повестка дня общего собрания;</w:t>
      </w:r>
    </w:p>
    <w:p w:rsidR="002E6A10" w:rsidRPr="000A1A06" w:rsidRDefault="002E6A10" w:rsidP="002E6A10">
      <w:pPr>
        <w:widowControl w:val="0"/>
        <w:numPr>
          <w:ilvl w:val="0"/>
          <w:numId w:val="44"/>
        </w:numPr>
        <w:shd w:val="clear" w:color="auto" w:fill="FFFFFF"/>
        <w:tabs>
          <w:tab w:val="left" w:pos="514"/>
        </w:tabs>
        <w:adjustRightInd w:val="0"/>
        <w:ind w:firstLine="426"/>
        <w:jc w:val="both"/>
        <w:rPr>
          <w:sz w:val="21"/>
          <w:szCs w:val="21"/>
        </w:rPr>
      </w:pPr>
      <w:r w:rsidRPr="000A1A06">
        <w:rPr>
          <w:sz w:val="21"/>
          <w:szCs w:val="21"/>
        </w:rPr>
        <w:t>время начала и окончания регистрации лиц, прибывших для участия в общем собрании, проводившемся в фор</w:t>
      </w:r>
      <w:r w:rsidRPr="000A1A06">
        <w:rPr>
          <w:sz w:val="21"/>
          <w:szCs w:val="21"/>
        </w:rPr>
        <w:softHyphen/>
        <w:t>ме собрания;</w:t>
      </w:r>
    </w:p>
    <w:p w:rsidR="002E6A10" w:rsidRPr="000A1A06" w:rsidRDefault="002E6A10" w:rsidP="002E6A10">
      <w:pPr>
        <w:widowControl w:val="0"/>
        <w:numPr>
          <w:ilvl w:val="0"/>
          <w:numId w:val="45"/>
        </w:numPr>
        <w:shd w:val="clear" w:color="auto" w:fill="FFFFFF"/>
        <w:tabs>
          <w:tab w:val="left" w:pos="605"/>
        </w:tabs>
        <w:adjustRightInd w:val="0"/>
        <w:ind w:firstLine="426"/>
        <w:jc w:val="both"/>
        <w:rPr>
          <w:sz w:val="21"/>
          <w:szCs w:val="21"/>
        </w:rPr>
      </w:pPr>
      <w:r w:rsidRPr="000A1A06">
        <w:rPr>
          <w:sz w:val="21"/>
          <w:szCs w:val="21"/>
        </w:rPr>
        <w:t xml:space="preserve">время начала проведения (открытия) и время окончания проведения (закрытия) общего </w:t>
      </w:r>
      <w:r w:rsidRPr="000A1A06">
        <w:rPr>
          <w:sz w:val="21"/>
          <w:szCs w:val="21"/>
        </w:rPr>
        <w:lastRenderedPageBreak/>
        <w:t>собрания, проводивше</w:t>
      </w:r>
      <w:r w:rsidRPr="000A1A06">
        <w:rPr>
          <w:sz w:val="21"/>
          <w:szCs w:val="21"/>
        </w:rPr>
        <w:softHyphen/>
        <w:t>гося в форме собрания, а в случае, когда решения, принятые общим собранием, и итоги голосования по ним оглаша</w:t>
      </w:r>
      <w:r w:rsidRPr="000A1A06">
        <w:rPr>
          <w:sz w:val="21"/>
          <w:szCs w:val="21"/>
        </w:rPr>
        <w:softHyphen/>
        <w:t>лись на общем собрании, в ходе которого проводилось голосование, — также время начала и время окончания подведе</w:t>
      </w:r>
      <w:r w:rsidRPr="000A1A06">
        <w:rPr>
          <w:sz w:val="21"/>
          <w:szCs w:val="21"/>
        </w:rPr>
        <w:softHyphen/>
        <w:t>ния итогов голосования по вопросам повестки дня общего собрания, вынесенным (поставленным) на голосование;</w:t>
      </w:r>
    </w:p>
    <w:p w:rsidR="002E6A10" w:rsidRPr="00DD3FAB" w:rsidRDefault="002E6A10" w:rsidP="002E6A10">
      <w:pPr>
        <w:widowControl w:val="0"/>
        <w:numPr>
          <w:ilvl w:val="0"/>
          <w:numId w:val="45"/>
        </w:numPr>
        <w:shd w:val="clear" w:color="auto" w:fill="FFFFFF"/>
        <w:tabs>
          <w:tab w:val="left" w:pos="605"/>
        </w:tabs>
        <w:adjustRightInd w:val="0"/>
        <w:ind w:firstLine="426"/>
        <w:jc w:val="both"/>
        <w:rPr>
          <w:sz w:val="21"/>
          <w:szCs w:val="21"/>
        </w:rPr>
      </w:pPr>
      <w:r w:rsidRPr="000A1A06">
        <w:rPr>
          <w:sz w:val="21"/>
          <w:szCs w:val="21"/>
        </w:rPr>
        <w:t xml:space="preserve">почтовый адрес </w:t>
      </w:r>
      <w:r w:rsidRPr="00DD3FAB">
        <w:rPr>
          <w:sz w:val="21"/>
          <w:szCs w:val="21"/>
        </w:rPr>
        <w:t>(адреса), по которому (которым) направлялись заполненные бюллетени для голосования, и дата окончания приема таких бюллетеней;</w:t>
      </w:r>
    </w:p>
    <w:p w:rsidR="002E6A10" w:rsidRPr="00DD3FAB" w:rsidRDefault="002E6A10" w:rsidP="002E6A10">
      <w:pPr>
        <w:widowControl w:val="0"/>
        <w:numPr>
          <w:ilvl w:val="0"/>
          <w:numId w:val="45"/>
        </w:numPr>
        <w:shd w:val="clear" w:color="auto" w:fill="FFFFFF"/>
        <w:tabs>
          <w:tab w:val="left" w:pos="605"/>
        </w:tabs>
        <w:adjustRightInd w:val="0"/>
        <w:ind w:firstLine="426"/>
        <w:jc w:val="both"/>
        <w:rPr>
          <w:sz w:val="21"/>
          <w:szCs w:val="21"/>
        </w:rPr>
      </w:pPr>
      <w:r w:rsidRPr="00DD3FAB">
        <w:rPr>
          <w:sz w:val="21"/>
          <w:szCs w:val="21"/>
        </w:rPr>
        <w:t>общее количество голосов, которыми обладали лица, включенные в список лиц, имеющих право на участие в общем собрании;</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количество голосов, которыми обладали лица, принявшие участие в общем собрании;</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количество голосов, отданных за каждый из вариантов голосования ("за" или "против") по каждому вопросу повестки дня общего собрания;</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количество недействительных бюллетеней для голосования с указанием общего количества голосов по таким бюллетеням;</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формулировки решений, принятых общим собранием по каждому вопросу повестки дня общего собрания;</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фамилия, имя и отчество председателя и секретаря общего собрания;</w:t>
      </w:r>
    </w:p>
    <w:p w:rsidR="002E6A10" w:rsidRPr="00DD3FAB" w:rsidRDefault="002E6A10" w:rsidP="002E6A10">
      <w:pPr>
        <w:widowControl w:val="0"/>
        <w:numPr>
          <w:ilvl w:val="0"/>
          <w:numId w:val="45"/>
        </w:numPr>
        <w:shd w:val="clear" w:color="auto" w:fill="FFFFFF"/>
        <w:tabs>
          <w:tab w:val="left" w:pos="600"/>
        </w:tabs>
        <w:adjustRightInd w:val="0"/>
        <w:ind w:firstLine="426"/>
        <w:jc w:val="both"/>
        <w:rPr>
          <w:sz w:val="21"/>
          <w:szCs w:val="21"/>
        </w:rPr>
      </w:pPr>
      <w:r w:rsidRPr="00DD3FAB">
        <w:rPr>
          <w:sz w:val="21"/>
          <w:szCs w:val="21"/>
        </w:rPr>
        <w:t>дата составления протокола общего собрания.</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.39. Протокол общего собрания подписывается председателем и секретарем общего собрания.</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.40. К протоколу общего собрания прилагаются документы, утвержденные решениями общего собрания.</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 xml:space="preserve">.41. Копия протокола общего собрания должна быть направлена в </w:t>
      </w:r>
      <w:r w:rsidR="009577B4">
        <w:rPr>
          <w:sz w:val="21"/>
          <w:szCs w:val="21"/>
        </w:rPr>
        <w:t>Банк России</w:t>
      </w:r>
      <w:r w:rsidRPr="00DD3FAB">
        <w:rPr>
          <w:sz w:val="21"/>
          <w:szCs w:val="21"/>
        </w:rPr>
        <w:t xml:space="preserve"> не позднее трех рабочих дней со дня его проведения.</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2E6A10" w:rsidRPr="00DD3FAB" w:rsidRDefault="002E6A10" w:rsidP="002E6A10">
      <w:pPr>
        <w:shd w:val="clear" w:color="auto" w:fill="FFFFFF"/>
        <w:ind w:firstLine="426"/>
        <w:jc w:val="both"/>
        <w:rPr>
          <w:sz w:val="21"/>
          <w:szCs w:val="21"/>
        </w:rPr>
      </w:pPr>
      <w:r w:rsidRPr="00DD3FAB">
        <w:rPr>
          <w:sz w:val="21"/>
          <w:szCs w:val="21"/>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w:t>
      </w:r>
      <w:r w:rsidRPr="00DD3FAB">
        <w:rPr>
          <w:sz w:val="21"/>
          <w:szCs w:val="21"/>
        </w:rPr>
        <w:softHyphen/>
        <w:t>танных бюллетеней для голосования уполномоченными лицами должен быть составлен соответствующий акт.</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.43. Решения, принятые общим собранием, а также итоги голосования доводятся не позднее 10 дней после со</w:t>
      </w:r>
      <w:r w:rsidRPr="00DD3FAB">
        <w:rPr>
          <w:sz w:val="21"/>
          <w:szCs w:val="21"/>
        </w:rPr>
        <w:softHyphen/>
        <w:t>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w:t>
      </w:r>
      <w:r w:rsidRPr="00DD3FAB">
        <w:rPr>
          <w:sz w:val="21"/>
          <w:szCs w:val="21"/>
        </w:rPr>
        <w:softHyphen/>
        <w:t>брания.</w:t>
      </w:r>
    </w:p>
    <w:p w:rsidR="002E6A10" w:rsidRPr="00DD3FAB" w:rsidRDefault="002E6A10" w:rsidP="002E6A10">
      <w:pPr>
        <w:widowControl w:val="0"/>
        <w:shd w:val="clear" w:color="auto" w:fill="FFFFFF"/>
        <w:tabs>
          <w:tab w:val="left" w:pos="811"/>
        </w:tabs>
        <w:adjustRightInd w:val="0"/>
        <w:ind w:firstLine="426"/>
        <w:jc w:val="both"/>
        <w:rPr>
          <w:sz w:val="21"/>
          <w:szCs w:val="21"/>
        </w:rPr>
      </w:pPr>
      <w:r w:rsidRPr="00DD3FAB">
        <w:rPr>
          <w:sz w:val="21"/>
          <w:szCs w:val="21"/>
        </w:rPr>
        <w:t>4</w:t>
      </w:r>
      <w:r w:rsidR="00DB4866">
        <w:rPr>
          <w:sz w:val="21"/>
          <w:szCs w:val="21"/>
        </w:rPr>
        <w:t>5</w:t>
      </w:r>
      <w:r w:rsidRPr="00DD3FAB">
        <w:rPr>
          <w:sz w:val="21"/>
          <w:szCs w:val="21"/>
        </w:rPr>
        <w:t>.44. В отчете об итогах голосования на общем собрании указываются:</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название фонда;</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полное фирменное наименование управляющей компании;</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полное фирменное наименование специализированного депозитария;</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полное фирменное наименование (фамилия, имя, отчество) лица, созвавшего общее собрание;</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форма проведения общего собрания (собрание или заочное голосование);</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дата проведения общего собрания;</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время и место проведения общего собрания, проведенного в форме собрания (адрес, по которому проводилось собрание);</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повестка дня общего собрания;</w:t>
      </w:r>
    </w:p>
    <w:p w:rsidR="002E6A10" w:rsidRPr="00DD3FAB" w:rsidRDefault="002E6A10" w:rsidP="002E6A10">
      <w:pPr>
        <w:widowControl w:val="0"/>
        <w:numPr>
          <w:ilvl w:val="0"/>
          <w:numId w:val="46"/>
        </w:numPr>
        <w:shd w:val="clear" w:color="auto" w:fill="FFFFFF"/>
        <w:tabs>
          <w:tab w:val="left" w:pos="514"/>
        </w:tabs>
        <w:adjustRightInd w:val="0"/>
        <w:ind w:firstLine="426"/>
        <w:jc w:val="both"/>
        <w:rPr>
          <w:sz w:val="21"/>
          <w:szCs w:val="21"/>
        </w:rPr>
      </w:pPr>
      <w:r w:rsidRPr="00DD3FAB">
        <w:rPr>
          <w:sz w:val="21"/>
          <w:szCs w:val="21"/>
        </w:rPr>
        <w:t>количество голосов, которыми обладали лица, включенные в список лиц, имевших право на участие в общем собрании;</w:t>
      </w:r>
    </w:p>
    <w:p w:rsidR="002E6A10" w:rsidRPr="00DD3FAB" w:rsidRDefault="002E6A10" w:rsidP="002E6A10">
      <w:pPr>
        <w:widowControl w:val="0"/>
        <w:numPr>
          <w:ilvl w:val="0"/>
          <w:numId w:val="47"/>
        </w:numPr>
        <w:shd w:val="clear" w:color="auto" w:fill="FFFFFF"/>
        <w:tabs>
          <w:tab w:val="left" w:pos="610"/>
        </w:tabs>
        <w:adjustRightInd w:val="0"/>
        <w:ind w:firstLine="426"/>
        <w:jc w:val="both"/>
        <w:rPr>
          <w:sz w:val="21"/>
          <w:szCs w:val="21"/>
        </w:rPr>
      </w:pPr>
      <w:r w:rsidRPr="00DD3FAB">
        <w:rPr>
          <w:sz w:val="21"/>
          <w:szCs w:val="21"/>
        </w:rPr>
        <w:t>количество голосов, которыми обладали лица, принявшие участие в общем собрании;</w:t>
      </w:r>
    </w:p>
    <w:p w:rsidR="002E6A10" w:rsidRPr="00DD3FAB" w:rsidRDefault="002E6A10" w:rsidP="002E6A10">
      <w:pPr>
        <w:widowControl w:val="0"/>
        <w:numPr>
          <w:ilvl w:val="0"/>
          <w:numId w:val="47"/>
        </w:numPr>
        <w:shd w:val="clear" w:color="auto" w:fill="FFFFFF"/>
        <w:tabs>
          <w:tab w:val="left" w:pos="610"/>
        </w:tabs>
        <w:adjustRightInd w:val="0"/>
        <w:ind w:firstLine="426"/>
        <w:jc w:val="both"/>
        <w:rPr>
          <w:sz w:val="21"/>
          <w:szCs w:val="21"/>
        </w:rPr>
      </w:pPr>
      <w:r w:rsidRPr="00DD3FAB">
        <w:rPr>
          <w:sz w:val="21"/>
          <w:szCs w:val="21"/>
        </w:rPr>
        <w:t>количество голосов, отданных за каждый из вариантов голосования ("за" или "против") по каждому вопросу повестки дня общего собрания;</w:t>
      </w:r>
    </w:p>
    <w:p w:rsidR="002E6A10" w:rsidRPr="00DD3FAB" w:rsidRDefault="002E6A10" w:rsidP="002E6A10">
      <w:pPr>
        <w:widowControl w:val="0"/>
        <w:numPr>
          <w:ilvl w:val="0"/>
          <w:numId w:val="47"/>
        </w:numPr>
        <w:shd w:val="clear" w:color="auto" w:fill="FFFFFF"/>
        <w:tabs>
          <w:tab w:val="left" w:pos="610"/>
        </w:tabs>
        <w:adjustRightInd w:val="0"/>
        <w:ind w:firstLine="426"/>
        <w:jc w:val="both"/>
        <w:rPr>
          <w:sz w:val="21"/>
          <w:szCs w:val="21"/>
        </w:rPr>
      </w:pPr>
      <w:r w:rsidRPr="00DD3FAB">
        <w:rPr>
          <w:sz w:val="21"/>
          <w:szCs w:val="21"/>
        </w:rPr>
        <w:t>формулировки решений, принятых общим собранием по каждому вопросу повестки дня общего собрания;</w:t>
      </w:r>
    </w:p>
    <w:p w:rsidR="002E6A10" w:rsidRPr="00DD3FAB" w:rsidRDefault="002E6A10" w:rsidP="002E6A10">
      <w:pPr>
        <w:widowControl w:val="0"/>
        <w:numPr>
          <w:ilvl w:val="0"/>
          <w:numId w:val="47"/>
        </w:numPr>
        <w:shd w:val="clear" w:color="auto" w:fill="FFFFFF"/>
        <w:tabs>
          <w:tab w:val="left" w:pos="610"/>
        </w:tabs>
        <w:adjustRightInd w:val="0"/>
        <w:ind w:firstLine="426"/>
        <w:jc w:val="both"/>
        <w:rPr>
          <w:sz w:val="21"/>
          <w:szCs w:val="21"/>
        </w:rPr>
      </w:pPr>
      <w:r w:rsidRPr="00DD3FAB">
        <w:rPr>
          <w:sz w:val="21"/>
          <w:szCs w:val="21"/>
        </w:rPr>
        <w:t>фамилия, имя и отчество председателя и секретаря общего собрания;</w:t>
      </w:r>
    </w:p>
    <w:p w:rsidR="002E6A10" w:rsidRPr="00DD3FAB" w:rsidRDefault="002E6A10" w:rsidP="00647828">
      <w:pPr>
        <w:widowControl w:val="0"/>
        <w:numPr>
          <w:ilvl w:val="0"/>
          <w:numId w:val="47"/>
        </w:numPr>
        <w:shd w:val="clear" w:color="auto" w:fill="FFFFFF"/>
        <w:tabs>
          <w:tab w:val="left" w:pos="610"/>
        </w:tabs>
        <w:adjustRightInd w:val="0"/>
        <w:ind w:firstLine="426"/>
        <w:jc w:val="both"/>
        <w:rPr>
          <w:sz w:val="21"/>
          <w:szCs w:val="21"/>
        </w:rPr>
      </w:pPr>
      <w:r w:rsidRPr="00DD3FAB">
        <w:rPr>
          <w:sz w:val="21"/>
          <w:szCs w:val="21"/>
        </w:rPr>
        <w:t>дата составления отчета об итогах голосования на общем собрании.</w:t>
      </w:r>
    </w:p>
    <w:p w:rsidR="002E6A10" w:rsidRPr="00DD3FAB" w:rsidRDefault="002E6A10" w:rsidP="002E6A10">
      <w:pPr>
        <w:shd w:val="clear" w:color="auto" w:fill="FFFFFF"/>
        <w:tabs>
          <w:tab w:val="left" w:pos="811"/>
        </w:tabs>
        <w:ind w:firstLine="426"/>
        <w:jc w:val="both"/>
        <w:rPr>
          <w:sz w:val="21"/>
          <w:szCs w:val="21"/>
        </w:rPr>
      </w:pPr>
      <w:r w:rsidRPr="00DD3FAB">
        <w:rPr>
          <w:sz w:val="21"/>
          <w:szCs w:val="21"/>
        </w:rPr>
        <w:t>4</w:t>
      </w:r>
      <w:r w:rsidR="00DB4866">
        <w:rPr>
          <w:sz w:val="21"/>
          <w:szCs w:val="21"/>
        </w:rPr>
        <w:t>5</w:t>
      </w:r>
      <w:r w:rsidRPr="00DD3FAB">
        <w:rPr>
          <w:sz w:val="21"/>
          <w:szCs w:val="21"/>
        </w:rPr>
        <w:t>.45. Отчет об итогах голосования на общем собрании подписывается председателем и секретарем общего собрания.</w:t>
      </w:r>
    </w:p>
    <w:p w:rsidR="00214857" w:rsidRPr="00DD3FAB" w:rsidRDefault="00214857" w:rsidP="002E6A10">
      <w:pPr>
        <w:shd w:val="clear" w:color="auto" w:fill="FFFFFF"/>
        <w:tabs>
          <w:tab w:val="left" w:pos="811"/>
        </w:tabs>
        <w:ind w:firstLine="426"/>
        <w:jc w:val="both"/>
        <w:rPr>
          <w:sz w:val="21"/>
          <w:szCs w:val="21"/>
        </w:rPr>
      </w:pPr>
      <w:r w:rsidRPr="00DD3FAB">
        <w:rPr>
          <w:sz w:val="21"/>
          <w:szCs w:val="21"/>
        </w:rPr>
        <w:t>4</w:t>
      </w:r>
      <w:r w:rsidR="00DB4866">
        <w:rPr>
          <w:sz w:val="21"/>
          <w:szCs w:val="21"/>
        </w:rPr>
        <w:t>6</w:t>
      </w:r>
      <w:r w:rsidRPr="00DD3FAB">
        <w:rPr>
          <w:sz w:val="21"/>
          <w:szCs w:val="21"/>
        </w:rPr>
        <w:t xml:space="preserve">. В случае принятия общим собранием </w:t>
      </w:r>
      <w:r w:rsidR="00F07141" w:rsidRPr="00DD3FAB">
        <w:rPr>
          <w:sz w:val="21"/>
          <w:szCs w:val="21"/>
        </w:rPr>
        <w:t xml:space="preserve">владельцев инвестиционных паев </w:t>
      </w:r>
      <w:r w:rsidRPr="00DD3FAB">
        <w:rPr>
          <w:sz w:val="21"/>
          <w:szCs w:val="21"/>
        </w:rPr>
        <w:t xml:space="preserve">решения об утверждении изменений, которые вносятся в настоящие Правила, или о передаче прав и </w:t>
      </w:r>
      <w:r w:rsidRPr="00DD3FAB">
        <w:rPr>
          <w:sz w:val="21"/>
          <w:szCs w:val="21"/>
        </w:rPr>
        <w:lastRenderedPageBreak/>
        <w:t>обязанностей по договору доверительного управления фондом другой управляющей компании</w:t>
      </w:r>
      <w:r w:rsidR="00F07141" w:rsidRPr="00DD3FAB">
        <w:rPr>
          <w:sz w:val="21"/>
          <w:szCs w:val="21"/>
        </w:rPr>
        <w:t xml:space="preserve">, изменения, которые вносятся в настоящие Правила в связи с указанным решением, предоставляются на регистрацию в </w:t>
      </w:r>
      <w:r w:rsidR="009577B4">
        <w:rPr>
          <w:sz w:val="21"/>
          <w:szCs w:val="21"/>
        </w:rPr>
        <w:t>Банк России</w:t>
      </w:r>
      <w:r w:rsidR="00F07141" w:rsidRPr="00DD3FAB">
        <w:rPr>
          <w:sz w:val="21"/>
          <w:szCs w:val="21"/>
        </w:rPr>
        <w:t xml:space="preserve"> не позднее 15 рабочих дней с даты принятия общим собранием владельцев инвестиционных паев соответствующего решения</w:t>
      </w:r>
      <w:r w:rsidRPr="00DD3FAB">
        <w:rPr>
          <w:sz w:val="21"/>
          <w:szCs w:val="21"/>
        </w:rPr>
        <w:t>.</w:t>
      </w:r>
    </w:p>
    <w:p w:rsidR="00214857" w:rsidRPr="00DD3FAB" w:rsidRDefault="00214857" w:rsidP="002E6A10">
      <w:pPr>
        <w:shd w:val="clear" w:color="auto" w:fill="FFFFFF"/>
        <w:tabs>
          <w:tab w:val="left" w:pos="811"/>
        </w:tabs>
        <w:ind w:firstLine="426"/>
        <w:jc w:val="both"/>
        <w:rPr>
          <w:sz w:val="21"/>
          <w:szCs w:val="21"/>
        </w:rPr>
      </w:pPr>
    </w:p>
    <w:p w:rsidR="00E46584" w:rsidRPr="00DD3FAB" w:rsidRDefault="00E46584" w:rsidP="00DD4CA7">
      <w:pPr>
        <w:widowControl w:val="0"/>
        <w:adjustRightInd w:val="0"/>
        <w:spacing w:before="20" w:line="228" w:lineRule="auto"/>
        <w:jc w:val="center"/>
        <w:rPr>
          <w:sz w:val="21"/>
          <w:szCs w:val="21"/>
        </w:rPr>
      </w:pPr>
      <w:r w:rsidRPr="00DD3FAB">
        <w:rPr>
          <w:b/>
          <w:bCs/>
          <w:sz w:val="21"/>
          <w:szCs w:val="21"/>
        </w:rPr>
        <w:t>VI. В</w:t>
      </w:r>
      <w:r w:rsidR="00647828" w:rsidRPr="00DD3FAB">
        <w:rPr>
          <w:b/>
          <w:bCs/>
          <w:sz w:val="21"/>
          <w:szCs w:val="21"/>
        </w:rPr>
        <w:t>ыдача инвестиционных паев</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4</w:t>
      </w:r>
      <w:r w:rsidR="00DB4866">
        <w:rPr>
          <w:sz w:val="21"/>
          <w:szCs w:val="21"/>
        </w:rPr>
        <w:t>7</w:t>
      </w:r>
      <w:r w:rsidRPr="00DD3FAB">
        <w:rPr>
          <w:sz w:val="21"/>
          <w:szCs w:val="21"/>
        </w:rPr>
        <w:t>. Управляющая компания осуществляет выдачу инвест</w:t>
      </w:r>
      <w:r w:rsidR="00920713" w:rsidRPr="00DD3FAB">
        <w:rPr>
          <w:sz w:val="21"/>
          <w:szCs w:val="21"/>
        </w:rPr>
        <w:t>иционных паев при формировании ф</w:t>
      </w:r>
      <w:r w:rsidRPr="00DD3FAB">
        <w:rPr>
          <w:sz w:val="21"/>
          <w:szCs w:val="21"/>
        </w:rPr>
        <w:t>онда.</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4</w:t>
      </w:r>
      <w:r w:rsidR="00DB4866">
        <w:rPr>
          <w:sz w:val="21"/>
          <w:szCs w:val="21"/>
        </w:rPr>
        <w:t>8</w:t>
      </w:r>
      <w:r w:rsidRPr="00DD3FAB">
        <w:rPr>
          <w:sz w:val="21"/>
          <w:szCs w:val="21"/>
        </w:rPr>
        <w:t xml:space="preserve">. Управляющая компания вправе выдавать дополнительные инвестиционные паи после завершения (окончания) формирования </w:t>
      </w:r>
      <w:r w:rsidR="00920713" w:rsidRPr="00DD3FAB">
        <w:rPr>
          <w:sz w:val="21"/>
          <w:szCs w:val="21"/>
        </w:rPr>
        <w:t>ф</w:t>
      </w:r>
      <w:r w:rsidRPr="00DD3FAB">
        <w:rPr>
          <w:sz w:val="21"/>
          <w:szCs w:val="21"/>
        </w:rPr>
        <w:t>онда.</w:t>
      </w:r>
    </w:p>
    <w:p w:rsidR="00E46584" w:rsidRPr="00DD3FAB" w:rsidRDefault="00DB4866" w:rsidP="00E46584">
      <w:pPr>
        <w:widowControl w:val="0"/>
        <w:adjustRightInd w:val="0"/>
        <w:spacing w:before="20" w:line="228" w:lineRule="auto"/>
        <w:ind w:firstLine="567"/>
        <w:jc w:val="both"/>
        <w:rPr>
          <w:i/>
          <w:iCs/>
          <w:sz w:val="21"/>
          <w:szCs w:val="21"/>
        </w:rPr>
      </w:pPr>
      <w:r>
        <w:rPr>
          <w:sz w:val="21"/>
          <w:szCs w:val="21"/>
        </w:rPr>
        <w:t>49</w:t>
      </w:r>
      <w:r w:rsidR="00E46584" w:rsidRPr="00DD3FAB">
        <w:rPr>
          <w:sz w:val="21"/>
          <w:szCs w:val="21"/>
        </w:rPr>
        <w:t xml:space="preserve">. Управляющая компания осуществляет выдачу инвестиционных паев после завершения (окончания) формирования </w:t>
      </w:r>
      <w:r w:rsidR="00920713" w:rsidRPr="00DD3FAB">
        <w:rPr>
          <w:sz w:val="21"/>
          <w:szCs w:val="21"/>
        </w:rPr>
        <w:t>ф</w:t>
      </w:r>
      <w:r w:rsidR="00E46584" w:rsidRPr="00DD3FAB">
        <w:rPr>
          <w:sz w:val="21"/>
          <w:szCs w:val="21"/>
        </w:rPr>
        <w:t>онда при досрочном погашении инвестиционных паев</w:t>
      </w:r>
      <w:r w:rsidR="00E46584" w:rsidRPr="00DD3FAB">
        <w:rPr>
          <w:i/>
          <w:iCs/>
          <w:sz w:val="21"/>
          <w:szCs w:val="21"/>
        </w:rPr>
        <w:t>.</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0</w:t>
      </w:r>
      <w:r w:rsidRPr="00DD3FAB">
        <w:rPr>
          <w:sz w:val="21"/>
          <w:szCs w:val="21"/>
        </w:rPr>
        <w:t>. Выдача инвестиционных паев осуществляется путем внесения записи по лицевому счету</w:t>
      </w:r>
      <w:r w:rsidR="00FF03D0" w:rsidRPr="00DD3FAB">
        <w:rPr>
          <w:sz w:val="21"/>
          <w:szCs w:val="21"/>
        </w:rPr>
        <w:t>, открытому</w:t>
      </w:r>
      <w:r w:rsidRPr="00DD3FAB">
        <w:rPr>
          <w:sz w:val="21"/>
          <w:szCs w:val="21"/>
        </w:rPr>
        <w:t xml:space="preserve"> приобретател</w:t>
      </w:r>
      <w:r w:rsidR="00FF03D0" w:rsidRPr="00DD3FAB">
        <w:rPr>
          <w:sz w:val="21"/>
          <w:szCs w:val="21"/>
        </w:rPr>
        <w:t>ю</w:t>
      </w:r>
      <w:r w:rsidRPr="00DD3FAB">
        <w:rPr>
          <w:sz w:val="21"/>
          <w:szCs w:val="21"/>
        </w:rPr>
        <w:t xml:space="preserve"> или номинально</w:t>
      </w:r>
      <w:r w:rsidR="00FF03D0" w:rsidRPr="00DD3FAB">
        <w:rPr>
          <w:sz w:val="21"/>
          <w:szCs w:val="21"/>
        </w:rPr>
        <w:t>му держателю</w:t>
      </w:r>
      <w:r w:rsidRPr="00DD3FAB">
        <w:rPr>
          <w:sz w:val="21"/>
          <w:szCs w:val="21"/>
        </w:rPr>
        <w:t xml:space="preserve"> в реестре владельцев инвестиционных паев.</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1</w:t>
      </w:r>
      <w:r w:rsidRPr="00DD3FAB">
        <w:rPr>
          <w:sz w:val="21"/>
          <w:szCs w:val="21"/>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2</w:t>
      </w:r>
      <w:r w:rsidRPr="00DD3FAB">
        <w:rPr>
          <w:sz w:val="21"/>
          <w:szCs w:val="21"/>
        </w:rPr>
        <w:t xml:space="preserve">. Выдача инвестиционных паев осуществляется при условии включения в состав </w:t>
      </w:r>
      <w:r w:rsidR="00920713" w:rsidRPr="00DD3FAB">
        <w:rPr>
          <w:sz w:val="21"/>
          <w:szCs w:val="21"/>
        </w:rPr>
        <w:t>ф</w:t>
      </w:r>
      <w:r w:rsidRPr="00DD3FAB">
        <w:rPr>
          <w:sz w:val="21"/>
          <w:szCs w:val="21"/>
        </w:rPr>
        <w:t>онда имущества, переданного в оплату инвестиционных паев.</w:t>
      </w:r>
    </w:p>
    <w:p w:rsidR="00E46584" w:rsidRPr="00DD3FAB" w:rsidRDefault="00E46584" w:rsidP="00E46584">
      <w:pPr>
        <w:widowControl w:val="0"/>
        <w:adjustRightInd w:val="0"/>
        <w:spacing w:before="20" w:line="228" w:lineRule="auto"/>
        <w:ind w:firstLine="567"/>
        <w:jc w:val="both"/>
        <w:rPr>
          <w:sz w:val="21"/>
          <w:szCs w:val="21"/>
        </w:rPr>
      </w:pPr>
    </w:p>
    <w:p w:rsidR="00E46584" w:rsidRPr="00DD3FAB" w:rsidRDefault="00E46584" w:rsidP="00DD4CA7">
      <w:pPr>
        <w:widowControl w:val="0"/>
        <w:adjustRightInd w:val="0"/>
        <w:spacing w:before="20" w:line="228" w:lineRule="auto"/>
        <w:ind w:firstLine="567"/>
        <w:jc w:val="center"/>
        <w:rPr>
          <w:sz w:val="21"/>
          <w:szCs w:val="21"/>
        </w:rPr>
      </w:pPr>
      <w:r w:rsidRPr="00DD3FAB">
        <w:rPr>
          <w:b/>
          <w:bCs/>
          <w:sz w:val="21"/>
          <w:szCs w:val="21"/>
        </w:rPr>
        <w:t>Заявки на приобретение инвестиционных паев</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3</w:t>
      </w:r>
      <w:r w:rsidRPr="00DD3FAB">
        <w:rPr>
          <w:sz w:val="21"/>
          <w:szCs w:val="21"/>
        </w:rPr>
        <w:t>. Заявки на приобретение инвестиционных паев носят безотзывный характер.</w:t>
      </w:r>
    </w:p>
    <w:p w:rsidR="00E46584" w:rsidRPr="00DD3FAB" w:rsidRDefault="00E46584" w:rsidP="00E46584">
      <w:pPr>
        <w:widowControl w:val="0"/>
        <w:adjustRightInd w:val="0"/>
        <w:ind w:firstLine="567"/>
        <w:jc w:val="both"/>
        <w:rPr>
          <w:sz w:val="21"/>
          <w:szCs w:val="21"/>
        </w:rPr>
      </w:pPr>
      <w:r w:rsidRPr="00DD3FAB">
        <w:rPr>
          <w:sz w:val="21"/>
          <w:szCs w:val="21"/>
        </w:rPr>
        <w:t>5</w:t>
      </w:r>
      <w:r w:rsidR="00DB4866">
        <w:rPr>
          <w:sz w:val="21"/>
          <w:szCs w:val="21"/>
        </w:rPr>
        <w:t>4</w:t>
      </w:r>
      <w:r w:rsidRPr="00DD3FAB">
        <w:rPr>
          <w:sz w:val="21"/>
          <w:szCs w:val="21"/>
        </w:rPr>
        <w:t>. Порядок подачи заявок на приобретение инвестиционных паев:</w:t>
      </w:r>
    </w:p>
    <w:p w:rsidR="00E46584" w:rsidRPr="00DD3FAB" w:rsidRDefault="00E46584" w:rsidP="00E46584">
      <w:pPr>
        <w:widowControl w:val="0"/>
        <w:adjustRightInd w:val="0"/>
        <w:ind w:firstLine="567"/>
        <w:jc w:val="both"/>
        <w:rPr>
          <w:sz w:val="21"/>
          <w:szCs w:val="21"/>
        </w:rPr>
      </w:pPr>
      <w:r w:rsidRPr="00DD3FAB">
        <w:rPr>
          <w:sz w:val="21"/>
          <w:szCs w:val="21"/>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E46584" w:rsidRPr="00DD3FAB" w:rsidRDefault="00E46584" w:rsidP="00E46584">
      <w:pPr>
        <w:widowControl w:val="0"/>
        <w:adjustRightInd w:val="0"/>
        <w:ind w:firstLine="567"/>
        <w:jc w:val="both"/>
        <w:rPr>
          <w:sz w:val="21"/>
          <w:szCs w:val="21"/>
        </w:rPr>
      </w:pPr>
      <w:r w:rsidRPr="00DD3FAB">
        <w:rPr>
          <w:sz w:val="21"/>
          <w:szCs w:val="21"/>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E46584" w:rsidRPr="00DD3FAB" w:rsidRDefault="00E46584" w:rsidP="00E46584">
      <w:pPr>
        <w:widowControl w:val="0"/>
        <w:adjustRightInd w:val="0"/>
        <w:ind w:firstLine="567"/>
        <w:jc w:val="both"/>
        <w:rPr>
          <w:sz w:val="21"/>
          <w:szCs w:val="21"/>
        </w:rPr>
      </w:pPr>
      <w:r w:rsidRPr="00DD3FAB">
        <w:rPr>
          <w:sz w:val="21"/>
          <w:szCs w:val="21"/>
        </w:rPr>
        <w:t>Заявки на приобретение инвестиционных паев, направленные почтой (в том числе электронной), факсом или курьером, не принимаются.</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5</w:t>
      </w:r>
      <w:r w:rsidRPr="00DD3FAB">
        <w:rPr>
          <w:sz w:val="21"/>
          <w:szCs w:val="21"/>
        </w:rPr>
        <w:t xml:space="preserve">. Заявки на приобретение инвестиционных паев подаются </w:t>
      </w:r>
      <w:r w:rsidR="00911F82" w:rsidRPr="00DD3FAB">
        <w:rPr>
          <w:sz w:val="21"/>
          <w:szCs w:val="21"/>
        </w:rPr>
        <w:t>у</w:t>
      </w:r>
      <w:r w:rsidRPr="00DD3FAB">
        <w:rPr>
          <w:sz w:val="21"/>
          <w:szCs w:val="21"/>
        </w:rPr>
        <w:t>правляющей компании.</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5</w:t>
      </w:r>
      <w:r w:rsidR="00DB4866">
        <w:rPr>
          <w:sz w:val="21"/>
          <w:szCs w:val="21"/>
        </w:rPr>
        <w:t>6</w:t>
      </w:r>
      <w:r w:rsidRPr="00DD3FAB">
        <w:rPr>
          <w:sz w:val="21"/>
          <w:szCs w:val="21"/>
        </w:rPr>
        <w:t xml:space="preserve">. В приеме заявок на приобретение инвестиционных паев отказывается в </w:t>
      </w:r>
      <w:r w:rsidR="008D2C72" w:rsidRPr="00DD3FAB">
        <w:rPr>
          <w:sz w:val="21"/>
          <w:szCs w:val="21"/>
        </w:rPr>
        <w:t>следующих случаях</w:t>
      </w:r>
      <w:r w:rsidRPr="00DD3FAB">
        <w:rPr>
          <w:sz w:val="21"/>
          <w:szCs w:val="21"/>
        </w:rPr>
        <w:t>:</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1) несоблюдения порядка и сроков подачи заявок, установленных настоящими Правилами;</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3) 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46584" w:rsidRPr="00DD3FAB" w:rsidRDefault="00E46584" w:rsidP="00E46584">
      <w:pPr>
        <w:widowControl w:val="0"/>
        <w:adjustRightInd w:val="0"/>
        <w:spacing w:before="20" w:line="228" w:lineRule="auto"/>
        <w:ind w:firstLine="567"/>
        <w:jc w:val="both"/>
        <w:rPr>
          <w:sz w:val="21"/>
          <w:szCs w:val="21"/>
        </w:rPr>
      </w:pPr>
      <w:r w:rsidRPr="00DD3FAB">
        <w:rPr>
          <w:sz w:val="21"/>
          <w:szCs w:val="21"/>
        </w:rPr>
        <w:t xml:space="preserve">4) принятия </w:t>
      </w:r>
      <w:r w:rsidR="00313727" w:rsidRPr="00DD3FAB">
        <w:rPr>
          <w:sz w:val="21"/>
          <w:szCs w:val="21"/>
        </w:rPr>
        <w:t>у</w:t>
      </w:r>
      <w:r w:rsidRPr="00DD3FAB">
        <w:rPr>
          <w:sz w:val="21"/>
          <w:szCs w:val="21"/>
        </w:rPr>
        <w:t>правляющей компанией решения о приостановлении выдачи инвестиционных паев;</w:t>
      </w:r>
    </w:p>
    <w:p w:rsidR="00E46584" w:rsidRPr="00DD3FAB" w:rsidRDefault="00E46584" w:rsidP="00E46584">
      <w:pPr>
        <w:widowControl w:val="0"/>
        <w:adjustRightInd w:val="0"/>
        <w:ind w:firstLine="567"/>
        <w:jc w:val="both"/>
        <w:rPr>
          <w:sz w:val="21"/>
          <w:szCs w:val="21"/>
        </w:rPr>
      </w:pPr>
      <w:r w:rsidRPr="00DD3FAB">
        <w:rPr>
          <w:sz w:val="21"/>
          <w:szCs w:val="21"/>
        </w:rPr>
        <w:t xml:space="preserve">5) введения </w:t>
      </w:r>
      <w:r w:rsidR="00FD7AC8">
        <w:rPr>
          <w:sz w:val="21"/>
          <w:szCs w:val="21"/>
        </w:rPr>
        <w:t>Банком России</w:t>
      </w:r>
      <w:r w:rsidRPr="00DD3FAB">
        <w:rPr>
          <w:sz w:val="21"/>
          <w:szCs w:val="21"/>
        </w:rPr>
        <w:t xml:space="preserve"> запрета на проведение операций по выдаче инвестиционных паев и (или) приему заявок на п</w:t>
      </w:r>
      <w:r w:rsidR="00C4532C" w:rsidRPr="00DD3FAB">
        <w:rPr>
          <w:sz w:val="21"/>
          <w:szCs w:val="21"/>
        </w:rPr>
        <w:t>риобретение инвестиционных паев;</w:t>
      </w:r>
    </w:p>
    <w:p w:rsidR="00C4532C" w:rsidRPr="00DD3FAB" w:rsidRDefault="007B698E" w:rsidP="00E46584">
      <w:pPr>
        <w:widowControl w:val="0"/>
        <w:adjustRightInd w:val="0"/>
        <w:ind w:firstLine="567"/>
        <w:jc w:val="both"/>
        <w:rPr>
          <w:sz w:val="21"/>
          <w:szCs w:val="21"/>
        </w:rPr>
      </w:pPr>
      <w:r>
        <w:rPr>
          <w:sz w:val="21"/>
          <w:szCs w:val="21"/>
        </w:rPr>
        <w:t>6</w:t>
      </w:r>
      <w:r w:rsidR="00C4532C" w:rsidRPr="00DD3FAB">
        <w:rPr>
          <w:sz w:val="21"/>
          <w:szCs w:val="21"/>
        </w:rPr>
        <w:t>) несоблюдение правил приобретения инвестиционных паев.</w:t>
      </w:r>
    </w:p>
    <w:p w:rsidR="00E46584" w:rsidRPr="00DD3FAB" w:rsidRDefault="00E46584" w:rsidP="00E46584">
      <w:pPr>
        <w:widowControl w:val="0"/>
        <w:adjustRightInd w:val="0"/>
        <w:ind w:firstLine="567"/>
        <w:jc w:val="both"/>
        <w:rPr>
          <w:sz w:val="21"/>
          <w:szCs w:val="21"/>
        </w:rPr>
      </w:pPr>
    </w:p>
    <w:p w:rsidR="00E46584" w:rsidRPr="00DD3FAB" w:rsidRDefault="00E46584" w:rsidP="00E46584">
      <w:pPr>
        <w:widowControl w:val="0"/>
        <w:adjustRightInd w:val="0"/>
        <w:ind w:firstLine="567"/>
        <w:jc w:val="center"/>
        <w:rPr>
          <w:b/>
          <w:bCs/>
          <w:sz w:val="21"/>
          <w:szCs w:val="21"/>
        </w:rPr>
      </w:pPr>
      <w:r w:rsidRPr="00DD3FAB">
        <w:rPr>
          <w:b/>
          <w:bCs/>
          <w:sz w:val="21"/>
          <w:szCs w:val="21"/>
        </w:rPr>
        <w:t xml:space="preserve">Выдача инвестиционных паев при формировании </w:t>
      </w:r>
      <w:r w:rsidR="00920713" w:rsidRPr="00DD3FAB">
        <w:rPr>
          <w:b/>
          <w:bCs/>
          <w:sz w:val="21"/>
          <w:szCs w:val="21"/>
        </w:rPr>
        <w:t>ф</w:t>
      </w:r>
      <w:r w:rsidRPr="00DD3FAB">
        <w:rPr>
          <w:b/>
          <w:bCs/>
          <w:sz w:val="21"/>
          <w:szCs w:val="21"/>
        </w:rPr>
        <w:t>онда</w:t>
      </w:r>
    </w:p>
    <w:p w:rsidR="00A20576" w:rsidRPr="00DD3FAB" w:rsidRDefault="009F6AC6">
      <w:pPr>
        <w:tabs>
          <w:tab w:val="left" w:pos="6237"/>
        </w:tabs>
        <w:ind w:firstLine="426"/>
        <w:jc w:val="both"/>
        <w:rPr>
          <w:sz w:val="21"/>
          <w:szCs w:val="21"/>
        </w:rPr>
      </w:pPr>
      <w:r w:rsidRPr="00DD3FAB">
        <w:rPr>
          <w:sz w:val="21"/>
          <w:szCs w:val="21"/>
        </w:rPr>
        <w:t>5</w:t>
      </w:r>
      <w:r w:rsidR="00DB4866">
        <w:rPr>
          <w:sz w:val="21"/>
          <w:szCs w:val="21"/>
        </w:rPr>
        <w:t>7</w:t>
      </w:r>
      <w:r w:rsidRPr="00DD3FAB">
        <w:rPr>
          <w:sz w:val="21"/>
          <w:szCs w:val="21"/>
        </w:rPr>
        <w:t>. Прием заявок на приобретение инвестиционных паев при формировании фонда осуществляется до завершения формирования фонда.</w:t>
      </w:r>
    </w:p>
    <w:p w:rsidR="009F6AC6" w:rsidRPr="00DD3FAB" w:rsidRDefault="009F6AC6">
      <w:pPr>
        <w:tabs>
          <w:tab w:val="left" w:pos="6237"/>
        </w:tabs>
        <w:ind w:firstLine="426"/>
        <w:jc w:val="both"/>
        <w:rPr>
          <w:sz w:val="21"/>
          <w:szCs w:val="21"/>
        </w:rPr>
      </w:pPr>
      <w:r w:rsidRPr="00DD3FAB">
        <w:rPr>
          <w:sz w:val="21"/>
          <w:szCs w:val="21"/>
        </w:rPr>
        <w:t>5</w:t>
      </w:r>
      <w:r w:rsidR="00DB4866">
        <w:rPr>
          <w:sz w:val="21"/>
          <w:szCs w:val="21"/>
        </w:rPr>
        <w:t>8</w:t>
      </w:r>
      <w:r w:rsidR="00A20576" w:rsidRPr="00DD3FAB">
        <w:rPr>
          <w:sz w:val="21"/>
          <w:szCs w:val="21"/>
        </w:rPr>
        <w:t xml:space="preserve">. </w:t>
      </w:r>
      <w:r w:rsidRPr="00DD3FAB">
        <w:rPr>
          <w:sz w:val="21"/>
          <w:szCs w:val="21"/>
        </w:rPr>
        <w:t>В оплату инвестиционных паев при формировании фонда передаются:</w:t>
      </w:r>
    </w:p>
    <w:p w:rsidR="009F6AC6" w:rsidRPr="00DD3FAB" w:rsidRDefault="009F6AC6">
      <w:pPr>
        <w:tabs>
          <w:tab w:val="left" w:pos="6237"/>
        </w:tabs>
        <w:ind w:firstLine="426"/>
        <w:jc w:val="both"/>
        <w:rPr>
          <w:sz w:val="21"/>
          <w:szCs w:val="21"/>
        </w:rPr>
      </w:pPr>
      <w:r w:rsidRPr="00DD3FAB">
        <w:rPr>
          <w:sz w:val="21"/>
          <w:szCs w:val="21"/>
        </w:rPr>
        <w:t>- денежные средства;</w:t>
      </w:r>
    </w:p>
    <w:p w:rsidR="009F6AC6" w:rsidRPr="00DD3FAB" w:rsidRDefault="009F6AC6">
      <w:pPr>
        <w:tabs>
          <w:tab w:val="left" w:pos="6237"/>
        </w:tabs>
        <w:ind w:firstLine="426"/>
        <w:jc w:val="both"/>
        <w:rPr>
          <w:sz w:val="21"/>
          <w:szCs w:val="21"/>
        </w:rPr>
      </w:pPr>
      <w:r w:rsidRPr="00DD3FAB">
        <w:rPr>
          <w:sz w:val="21"/>
          <w:szCs w:val="21"/>
        </w:rPr>
        <w:t>- ценные бумаги;</w:t>
      </w:r>
    </w:p>
    <w:p w:rsidR="009F6AC6" w:rsidRPr="00DD3FAB" w:rsidRDefault="009F6AC6">
      <w:pPr>
        <w:tabs>
          <w:tab w:val="left" w:pos="6237"/>
        </w:tabs>
        <w:ind w:firstLine="426"/>
        <w:jc w:val="both"/>
        <w:rPr>
          <w:sz w:val="21"/>
          <w:szCs w:val="21"/>
        </w:rPr>
      </w:pPr>
      <w:r w:rsidRPr="00DD3FAB">
        <w:rPr>
          <w:sz w:val="21"/>
          <w:szCs w:val="21"/>
        </w:rPr>
        <w:t>- недвижимое имущество, имущественные права на недвижимое имущество, в том числе права аренды недвижимого имущества;</w:t>
      </w:r>
    </w:p>
    <w:p w:rsidR="009F6AC6" w:rsidRPr="00DD3FAB" w:rsidRDefault="009F6AC6">
      <w:pPr>
        <w:tabs>
          <w:tab w:val="left" w:pos="6237"/>
        </w:tabs>
        <w:ind w:firstLine="426"/>
        <w:jc w:val="both"/>
        <w:rPr>
          <w:sz w:val="21"/>
          <w:szCs w:val="21"/>
        </w:rPr>
      </w:pPr>
      <w:r w:rsidRPr="00DD3FAB">
        <w:rPr>
          <w:sz w:val="21"/>
          <w:szCs w:val="21"/>
        </w:rPr>
        <w:t>- имущественные права по обязательствам из договоров участия в долевом строительстве объектов недвижимого имущества;</w:t>
      </w:r>
    </w:p>
    <w:p w:rsidR="009F6AC6" w:rsidRPr="00DD3FAB" w:rsidRDefault="009F6AC6">
      <w:pPr>
        <w:tabs>
          <w:tab w:val="left" w:pos="6237"/>
        </w:tabs>
        <w:ind w:firstLine="426"/>
        <w:jc w:val="both"/>
        <w:rPr>
          <w:sz w:val="21"/>
          <w:szCs w:val="21"/>
        </w:rPr>
      </w:pPr>
      <w:r w:rsidRPr="00DD3FAB">
        <w:rPr>
          <w:sz w:val="21"/>
          <w:szCs w:val="21"/>
        </w:rPr>
        <w:t>- имущественные права по обязательствам из инвестиционных договоров;</w:t>
      </w:r>
    </w:p>
    <w:p w:rsidR="006D2639" w:rsidRPr="00DD3FAB" w:rsidRDefault="009F6AC6">
      <w:pPr>
        <w:tabs>
          <w:tab w:val="left" w:pos="6237"/>
        </w:tabs>
        <w:ind w:firstLine="426"/>
        <w:jc w:val="both"/>
        <w:rPr>
          <w:sz w:val="21"/>
          <w:szCs w:val="21"/>
        </w:rPr>
      </w:pPr>
      <w:r w:rsidRPr="00DD3FAB">
        <w:rPr>
          <w:sz w:val="21"/>
          <w:szCs w:val="21"/>
        </w:rPr>
        <w:t>- доли в уставных капиталах обществ с ограниченной ответственностью</w:t>
      </w:r>
      <w:r w:rsidR="006D2639" w:rsidRPr="00DD3FAB">
        <w:rPr>
          <w:sz w:val="21"/>
          <w:szCs w:val="21"/>
        </w:rPr>
        <w:t>;</w:t>
      </w:r>
    </w:p>
    <w:p w:rsidR="009F6AC6" w:rsidRPr="00DD3FAB" w:rsidRDefault="006D2639">
      <w:pPr>
        <w:tabs>
          <w:tab w:val="left" w:pos="6237"/>
        </w:tabs>
        <w:ind w:firstLine="426"/>
        <w:jc w:val="both"/>
        <w:rPr>
          <w:sz w:val="21"/>
          <w:szCs w:val="21"/>
        </w:rPr>
      </w:pPr>
      <w:r w:rsidRPr="00DD3FAB">
        <w:rPr>
          <w:sz w:val="21"/>
          <w:szCs w:val="21"/>
        </w:rPr>
        <w:t>- проектно-сметная документация</w:t>
      </w:r>
      <w:r w:rsidR="009F6AC6" w:rsidRPr="00DD3FAB">
        <w:rPr>
          <w:sz w:val="21"/>
          <w:szCs w:val="21"/>
        </w:rPr>
        <w:t>.</w:t>
      </w:r>
    </w:p>
    <w:p w:rsidR="009F6AC6" w:rsidRPr="00DD3FAB" w:rsidRDefault="00DB4866" w:rsidP="009F6AC6">
      <w:pPr>
        <w:tabs>
          <w:tab w:val="left" w:pos="6237"/>
        </w:tabs>
        <w:ind w:firstLine="426"/>
        <w:jc w:val="both"/>
        <w:rPr>
          <w:sz w:val="21"/>
          <w:szCs w:val="21"/>
        </w:rPr>
      </w:pPr>
      <w:r w:rsidRPr="00623E29">
        <w:rPr>
          <w:sz w:val="21"/>
          <w:szCs w:val="21"/>
        </w:rPr>
        <w:t>59</w:t>
      </w:r>
      <w:r w:rsidR="009F6AC6" w:rsidRPr="00623E29">
        <w:rPr>
          <w:sz w:val="21"/>
          <w:szCs w:val="21"/>
        </w:rPr>
        <w:t>. Выдача инвестиционных паев при формировании фонда осуществляется при условии внесения в фонд денежных средств в размере и (или) иного имущества стоимостью не менее 100</w:t>
      </w:r>
      <w:r w:rsidR="009B317C" w:rsidRPr="00623E29">
        <w:rPr>
          <w:sz w:val="21"/>
          <w:szCs w:val="21"/>
        </w:rPr>
        <w:t>0</w:t>
      </w:r>
      <w:r w:rsidR="009F6AC6" w:rsidRPr="00623E29">
        <w:rPr>
          <w:sz w:val="21"/>
          <w:szCs w:val="21"/>
        </w:rPr>
        <w:t xml:space="preserve"> 000 (</w:t>
      </w:r>
      <w:r w:rsidR="009B317C" w:rsidRPr="00623E29">
        <w:rPr>
          <w:sz w:val="21"/>
          <w:szCs w:val="21"/>
        </w:rPr>
        <w:t>Один миллион</w:t>
      </w:r>
      <w:r w:rsidR="009F6AC6" w:rsidRPr="00623E29">
        <w:rPr>
          <w:sz w:val="21"/>
          <w:szCs w:val="21"/>
        </w:rPr>
        <w:t>) рублей</w:t>
      </w:r>
      <w:r w:rsidR="009F6AC6" w:rsidRPr="00DD3FAB">
        <w:rPr>
          <w:sz w:val="21"/>
          <w:szCs w:val="21"/>
        </w:rPr>
        <w:t>.</w:t>
      </w:r>
    </w:p>
    <w:p w:rsidR="009F6AC6" w:rsidRPr="00DD3FAB" w:rsidRDefault="009F6AC6" w:rsidP="009F6AC6">
      <w:pPr>
        <w:tabs>
          <w:tab w:val="left" w:pos="1276"/>
        </w:tabs>
        <w:ind w:firstLine="426"/>
        <w:jc w:val="both"/>
        <w:rPr>
          <w:sz w:val="21"/>
          <w:szCs w:val="21"/>
        </w:rPr>
      </w:pPr>
      <w:r w:rsidRPr="00DD3FAB">
        <w:rPr>
          <w:sz w:val="21"/>
          <w:szCs w:val="21"/>
        </w:rPr>
        <w:lastRenderedPageBreak/>
        <w:t>6</w:t>
      </w:r>
      <w:r w:rsidR="00DB4866">
        <w:rPr>
          <w:sz w:val="21"/>
          <w:szCs w:val="21"/>
        </w:rPr>
        <w:t>0</w:t>
      </w:r>
      <w:r w:rsidRPr="00DD3FAB">
        <w:rPr>
          <w:sz w:val="21"/>
          <w:szCs w:val="21"/>
        </w:rPr>
        <w:t>. Срок выдачи инвестиционных паев при формировании фонда составляет не более трех дней со дня:</w:t>
      </w:r>
    </w:p>
    <w:p w:rsidR="009F6AC6" w:rsidRPr="00DD3FAB" w:rsidRDefault="009F6AC6" w:rsidP="009F6AC6">
      <w:pPr>
        <w:numPr>
          <w:ilvl w:val="0"/>
          <w:numId w:val="21"/>
        </w:numPr>
        <w:jc w:val="both"/>
        <w:rPr>
          <w:sz w:val="21"/>
          <w:szCs w:val="21"/>
        </w:rPr>
      </w:pPr>
      <w:r w:rsidRPr="00DD3FAB">
        <w:rPr>
          <w:sz w:val="21"/>
          <w:szCs w:val="21"/>
        </w:rPr>
        <w:t>поступления на счет фонда денежных средств (передачи управляющей компании иного имущества), внесенных для включения в фонд, если заявка на приобретение инвестиционных паев принята до поступления денежных средств (передачи иного имущества), при условии, что денежные средства поступили (иное имущество было передано) для включения в фонд до завершения его формирования;</w:t>
      </w:r>
    </w:p>
    <w:p w:rsidR="009F6AC6" w:rsidRPr="00DD3FAB" w:rsidRDefault="009F6AC6" w:rsidP="009F6AC6">
      <w:pPr>
        <w:numPr>
          <w:ilvl w:val="0"/>
          <w:numId w:val="21"/>
        </w:numPr>
        <w:jc w:val="both"/>
        <w:rPr>
          <w:sz w:val="21"/>
          <w:szCs w:val="21"/>
        </w:rPr>
      </w:pPr>
      <w:r w:rsidRPr="00DD3FAB">
        <w:rPr>
          <w:sz w:val="21"/>
          <w:szCs w:val="21"/>
        </w:rPr>
        <w:t>принятия заявки на приобретение инвестиционных паев фонда, если денежные средства поступили на счет фонда (иное имущество было передано управляющей компании) для включения в фонд до принятия заявки.</w:t>
      </w:r>
    </w:p>
    <w:p w:rsidR="009F6AC6" w:rsidRPr="00DD3FAB" w:rsidRDefault="009F6AC6">
      <w:pPr>
        <w:tabs>
          <w:tab w:val="left" w:pos="6237"/>
        </w:tabs>
        <w:ind w:firstLine="426"/>
        <w:jc w:val="both"/>
        <w:rPr>
          <w:sz w:val="21"/>
          <w:szCs w:val="21"/>
        </w:rPr>
      </w:pPr>
      <w:r w:rsidRPr="00623E29">
        <w:rPr>
          <w:sz w:val="21"/>
          <w:szCs w:val="21"/>
        </w:rPr>
        <w:t>6</w:t>
      </w:r>
      <w:r w:rsidR="00DB4866" w:rsidRPr="00623E29">
        <w:rPr>
          <w:sz w:val="21"/>
          <w:szCs w:val="21"/>
        </w:rPr>
        <w:t>1</w:t>
      </w:r>
      <w:r w:rsidRPr="00623E29">
        <w:rPr>
          <w:sz w:val="21"/>
          <w:szCs w:val="21"/>
        </w:rPr>
        <w:t>. До завершения формирования фонда выдача одного инвестиционного пая осуществляется на сумму 10</w:t>
      </w:r>
      <w:r w:rsidR="009B317C" w:rsidRPr="00623E29">
        <w:rPr>
          <w:sz w:val="21"/>
          <w:szCs w:val="21"/>
        </w:rPr>
        <w:t>0</w:t>
      </w:r>
      <w:r w:rsidRPr="00623E29">
        <w:rPr>
          <w:sz w:val="21"/>
          <w:szCs w:val="21"/>
        </w:rPr>
        <w:t>0 000 (</w:t>
      </w:r>
      <w:r w:rsidR="009B317C" w:rsidRPr="00623E29">
        <w:rPr>
          <w:sz w:val="21"/>
          <w:szCs w:val="21"/>
        </w:rPr>
        <w:t>Один миллион</w:t>
      </w:r>
      <w:r w:rsidRPr="00623E29">
        <w:rPr>
          <w:sz w:val="21"/>
          <w:szCs w:val="21"/>
        </w:rPr>
        <w:t>) рублей.</w:t>
      </w:r>
    </w:p>
    <w:p w:rsidR="009F6AC6" w:rsidRPr="00DD3FAB" w:rsidRDefault="009F6AC6" w:rsidP="009F6AC6">
      <w:pPr>
        <w:tabs>
          <w:tab w:val="left" w:pos="6237"/>
        </w:tabs>
        <w:ind w:firstLine="426"/>
        <w:jc w:val="both"/>
        <w:rPr>
          <w:sz w:val="21"/>
          <w:szCs w:val="21"/>
        </w:rPr>
      </w:pPr>
      <w:r w:rsidRPr="00DD3FAB">
        <w:rPr>
          <w:sz w:val="21"/>
          <w:szCs w:val="21"/>
        </w:rPr>
        <w:t>6</w:t>
      </w:r>
      <w:r w:rsidR="00DB4866">
        <w:rPr>
          <w:sz w:val="21"/>
          <w:szCs w:val="21"/>
        </w:rPr>
        <w:t>2</w:t>
      </w:r>
      <w:r w:rsidRPr="00DD3FAB">
        <w:rPr>
          <w:sz w:val="21"/>
          <w:szCs w:val="21"/>
        </w:rPr>
        <w:t>. Количество инвестиционных паев, выдаваемых управляющей компанией при формировании фонда, определяется путем деления:</w:t>
      </w:r>
    </w:p>
    <w:p w:rsidR="009F6AC6" w:rsidRPr="00DD3FAB" w:rsidRDefault="009F6AC6" w:rsidP="009F6AC6">
      <w:pPr>
        <w:numPr>
          <w:ilvl w:val="0"/>
          <w:numId w:val="20"/>
        </w:numPr>
        <w:jc w:val="both"/>
        <w:rPr>
          <w:sz w:val="21"/>
          <w:szCs w:val="21"/>
        </w:rPr>
      </w:pPr>
      <w:r w:rsidRPr="00DD3FAB">
        <w:rPr>
          <w:sz w:val="21"/>
          <w:szCs w:val="21"/>
        </w:rPr>
        <w:t xml:space="preserve">суммы денежных средств, внесенных в фонд, на сумму денежных средств, на которую в соответствии с </w:t>
      </w:r>
      <w:r w:rsidR="00F56961" w:rsidRPr="00DD3FAB">
        <w:rPr>
          <w:sz w:val="21"/>
          <w:szCs w:val="21"/>
        </w:rPr>
        <w:t>настоящими П</w:t>
      </w:r>
      <w:r w:rsidRPr="00DD3FAB">
        <w:rPr>
          <w:sz w:val="21"/>
          <w:szCs w:val="21"/>
        </w:rPr>
        <w:t>равилами выдается один инвестиционный пай;</w:t>
      </w:r>
    </w:p>
    <w:p w:rsidR="009F6AC6" w:rsidRPr="00DD3FAB" w:rsidRDefault="009F6AC6" w:rsidP="009F6AC6">
      <w:pPr>
        <w:numPr>
          <w:ilvl w:val="0"/>
          <w:numId w:val="20"/>
        </w:numPr>
        <w:tabs>
          <w:tab w:val="left" w:pos="1276"/>
        </w:tabs>
        <w:jc w:val="both"/>
        <w:rPr>
          <w:sz w:val="21"/>
          <w:szCs w:val="21"/>
        </w:rPr>
      </w:pPr>
      <w:r w:rsidRPr="00DD3FAB">
        <w:rPr>
          <w:sz w:val="21"/>
          <w:szCs w:val="21"/>
        </w:rPr>
        <w:t>стоимости иного имущества, внесенного в фонд, на сумму денежных средств, на которую в соответствии с</w:t>
      </w:r>
      <w:r w:rsidR="00F56961" w:rsidRPr="00DD3FAB">
        <w:rPr>
          <w:sz w:val="21"/>
          <w:szCs w:val="21"/>
        </w:rPr>
        <w:t xml:space="preserve"> настоящими</w:t>
      </w:r>
      <w:r w:rsidRPr="00DD3FAB">
        <w:rPr>
          <w:sz w:val="21"/>
          <w:szCs w:val="21"/>
        </w:rPr>
        <w:t xml:space="preserve"> </w:t>
      </w:r>
      <w:r w:rsidR="00F56961" w:rsidRPr="00DD3FAB">
        <w:rPr>
          <w:sz w:val="21"/>
          <w:szCs w:val="21"/>
        </w:rPr>
        <w:t>П</w:t>
      </w:r>
      <w:r w:rsidRPr="00DD3FAB">
        <w:rPr>
          <w:sz w:val="21"/>
          <w:szCs w:val="21"/>
        </w:rPr>
        <w:t>равилами выдается один инвестиционный пай.</w:t>
      </w:r>
    </w:p>
    <w:p w:rsidR="00A20576" w:rsidRPr="00DD3FAB" w:rsidRDefault="00A20576">
      <w:pPr>
        <w:tabs>
          <w:tab w:val="left" w:pos="3657"/>
        </w:tabs>
        <w:ind w:firstLine="426"/>
        <w:jc w:val="both"/>
        <w:rPr>
          <w:sz w:val="21"/>
          <w:szCs w:val="21"/>
        </w:rPr>
      </w:pPr>
    </w:p>
    <w:p w:rsidR="006D2639" w:rsidRPr="00DD3FAB" w:rsidRDefault="006D2639" w:rsidP="00DD4CA7">
      <w:pPr>
        <w:widowControl w:val="0"/>
        <w:adjustRightInd w:val="0"/>
        <w:spacing w:before="20" w:line="228" w:lineRule="auto"/>
        <w:ind w:firstLine="567"/>
        <w:jc w:val="center"/>
        <w:rPr>
          <w:sz w:val="21"/>
          <w:szCs w:val="21"/>
        </w:rPr>
      </w:pPr>
      <w:r w:rsidRPr="00DD3FAB">
        <w:rPr>
          <w:b/>
          <w:bCs/>
          <w:sz w:val="21"/>
          <w:szCs w:val="21"/>
        </w:rPr>
        <w:t>Выдача инвестиционных паев при досрочном погашении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6</w:t>
      </w:r>
      <w:r w:rsidR="00DB4866">
        <w:rPr>
          <w:sz w:val="21"/>
          <w:szCs w:val="21"/>
        </w:rPr>
        <w:t>3</w:t>
      </w:r>
      <w:r w:rsidRPr="00DD3FAB">
        <w:rPr>
          <w:sz w:val="21"/>
          <w:szCs w:val="21"/>
        </w:rPr>
        <w:t xml:space="preserve">. Управляющая компания раскрывает информацию о </w:t>
      </w:r>
      <w:r w:rsidR="008D2C72" w:rsidRPr="00DD3FAB">
        <w:rPr>
          <w:sz w:val="21"/>
          <w:szCs w:val="21"/>
        </w:rPr>
        <w:t>количестве инвестиционных</w:t>
      </w:r>
      <w:r w:rsidRPr="00DD3FAB">
        <w:rPr>
          <w:sz w:val="21"/>
          <w:szCs w:val="21"/>
        </w:rPr>
        <w:t xml:space="preserve"> паев, выдаваемых при досрочном погашении инвестиционных паев, и о начале срока приема заявок на приобретение инвестиционных паев на сайте </w:t>
      </w:r>
      <w:hyperlink r:id="rId9" w:history="1">
        <w:r w:rsidR="008D2C72" w:rsidRPr="003D21CF">
          <w:rPr>
            <w:rStyle w:val="afc"/>
            <w:sz w:val="21"/>
            <w:szCs w:val="21"/>
          </w:rPr>
          <w:t>http://www.</w:t>
        </w:r>
        <w:r w:rsidR="008D2C72" w:rsidRPr="003D21CF">
          <w:rPr>
            <w:rStyle w:val="afc"/>
            <w:sz w:val="21"/>
            <w:szCs w:val="21"/>
            <w:lang w:val="en-US"/>
          </w:rPr>
          <w:t>riccapital</w:t>
        </w:r>
        <w:r w:rsidR="008D2C72" w:rsidRPr="003D21CF">
          <w:rPr>
            <w:rStyle w:val="afc"/>
            <w:sz w:val="21"/>
            <w:szCs w:val="21"/>
          </w:rPr>
          <w:t>.ru./</w:t>
        </w:r>
      </w:hyperlink>
      <w:r w:rsidRPr="00DD3FAB">
        <w:rPr>
          <w:sz w:val="21"/>
          <w:szCs w:val="21"/>
        </w:rPr>
        <w:t>.</w:t>
      </w:r>
    </w:p>
    <w:p w:rsidR="006D2639" w:rsidRPr="00DD3FAB" w:rsidRDefault="006D2639" w:rsidP="006D2639">
      <w:pPr>
        <w:widowControl w:val="0"/>
        <w:adjustRightInd w:val="0"/>
        <w:ind w:firstLine="567"/>
        <w:jc w:val="both"/>
        <w:rPr>
          <w:sz w:val="21"/>
          <w:szCs w:val="21"/>
        </w:rPr>
      </w:pPr>
      <w:r w:rsidRPr="00DD3FAB">
        <w:rPr>
          <w:sz w:val="21"/>
          <w:szCs w:val="21"/>
        </w:rPr>
        <w:t>6</w:t>
      </w:r>
      <w:r w:rsidR="00DB4866">
        <w:rPr>
          <w:sz w:val="21"/>
          <w:szCs w:val="21"/>
        </w:rPr>
        <w:t>4</w:t>
      </w:r>
      <w:r w:rsidRPr="00DD3FAB">
        <w:rPr>
          <w:sz w:val="21"/>
          <w:szCs w:val="21"/>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6D2639" w:rsidRPr="00DD3FAB" w:rsidRDefault="006D2639" w:rsidP="006D2639">
      <w:pPr>
        <w:widowControl w:val="0"/>
        <w:adjustRightInd w:val="0"/>
        <w:ind w:firstLine="567"/>
        <w:jc w:val="both"/>
        <w:rPr>
          <w:color w:val="000000"/>
          <w:spacing w:val="-1"/>
          <w:sz w:val="21"/>
          <w:szCs w:val="21"/>
        </w:rPr>
      </w:pPr>
      <w:r w:rsidRPr="00DD3FAB">
        <w:rPr>
          <w:sz w:val="21"/>
          <w:szCs w:val="21"/>
        </w:rPr>
        <w:t>6</w:t>
      </w:r>
      <w:r w:rsidR="00DB4866">
        <w:rPr>
          <w:sz w:val="21"/>
          <w:szCs w:val="21"/>
        </w:rPr>
        <w:t>5</w:t>
      </w:r>
      <w:r w:rsidRPr="00DD3FAB">
        <w:rPr>
          <w:sz w:val="21"/>
          <w:szCs w:val="21"/>
        </w:rPr>
        <w:t xml:space="preserve">. По окончании срока приема заявок на приобретение инвестиционных паев, выдаваемых при досрочном </w:t>
      </w:r>
      <w:r w:rsidR="00920713" w:rsidRPr="00DD3FAB">
        <w:rPr>
          <w:sz w:val="21"/>
          <w:szCs w:val="21"/>
        </w:rPr>
        <w:t>погашении инвестиционных паев, у</w:t>
      </w:r>
      <w:r w:rsidRPr="00DD3FAB">
        <w:rPr>
          <w:sz w:val="21"/>
          <w:szCs w:val="21"/>
        </w:rPr>
        <w:t>правляющая компания раскрывает информацию о расчетной стоимости инвестиционного пая на последний рабочий день указанного срока на сайте http://</w:t>
      </w:r>
      <w:r w:rsidR="00911F82" w:rsidRPr="00DD3FAB">
        <w:rPr>
          <w:sz w:val="21"/>
          <w:szCs w:val="21"/>
        </w:rPr>
        <w:t xml:space="preserve"> </w:t>
      </w:r>
      <w:hyperlink r:id="rId10" w:history="1">
        <w:r w:rsidR="00911F82" w:rsidRPr="00DD3FAB">
          <w:rPr>
            <w:rStyle w:val="afc"/>
            <w:color w:val="auto"/>
            <w:sz w:val="21"/>
            <w:szCs w:val="21"/>
            <w:u w:val="none"/>
          </w:rPr>
          <w:t>www.</w:t>
        </w:r>
        <w:r w:rsidR="004245B5" w:rsidRPr="00DD3FAB">
          <w:rPr>
            <w:rStyle w:val="afc"/>
            <w:color w:val="auto"/>
            <w:sz w:val="21"/>
            <w:szCs w:val="21"/>
            <w:u w:val="none"/>
            <w:lang w:val="en-US"/>
          </w:rPr>
          <w:t>ric</w:t>
        </w:r>
        <w:r w:rsidR="00911F82" w:rsidRPr="00DD3FAB">
          <w:rPr>
            <w:rStyle w:val="afc"/>
            <w:color w:val="auto"/>
            <w:sz w:val="21"/>
            <w:szCs w:val="21"/>
            <w:u w:val="none"/>
            <w:lang w:val="en-US"/>
          </w:rPr>
          <w:t>capital</w:t>
        </w:r>
        <w:r w:rsidR="00911F82" w:rsidRPr="00DD3FAB">
          <w:rPr>
            <w:rStyle w:val="afc"/>
            <w:color w:val="auto"/>
            <w:sz w:val="21"/>
            <w:szCs w:val="21"/>
            <w:u w:val="none"/>
          </w:rPr>
          <w:t>.ru</w:t>
        </w:r>
      </w:hyperlink>
      <w:r w:rsidR="00911F82" w:rsidRPr="00DD3FAB">
        <w:rPr>
          <w:sz w:val="21"/>
          <w:szCs w:val="21"/>
        </w:rPr>
        <w:t>.</w:t>
      </w:r>
      <w:r w:rsidRPr="00DD3FAB">
        <w:rPr>
          <w:sz w:val="21"/>
          <w:szCs w:val="21"/>
        </w:rPr>
        <w:t>/.</w:t>
      </w:r>
    </w:p>
    <w:p w:rsidR="006D2639" w:rsidRPr="00DD3FAB" w:rsidRDefault="006D2639" w:rsidP="006D2639">
      <w:pPr>
        <w:widowControl w:val="0"/>
        <w:adjustRightInd w:val="0"/>
        <w:ind w:firstLine="567"/>
        <w:jc w:val="both"/>
        <w:rPr>
          <w:sz w:val="21"/>
          <w:szCs w:val="21"/>
        </w:rPr>
      </w:pPr>
      <w:r w:rsidRPr="00DD3FAB">
        <w:rPr>
          <w:sz w:val="21"/>
          <w:szCs w:val="21"/>
        </w:rPr>
        <w:t>6</w:t>
      </w:r>
      <w:r w:rsidR="00DB4866">
        <w:rPr>
          <w:sz w:val="21"/>
          <w:szCs w:val="21"/>
        </w:rPr>
        <w:t>6</w:t>
      </w:r>
      <w:r w:rsidRPr="00DD3FAB">
        <w:rPr>
          <w:sz w:val="21"/>
          <w:szCs w:val="21"/>
        </w:rPr>
        <w:t>. В оплату инвестиционных паев, выдаваемых при досрочном погашении инвестиционных паев, передаются только денежные средства.</w:t>
      </w:r>
    </w:p>
    <w:p w:rsidR="006D2639" w:rsidRPr="00DD3FAB" w:rsidRDefault="006D2639" w:rsidP="006D2639">
      <w:pPr>
        <w:widowControl w:val="0"/>
        <w:adjustRightInd w:val="0"/>
        <w:ind w:firstLine="567"/>
        <w:jc w:val="both"/>
        <w:rPr>
          <w:sz w:val="21"/>
          <w:szCs w:val="21"/>
        </w:rPr>
      </w:pPr>
      <w:r w:rsidRPr="00DD3FAB">
        <w:rPr>
          <w:sz w:val="21"/>
          <w:szCs w:val="21"/>
        </w:rPr>
        <w:t>6</w:t>
      </w:r>
      <w:r w:rsidR="00DB4866">
        <w:rPr>
          <w:sz w:val="21"/>
          <w:szCs w:val="21"/>
        </w:rPr>
        <w:t>7</w:t>
      </w:r>
      <w:r w:rsidRPr="00DD3FAB">
        <w:rPr>
          <w:sz w:val="21"/>
          <w:szCs w:val="21"/>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6</w:t>
      </w:r>
      <w:r w:rsidR="00DB4866">
        <w:rPr>
          <w:sz w:val="21"/>
          <w:szCs w:val="21"/>
        </w:rPr>
        <w:t>8</w:t>
      </w:r>
      <w:r w:rsidRPr="00DD3FAB">
        <w:rPr>
          <w:sz w:val="21"/>
          <w:szCs w:val="21"/>
        </w:rPr>
        <w:t xml:space="preserve">.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w:t>
      </w:r>
      <w:r w:rsidR="00920713" w:rsidRPr="00DD3FAB">
        <w:rPr>
          <w:sz w:val="21"/>
          <w:szCs w:val="21"/>
        </w:rPr>
        <w:t>ф</w:t>
      </w:r>
      <w:r w:rsidRPr="00DD3FAB">
        <w:rPr>
          <w:sz w:val="21"/>
          <w:szCs w:val="21"/>
        </w:rPr>
        <w:t>онда всего имущества, подлежащего включению, или в следующий за ним рабочий день.</w:t>
      </w:r>
    </w:p>
    <w:p w:rsidR="006D2639" w:rsidRPr="00DD3FAB" w:rsidRDefault="00DB4866" w:rsidP="006D2639">
      <w:pPr>
        <w:widowControl w:val="0"/>
        <w:adjustRightInd w:val="0"/>
        <w:ind w:firstLine="567"/>
        <w:jc w:val="both"/>
        <w:rPr>
          <w:sz w:val="21"/>
          <w:szCs w:val="21"/>
        </w:rPr>
      </w:pPr>
      <w:r>
        <w:rPr>
          <w:sz w:val="21"/>
          <w:szCs w:val="21"/>
        </w:rPr>
        <w:t>69</w:t>
      </w:r>
      <w:r w:rsidR="006D2639" w:rsidRPr="00DD3FAB">
        <w:rPr>
          <w:sz w:val="21"/>
          <w:szCs w:val="21"/>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DB4866">
        <w:rPr>
          <w:sz w:val="21"/>
          <w:szCs w:val="21"/>
        </w:rPr>
        <w:t>0</w:t>
      </w:r>
      <w:r w:rsidRPr="00DD3FAB">
        <w:rPr>
          <w:sz w:val="21"/>
          <w:szCs w:val="21"/>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DB4866">
        <w:rPr>
          <w:sz w:val="21"/>
          <w:szCs w:val="21"/>
        </w:rPr>
        <w:t>69</w:t>
      </w:r>
      <w:r w:rsidRPr="00DD3FAB">
        <w:rPr>
          <w:sz w:val="21"/>
          <w:szCs w:val="21"/>
        </w:rPr>
        <w:t xml:space="preserve"> настоящих Правил, удовлетворяются в следующей очередности:</w:t>
      </w:r>
    </w:p>
    <w:p w:rsidR="006D2639" w:rsidRPr="00DD3FAB" w:rsidRDefault="006D2639" w:rsidP="006D2639">
      <w:pPr>
        <w:widowControl w:val="0"/>
        <w:adjustRightInd w:val="0"/>
        <w:ind w:firstLine="567"/>
        <w:jc w:val="both"/>
        <w:rPr>
          <w:sz w:val="21"/>
          <w:szCs w:val="21"/>
        </w:rPr>
      </w:pPr>
      <w:r w:rsidRPr="00DD3FAB">
        <w:rPr>
          <w:sz w:val="21"/>
          <w:szCs w:val="21"/>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6D2639" w:rsidRPr="00DD3FAB" w:rsidRDefault="006D2639" w:rsidP="006D2639">
      <w:pPr>
        <w:widowControl w:val="0"/>
        <w:adjustRightInd w:val="0"/>
        <w:ind w:firstLine="567"/>
        <w:jc w:val="both"/>
        <w:rPr>
          <w:sz w:val="21"/>
          <w:szCs w:val="21"/>
        </w:rPr>
      </w:pPr>
      <w:r w:rsidRPr="00DD3FAB">
        <w:rPr>
          <w:sz w:val="21"/>
          <w:szCs w:val="21"/>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в третью очередь - остальные заявки пропорционально суммам денежных средств, переданных в оплату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DB4866">
        <w:rPr>
          <w:sz w:val="21"/>
          <w:szCs w:val="21"/>
        </w:rPr>
        <w:t>1</w:t>
      </w:r>
      <w:r w:rsidRPr="00DD3FAB">
        <w:rPr>
          <w:sz w:val="21"/>
          <w:szCs w:val="21"/>
        </w:rPr>
        <w:t xml:space="preserve">.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w:t>
      </w:r>
      <w:r w:rsidRPr="00DD3FAB">
        <w:rPr>
          <w:sz w:val="21"/>
          <w:szCs w:val="21"/>
        </w:rPr>
        <w:lastRenderedPageBreak/>
        <w:t>удовлетворения заявок, поданных лицами, имеющими такое преимущественное право.</w:t>
      </w:r>
    </w:p>
    <w:p w:rsidR="006D2639" w:rsidRPr="00DD3FAB" w:rsidRDefault="006D2639" w:rsidP="006D2639">
      <w:pPr>
        <w:widowControl w:val="0"/>
        <w:adjustRightInd w:val="0"/>
        <w:ind w:firstLine="567"/>
        <w:jc w:val="both"/>
        <w:rPr>
          <w:sz w:val="21"/>
          <w:szCs w:val="21"/>
        </w:rPr>
      </w:pPr>
      <w:r w:rsidRPr="00DD3FAB">
        <w:rPr>
          <w:sz w:val="21"/>
          <w:szCs w:val="21"/>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6D2639" w:rsidRPr="00DD3FAB" w:rsidRDefault="006D2639" w:rsidP="006D2639">
      <w:pPr>
        <w:widowControl w:val="0"/>
        <w:adjustRightInd w:val="0"/>
        <w:ind w:firstLine="567"/>
        <w:jc w:val="both"/>
        <w:rPr>
          <w:sz w:val="21"/>
          <w:szCs w:val="21"/>
        </w:rPr>
      </w:pPr>
    </w:p>
    <w:p w:rsidR="006D2639" w:rsidRPr="00DD3FAB" w:rsidRDefault="006D2639" w:rsidP="00DD4CA7">
      <w:pPr>
        <w:widowControl w:val="0"/>
        <w:adjustRightInd w:val="0"/>
        <w:spacing w:before="20" w:line="228" w:lineRule="auto"/>
        <w:ind w:firstLine="567"/>
        <w:jc w:val="center"/>
        <w:rPr>
          <w:sz w:val="21"/>
          <w:szCs w:val="21"/>
        </w:rPr>
      </w:pPr>
      <w:bookmarkStart w:id="0" w:name="Закладка_29_05_2008"/>
      <w:bookmarkEnd w:id="0"/>
      <w:r w:rsidRPr="00DD3FAB">
        <w:rPr>
          <w:b/>
          <w:bCs/>
          <w:sz w:val="21"/>
          <w:szCs w:val="21"/>
        </w:rPr>
        <w:t>Выдача дополнительных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DB4866">
        <w:rPr>
          <w:sz w:val="21"/>
          <w:szCs w:val="21"/>
        </w:rPr>
        <w:t>2</w:t>
      </w:r>
      <w:r w:rsidRPr="00DD3FAB">
        <w:rPr>
          <w:sz w:val="21"/>
          <w:szCs w:val="21"/>
        </w:rPr>
        <w:t xml:space="preserve">.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 максимальное количество выдаваемых </w:t>
      </w:r>
      <w:r w:rsidR="008D2C72" w:rsidRPr="00DD3FAB">
        <w:rPr>
          <w:sz w:val="21"/>
          <w:szCs w:val="21"/>
        </w:rPr>
        <w:t>дополнительных инвестиционных</w:t>
      </w:r>
      <w:r w:rsidRPr="00DD3FAB">
        <w:rPr>
          <w:sz w:val="21"/>
          <w:szCs w:val="21"/>
        </w:rPr>
        <w:t xml:space="preserve"> паев.</w:t>
      </w:r>
    </w:p>
    <w:p w:rsidR="006D2639" w:rsidRPr="00DD3FAB" w:rsidRDefault="006D2639" w:rsidP="006D2639">
      <w:pPr>
        <w:widowControl w:val="0"/>
        <w:adjustRightInd w:val="0"/>
        <w:ind w:firstLine="567"/>
        <w:jc w:val="both"/>
        <w:rPr>
          <w:sz w:val="21"/>
          <w:szCs w:val="21"/>
        </w:rPr>
      </w:pPr>
      <w:r w:rsidRPr="00DD3FAB">
        <w:rPr>
          <w:sz w:val="21"/>
          <w:szCs w:val="21"/>
        </w:rPr>
        <w:t xml:space="preserve">Указанную информацию </w:t>
      </w:r>
      <w:r w:rsidR="00920713" w:rsidRPr="00DD3FAB">
        <w:rPr>
          <w:sz w:val="21"/>
          <w:szCs w:val="21"/>
        </w:rPr>
        <w:t>у</w:t>
      </w:r>
      <w:r w:rsidRPr="00DD3FAB">
        <w:rPr>
          <w:sz w:val="21"/>
          <w:szCs w:val="21"/>
        </w:rPr>
        <w:t>правляющая компания раскрывает на сайте http://</w:t>
      </w:r>
      <w:hyperlink r:id="rId11" w:history="1">
        <w:r w:rsidR="008D2C72" w:rsidRPr="003D21CF">
          <w:rPr>
            <w:rStyle w:val="afc"/>
            <w:sz w:val="21"/>
            <w:szCs w:val="21"/>
          </w:rPr>
          <w:t>www.</w:t>
        </w:r>
        <w:r w:rsidR="008D2C72" w:rsidRPr="003D21CF">
          <w:rPr>
            <w:rStyle w:val="afc"/>
            <w:sz w:val="21"/>
            <w:szCs w:val="21"/>
            <w:lang w:val="en-US"/>
          </w:rPr>
          <w:t>riccapital</w:t>
        </w:r>
        <w:r w:rsidR="008D2C72" w:rsidRPr="003D21CF">
          <w:rPr>
            <w:rStyle w:val="afc"/>
            <w:sz w:val="21"/>
            <w:szCs w:val="21"/>
          </w:rPr>
          <w:t>.ru</w:t>
        </w:r>
      </w:hyperlink>
      <w:r w:rsidRPr="00DD3FAB">
        <w:rPr>
          <w:sz w:val="21"/>
          <w:szCs w:val="21"/>
        </w:rPr>
        <w:t>/</w:t>
      </w:r>
      <w:r w:rsidR="00DB4866">
        <w:rPr>
          <w:sz w:val="21"/>
          <w:szCs w:val="21"/>
        </w:rPr>
        <w:t xml:space="preserve"> </w:t>
      </w:r>
      <w:r w:rsidR="00DB4866" w:rsidRPr="007A6F42">
        <w:rPr>
          <w:sz w:val="21"/>
          <w:szCs w:val="21"/>
        </w:rPr>
        <w:t>а также публикует в «Приложении к Вестнику Федеральной службы по финансовым рынкам»</w:t>
      </w:r>
      <w:r w:rsidRPr="00DD3FAB">
        <w:rPr>
          <w:sz w:val="21"/>
          <w:szCs w:val="21"/>
        </w:rPr>
        <w:t>.</w:t>
      </w:r>
    </w:p>
    <w:p w:rsidR="006D2639" w:rsidRPr="00DD3FAB" w:rsidRDefault="006D2639" w:rsidP="006D2639">
      <w:pPr>
        <w:widowControl w:val="0"/>
        <w:adjustRightInd w:val="0"/>
        <w:ind w:firstLine="567"/>
        <w:jc w:val="both"/>
        <w:rPr>
          <w:sz w:val="21"/>
          <w:szCs w:val="21"/>
        </w:rPr>
      </w:pPr>
      <w:r w:rsidRPr="00DD3FAB">
        <w:rPr>
          <w:sz w:val="21"/>
          <w:szCs w:val="21"/>
        </w:rPr>
        <w:t>7</w:t>
      </w:r>
      <w:r w:rsidR="00DB4866">
        <w:rPr>
          <w:sz w:val="21"/>
          <w:szCs w:val="21"/>
        </w:rPr>
        <w:t>3</w:t>
      </w:r>
      <w:r w:rsidRPr="00DD3FAB">
        <w:rPr>
          <w:sz w:val="21"/>
          <w:szCs w:val="21"/>
        </w:rPr>
        <w:t>. Прием заявок на приобретение дополнительных инвестиционных паев осуществляется в течение одной недели со дня начала срока приема заявок, указанного в сообщении о начале срока приема заявок на приобретение дополнительных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7A6F42">
        <w:rPr>
          <w:sz w:val="21"/>
          <w:szCs w:val="21"/>
        </w:rPr>
        <w:t>4</w:t>
      </w:r>
      <w:r w:rsidRPr="00DD3FAB">
        <w:rPr>
          <w:sz w:val="21"/>
          <w:szCs w:val="21"/>
        </w:rPr>
        <w:t>.  В оплату дополнительных инвестиционных паев передаются денежные средства.</w:t>
      </w:r>
    </w:p>
    <w:p w:rsidR="006D2639" w:rsidRPr="00421325" w:rsidRDefault="006D2639" w:rsidP="006D2639">
      <w:pPr>
        <w:widowControl w:val="0"/>
        <w:adjustRightInd w:val="0"/>
        <w:ind w:firstLine="567"/>
        <w:jc w:val="both"/>
        <w:rPr>
          <w:sz w:val="21"/>
          <w:szCs w:val="21"/>
        </w:rPr>
      </w:pPr>
      <w:r w:rsidRPr="00DD3FAB">
        <w:rPr>
          <w:sz w:val="21"/>
          <w:szCs w:val="21"/>
        </w:rPr>
        <w:t>7</w:t>
      </w:r>
      <w:r w:rsidR="007A6F42">
        <w:rPr>
          <w:sz w:val="21"/>
          <w:szCs w:val="21"/>
        </w:rPr>
        <w:t>5</w:t>
      </w:r>
      <w:r w:rsidRPr="00DD3FAB">
        <w:rPr>
          <w:sz w:val="21"/>
          <w:szCs w:val="21"/>
        </w:rPr>
        <w:t xml:space="preserve">. Выдача дополнительных инвестиционных паев осуществляется при условии передачи в их оплату денежных средств в размере не менее </w:t>
      </w:r>
      <w:r w:rsidR="00623E29" w:rsidRPr="00623E29">
        <w:rPr>
          <w:sz w:val="21"/>
          <w:szCs w:val="21"/>
        </w:rPr>
        <w:t>1</w:t>
      </w:r>
      <w:r w:rsidR="00623E29">
        <w:rPr>
          <w:sz w:val="21"/>
          <w:szCs w:val="21"/>
        </w:rPr>
        <w:t> </w:t>
      </w:r>
      <w:r w:rsidR="00623E29" w:rsidRPr="00623E29">
        <w:rPr>
          <w:sz w:val="21"/>
          <w:szCs w:val="21"/>
        </w:rPr>
        <w:t>000 0</w:t>
      </w:r>
      <w:r w:rsidR="007065ED" w:rsidRPr="00623E29">
        <w:rPr>
          <w:sz w:val="21"/>
          <w:szCs w:val="21"/>
        </w:rPr>
        <w:t>00</w:t>
      </w:r>
      <w:r w:rsidR="001A0F8E" w:rsidRPr="00623E29">
        <w:rPr>
          <w:sz w:val="21"/>
          <w:szCs w:val="21"/>
        </w:rPr>
        <w:t xml:space="preserve"> (</w:t>
      </w:r>
      <w:r w:rsidR="00623E29">
        <w:rPr>
          <w:sz w:val="21"/>
          <w:szCs w:val="21"/>
        </w:rPr>
        <w:t>Один миллион</w:t>
      </w:r>
      <w:r w:rsidR="001A0F8E" w:rsidRPr="00623E29">
        <w:rPr>
          <w:sz w:val="21"/>
          <w:szCs w:val="21"/>
        </w:rPr>
        <w:t xml:space="preserve">) </w:t>
      </w:r>
      <w:r w:rsidRPr="00623E29">
        <w:rPr>
          <w:sz w:val="21"/>
          <w:szCs w:val="21"/>
        </w:rPr>
        <w:t xml:space="preserve"> рублей</w:t>
      </w:r>
      <w:r w:rsidR="00623E29">
        <w:rPr>
          <w:sz w:val="21"/>
          <w:szCs w:val="21"/>
        </w:rPr>
        <w:t>.</w:t>
      </w:r>
    </w:p>
    <w:p w:rsidR="006D2639" w:rsidRPr="00DD3FAB" w:rsidRDefault="006D2639" w:rsidP="006D2639">
      <w:pPr>
        <w:widowControl w:val="0"/>
        <w:adjustRightInd w:val="0"/>
        <w:ind w:firstLine="567"/>
        <w:jc w:val="both"/>
        <w:rPr>
          <w:sz w:val="21"/>
          <w:szCs w:val="21"/>
        </w:rPr>
      </w:pPr>
      <w:r w:rsidRPr="00DD3FAB">
        <w:rPr>
          <w:sz w:val="21"/>
          <w:szCs w:val="21"/>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7A6F42">
        <w:rPr>
          <w:sz w:val="21"/>
          <w:szCs w:val="21"/>
        </w:rPr>
        <w:t>6</w:t>
      </w:r>
      <w:r w:rsidRPr="00DD3FAB">
        <w:rPr>
          <w:sz w:val="21"/>
          <w:szCs w:val="21"/>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7</w:t>
      </w:r>
      <w:r w:rsidR="007A6F42">
        <w:rPr>
          <w:sz w:val="21"/>
          <w:szCs w:val="21"/>
        </w:rPr>
        <w:t>7</w:t>
      </w:r>
      <w:r w:rsidRPr="00DD3FAB">
        <w:rPr>
          <w:sz w:val="21"/>
          <w:szCs w:val="21"/>
        </w:rPr>
        <w:t>.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 xml:space="preserve">При этом выдача инвестиционных паев должна осуществляться в день включения в состав </w:t>
      </w:r>
      <w:r w:rsidR="00920713" w:rsidRPr="00DD3FAB">
        <w:rPr>
          <w:sz w:val="21"/>
          <w:szCs w:val="21"/>
        </w:rPr>
        <w:t>ф</w:t>
      </w:r>
      <w:r w:rsidRPr="00DD3FAB">
        <w:rPr>
          <w:sz w:val="21"/>
          <w:szCs w:val="21"/>
        </w:rPr>
        <w:t>онда денежных средств, подлежащих включению, или в следующий за ним рабочий день.</w:t>
      </w:r>
    </w:p>
    <w:p w:rsidR="006D2639" w:rsidRPr="00DD3FAB" w:rsidRDefault="006D2639" w:rsidP="006D2639">
      <w:pPr>
        <w:widowControl w:val="0"/>
        <w:adjustRightInd w:val="0"/>
        <w:ind w:firstLine="567"/>
        <w:jc w:val="both"/>
        <w:rPr>
          <w:sz w:val="21"/>
          <w:szCs w:val="21"/>
        </w:rPr>
      </w:pPr>
      <w:r w:rsidRPr="00DD3FAB">
        <w:rPr>
          <w:sz w:val="21"/>
          <w:szCs w:val="21"/>
        </w:rPr>
        <w:t>7</w:t>
      </w:r>
      <w:r w:rsidR="007A6F42">
        <w:rPr>
          <w:sz w:val="21"/>
          <w:szCs w:val="21"/>
        </w:rPr>
        <w:t>8</w:t>
      </w:r>
      <w:r w:rsidRPr="00DD3FAB">
        <w:rPr>
          <w:sz w:val="21"/>
          <w:szCs w:val="21"/>
        </w:rPr>
        <w:t>. Владельцы инвестиционных паев имеют преимущественное право на приобретение дополнительных инвестиционных паев.</w:t>
      </w:r>
    </w:p>
    <w:p w:rsidR="000619B2" w:rsidRPr="000619B2" w:rsidRDefault="007A6F42" w:rsidP="000619B2">
      <w:pPr>
        <w:widowControl w:val="0"/>
        <w:adjustRightInd w:val="0"/>
        <w:ind w:firstLine="567"/>
        <w:jc w:val="both"/>
        <w:rPr>
          <w:sz w:val="21"/>
          <w:szCs w:val="21"/>
        </w:rPr>
      </w:pPr>
      <w:r>
        <w:rPr>
          <w:sz w:val="21"/>
          <w:szCs w:val="21"/>
        </w:rPr>
        <w:t>79</w:t>
      </w:r>
      <w:r w:rsidR="006D2639" w:rsidRPr="00DD3FAB">
        <w:rPr>
          <w:sz w:val="21"/>
          <w:szCs w:val="21"/>
        </w:rPr>
        <w:t xml:space="preserve">. </w:t>
      </w:r>
      <w:r w:rsidR="000619B2" w:rsidRPr="000619B2">
        <w:rPr>
          <w:sz w:val="21"/>
          <w:szCs w:val="21"/>
        </w:rPr>
        <w:t>Заявки на приобретение дополнительных инвестиционных паев в целях осуществления преимущественного права, предусмотренного пунктом 78 настоящих Правил, удовлетворяются в следующей очередности:</w:t>
      </w:r>
    </w:p>
    <w:p w:rsidR="000619B2" w:rsidRPr="000619B2" w:rsidRDefault="000619B2" w:rsidP="000619B2">
      <w:pPr>
        <w:widowControl w:val="0"/>
        <w:adjustRightInd w:val="0"/>
        <w:ind w:firstLine="567"/>
        <w:jc w:val="both"/>
        <w:rPr>
          <w:sz w:val="21"/>
          <w:szCs w:val="21"/>
        </w:rPr>
      </w:pPr>
      <w:r w:rsidRPr="000619B2">
        <w:rPr>
          <w:sz w:val="21"/>
          <w:szCs w:val="21"/>
        </w:rPr>
        <w:t>-</w:t>
      </w:r>
      <w:r w:rsidRPr="000619B2">
        <w:rPr>
          <w:sz w:val="21"/>
          <w:szCs w:val="21"/>
        </w:rPr>
        <w:tab/>
        <w:t xml:space="preserve">в первую очередь – заявки, поданные лицами, являющимися владельцами инвестиционных паев на дату принятия </w:t>
      </w:r>
      <w:r>
        <w:rPr>
          <w:sz w:val="21"/>
          <w:szCs w:val="21"/>
        </w:rPr>
        <w:t>у</w:t>
      </w:r>
      <w:r w:rsidRPr="000619B2">
        <w:rPr>
          <w:sz w:val="21"/>
          <w:szCs w:val="21"/>
        </w:rPr>
        <w:t xml:space="preserve">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 </w:t>
      </w:r>
    </w:p>
    <w:p w:rsidR="000619B2" w:rsidRPr="000619B2" w:rsidRDefault="000619B2" w:rsidP="000619B2">
      <w:pPr>
        <w:widowControl w:val="0"/>
        <w:adjustRightInd w:val="0"/>
        <w:ind w:firstLine="567"/>
        <w:jc w:val="both"/>
        <w:rPr>
          <w:sz w:val="21"/>
          <w:szCs w:val="21"/>
        </w:rPr>
      </w:pPr>
      <w:r w:rsidRPr="000619B2">
        <w:rPr>
          <w:sz w:val="21"/>
          <w:szCs w:val="21"/>
        </w:rPr>
        <w:t>-</w:t>
      </w:r>
      <w:r w:rsidRPr="000619B2">
        <w:rPr>
          <w:sz w:val="21"/>
          <w:szCs w:val="21"/>
        </w:rPr>
        <w:tab/>
        <w:t xml:space="preserve">во вторую очередь – заявки, поданные лицами, являющимися владельцами инвестиционных паев на дату принятия </w:t>
      </w:r>
      <w:r>
        <w:rPr>
          <w:sz w:val="21"/>
          <w:szCs w:val="21"/>
        </w:rPr>
        <w:t>у</w:t>
      </w:r>
      <w:r w:rsidRPr="000619B2">
        <w:rPr>
          <w:sz w:val="21"/>
          <w:szCs w:val="21"/>
        </w:rPr>
        <w:t xml:space="preserve">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 </w:t>
      </w:r>
    </w:p>
    <w:p w:rsidR="006D2639" w:rsidRPr="00DD3FAB" w:rsidRDefault="000619B2" w:rsidP="000619B2">
      <w:pPr>
        <w:widowControl w:val="0"/>
        <w:adjustRightInd w:val="0"/>
        <w:ind w:firstLine="567"/>
        <w:jc w:val="both"/>
        <w:rPr>
          <w:sz w:val="21"/>
          <w:szCs w:val="21"/>
        </w:rPr>
      </w:pPr>
      <w:r w:rsidRPr="000619B2">
        <w:rPr>
          <w:sz w:val="21"/>
          <w:szCs w:val="21"/>
        </w:rPr>
        <w:t>-</w:t>
      </w:r>
      <w:r w:rsidRPr="000619B2">
        <w:rPr>
          <w:sz w:val="21"/>
          <w:szCs w:val="21"/>
        </w:rPr>
        <w:tab/>
        <w:t>в третью очередь – остальные заявки пропорционально суммам денежных средств, переданных в оплату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8</w:t>
      </w:r>
      <w:r w:rsidR="007A6F42">
        <w:rPr>
          <w:sz w:val="21"/>
          <w:szCs w:val="21"/>
        </w:rPr>
        <w:t>0</w:t>
      </w:r>
      <w:r w:rsidRPr="00DD3FAB">
        <w:rPr>
          <w:sz w:val="21"/>
          <w:szCs w:val="21"/>
        </w:rPr>
        <w:t xml:space="preserve">. Если иное не предусмотрено пунктом </w:t>
      </w:r>
      <w:r w:rsidR="007A6F42">
        <w:rPr>
          <w:sz w:val="21"/>
          <w:szCs w:val="21"/>
        </w:rPr>
        <w:t>79</w:t>
      </w:r>
      <w:r w:rsidRPr="00DD3FAB">
        <w:rPr>
          <w:sz w:val="21"/>
          <w:szCs w:val="21"/>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6D2639" w:rsidRPr="00DD3FAB" w:rsidRDefault="006D2639" w:rsidP="006D2639">
      <w:pPr>
        <w:widowControl w:val="0"/>
        <w:adjustRightInd w:val="0"/>
        <w:ind w:firstLine="567"/>
        <w:jc w:val="both"/>
        <w:rPr>
          <w:sz w:val="21"/>
          <w:szCs w:val="21"/>
        </w:rPr>
      </w:pPr>
      <w:r w:rsidRPr="00DD3FAB">
        <w:rPr>
          <w:sz w:val="21"/>
          <w:szCs w:val="21"/>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9F6AC6" w:rsidRPr="00DD3FAB" w:rsidRDefault="009F6AC6">
      <w:pPr>
        <w:tabs>
          <w:tab w:val="left" w:pos="3657"/>
        </w:tabs>
        <w:ind w:firstLine="426"/>
        <w:jc w:val="both"/>
        <w:rPr>
          <w:sz w:val="21"/>
          <w:szCs w:val="21"/>
        </w:rPr>
      </w:pPr>
    </w:p>
    <w:p w:rsidR="006D2639" w:rsidRPr="00DD3FAB" w:rsidRDefault="006D2639" w:rsidP="00DD4CA7">
      <w:pPr>
        <w:widowControl w:val="0"/>
        <w:adjustRightInd w:val="0"/>
        <w:ind w:firstLine="567"/>
        <w:jc w:val="center"/>
        <w:rPr>
          <w:sz w:val="21"/>
          <w:szCs w:val="21"/>
        </w:rPr>
      </w:pPr>
      <w:r w:rsidRPr="00DD3FAB">
        <w:rPr>
          <w:b/>
          <w:bCs/>
          <w:sz w:val="21"/>
          <w:szCs w:val="21"/>
        </w:rPr>
        <w:t>Порядок передачи имущества в оплату инвестиционных паев</w:t>
      </w:r>
    </w:p>
    <w:p w:rsidR="006D2639" w:rsidRPr="00DD3FAB" w:rsidRDefault="00276FBC" w:rsidP="006D2639">
      <w:pPr>
        <w:tabs>
          <w:tab w:val="left" w:pos="540"/>
        </w:tabs>
        <w:spacing w:before="120"/>
        <w:jc w:val="both"/>
        <w:rPr>
          <w:sz w:val="21"/>
          <w:szCs w:val="21"/>
        </w:rPr>
      </w:pPr>
      <w:r>
        <w:rPr>
          <w:sz w:val="21"/>
          <w:szCs w:val="21"/>
        </w:rPr>
        <w:tab/>
      </w:r>
      <w:r w:rsidR="006D2639" w:rsidRPr="00DD3FAB">
        <w:rPr>
          <w:sz w:val="21"/>
          <w:szCs w:val="21"/>
        </w:rPr>
        <w:t>8</w:t>
      </w:r>
      <w:r w:rsidR="007A6F42">
        <w:rPr>
          <w:sz w:val="21"/>
          <w:szCs w:val="21"/>
        </w:rPr>
        <w:t>1</w:t>
      </w:r>
      <w:r w:rsidR="006D2639" w:rsidRPr="00DD3FAB">
        <w:rPr>
          <w:sz w:val="21"/>
          <w:szCs w:val="21"/>
        </w:rPr>
        <w:t>. Порядок передачи имущества в оплату инвестиционных паев после завершения (окончания) формирования фонда:</w:t>
      </w:r>
    </w:p>
    <w:p w:rsidR="006D2639" w:rsidRDefault="007C25E2" w:rsidP="00276FBC">
      <w:pPr>
        <w:widowControl w:val="0"/>
        <w:tabs>
          <w:tab w:val="left" w:pos="900"/>
        </w:tabs>
        <w:adjustRightInd w:val="0"/>
        <w:spacing w:before="20" w:line="228" w:lineRule="auto"/>
        <w:jc w:val="both"/>
        <w:rPr>
          <w:sz w:val="21"/>
          <w:szCs w:val="21"/>
        </w:rPr>
      </w:pPr>
      <w:r>
        <w:rPr>
          <w:sz w:val="21"/>
          <w:szCs w:val="21"/>
        </w:rPr>
        <w:t xml:space="preserve">        </w:t>
      </w:r>
      <w:r w:rsidR="00C17637">
        <w:rPr>
          <w:sz w:val="21"/>
          <w:szCs w:val="21"/>
        </w:rPr>
        <w:t xml:space="preserve"> </w:t>
      </w:r>
      <w:r w:rsidR="006D2639" w:rsidRPr="00DD3FAB">
        <w:rPr>
          <w:sz w:val="21"/>
          <w:szCs w:val="21"/>
        </w:rPr>
        <w:t xml:space="preserve">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w:t>
      </w:r>
      <w:r w:rsidR="006D2639" w:rsidRPr="00DD3FAB">
        <w:rPr>
          <w:sz w:val="21"/>
          <w:szCs w:val="21"/>
        </w:rPr>
        <w:lastRenderedPageBreak/>
        <w:t>паев.</w:t>
      </w:r>
    </w:p>
    <w:p w:rsidR="007C25E2" w:rsidRPr="00ED2471" w:rsidRDefault="007C25E2" w:rsidP="007C25E2">
      <w:pPr>
        <w:tabs>
          <w:tab w:val="left" w:pos="540"/>
        </w:tabs>
        <w:spacing w:before="120"/>
        <w:jc w:val="both"/>
        <w:rPr>
          <w:sz w:val="21"/>
          <w:szCs w:val="21"/>
        </w:rPr>
      </w:pPr>
      <w:r>
        <w:rPr>
          <w:sz w:val="21"/>
          <w:szCs w:val="21"/>
        </w:rPr>
        <w:tab/>
      </w:r>
      <w:r w:rsidRPr="00ED2471">
        <w:rPr>
          <w:sz w:val="21"/>
          <w:szCs w:val="21"/>
        </w:rPr>
        <w:t>81.1. Порядок передачи имущества в оплату инвестиционных паев при формировании фонда:</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денежных средств осуществляется путем перечисления их на счет управляющей компании, открытый для учета денежных средств, составляющих имущество фонда (далее именуется - счет фонда);</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бездокументарных ценных бумаг, осуществляется путем их зачисления на счет депо, открытый для учета имущества фонда в специализированном депозитарии, либо на иные счета, открытые в соответствии с законодательством Российской Федерации для учета имущества, составляющего фонд;</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документарных ценных бумаг осуществляется по акту приема-передачи.</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недвижимого имущества, имущественных прав на недвижимое имущество, в том числе прав аренды недвижимого имущества производится путем осуществления государственной регистрации на фонд объекта недвижимости или прав на него, и передачей специализированному депозитарию документов, подтверждающих факт вышеуказанной регистрации. </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имущественных прав по обязательствам из договоров участия в долевом строительстве объектов недвижимого имущества осуществляется путем уступки имущественных прав из соответствующих договоров с обязательной государственной регистрацией такой уступки. </w:t>
      </w:r>
    </w:p>
    <w:p w:rsidR="007C25E2" w:rsidRPr="00ED2471" w:rsidRDefault="007C25E2" w:rsidP="007C25E2">
      <w:pPr>
        <w:adjustRightInd w:val="0"/>
        <w:ind w:firstLine="426"/>
        <w:jc w:val="both"/>
        <w:rPr>
          <w:sz w:val="21"/>
          <w:szCs w:val="21"/>
        </w:rPr>
      </w:pPr>
      <w:r w:rsidRPr="00ED2471">
        <w:rPr>
          <w:sz w:val="21"/>
          <w:szCs w:val="21"/>
        </w:rPr>
        <w:t xml:space="preserve">  Внесение в фонд имущественных прав по обязательствам из инвестиционных договоров осуществляется путем уступки имущественных прав из соответствующих договоров. </w:t>
      </w:r>
    </w:p>
    <w:p w:rsidR="007C25E2" w:rsidRPr="00ED2471" w:rsidRDefault="007C25E2" w:rsidP="007C25E2">
      <w:pPr>
        <w:adjustRightInd w:val="0"/>
        <w:ind w:firstLine="426"/>
        <w:jc w:val="both"/>
        <w:rPr>
          <w:sz w:val="21"/>
          <w:szCs w:val="21"/>
        </w:rPr>
      </w:pPr>
      <w:r w:rsidRPr="00ED2471">
        <w:rPr>
          <w:sz w:val="21"/>
          <w:szCs w:val="21"/>
        </w:rPr>
        <w:t xml:space="preserve"> Доли в уставных капиталах обществ с ограниченной ответственностью в оплату приобретаемых инвестиционных паев передаются для включения в фонд путем государственной регистрации соответствующих изменений в учредительных документах общества с ограниченной ответственностью. </w:t>
      </w:r>
    </w:p>
    <w:p w:rsidR="007C25E2" w:rsidRPr="00ED2471" w:rsidRDefault="007C25E2" w:rsidP="007C25E2">
      <w:pPr>
        <w:adjustRightInd w:val="0"/>
        <w:ind w:firstLine="426"/>
        <w:jc w:val="both"/>
        <w:rPr>
          <w:sz w:val="21"/>
          <w:szCs w:val="21"/>
        </w:rPr>
      </w:pPr>
      <w:r w:rsidRPr="00ED2471">
        <w:rPr>
          <w:sz w:val="21"/>
          <w:szCs w:val="21"/>
        </w:rPr>
        <w:t xml:space="preserve"> Передача в фонд копий проектно-сметной документации осуществляется по акту приема-передачи. </w:t>
      </w:r>
    </w:p>
    <w:p w:rsidR="00853FCC" w:rsidRPr="00ED2471" w:rsidRDefault="00853FCC" w:rsidP="00853FCC">
      <w:pPr>
        <w:adjustRightInd w:val="0"/>
        <w:jc w:val="both"/>
        <w:outlineLvl w:val="0"/>
        <w:rPr>
          <w:sz w:val="21"/>
          <w:szCs w:val="21"/>
        </w:rPr>
      </w:pPr>
      <w:r w:rsidRPr="00ED2471">
        <w:rPr>
          <w:sz w:val="21"/>
          <w:szCs w:val="21"/>
        </w:rPr>
        <w:t xml:space="preserve">         81.</w:t>
      </w:r>
      <w:r w:rsidR="007C25E2" w:rsidRPr="00ED2471">
        <w:rPr>
          <w:sz w:val="21"/>
          <w:szCs w:val="21"/>
        </w:rPr>
        <w:t>2</w:t>
      </w:r>
      <w:r w:rsidRPr="00ED2471">
        <w:rPr>
          <w:sz w:val="21"/>
          <w:szCs w:val="21"/>
        </w:rPr>
        <w:t xml:space="preserve">.  Порядок определения стоимости имущества, переданного в оплату инвестиционных паев. </w:t>
      </w:r>
    </w:p>
    <w:p w:rsidR="00853FCC" w:rsidRPr="00ED2471" w:rsidRDefault="00853FCC" w:rsidP="00853FCC">
      <w:pPr>
        <w:adjustRightInd w:val="0"/>
        <w:jc w:val="both"/>
        <w:outlineLvl w:val="0"/>
        <w:rPr>
          <w:sz w:val="21"/>
          <w:szCs w:val="21"/>
        </w:rPr>
      </w:pPr>
      <w:r w:rsidRPr="00ED2471">
        <w:rPr>
          <w:sz w:val="21"/>
          <w:szCs w:val="21"/>
        </w:rPr>
        <w:t xml:space="preserve">         Стоимость имущества, переданного в оплату инвестиционных паев, определяется в соответствии с требованиями Федерального </w:t>
      </w:r>
      <w:hyperlink r:id="rId12" w:history="1">
        <w:r w:rsidRPr="00ED2471">
          <w:rPr>
            <w:sz w:val="21"/>
            <w:szCs w:val="21"/>
          </w:rPr>
          <w:t>закона</w:t>
        </w:r>
      </w:hyperlink>
      <w:r w:rsidRPr="00ED2471">
        <w:rPr>
          <w:sz w:val="21"/>
          <w:szCs w:val="21"/>
        </w:rPr>
        <w:t xml:space="preserve"> "Об инвестиционных фондах", принятых в соответствии с ним нормативных актов, требованиями настоящего Указания и Правил определения стоимости чистых активов. </w:t>
      </w:r>
    </w:p>
    <w:p w:rsidR="00853FCC" w:rsidRPr="00ED2471" w:rsidRDefault="00853FCC" w:rsidP="00853FCC">
      <w:pPr>
        <w:tabs>
          <w:tab w:val="left" w:pos="426"/>
        </w:tabs>
        <w:adjustRightInd w:val="0"/>
        <w:jc w:val="both"/>
        <w:outlineLvl w:val="0"/>
        <w:rPr>
          <w:sz w:val="21"/>
          <w:szCs w:val="21"/>
        </w:rPr>
      </w:pPr>
      <w:r w:rsidRPr="00ED2471">
        <w:rPr>
          <w:sz w:val="21"/>
          <w:szCs w:val="21"/>
        </w:rPr>
        <w:t xml:space="preserve">         Дата, по состоянию на которую определяется стоимость имущества, переданного в оплату инвестиционных паев паевого инвестиционного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паевого инвестиционного фонда, на основании отчета оценщика. </w:t>
      </w:r>
    </w:p>
    <w:p w:rsidR="00853FCC" w:rsidRPr="00ED2471" w:rsidRDefault="00853FCC" w:rsidP="00853FCC">
      <w:pPr>
        <w:adjustRightInd w:val="0"/>
        <w:jc w:val="both"/>
        <w:outlineLvl w:val="0"/>
        <w:rPr>
          <w:sz w:val="21"/>
          <w:szCs w:val="21"/>
        </w:rPr>
      </w:pPr>
      <w:r w:rsidRPr="00ED2471">
        <w:rPr>
          <w:sz w:val="21"/>
          <w:szCs w:val="21"/>
        </w:rPr>
        <w:t xml:space="preserve">         Дата, по состоянию на которую определяется стоимость имущества, переданного в оплату инвестиционных паев паевого инвестиционного фонда, на основании отчета оценщика, не может быть ранее трех месяцев до даты передачи такого имущества в оплату инвестиционных паев.</w:t>
      </w:r>
    </w:p>
    <w:p w:rsidR="006D2639" w:rsidRPr="00ED2471" w:rsidRDefault="006D2639" w:rsidP="006D2639">
      <w:pPr>
        <w:widowControl w:val="0"/>
        <w:adjustRightInd w:val="0"/>
        <w:spacing w:before="20" w:line="228" w:lineRule="auto"/>
        <w:ind w:firstLine="567"/>
        <w:jc w:val="both"/>
        <w:rPr>
          <w:sz w:val="21"/>
          <w:szCs w:val="21"/>
        </w:rPr>
      </w:pPr>
      <w:r w:rsidRPr="00ED2471">
        <w:rPr>
          <w:sz w:val="21"/>
          <w:szCs w:val="21"/>
        </w:rPr>
        <w:t>8</w:t>
      </w:r>
      <w:r w:rsidR="00276FBC" w:rsidRPr="00ED2471">
        <w:rPr>
          <w:sz w:val="21"/>
          <w:szCs w:val="21"/>
        </w:rPr>
        <w:t>2</w:t>
      </w:r>
      <w:r w:rsidRPr="00ED2471">
        <w:rPr>
          <w:sz w:val="21"/>
          <w:szCs w:val="21"/>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6D2639" w:rsidRPr="00ED2471" w:rsidRDefault="006D2639" w:rsidP="006D2639">
      <w:pPr>
        <w:widowControl w:val="0"/>
        <w:adjustRightInd w:val="0"/>
        <w:spacing w:before="20" w:line="228" w:lineRule="auto"/>
        <w:ind w:firstLine="567"/>
        <w:jc w:val="both"/>
        <w:rPr>
          <w:sz w:val="21"/>
          <w:szCs w:val="21"/>
        </w:rPr>
      </w:pPr>
      <w:r w:rsidRPr="00ED2471">
        <w:rPr>
          <w:sz w:val="21"/>
          <w:szCs w:val="21"/>
        </w:rPr>
        <w:t>Оплата дополнительных инвестиционных паев производится в течение срока приема заявок на их приобретение.</w:t>
      </w:r>
    </w:p>
    <w:p w:rsidR="002F1EBF" w:rsidRPr="00ED2471" w:rsidRDefault="00276FBC" w:rsidP="002F1EBF">
      <w:pPr>
        <w:pStyle w:val="ConsPlusNormal"/>
        <w:ind w:firstLine="540"/>
        <w:jc w:val="both"/>
        <w:rPr>
          <w:rFonts w:ascii="Times New Roman" w:hAnsi="Times New Roman" w:cs="Times New Roman"/>
          <w:sz w:val="21"/>
          <w:szCs w:val="21"/>
        </w:rPr>
      </w:pPr>
      <w:r w:rsidRPr="00ED2471">
        <w:rPr>
          <w:rFonts w:ascii="Times New Roman" w:hAnsi="Times New Roman" w:cs="Times New Roman"/>
          <w:sz w:val="21"/>
          <w:szCs w:val="21"/>
        </w:rPr>
        <w:t xml:space="preserve">83. </w:t>
      </w:r>
      <w:r w:rsidR="002F1EBF" w:rsidRPr="00ED2471">
        <w:rPr>
          <w:rFonts w:ascii="Times New Roman" w:hAnsi="Times New Roman" w:cs="Times New Roman"/>
          <w:sz w:val="21"/>
          <w:szCs w:val="21"/>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6D2639" w:rsidRPr="00ED2471" w:rsidRDefault="006D2639" w:rsidP="006D2639">
      <w:pPr>
        <w:widowControl w:val="0"/>
        <w:adjustRightInd w:val="0"/>
        <w:ind w:firstLine="567"/>
        <w:jc w:val="both"/>
        <w:rPr>
          <w:sz w:val="21"/>
          <w:szCs w:val="21"/>
        </w:rPr>
      </w:pPr>
    </w:p>
    <w:p w:rsidR="006D2639" w:rsidRPr="00ED2471" w:rsidRDefault="006D2639" w:rsidP="00DD4CA7">
      <w:pPr>
        <w:widowControl w:val="0"/>
        <w:adjustRightInd w:val="0"/>
        <w:ind w:firstLine="567"/>
        <w:jc w:val="center"/>
        <w:rPr>
          <w:b/>
          <w:bCs/>
          <w:sz w:val="21"/>
          <w:szCs w:val="21"/>
        </w:rPr>
      </w:pPr>
      <w:r w:rsidRPr="00ED2471">
        <w:rPr>
          <w:b/>
          <w:bCs/>
          <w:sz w:val="21"/>
          <w:szCs w:val="21"/>
        </w:rPr>
        <w:t>Возврат имущества, переданного в оплату инвестиционных паев</w:t>
      </w:r>
    </w:p>
    <w:p w:rsidR="00350629" w:rsidRPr="00ED2471" w:rsidRDefault="00350629" w:rsidP="00DD4CA7">
      <w:pPr>
        <w:widowControl w:val="0"/>
        <w:adjustRightInd w:val="0"/>
        <w:ind w:firstLine="567"/>
        <w:jc w:val="center"/>
        <w:rPr>
          <w:sz w:val="21"/>
          <w:szCs w:val="21"/>
        </w:rPr>
      </w:pPr>
    </w:p>
    <w:p w:rsidR="007C25E2" w:rsidRPr="00ED2471" w:rsidRDefault="007C25E2" w:rsidP="007C25E2">
      <w:pPr>
        <w:widowControl w:val="0"/>
        <w:adjustRightInd w:val="0"/>
        <w:ind w:firstLine="567"/>
        <w:jc w:val="both"/>
        <w:rPr>
          <w:sz w:val="21"/>
          <w:szCs w:val="21"/>
        </w:rPr>
      </w:pPr>
      <w:r w:rsidRPr="00ED2471">
        <w:rPr>
          <w:sz w:val="21"/>
          <w:szCs w:val="21"/>
        </w:rPr>
        <w:t>84. Управляющая компания, после завершения (окончания) формирования фонда, возвращает имущество лицу, передавшему его в оплату инвестиционных паев, если:</w:t>
      </w:r>
    </w:p>
    <w:p w:rsidR="007C25E2" w:rsidRPr="00ED2471" w:rsidRDefault="007C25E2" w:rsidP="007C25E2">
      <w:pPr>
        <w:widowControl w:val="0"/>
        <w:adjustRightInd w:val="0"/>
        <w:ind w:firstLine="567"/>
        <w:jc w:val="both"/>
        <w:rPr>
          <w:sz w:val="21"/>
          <w:szCs w:val="21"/>
        </w:rPr>
      </w:pPr>
      <w:r w:rsidRPr="00ED2471">
        <w:rPr>
          <w:sz w:val="21"/>
          <w:szCs w:val="21"/>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C25E2" w:rsidRPr="00ED2471" w:rsidRDefault="007C25E2" w:rsidP="007C25E2">
      <w:pPr>
        <w:widowControl w:val="0"/>
        <w:adjustRightInd w:val="0"/>
        <w:ind w:firstLine="567"/>
        <w:jc w:val="both"/>
        <w:rPr>
          <w:sz w:val="21"/>
          <w:szCs w:val="21"/>
        </w:rPr>
      </w:pPr>
    </w:p>
    <w:p w:rsidR="007C25E2" w:rsidRPr="00ED2471" w:rsidRDefault="007C25E2" w:rsidP="007C25E2">
      <w:pPr>
        <w:widowControl w:val="0"/>
        <w:adjustRightInd w:val="0"/>
        <w:ind w:firstLine="567"/>
        <w:jc w:val="both"/>
        <w:rPr>
          <w:sz w:val="21"/>
          <w:szCs w:val="21"/>
        </w:rPr>
      </w:pPr>
      <w:r w:rsidRPr="00ED2471">
        <w:rPr>
          <w:sz w:val="21"/>
          <w:szCs w:val="21"/>
        </w:rPr>
        <w:t>85. После завершения (окончания) формирования фонда, возврат имущества в случаях, предусмотренных пунктом 84 настоящих Правил, осуществляется  управляющей компанией в следующие сроки:</w:t>
      </w:r>
    </w:p>
    <w:p w:rsidR="007C25E2" w:rsidRPr="00ED2471" w:rsidRDefault="007C25E2" w:rsidP="007C25E2">
      <w:pPr>
        <w:widowControl w:val="0"/>
        <w:adjustRightInd w:val="0"/>
        <w:ind w:firstLine="567"/>
        <w:jc w:val="both"/>
        <w:rPr>
          <w:sz w:val="21"/>
          <w:szCs w:val="21"/>
        </w:rPr>
      </w:pPr>
      <w:r w:rsidRPr="00ED2471">
        <w:rPr>
          <w:sz w:val="21"/>
          <w:szCs w:val="21"/>
        </w:rPr>
        <w:lastRenderedPageBreak/>
        <w:t>денежные средства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86.2 настоящих Правил</w:t>
      </w:r>
    </w:p>
    <w:p w:rsidR="007C25E2" w:rsidRPr="00ED2471" w:rsidRDefault="007C25E2" w:rsidP="007C25E2">
      <w:pPr>
        <w:widowControl w:val="0"/>
        <w:adjustRightInd w:val="0"/>
        <w:ind w:firstLine="567"/>
        <w:jc w:val="both"/>
        <w:rPr>
          <w:sz w:val="21"/>
          <w:szCs w:val="21"/>
        </w:rPr>
      </w:pPr>
      <w:r w:rsidRPr="00ED2471">
        <w:rPr>
          <w:sz w:val="21"/>
          <w:szCs w:val="21"/>
        </w:rPr>
        <w:t>86. Возврат имущества, переданного в оплату инвестиционных паев:</w:t>
      </w:r>
    </w:p>
    <w:p w:rsidR="007C25E2" w:rsidRPr="00ED2471" w:rsidRDefault="007C25E2" w:rsidP="007C25E2">
      <w:pPr>
        <w:widowControl w:val="0"/>
        <w:adjustRightInd w:val="0"/>
        <w:ind w:firstLine="567"/>
        <w:jc w:val="both"/>
        <w:rPr>
          <w:sz w:val="21"/>
          <w:szCs w:val="21"/>
        </w:rPr>
      </w:pPr>
      <w:r w:rsidRPr="00ED2471">
        <w:rPr>
          <w:sz w:val="21"/>
          <w:szCs w:val="21"/>
        </w:rPr>
        <w:t>86.1. Возврат имущества, переданного в оплату инвестиционных паев, при формировании фонда:</w:t>
      </w:r>
    </w:p>
    <w:p w:rsidR="007C25E2" w:rsidRPr="00ED2471" w:rsidRDefault="007C25E2" w:rsidP="007C25E2">
      <w:pPr>
        <w:pStyle w:val="ab"/>
        <w:ind w:firstLine="360"/>
        <w:jc w:val="both"/>
        <w:rPr>
          <w:rFonts w:ascii="Times New Roman" w:hAnsi="Times New Roman" w:cs="Times New Roman"/>
          <w:sz w:val="21"/>
          <w:szCs w:val="21"/>
        </w:rPr>
      </w:pPr>
      <w:r w:rsidRPr="00ED2471">
        <w:rPr>
          <w:rFonts w:ascii="Times New Roman" w:hAnsi="Times New Roman" w:cs="Times New Roman"/>
          <w:sz w:val="21"/>
          <w:szCs w:val="21"/>
        </w:rPr>
        <w:t>Возврат денежных средств в случаях отказа в приеме заявки на приобретение инвестиционных паев или отказа от внесения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3 (трех) рабочих дней с даты возникновения основания для возврата денежных средств.</w:t>
      </w:r>
    </w:p>
    <w:p w:rsidR="007C25E2" w:rsidRPr="00ED2471" w:rsidRDefault="007C25E2" w:rsidP="007C25E2">
      <w:pPr>
        <w:pStyle w:val="ab"/>
        <w:ind w:firstLine="360"/>
        <w:jc w:val="both"/>
        <w:rPr>
          <w:rFonts w:ascii="Times New Roman" w:hAnsi="Times New Roman" w:cs="Times New Roman"/>
          <w:sz w:val="21"/>
          <w:szCs w:val="21"/>
        </w:rPr>
      </w:pPr>
      <w:r w:rsidRPr="00ED2471">
        <w:rPr>
          <w:rFonts w:ascii="Times New Roman" w:hAnsi="Times New Roman" w:cs="Times New Roman"/>
          <w:sz w:val="21"/>
          <w:szCs w:val="21"/>
        </w:rPr>
        <w:t>Возврат ценных бумаг в случаях отказа в приеме заявки на приобретение инвестиционных паев или отказа от внесения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10 (десяти) рабочих дней с даты возникновения основания для возврата ценных бумаг.</w:t>
      </w:r>
    </w:p>
    <w:p w:rsidR="007C25E2" w:rsidRPr="00ED2471" w:rsidRDefault="007C25E2" w:rsidP="007C25E2">
      <w:pPr>
        <w:pStyle w:val="ab"/>
        <w:ind w:firstLine="360"/>
        <w:jc w:val="both"/>
        <w:rPr>
          <w:rFonts w:ascii="Times New Roman" w:hAnsi="Times New Roman" w:cs="Times New Roman"/>
          <w:sz w:val="21"/>
          <w:szCs w:val="21"/>
        </w:rPr>
      </w:pPr>
      <w:r w:rsidRPr="00ED2471">
        <w:rPr>
          <w:rFonts w:ascii="Times New Roman" w:hAnsi="Times New Roman" w:cs="Times New Roman"/>
          <w:sz w:val="21"/>
          <w:szCs w:val="21"/>
        </w:rPr>
        <w:t>Возврат иного имущества в случаях отказа в приеме заявки на приобретение инвестиционных паев или отказа от внесения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60 (шестидесяти) дней с даты возникновения основания для возврата имущества.</w:t>
      </w:r>
    </w:p>
    <w:p w:rsidR="007C25E2" w:rsidRPr="00ED2471" w:rsidRDefault="007C25E2" w:rsidP="007C25E2">
      <w:pPr>
        <w:widowControl w:val="0"/>
        <w:adjustRightInd w:val="0"/>
        <w:ind w:firstLine="567"/>
        <w:jc w:val="both"/>
        <w:rPr>
          <w:sz w:val="21"/>
          <w:szCs w:val="21"/>
        </w:rPr>
      </w:pPr>
    </w:p>
    <w:p w:rsidR="007C25E2" w:rsidRPr="00ED2471" w:rsidRDefault="007C25E2" w:rsidP="007C25E2">
      <w:pPr>
        <w:widowControl w:val="0"/>
        <w:adjustRightInd w:val="0"/>
        <w:ind w:firstLine="567"/>
        <w:jc w:val="both"/>
        <w:rPr>
          <w:sz w:val="21"/>
          <w:szCs w:val="21"/>
        </w:rPr>
      </w:pPr>
      <w:r w:rsidRPr="00ED2471">
        <w:rPr>
          <w:sz w:val="21"/>
          <w:szCs w:val="21"/>
        </w:rPr>
        <w:t xml:space="preserve">86.2 Возврат имущества, переданного в оплату инвестиционных паев, после завершения (окончания) формирования фонда:  </w:t>
      </w:r>
    </w:p>
    <w:p w:rsidR="007C25E2" w:rsidRPr="00ED2471" w:rsidRDefault="007C25E2" w:rsidP="007C25E2">
      <w:pPr>
        <w:widowControl w:val="0"/>
        <w:adjustRightInd w:val="0"/>
        <w:ind w:firstLine="567"/>
        <w:jc w:val="both"/>
        <w:rPr>
          <w:sz w:val="21"/>
          <w:szCs w:val="21"/>
        </w:rPr>
      </w:pPr>
      <w:r w:rsidRPr="00ED2471">
        <w:rPr>
          <w:sz w:val="21"/>
          <w:szCs w:val="21"/>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C25E2" w:rsidRPr="00ED2471" w:rsidRDefault="007C25E2" w:rsidP="007C25E2">
      <w:pPr>
        <w:widowControl w:val="0"/>
        <w:adjustRightInd w:val="0"/>
        <w:ind w:firstLine="567"/>
        <w:jc w:val="both"/>
        <w:rPr>
          <w:sz w:val="21"/>
          <w:szCs w:val="21"/>
        </w:rPr>
      </w:pPr>
      <w:r w:rsidRPr="00ED2471">
        <w:rPr>
          <w:sz w:val="21"/>
          <w:szCs w:val="21"/>
        </w:rPr>
        <w:t>В случае возврата имущества, переданного в оплату инвестиционных паев, полученные от этого имущества доходы подлежат возврату в порядке и в сроки, которые предусмотрены пунктом 85 настоящих Правил и настоящим пунктом, а если доходы получены после возврата имущества – не позднее 5 рабочих дней с  даты их получения.</w:t>
      </w:r>
    </w:p>
    <w:p w:rsidR="006D2639" w:rsidRPr="00ED2471" w:rsidRDefault="006D2639" w:rsidP="006D2639">
      <w:pPr>
        <w:widowControl w:val="0"/>
        <w:adjustRightInd w:val="0"/>
        <w:ind w:firstLine="567"/>
        <w:jc w:val="both"/>
        <w:rPr>
          <w:sz w:val="21"/>
          <w:szCs w:val="21"/>
        </w:rPr>
      </w:pPr>
    </w:p>
    <w:p w:rsidR="006D2639" w:rsidRPr="00ED2471" w:rsidRDefault="006D2639" w:rsidP="00DD4CA7">
      <w:pPr>
        <w:widowControl w:val="0"/>
        <w:adjustRightInd w:val="0"/>
        <w:ind w:firstLine="567"/>
        <w:jc w:val="center"/>
        <w:rPr>
          <w:b/>
          <w:bCs/>
          <w:sz w:val="21"/>
          <w:szCs w:val="21"/>
        </w:rPr>
      </w:pPr>
      <w:r w:rsidRPr="00ED2471">
        <w:rPr>
          <w:b/>
          <w:bCs/>
          <w:sz w:val="21"/>
          <w:szCs w:val="21"/>
        </w:rPr>
        <w:t xml:space="preserve">Включение имущества в состав </w:t>
      </w:r>
      <w:r w:rsidR="00270AF4" w:rsidRPr="00ED2471">
        <w:rPr>
          <w:b/>
          <w:bCs/>
          <w:sz w:val="21"/>
          <w:szCs w:val="21"/>
        </w:rPr>
        <w:t>ф</w:t>
      </w:r>
      <w:r w:rsidRPr="00ED2471">
        <w:rPr>
          <w:b/>
          <w:bCs/>
          <w:sz w:val="21"/>
          <w:szCs w:val="21"/>
        </w:rPr>
        <w:t>онда</w:t>
      </w:r>
    </w:p>
    <w:p w:rsidR="002D2789" w:rsidRPr="00ED2471" w:rsidRDefault="002D2789" w:rsidP="00DD4CA7">
      <w:pPr>
        <w:widowControl w:val="0"/>
        <w:adjustRightInd w:val="0"/>
        <w:ind w:firstLine="567"/>
        <w:jc w:val="center"/>
        <w:rPr>
          <w:sz w:val="21"/>
          <w:szCs w:val="21"/>
        </w:rPr>
      </w:pPr>
    </w:p>
    <w:p w:rsidR="002F1EBF" w:rsidRPr="00ED2471" w:rsidRDefault="006D2639" w:rsidP="002F1EBF">
      <w:pPr>
        <w:widowControl w:val="0"/>
        <w:adjustRightInd w:val="0"/>
        <w:ind w:firstLine="540"/>
        <w:jc w:val="both"/>
        <w:rPr>
          <w:sz w:val="21"/>
          <w:szCs w:val="21"/>
        </w:rPr>
      </w:pPr>
      <w:r w:rsidRPr="00ED2471">
        <w:rPr>
          <w:sz w:val="21"/>
          <w:szCs w:val="21"/>
        </w:rPr>
        <w:t>8</w:t>
      </w:r>
      <w:r w:rsidR="007A6F42" w:rsidRPr="00ED2471">
        <w:rPr>
          <w:sz w:val="21"/>
          <w:szCs w:val="21"/>
        </w:rPr>
        <w:t>7</w:t>
      </w:r>
      <w:r w:rsidR="00CE0550" w:rsidRPr="00ED2471">
        <w:rPr>
          <w:sz w:val="21"/>
          <w:szCs w:val="21"/>
        </w:rPr>
        <w:t xml:space="preserve">. </w:t>
      </w:r>
      <w:r w:rsidR="002F1EBF" w:rsidRPr="00ED2471">
        <w:rPr>
          <w:sz w:val="21"/>
          <w:szCs w:val="21"/>
        </w:rP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2F1EBF" w:rsidRPr="00ED2471" w:rsidRDefault="002F1EBF" w:rsidP="002F1EBF">
      <w:pPr>
        <w:widowControl w:val="0"/>
        <w:adjustRightInd w:val="0"/>
        <w:ind w:firstLine="540"/>
        <w:jc w:val="both"/>
        <w:rPr>
          <w:sz w:val="21"/>
          <w:szCs w:val="21"/>
        </w:rPr>
      </w:pPr>
      <w:r w:rsidRPr="00ED2471">
        <w:rPr>
          <w:sz w:val="21"/>
          <w:szCs w:val="21"/>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F1EBF" w:rsidRPr="00ED2471" w:rsidRDefault="002F1EBF" w:rsidP="002F1EBF">
      <w:pPr>
        <w:widowControl w:val="0"/>
        <w:adjustRightInd w:val="0"/>
        <w:ind w:firstLine="540"/>
        <w:jc w:val="both"/>
        <w:rPr>
          <w:sz w:val="21"/>
          <w:szCs w:val="21"/>
        </w:rPr>
      </w:pPr>
      <w:r w:rsidRPr="00ED2471">
        <w:rPr>
          <w:sz w:val="21"/>
          <w:szCs w:val="21"/>
        </w:rPr>
        <w:t>2) если имущество, переданное в оплату инвестиционных паев согласно указанным заявкам, поступило управляющей компании;</w:t>
      </w:r>
    </w:p>
    <w:p w:rsidR="006D2639" w:rsidRPr="00ED2471" w:rsidRDefault="002F1EBF" w:rsidP="002D2789">
      <w:pPr>
        <w:widowControl w:val="0"/>
        <w:adjustRightInd w:val="0"/>
        <w:ind w:firstLine="540"/>
        <w:jc w:val="both"/>
        <w:rPr>
          <w:sz w:val="21"/>
          <w:szCs w:val="21"/>
        </w:rPr>
      </w:pPr>
      <w:r w:rsidRPr="00ED2471">
        <w:rPr>
          <w:sz w:val="21"/>
          <w:szCs w:val="21"/>
        </w:rPr>
        <w:t>3) если истек срок приема заявок на п</w:t>
      </w:r>
      <w:r w:rsidR="002D2789" w:rsidRPr="00ED2471">
        <w:rPr>
          <w:sz w:val="21"/>
          <w:szCs w:val="21"/>
        </w:rPr>
        <w:t>риобретение инвестиционных паев.</w:t>
      </w:r>
    </w:p>
    <w:p w:rsidR="006D2639" w:rsidRPr="00ED2471" w:rsidRDefault="006D2639" w:rsidP="006D2639">
      <w:pPr>
        <w:widowControl w:val="0"/>
        <w:adjustRightInd w:val="0"/>
        <w:ind w:firstLine="567"/>
        <w:jc w:val="both"/>
        <w:rPr>
          <w:sz w:val="21"/>
          <w:szCs w:val="21"/>
        </w:rPr>
      </w:pPr>
      <w:r w:rsidRPr="00ED2471">
        <w:rPr>
          <w:sz w:val="21"/>
          <w:szCs w:val="21"/>
        </w:rPr>
        <w:t>8</w:t>
      </w:r>
      <w:r w:rsidR="007A6F42" w:rsidRPr="00ED2471">
        <w:rPr>
          <w:sz w:val="21"/>
          <w:szCs w:val="21"/>
        </w:rPr>
        <w:t>8</w:t>
      </w:r>
      <w:r w:rsidRPr="00ED2471">
        <w:rPr>
          <w:sz w:val="21"/>
          <w:szCs w:val="21"/>
        </w:rPr>
        <w:t xml:space="preserve">. </w:t>
      </w:r>
      <w:r w:rsidR="009E6F07" w:rsidRPr="00ED2471">
        <w:rPr>
          <w:sz w:val="21"/>
          <w:szCs w:val="21"/>
        </w:rP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rsidR="00270AF4" w:rsidRPr="00ED2471" w:rsidRDefault="007A6F42" w:rsidP="002D2789">
      <w:pPr>
        <w:widowControl w:val="0"/>
        <w:adjustRightInd w:val="0"/>
        <w:ind w:firstLine="567"/>
        <w:jc w:val="both"/>
        <w:rPr>
          <w:sz w:val="21"/>
          <w:szCs w:val="21"/>
        </w:rPr>
      </w:pPr>
      <w:r w:rsidRPr="00ED2471">
        <w:rPr>
          <w:sz w:val="21"/>
          <w:szCs w:val="21"/>
        </w:rPr>
        <w:t>89</w:t>
      </w:r>
      <w:r w:rsidR="006D2639" w:rsidRPr="00ED2471">
        <w:rPr>
          <w:sz w:val="21"/>
          <w:szCs w:val="21"/>
        </w:rPr>
        <w:t xml:space="preserve">. </w:t>
      </w:r>
      <w:r w:rsidR="00270AF4" w:rsidRPr="00ED2471">
        <w:rPr>
          <w:sz w:val="21"/>
          <w:szCs w:val="21"/>
        </w:rPr>
        <w:t xml:space="preserve">Включение </w:t>
      </w:r>
      <w:r w:rsidR="008D2C72" w:rsidRPr="00ED2471">
        <w:rPr>
          <w:sz w:val="21"/>
          <w:szCs w:val="21"/>
        </w:rPr>
        <w:t>имущества в</w:t>
      </w:r>
      <w:r w:rsidR="00270AF4" w:rsidRPr="00ED2471">
        <w:rPr>
          <w:sz w:val="21"/>
          <w:szCs w:val="21"/>
        </w:rPr>
        <w:t xml:space="preserve"> состав фонда, после завершения (окончания) формирования фонда: </w:t>
      </w:r>
      <w:r w:rsidR="00A24D45" w:rsidRPr="00ED2471">
        <w:rPr>
          <w:sz w:val="21"/>
          <w:szCs w:val="21"/>
        </w:rPr>
        <w:t xml:space="preserve"> </w:t>
      </w:r>
    </w:p>
    <w:p w:rsidR="006D2639" w:rsidRPr="00ED2471" w:rsidRDefault="006D2639" w:rsidP="006D2639">
      <w:pPr>
        <w:widowControl w:val="0"/>
        <w:adjustRightInd w:val="0"/>
        <w:ind w:firstLine="567"/>
        <w:jc w:val="both"/>
        <w:rPr>
          <w:color w:val="FF0000"/>
          <w:sz w:val="21"/>
          <w:szCs w:val="21"/>
        </w:rPr>
      </w:pPr>
      <w:r w:rsidRPr="00ED2471">
        <w:rPr>
          <w:sz w:val="21"/>
          <w:szCs w:val="21"/>
        </w:rPr>
        <w:t xml:space="preserve">Денежные средства, переданные в оплату инвестиционных паев, включаются в состав </w:t>
      </w:r>
      <w:r w:rsidR="00920713" w:rsidRPr="00ED2471">
        <w:rPr>
          <w:sz w:val="21"/>
          <w:szCs w:val="21"/>
        </w:rPr>
        <w:t>ф</w:t>
      </w:r>
      <w:r w:rsidRPr="00ED2471">
        <w:rPr>
          <w:sz w:val="21"/>
          <w:szCs w:val="21"/>
        </w:rPr>
        <w:t xml:space="preserve">онда в течение 3 рабочих дней с даты возникновения основания для их включения в состав </w:t>
      </w:r>
      <w:r w:rsidR="00920713" w:rsidRPr="00ED2471">
        <w:rPr>
          <w:sz w:val="21"/>
          <w:szCs w:val="21"/>
        </w:rPr>
        <w:t>ф</w:t>
      </w:r>
      <w:r w:rsidRPr="00ED2471">
        <w:rPr>
          <w:sz w:val="21"/>
          <w:szCs w:val="21"/>
        </w:rPr>
        <w:t xml:space="preserve">онда. При этом денежные средства включаются в состав </w:t>
      </w:r>
      <w:r w:rsidR="00920713" w:rsidRPr="00ED2471">
        <w:rPr>
          <w:sz w:val="21"/>
          <w:szCs w:val="21"/>
        </w:rPr>
        <w:t>ф</w:t>
      </w:r>
      <w:r w:rsidRPr="00ED2471">
        <w:rPr>
          <w:sz w:val="21"/>
          <w:szCs w:val="21"/>
        </w:rPr>
        <w:t>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sidRPr="00ED2471">
        <w:rPr>
          <w:color w:val="FF0000"/>
          <w:sz w:val="21"/>
          <w:szCs w:val="21"/>
        </w:rPr>
        <w:t>.</w:t>
      </w:r>
    </w:p>
    <w:p w:rsidR="00C72AC0" w:rsidRPr="00ED2471" w:rsidRDefault="00C72AC0" w:rsidP="00C72AC0">
      <w:pPr>
        <w:widowControl w:val="0"/>
        <w:adjustRightInd w:val="0"/>
        <w:ind w:firstLine="567"/>
        <w:jc w:val="both"/>
        <w:rPr>
          <w:sz w:val="21"/>
          <w:szCs w:val="21"/>
        </w:rPr>
      </w:pPr>
      <w:r w:rsidRPr="00ED2471">
        <w:rPr>
          <w:sz w:val="21"/>
          <w:szCs w:val="21"/>
        </w:rPr>
        <w:t>89.1. Включение имущества  в состав фонда, при формировании фонда:</w:t>
      </w:r>
    </w:p>
    <w:p w:rsidR="00C72AC0" w:rsidRPr="003B73AB" w:rsidRDefault="00C72AC0" w:rsidP="00C72AC0">
      <w:pPr>
        <w:adjustRightInd w:val="0"/>
        <w:ind w:firstLine="426"/>
        <w:jc w:val="both"/>
        <w:rPr>
          <w:sz w:val="21"/>
          <w:szCs w:val="21"/>
        </w:rPr>
      </w:pPr>
      <w:r w:rsidRPr="00ED2471">
        <w:rPr>
          <w:sz w:val="21"/>
          <w:szCs w:val="21"/>
        </w:rPr>
        <w:lastRenderedPageBreak/>
        <w:t>Внесенные для включения в фонд денежные средства и иное имущество включаются в фонд с момента внесения в реестр владельцев инвестиционных паев приходной записи о выдаче инвестиционных паев на сумму, соответствующую внесенным денежным средствам и стоимости иного имущества.</w:t>
      </w:r>
    </w:p>
    <w:p w:rsidR="00C72AC0" w:rsidRDefault="00C72AC0" w:rsidP="006D2639">
      <w:pPr>
        <w:widowControl w:val="0"/>
        <w:adjustRightInd w:val="0"/>
        <w:ind w:firstLine="567"/>
        <w:jc w:val="both"/>
        <w:rPr>
          <w:color w:val="FF0000"/>
          <w:sz w:val="21"/>
          <w:szCs w:val="21"/>
        </w:rPr>
      </w:pPr>
    </w:p>
    <w:p w:rsidR="007C25E2" w:rsidRPr="002D2789" w:rsidRDefault="007C25E2" w:rsidP="006D2639">
      <w:pPr>
        <w:widowControl w:val="0"/>
        <w:adjustRightInd w:val="0"/>
        <w:ind w:firstLine="567"/>
        <w:jc w:val="both"/>
        <w:rPr>
          <w:color w:val="FF0000"/>
          <w:sz w:val="21"/>
          <w:szCs w:val="21"/>
        </w:rPr>
      </w:pPr>
    </w:p>
    <w:p w:rsidR="006D2639" w:rsidRPr="002D2789" w:rsidRDefault="006D2639" w:rsidP="006D2639">
      <w:pPr>
        <w:widowControl w:val="0"/>
        <w:adjustRightInd w:val="0"/>
        <w:ind w:firstLine="567"/>
        <w:jc w:val="both"/>
        <w:rPr>
          <w:sz w:val="21"/>
          <w:szCs w:val="21"/>
        </w:rPr>
      </w:pPr>
    </w:p>
    <w:p w:rsidR="006D2639" w:rsidRDefault="006D2639" w:rsidP="00DD4CA7">
      <w:pPr>
        <w:widowControl w:val="0"/>
        <w:adjustRightInd w:val="0"/>
        <w:ind w:firstLine="567"/>
        <w:jc w:val="center"/>
        <w:rPr>
          <w:b/>
          <w:bCs/>
          <w:sz w:val="21"/>
          <w:szCs w:val="21"/>
        </w:rPr>
      </w:pPr>
      <w:r w:rsidRPr="002D2789">
        <w:rPr>
          <w:b/>
          <w:bCs/>
          <w:sz w:val="21"/>
          <w:szCs w:val="21"/>
        </w:rPr>
        <w:t xml:space="preserve">Определение количества инвестиционных паев, выдаваемых после завершения (окончания) формирования </w:t>
      </w:r>
      <w:r w:rsidR="00920713" w:rsidRPr="002D2789">
        <w:rPr>
          <w:b/>
          <w:bCs/>
          <w:sz w:val="21"/>
          <w:szCs w:val="21"/>
        </w:rPr>
        <w:t>ф</w:t>
      </w:r>
      <w:r w:rsidRPr="002D2789">
        <w:rPr>
          <w:b/>
          <w:bCs/>
          <w:sz w:val="21"/>
          <w:szCs w:val="21"/>
        </w:rPr>
        <w:t>онда</w:t>
      </w:r>
    </w:p>
    <w:p w:rsidR="002D2789" w:rsidRPr="002D2789" w:rsidRDefault="002D2789" w:rsidP="00DD4CA7">
      <w:pPr>
        <w:widowControl w:val="0"/>
        <w:adjustRightInd w:val="0"/>
        <w:ind w:firstLine="567"/>
        <w:jc w:val="center"/>
        <w:rPr>
          <w:sz w:val="21"/>
          <w:szCs w:val="21"/>
        </w:rPr>
      </w:pPr>
    </w:p>
    <w:p w:rsidR="006D2639" w:rsidRPr="00DD3FAB" w:rsidRDefault="006D2639" w:rsidP="006D2639">
      <w:pPr>
        <w:widowControl w:val="0"/>
        <w:adjustRightInd w:val="0"/>
        <w:ind w:firstLine="567"/>
        <w:jc w:val="both"/>
        <w:rPr>
          <w:sz w:val="21"/>
          <w:szCs w:val="21"/>
        </w:rPr>
      </w:pPr>
      <w:r w:rsidRPr="002D2789">
        <w:rPr>
          <w:sz w:val="21"/>
          <w:szCs w:val="21"/>
        </w:rPr>
        <w:t>9</w:t>
      </w:r>
      <w:r w:rsidR="007A6F42" w:rsidRPr="002D2789">
        <w:rPr>
          <w:sz w:val="21"/>
          <w:szCs w:val="21"/>
        </w:rPr>
        <w:t>0</w:t>
      </w:r>
      <w:r w:rsidRPr="002D2789">
        <w:rPr>
          <w:sz w:val="21"/>
          <w:szCs w:val="21"/>
        </w:rPr>
        <w:t xml:space="preserve">. Количество инвестиционных паев, выдаваемых управляющей компанией после завершения (окончания) формирования </w:t>
      </w:r>
      <w:r w:rsidR="00920713" w:rsidRPr="002D2789">
        <w:rPr>
          <w:sz w:val="21"/>
          <w:szCs w:val="21"/>
        </w:rPr>
        <w:t>ф</w:t>
      </w:r>
      <w:r w:rsidRPr="002D2789">
        <w:rPr>
          <w:sz w:val="21"/>
          <w:szCs w:val="21"/>
        </w:rPr>
        <w:t>онда, определяется</w:t>
      </w:r>
      <w:r w:rsidRPr="00DD3FAB">
        <w:rPr>
          <w:sz w:val="21"/>
          <w:szCs w:val="21"/>
        </w:rPr>
        <w:t xml:space="preserve"> путем деления суммы денежных средств, включенных в состав </w:t>
      </w:r>
      <w:r w:rsidR="00920713" w:rsidRPr="00DD3FAB">
        <w:rPr>
          <w:sz w:val="21"/>
          <w:szCs w:val="21"/>
        </w:rPr>
        <w:t>ф</w:t>
      </w:r>
      <w:r w:rsidRPr="00DD3FAB">
        <w:rPr>
          <w:sz w:val="21"/>
          <w:szCs w:val="21"/>
        </w:rPr>
        <w:t>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6D2639" w:rsidRPr="00DD3FAB" w:rsidRDefault="006D2639" w:rsidP="006D2639">
      <w:pPr>
        <w:widowControl w:val="0"/>
        <w:adjustRightInd w:val="0"/>
        <w:ind w:firstLine="567"/>
        <w:jc w:val="both"/>
        <w:rPr>
          <w:sz w:val="21"/>
          <w:szCs w:val="21"/>
        </w:rPr>
      </w:pPr>
      <w:r w:rsidRPr="00DD3FAB">
        <w:rPr>
          <w:sz w:val="21"/>
          <w:szCs w:val="21"/>
        </w:rPr>
        <w:t>9</w:t>
      </w:r>
      <w:r w:rsidR="007A6F42">
        <w:rPr>
          <w:sz w:val="21"/>
          <w:szCs w:val="21"/>
        </w:rPr>
        <w:t>1</w:t>
      </w:r>
      <w:r w:rsidRPr="00DD3FAB">
        <w:rPr>
          <w:sz w:val="21"/>
          <w:szCs w:val="21"/>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6D2639" w:rsidRPr="00DD3FAB" w:rsidRDefault="006D2639" w:rsidP="006D2639">
      <w:pPr>
        <w:widowControl w:val="0"/>
        <w:adjustRightInd w:val="0"/>
        <w:spacing w:before="20" w:line="228" w:lineRule="auto"/>
        <w:jc w:val="center"/>
        <w:rPr>
          <w:b/>
          <w:bCs/>
          <w:sz w:val="21"/>
          <w:szCs w:val="21"/>
        </w:rPr>
      </w:pPr>
    </w:p>
    <w:p w:rsidR="00F42FBE" w:rsidRDefault="00F42FBE" w:rsidP="00DD4CA7">
      <w:pPr>
        <w:widowControl w:val="0"/>
        <w:adjustRightInd w:val="0"/>
        <w:spacing w:before="20" w:line="228" w:lineRule="auto"/>
        <w:jc w:val="center"/>
        <w:rPr>
          <w:b/>
          <w:bCs/>
          <w:sz w:val="21"/>
          <w:szCs w:val="21"/>
        </w:rPr>
      </w:pPr>
      <w:r w:rsidRPr="00DD3FAB">
        <w:rPr>
          <w:b/>
          <w:bCs/>
          <w:sz w:val="21"/>
          <w:szCs w:val="21"/>
        </w:rPr>
        <w:t>VII. П</w:t>
      </w:r>
      <w:r w:rsidR="00DD4CA7" w:rsidRPr="00DD3FAB">
        <w:rPr>
          <w:b/>
          <w:bCs/>
          <w:sz w:val="21"/>
          <w:szCs w:val="21"/>
        </w:rPr>
        <w:t>огашение инвестиционных паев</w:t>
      </w:r>
    </w:p>
    <w:p w:rsidR="002D2789" w:rsidRPr="00DD3FAB" w:rsidRDefault="002D2789" w:rsidP="00DD4CA7">
      <w:pPr>
        <w:widowControl w:val="0"/>
        <w:adjustRightInd w:val="0"/>
        <w:spacing w:before="20" w:line="228" w:lineRule="auto"/>
        <w:jc w:val="center"/>
        <w:rPr>
          <w:sz w:val="21"/>
          <w:szCs w:val="21"/>
        </w:rPr>
      </w:pP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9</w:t>
      </w:r>
      <w:r w:rsidR="007A6F42">
        <w:rPr>
          <w:sz w:val="21"/>
          <w:szCs w:val="21"/>
        </w:rPr>
        <w:t>2</w:t>
      </w:r>
      <w:r w:rsidRPr="00DD3FAB">
        <w:rPr>
          <w:sz w:val="21"/>
          <w:szCs w:val="21"/>
        </w:rPr>
        <w:t xml:space="preserve">.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920713" w:rsidRPr="00DD3FAB">
        <w:rPr>
          <w:sz w:val="21"/>
          <w:szCs w:val="21"/>
        </w:rPr>
        <w:t>ф</w:t>
      </w:r>
      <w:r w:rsidRPr="00DD3FAB">
        <w:rPr>
          <w:sz w:val="21"/>
          <w:szCs w:val="21"/>
        </w:rPr>
        <w:t>он</w:t>
      </w:r>
      <w:r w:rsidR="00921153" w:rsidRPr="00DD3FAB">
        <w:rPr>
          <w:sz w:val="21"/>
          <w:szCs w:val="21"/>
        </w:rPr>
        <w:t xml:space="preserve">дом другой управляющей компании, или о </w:t>
      </w:r>
      <w:r w:rsidR="008D2C72" w:rsidRPr="00DD3FAB">
        <w:rPr>
          <w:sz w:val="21"/>
          <w:szCs w:val="21"/>
        </w:rPr>
        <w:t>продлении срока</w:t>
      </w:r>
      <w:r w:rsidR="00921153" w:rsidRPr="00DD3FAB">
        <w:rPr>
          <w:sz w:val="21"/>
          <w:szCs w:val="21"/>
        </w:rPr>
        <w:t xml:space="preserve"> действия договора доверительного управления фондом.</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42FBE" w:rsidRPr="00DD3FAB" w:rsidRDefault="00F42FBE" w:rsidP="00F42FBE">
      <w:pPr>
        <w:widowControl w:val="0"/>
        <w:adjustRightInd w:val="0"/>
        <w:ind w:firstLine="567"/>
        <w:jc w:val="both"/>
        <w:rPr>
          <w:sz w:val="21"/>
          <w:szCs w:val="21"/>
        </w:rPr>
      </w:pPr>
      <w:r w:rsidRPr="00DD3FAB">
        <w:rPr>
          <w:sz w:val="21"/>
          <w:szCs w:val="21"/>
        </w:rPr>
        <w:t>9</w:t>
      </w:r>
      <w:r w:rsidR="007A6F42">
        <w:rPr>
          <w:sz w:val="21"/>
          <w:szCs w:val="21"/>
        </w:rPr>
        <w:t>3</w:t>
      </w:r>
      <w:r w:rsidRPr="00DD3FAB">
        <w:rPr>
          <w:sz w:val="21"/>
          <w:szCs w:val="21"/>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9</w:t>
      </w:r>
      <w:r w:rsidR="007A6F42">
        <w:rPr>
          <w:sz w:val="21"/>
          <w:szCs w:val="21"/>
        </w:rPr>
        <w:t>4</w:t>
      </w:r>
      <w:r w:rsidRPr="00DD3FAB">
        <w:rPr>
          <w:sz w:val="21"/>
          <w:szCs w:val="21"/>
        </w:rPr>
        <w:t>. Требования о погашении инвестиционных паев подаются в форме заявок на погашен</w:t>
      </w:r>
      <w:r w:rsidR="00005FFF" w:rsidRPr="00DD3FAB">
        <w:rPr>
          <w:sz w:val="21"/>
          <w:szCs w:val="21"/>
        </w:rPr>
        <w:t>ие инвестиционных паев по форме, предусмотренной</w:t>
      </w:r>
      <w:r w:rsidRPr="00DD3FAB">
        <w:rPr>
          <w:sz w:val="21"/>
          <w:szCs w:val="21"/>
        </w:rPr>
        <w:t xml:space="preserve"> приложени</w:t>
      </w:r>
      <w:r w:rsidR="00005FFF" w:rsidRPr="00DD3FAB">
        <w:rPr>
          <w:sz w:val="21"/>
          <w:szCs w:val="21"/>
        </w:rPr>
        <w:t>ем</w:t>
      </w:r>
      <w:r w:rsidRPr="00DD3FAB">
        <w:rPr>
          <w:sz w:val="21"/>
          <w:szCs w:val="21"/>
        </w:rPr>
        <w:t xml:space="preserve"> к настоящим Правилам.</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Заявки на погашение инвестиционных паев носят безотзывный характер.</w:t>
      </w:r>
    </w:p>
    <w:p w:rsidR="00F42FBE" w:rsidRPr="00DD3FAB" w:rsidRDefault="00F42FBE" w:rsidP="00F42FBE">
      <w:pPr>
        <w:widowControl w:val="0"/>
        <w:adjustRightInd w:val="0"/>
        <w:ind w:firstLine="567"/>
        <w:jc w:val="both"/>
        <w:rPr>
          <w:sz w:val="21"/>
          <w:szCs w:val="21"/>
        </w:rPr>
      </w:pPr>
      <w:r w:rsidRPr="00DD3FAB">
        <w:rPr>
          <w:sz w:val="21"/>
          <w:szCs w:val="21"/>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F42FBE" w:rsidRPr="00DD3FAB" w:rsidRDefault="00F42FBE" w:rsidP="00F42FBE">
      <w:pPr>
        <w:widowControl w:val="0"/>
        <w:adjustRightInd w:val="0"/>
        <w:ind w:firstLine="567"/>
        <w:jc w:val="both"/>
        <w:rPr>
          <w:sz w:val="21"/>
          <w:szCs w:val="21"/>
        </w:rPr>
      </w:pPr>
      <w:r w:rsidRPr="00DD3FAB">
        <w:rPr>
          <w:sz w:val="21"/>
          <w:szCs w:val="21"/>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F42FBE" w:rsidRPr="00DD3FAB" w:rsidRDefault="00F42FBE" w:rsidP="00F42FBE">
      <w:pPr>
        <w:widowControl w:val="0"/>
        <w:adjustRightInd w:val="0"/>
        <w:ind w:firstLine="567"/>
        <w:jc w:val="both"/>
        <w:rPr>
          <w:sz w:val="21"/>
          <w:szCs w:val="21"/>
        </w:rPr>
      </w:pPr>
      <w:r w:rsidRPr="00DD3FAB">
        <w:rPr>
          <w:sz w:val="21"/>
          <w:szCs w:val="21"/>
        </w:rPr>
        <w:t>Заявки на погашение инвестиционных паев, направленные почтой (в том числе электронной), факсом или курьером, не принимаются.</w:t>
      </w:r>
    </w:p>
    <w:p w:rsidR="00F42FBE" w:rsidRPr="00DD3FAB" w:rsidRDefault="00F42FBE" w:rsidP="00F42FBE">
      <w:pPr>
        <w:widowControl w:val="0"/>
        <w:adjustRightInd w:val="0"/>
        <w:ind w:firstLine="567"/>
        <w:jc w:val="both"/>
        <w:rPr>
          <w:sz w:val="21"/>
          <w:szCs w:val="21"/>
        </w:rPr>
      </w:pPr>
      <w:r w:rsidRPr="00DD3FAB">
        <w:rPr>
          <w:sz w:val="21"/>
          <w:szCs w:val="21"/>
        </w:rPr>
        <w:t>Заявки на погашение инвестиционных паев, права на которые учитываются в реестре владельцев инвестиционных паев на лицевом счете</w:t>
      </w:r>
      <w:r w:rsidR="004C014F" w:rsidRPr="00DD3FAB">
        <w:rPr>
          <w:sz w:val="21"/>
          <w:szCs w:val="21"/>
        </w:rPr>
        <w:t xml:space="preserve">, </w:t>
      </w:r>
      <w:r w:rsidR="008D2C72" w:rsidRPr="00DD3FAB">
        <w:rPr>
          <w:sz w:val="21"/>
          <w:szCs w:val="21"/>
        </w:rPr>
        <w:t>открытом номинальному</w:t>
      </w:r>
      <w:r w:rsidRPr="00DD3FAB">
        <w:rPr>
          <w:sz w:val="21"/>
          <w:szCs w:val="21"/>
        </w:rPr>
        <w:t xml:space="preserve"> держател</w:t>
      </w:r>
      <w:r w:rsidR="00260D70" w:rsidRPr="00DD3FAB">
        <w:rPr>
          <w:sz w:val="21"/>
          <w:szCs w:val="21"/>
        </w:rPr>
        <w:t>ю</w:t>
      </w:r>
      <w:r w:rsidRPr="00DD3FAB">
        <w:rPr>
          <w:sz w:val="21"/>
          <w:szCs w:val="21"/>
        </w:rPr>
        <w:t>, подаются этим номинальным держателем.</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9</w:t>
      </w:r>
      <w:r w:rsidR="007A6F42">
        <w:rPr>
          <w:sz w:val="21"/>
          <w:szCs w:val="21"/>
        </w:rPr>
        <w:t>5</w:t>
      </w:r>
      <w:r w:rsidRPr="00DD3FAB">
        <w:rPr>
          <w:sz w:val="21"/>
          <w:szCs w:val="21"/>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9</w:t>
      </w:r>
      <w:r w:rsidR="007A6F42">
        <w:rPr>
          <w:sz w:val="21"/>
          <w:szCs w:val="21"/>
        </w:rPr>
        <w:t>6</w:t>
      </w:r>
      <w:r w:rsidRPr="00DD3FAB">
        <w:rPr>
          <w:sz w:val="21"/>
          <w:szCs w:val="21"/>
        </w:rPr>
        <w:t xml:space="preserve">. Заявки на погашение инвестиционных паев подаются </w:t>
      </w:r>
      <w:r w:rsidR="00313727" w:rsidRPr="00DD3FAB">
        <w:rPr>
          <w:sz w:val="21"/>
          <w:szCs w:val="21"/>
        </w:rPr>
        <w:t>у</w:t>
      </w:r>
      <w:r w:rsidRPr="00DD3FAB">
        <w:rPr>
          <w:sz w:val="21"/>
          <w:szCs w:val="21"/>
        </w:rPr>
        <w:t>правляющей компании.</w:t>
      </w:r>
    </w:p>
    <w:p w:rsidR="00F42FBE" w:rsidRPr="00DD3FAB" w:rsidRDefault="00F42FBE" w:rsidP="00F42FBE">
      <w:pPr>
        <w:widowControl w:val="0"/>
        <w:adjustRightInd w:val="0"/>
        <w:ind w:firstLine="567"/>
        <w:jc w:val="both"/>
        <w:rPr>
          <w:sz w:val="21"/>
          <w:szCs w:val="21"/>
        </w:rPr>
      </w:pPr>
      <w:r w:rsidRPr="00DD3FAB">
        <w:rPr>
          <w:sz w:val="21"/>
          <w:szCs w:val="21"/>
        </w:rPr>
        <w:t>9</w:t>
      </w:r>
      <w:r w:rsidR="007A6F42">
        <w:rPr>
          <w:sz w:val="21"/>
          <w:szCs w:val="21"/>
        </w:rPr>
        <w:t>7</w:t>
      </w:r>
      <w:r w:rsidRPr="00DD3FAB">
        <w:rPr>
          <w:sz w:val="21"/>
          <w:szCs w:val="21"/>
        </w:rPr>
        <w:t xml:space="preserve">. Лица, которым в соответствии с настоящими Правилами могут подаваться заявки на приобретение инвестиционных паев, </w:t>
      </w:r>
      <w:r w:rsidR="008D2C72" w:rsidRPr="00DD3FAB">
        <w:rPr>
          <w:sz w:val="21"/>
          <w:szCs w:val="21"/>
        </w:rPr>
        <w:t>принимают также</w:t>
      </w:r>
      <w:r w:rsidRPr="00DD3FAB">
        <w:rPr>
          <w:sz w:val="21"/>
          <w:szCs w:val="21"/>
        </w:rPr>
        <w:t xml:space="preserve"> заявки на погашение инвестиционных паев.</w:t>
      </w:r>
    </w:p>
    <w:p w:rsidR="00F42FBE" w:rsidRPr="00DD3FAB" w:rsidRDefault="00F42FBE" w:rsidP="00F42FBE">
      <w:pPr>
        <w:widowControl w:val="0"/>
        <w:adjustRightInd w:val="0"/>
        <w:ind w:firstLine="567"/>
        <w:jc w:val="both"/>
        <w:rPr>
          <w:sz w:val="21"/>
          <w:szCs w:val="21"/>
        </w:rPr>
      </w:pPr>
      <w:r w:rsidRPr="00DD3FAB">
        <w:rPr>
          <w:sz w:val="21"/>
          <w:szCs w:val="21"/>
        </w:rPr>
        <w:t>9</w:t>
      </w:r>
      <w:r w:rsidR="007A6F42">
        <w:rPr>
          <w:sz w:val="21"/>
          <w:szCs w:val="21"/>
        </w:rPr>
        <w:t>8</w:t>
      </w:r>
      <w:r w:rsidRPr="00DD3FAB">
        <w:rPr>
          <w:sz w:val="21"/>
          <w:szCs w:val="21"/>
        </w:rPr>
        <w:t>. В приеме заявок на погашение инвестиционных паев отказывается в следующих случаях:</w:t>
      </w:r>
    </w:p>
    <w:p w:rsidR="00F42FBE" w:rsidRPr="00DD3FAB" w:rsidRDefault="00F42FBE" w:rsidP="00F42FBE">
      <w:pPr>
        <w:widowControl w:val="0"/>
        <w:adjustRightInd w:val="0"/>
        <w:ind w:firstLine="567"/>
        <w:jc w:val="both"/>
        <w:rPr>
          <w:sz w:val="21"/>
          <w:szCs w:val="21"/>
        </w:rPr>
      </w:pPr>
      <w:r w:rsidRPr="00DD3FAB">
        <w:rPr>
          <w:sz w:val="21"/>
          <w:szCs w:val="21"/>
        </w:rPr>
        <w:t>1) несоблюдения порядка и сроков подачи заявок, которые установлены настоящими Правилами;</w:t>
      </w:r>
    </w:p>
    <w:p w:rsidR="00F42FBE" w:rsidRPr="00DD3FAB" w:rsidRDefault="00F42FBE" w:rsidP="00F42FBE">
      <w:pPr>
        <w:widowControl w:val="0"/>
        <w:adjustRightInd w:val="0"/>
        <w:ind w:firstLine="567"/>
        <w:jc w:val="both"/>
        <w:rPr>
          <w:sz w:val="21"/>
          <w:szCs w:val="21"/>
        </w:rPr>
      </w:pPr>
      <w:r w:rsidRPr="00DD3FAB">
        <w:rPr>
          <w:sz w:val="21"/>
          <w:szCs w:val="21"/>
        </w:rPr>
        <w:t>2) принятия решения об одновременном приостановлении выдачи и погашения инвестиционных паев;</w:t>
      </w:r>
    </w:p>
    <w:p w:rsidR="00F42FBE" w:rsidRPr="00DD3FAB" w:rsidRDefault="005F3B72" w:rsidP="00F42FBE">
      <w:pPr>
        <w:widowControl w:val="0"/>
        <w:adjustRightInd w:val="0"/>
        <w:ind w:firstLine="567"/>
        <w:jc w:val="both"/>
        <w:rPr>
          <w:sz w:val="21"/>
          <w:szCs w:val="21"/>
        </w:rPr>
      </w:pPr>
      <w:r w:rsidRPr="00DD3FAB">
        <w:rPr>
          <w:sz w:val="21"/>
          <w:szCs w:val="21"/>
        </w:rPr>
        <w:t>3) введение</w:t>
      </w:r>
      <w:r w:rsidR="00F42FBE" w:rsidRPr="00DD3FAB">
        <w:rPr>
          <w:sz w:val="21"/>
          <w:szCs w:val="21"/>
        </w:rPr>
        <w:t xml:space="preserve"> </w:t>
      </w:r>
      <w:r w:rsidR="009C3AB3">
        <w:rPr>
          <w:sz w:val="21"/>
          <w:szCs w:val="21"/>
        </w:rPr>
        <w:t>Банком России</w:t>
      </w:r>
      <w:r w:rsidR="00F42FBE" w:rsidRPr="00DD3FAB">
        <w:rPr>
          <w:sz w:val="21"/>
          <w:szCs w:val="21"/>
        </w:rPr>
        <w:t xml:space="preserve"> запрета на проведение операций по погашению инвестиционных паев и (или) принятию заявок на погашение инвестиционных паев.</w:t>
      </w:r>
    </w:p>
    <w:p w:rsidR="00F42FBE" w:rsidRPr="00DD3FAB" w:rsidRDefault="007A6F42" w:rsidP="00F42FBE">
      <w:pPr>
        <w:widowControl w:val="0"/>
        <w:adjustRightInd w:val="0"/>
        <w:ind w:firstLine="567"/>
        <w:jc w:val="both"/>
        <w:rPr>
          <w:sz w:val="21"/>
          <w:szCs w:val="21"/>
        </w:rPr>
      </w:pPr>
      <w:r>
        <w:rPr>
          <w:sz w:val="21"/>
          <w:szCs w:val="21"/>
        </w:rPr>
        <w:t>99</w:t>
      </w:r>
      <w:r w:rsidR="00F42FBE" w:rsidRPr="00DD3FAB">
        <w:rPr>
          <w:sz w:val="21"/>
          <w:szCs w:val="21"/>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5F3B72" w:rsidRPr="00DD3FAB" w:rsidRDefault="005F3B72" w:rsidP="00F42FBE">
      <w:pPr>
        <w:widowControl w:val="0"/>
        <w:adjustRightInd w:val="0"/>
        <w:ind w:firstLine="567"/>
        <w:jc w:val="both"/>
        <w:rPr>
          <w:sz w:val="21"/>
          <w:szCs w:val="21"/>
        </w:rPr>
      </w:pPr>
      <w:r w:rsidRPr="00DD3FAB">
        <w:rPr>
          <w:sz w:val="21"/>
          <w:szCs w:val="21"/>
        </w:rPr>
        <w:t xml:space="preserve">Принятые заявки на погашение </w:t>
      </w:r>
      <w:r w:rsidR="004901A3" w:rsidRPr="00DD3FAB">
        <w:rPr>
          <w:sz w:val="21"/>
          <w:szCs w:val="21"/>
        </w:rPr>
        <w:t xml:space="preserve">инвестиционных паев удовлетворяются в пределах количества инвестиционных паев, принадлежащих владельцу инвестиционных паев, голосовавшему </w:t>
      </w:r>
      <w:r w:rsidR="004901A3" w:rsidRPr="00DD3FAB">
        <w:rPr>
          <w:sz w:val="21"/>
          <w:szCs w:val="21"/>
        </w:rPr>
        <w:lastRenderedPageBreak/>
        <w:t xml:space="preserve">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w:t>
      </w:r>
      <w:r w:rsidR="00615109" w:rsidRPr="00DD3FAB">
        <w:rPr>
          <w:sz w:val="21"/>
          <w:szCs w:val="21"/>
        </w:rPr>
        <w:t>было принято решение  об утверждении изменений, которые вносятся в настоящие</w:t>
      </w:r>
      <w:r w:rsidR="004901A3" w:rsidRPr="00DD3FAB">
        <w:rPr>
          <w:sz w:val="21"/>
          <w:szCs w:val="21"/>
        </w:rPr>
        <w:t xml:space="preserve"> </w:t>
      </w:r>
      <w:r w:rsidR="00615109" w:rsidRPr="00DD3FAB">
        <w:rPr>
          <w:sz w:val="21"/>
          <w:szCs w:val="21"/>
        </w:rPr>
        <w:t>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F42FBE" w:rsidRPr="00DD3FAB" w:rsidRDefault="00F42FBE" w:rsidP="00F42FBE">
      <w:pPr>
        <w:widowControl w:val="0"/>
        <w:adjustRightInd w:val="0"/>
        <w:ind w:firstLine="567"/>
        <w:jc w:val="both"/>
        <w:rPr>
          <w:sz w:val="21"/>
          <w:szCs w:val="21"/>
        </w:rPr>
      </w:pPr>
      <w:r w:rsidRPr="00DD3FAB">
        <w:rPr>
          <w:sz w:val="21"/>
          <w:szCs w:val="21"/>
        </w:rPr>
        <w:t>10</w:t>
      </w:r>
      <w:r w:rsidR="007A6F42">
        <w:rPr>
          <w:sz w:val="21"/>
          <w:szCs w:val="21"/>
        </w:rPr>
        <w:t>0</w:t>
      </w:r>
      <w:r w:rsidRPr="00DD3FAB">
        <w:rPr>
          <w:sz w:val="21"/>
          <w:szCs w:val="21"/>
        </w:rPr>
        <w:t xml:space="preserve">. </w:t>
      </w:r>
      <w:r w:rsidR="00091EB7">
        <w:rPr>
          <w:sz w:val="21"/>
          <w:szCs w:val="21"/>
        </w:rPr>
        <w:t>Утратил силу.</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1</w:t>
      </w:r>
      <w:r w:rsidRPr="00DD3FAB">
        <w:rPr>
          <w:sz w:val="21"/>
          <w:szCs w:val="21"/>
        </w:rPr>
        <w:t>. Погашение инвестиционных паев осуществляется путем внесения записей по лицевому счету в реестр владельцев инвестиционных паев.</w:t>
      </w:r>
    </w:p>
    <w:p w:rsidR="002724E1"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2</w:t>
      </w:r>
      <w:r w:rsidRPr="00DD3FAB">
        <w:rPr>
          <w:sz w:val="21"/>
          <w:szCs w:val="21"/>
        </w:rPr>
        <w:t xml:space="preserve">.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w:t>
      </w:r>
      <w:r w:rsidR="00920713" w:rsidRPr="00DD3FAB">
        <w:rPr>
          <w:sz w:val="21"/>
          <w:szCs w:val="21"/>
        </w:rPr>
        <w:t>ф</w:t>
      </w:r>
      <w:r w:rsidR="00A50C14" w:rsidRPr="00DD3FAB">
        <w:rPr>
          <w:sz w:val="21"/>
          <w:szCs w:val="21"/>
        </w:rPr>
        <w:t>онда</w:t>
      </w:r>
      <w:r w:rsidR="001E0E3D">
        <w:rPr>
          <w:sz w:val="21"/>
          <w:szCs w:val="21"/>
        </w:rPr>
        <w:t>.</w:t>
      </w:r>
      <w:r w:rsidR="00A50C14" w:rsidRPr="00DD3FAB">
        <w:rPr>
          <w:sz w:val="21"/>
          <w:szCs w:val="21"/>
        </w:rPr>
        <w:t xml:space="preserve"> </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3</w:t>
      </w:r>
      <w:r w:rsidRPr="00DD3FAB">
        <w:rPr>
          <w:sz w:val="21"/>
          <w:szCs w:val="21"/>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4</w:t>
      </w:r>
      <w:r w:rsidRPr="00DD3FAB">
        <w:rPr>
          <w:sz w:val="21"/>
          <w:szCs w:val="21"/>
        </w:rPr>
        <w:t xml:space="preserve">. Выплата денежной компенсации при погашении инвестиционных паев осуществляется за счет денежных средств, составляющих </w:t>
      </w:r>
      <w:r w:rsidR="00920713" w:rsidRPr="00DD3FAB">
        <w:rPr>
          <w:sz w:val="21"/>
          <w:szCs w:val="21"/>
        </w:rPr>
        <w:t>ф</w:t>
      </w:r>
      <w:r w:rsidRPr="00DD3FAB">
        <w:rPr>
          <w:sz w:val="21"/>
          <w:szCs w:val="21"/>
        </w:rPr>
        <w:t xml:space="preserve">онд. В случае недостаточности указанных денежных средств для выплаты денежной компенсации </w:t>
      </w:r>
      <w:r w:rsidR="00920713" w:rsidRPr="00DD3FAB">
        <w:rPr>
          <w:sz w:val="21"/>
          <w:szCs w:val="21"/>
        </w:rPr>
        <w:t>у</w:t>
      </w:r>
      <w:r w:rsidRPr="00DD3FAB">
        <w:rPr>
          <w:sz w:val="21"/>
          <w:szCs w:val="21"/>
        </w:rPr>
        <w:t xml:space="preserve">правляющая компания обязана продать иное имущество, составляющее </w:t>
      </w:r>
      <w:r w:rsidR="00920713" w:rsidRPr="00DD3FAB">
        <w:rPr>
          <w:sz w:val="21"/>
          <w:szCs w:val="21"/>
        </w:rPr>
        <w:t>ф</w:t>
      </w:r>
      <w:r w:rsidRPr="00DD3FAB">
        <w:rPr>
          <w:sz w:val="21"/>
          <w:szCs w:val="21"/>
        </w:rPr>
        <w:t xml:space="preserve">онд. До продажи этого имущества </w:t>
      </w:r>
      <w:r w:rsidR="00920713" w:rsidRPr="00DD3FAB">
        <w:rPr>
          <w:sz w:val="21"/>
          <w:szCs w:val="21"/>
        </w:rPr>
        <w:t>у</w:t>
      </w:r>
      <w:r w:rsidRPr="00DD3FAB">
        <w:rPr>
          <w:sz w:val="21"/>
          <w:szCs w:val="21"/>
        </w:rPr>
        <w:t>правляющая компания вправе использовать для погашения инвестиционных паев свои собственные денежные средства.</w:t>
      </w:r>
    </w:p>
    <w:p w:rsidR="00F42FBE" w:rsidRPr="00DD3FAB" w:rsidRDefault="00F42FBE" w:rsidP="00F42FBE">
      <w:pPr>
        <w:widowControl w:val="0"/>
        <w:adjustRightInd w:val="0"/>
        <w:ind w:firstLine="567"/>
        <w:jc w:val="both"/>
        <w:rPr>
          <w:sz w:val="21"/>
          <w:szCs w:val="21"/>
        </w:rPr>
      </w:pPr>
      <w:r w:rsidRPr="00DD3FAB">
        <w:rPr>
          <w:sz w:val="21"/>
          <w:szCs w:val="21"/>
        </w:rPr>
        <w:t>10</w:t>
      </w:r>
      <w:r w:rsidR="007A6F42">
        <w:rPr>
          <w:sz w:val="21"/>
          <w:szCs w:val="21"/>
        </w:rPr>
        <w:t>5</w:t>
      </w:r>
      <w:r w:rsidRPr="00DD3FAB">
        <w:rPr>
          <w:sz w:val="21"/>
          <w:szCs w:val="21"/>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w:t>
      </w:r>
      <w:r w:rsidR="009C3AB3">
        <w:rPr>
          <w:sz w:val="21"/>
          <w:szCs w:val="21"/>
        </w:rPr>
        <w:t xml:space="preserve">лицевом </w:t>
      </w:r>
      <w:r w:rsidRPr="00DD3FAB">
        <w:rPr>
          <w:sz w:val="21"/>
          <w:szCs w:val="21"/>
        </w:rPr>
        <w:t>счете</w:t>
      </w:r>
      <w:r w:rsidR="009C3AB3">
        <w:rPr>
          <w:sz w:val="21"/>
          <w:szCs w:val="21"/>
        </w:rPr>
        <w:t>, открытом</w:t>
      </w:r>
      <w:r w:rsidRPr="00DD3FAB">
        <w:rPr>
          <w:sz w:val="21"/>
          <w:szCs w:val="21"/>
        </w:rPr>
        <w:t xml:space="preserve"> номинально</w:t>
      </w:r>
      <w:r w:rsidR="009C3AB3">
        <w:rPr>
          <w:sz w:val="21"/>
          <w:szCs w:val="21"/>
        </w:rPr>
        <w:t>му</w:t>
      </w:r>
      <w:r w:rsidRPr="00DD3FAB">
        <w:rPr>
          <w:sz w:val="21"/>
          <w:szCs w:val="21"/>
        </w:rPr>
        <w:t xml:space="preserve"> держател</w:t>
      </w:r>
      <w:r w:rsidR="009C3AB3">
        <w:rPr>
          <w:sz w:val="21"/>
          <w:szCs w:val="21"/>
        </w:rPr>
        <w:t>ю</w:t>
      </w:r>
      <w:r w:rsidRPr="00DD3FAB">
        <w:rPr>
          <w:sz w:val="21"/>
          <w:szCs w:val="21"/>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6F4B51" w:rsidRPr="00DD3FAB" w:rsidRDefault="006F4B51" w:rsidP="00F42FBE">
      <w:pPr>
        <w:widowControl w:val="0"/>
        <w:adjustRightInd w:val="0"/>
        <w:ind w:firstLine="567"/>
        <w:jc w:val="both"/>
        <w:rPr>
          <w:sz w:val="21"/>
          <w:szCs w:val="21"/>
        </w:rPr>
      </w:pPr>
      <w:r w:rsidRPr="00DD3FAB">
        <w:rPr>
          <w:sz w:val="21"/>
          <w:szCs w:val="21"/>
        </w:rPr>
        <w:t xml:space="preserve">В случае отсутствия у управляющей компании сведений о реквизитах банковского счета, на </w:t>
      </w:r>
      <w:r w:rsidR="008D2C72" w:rsidRPr="00DD3FAB">
        <w:rPr>
          <w:sz w:val="21"/>
          <w:szCs w:val="21"/>
        </w:rPr>
        <w:t>который должна</w:t>
      </w:r>
      <w:r w:rsidRPr="00DD3FAB">
        <w:rPr>
          <w:sz w:val="21"/>
          <w:szCs w:val="21"/>
        </w:rPr>
        <w:t xml:space="preserve"> быть перечислена сумма денежной компенсации в связи с погашением инвестиционных паев, ее выплата осуществляется в срок, не превышающий 5</w:t>
      </w:r>
      <w:r w:rsidR="00723DD4" w:rsidRPr="00DD3FAB">
        <w:rPr>
          <w:sz w:val="21"/>
          <w:szCs w:val="21"/>
        </w:rPr>
        <w:t xml:space="preserve"> (Пяти)</w:t>
      </w:r>
      <w:r w:rsidRPr="00DD3FAB">
        <w:rPr>
          <w:sz w:val="21"/>
          <w:szCs w:val="21"/>
        </w:rPr>
        <w:t xml:space="preserve"> рабочих дней </w:t>
      </w:r>
      <w:r w:rsidR="00723DD4" w:rsidRPr="00DD3FAB">
        <w:rPr>
          <w:sz w:val="21"/>
          <w:szCs w:val="21"/>
        </w:rPr>
        <w:t>со дня получения управляющей компанией сведений об указанных реквизитах банковского счета.</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6</w:t>
      </w:r>
      <w:r w:rsidRPr="00DD3FAB">
        <w:rPr>
          <w:sz w:val="21"/>
          <w:szCs w:val="21"/>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42FBE" w:rsidRPr="00DD3FAB" w:rsidRDefault="00F42FBE" w:rsidP="00F42FBE">
      <w:pPr>
        <w:widowControl w:val="0"/>
        <w:adjustRightInd w:val="0"/>
        <w:ind w:firstLine="567"/>
        <w:jc w:val="both"/>
        <w:rPr>
          <w:sz w:val="21"/>
          <w:szCs w:val="21"/>
        </w:rPr>
      </w:pPr>
      <w:r w:rsidRPr="00DD3FAB">
        <w:rPr>
          <w:sz w:val="21"/>
          <w:szCs w:val="21"/>
        </w:rPr>
        <w:t xml:space="preserve">Требование настоящего пункта не распространяется на случаи погашения инвестиционных паев при прекращении </w:t>
      </w:r>
      <w:r w:rsidR="00920713" w:rsidRPr="00DD3FAB">
        <w:rPr>
          <w:sz w:val="21"/>
          <w:szCs w:val="21"/>
        </w:rPr>
        <w:t>ф</w:t>
      </w:r>
      <w:r w:rsidRPr="00DD3FAB">
        <w:rPr>
          <w:sz w:val="21"/>
          <w:szCs w:val="21"/>
        </w:rPr>
        <w:t>онда.</w:t>
      </w:r>
    </w:p>
    <w:p w:rsidR="00F42FBE" w:rsidRPr="00DD3FAB" w:rsidRDefault="00F42FBE" w:rsidP="00F42FBE">
      <w:pPr>
        <w:widowControl w:val="0"/>
        <w:adjustRightInd w:val="0"/>
        <w:ind w:firstLine="567"/>
        <w:jc w:val="both"/>
        <w:rPr>
          <w:sz w:val="21"/>
          <w:szCs w:val="21"/>
        </w:rPr>
      </w:pPr>
      <w:r w:rsidRPr="00DD3FAB">
        <w:rPr>
          <w:sz w:val="21"/>
          <w:szCs w:val="21"/>
        </w:rPr>
        <w:t>10</w:t>
      </w:r>
      <w:r w:rsidR="007A6F42">
        <w:rPr>
          <w:sz w:val="21"/>
          <w:szCs w:val="21"/>
        </w:rPr>
        <w:t>7</w:t>
      </w:r>
      <w:r w:rsidRPr="00DD3FAB">
        <w:rPr>
          <w:sz w:val="21"/>
          <w:szCs w:val="21"/>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Правилами.</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10</w:t>
      </w:r>
      <w:r w:rsidR="007A6F42">
        <w:rPr>
          <w:sz w:val="21"/>
          <w:szCs w:val="21"/>
        </w:rPr>
        <w:t>8</w:t>
      </w:r>
      <w:r w:rsidRPr="00DD3FAB">
        <w:rPr>
          <w:sz w:val="21"/>
          <w:szCs w:val="21"/>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 приостановление действия или аннулирова</w:t>
      </w:r>
      <w:r w:rsidR="00425C39" w:rsidRPr="00DD3FAB">
        <w:rPr>
          <w:sz w:val="21"/>
          <w:szCs w:val="21"/>
        </w:rPr>
        <w:t>ние соответствующей лицензии у р</w:t>
      </w:r>
      <w:r w:rsidRPr="00DD3FAB">
        <w:rPr>
          <w:sz w:val="21"/>
          <w:szCs w:val="21"/>
        </w:rPr>
        <w:t>егистрато</w:t>
      </w:r>
      <w:r w:rsidR="00425C39" w:rsidRPr="00DD3FAB">
        <w:rPr>
          <w:sz w:val="21"/>
          <w:szCs w:val="21"/>
        </w:rPr>
        <w:t>ра либо прекращение договора с р</w:t>
      </w:r>
      <w:r w:rsidRPr="00DD3FAB">
        <w:rPr>
          <w:sz w:val="21"/>
          <w:szCs w:val="21"/>
        </w:rPr>
        <w:t>егистратором;</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 xml:space="preserve">2) аннулирование </w:t>
      </w:r>
      <w:r w:rsidR="00E65ABB" w:rsidRPr="00DD3FAB">
        <w:rPr>
          <w:sz w:val="21"/>
          <w:szCs w:val="21"/>
        </w:rPr>
        <w:t xml:space="preserve">(прекращение действия) </w:t>
      </w:r>
      <w:r w:rsidRPr="00DD3FAB">
        <w:rPr>
          <w:sz w:val="21"/>
          <w:szCs w:val="21"/>
        </w:rPr>
        <w:t xml:space="preserve">соответствующей лицензии у </w:t>
      </w:r>
      <w:r w:rsidR="00313727" w:rsidRPr="00DD3FAB">
        <w:rPr>
          <w:sz w:val="21"/>
          <w:szCs w:val="21"/>
        </w:rPr>
        <w:t>у</w:t>
      </w:r>
      <w:r w:rsidRPr="00DD3FAB">
        <w:rPr>
          <w:sz w:val="21"/>
          <w:szCs w:val="21"/>
        </w:rPr>
        <w:t>правляющей компании, Специализированного депозитария;</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 xml:space="preserve">3) невозможность определения стоимости активов </w:t>
      </w:r>
      <w:r w:rsidR="00920713" w:rsidRPr="00DD3FAB">
        <w:rPr>
          <w:sz w:val="21"/>
          <w:szCs w:val="21"/>
        </w:rPr>
        <w:t>ф</w:t>
      </w:r>
      <w:r w:rsidRPr="00DD3FAB">
        <w:rPr>
          <w:sz w:val="21"/>
          <w:szCs w:val="21"/>
        </w:rPr>
        <w:t>онда по причинам, не зависящим от Управляющей компании;</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4) иные случаи, предусмотренные Федеральным законом «Об инвестиционных фондах».</w:t>
      </w:r>
    </w:p>
    <w:p w:rsidR="00F42FBE" w:rsidRPr="00DD3FAB" w:rsidRDefault="00F42FBE" w:rsidP="00F42FBE">
      <w:pPr>
        <w:widowControl w:val="0"/>
        <w:adjustRightInd w:val="0"/>
        <w:spacing w:before="20" w:line="228" w:lineRule="auto"/>
        <w:jc w:val="center"/>
        <w:rPr>
          <w:b/>
          <w:bCs/>
          <w:sz w:val="21"/>
          <w:szCs w:val="21"/>
        </w:rPr>
      </w:pPr>
    </w:p>
    <w:p w:rsidR="00A20576" w:rsidRPr="00DD3FAB" w:rsidRDefault="00A20576" w:rsidP="00EB0287">
      <w:pPr>
        <w:tabs>
          <w:tab w:val="left" w:pos="6237"/>
        </w:tabs>
        <w:spacing w:before="360"/>
        <w:ind w:firstLine="425"/>
        <w:jc w:val="center"/>
        <w:rPr>
          <w:b/>
          <w:bCs/>
          <w:sz w:val="21"/>
          <w:szCs w:val="21"/>
        </w:rPr>
      </w:pPr>
      <w:r w:rsidRPr="00DD3FAB">
        <w:rPr>
          <w:b/>
          <w:bCs/>
          <w:sz w:val="21"/>
          <w:szCs w:val="21"/>
          <w:lang w:val="en-US"/>
        </w:rPr>
        <w:t>VIII</w:t>
      </w:r>
      <w:r w:rsidRPr="00DD3FAB">
        <w:rPr>
          <w:b/>
          <w:bCs/>
          <w:sz w:val="21"/>
          <w:szCs w:val="21"/>
        </w:rPr>
        <w:t>. Вознаграждения и расходы</w:t>
      </w:r>
    </w:p>
    <w:p w:rsidR="00A44FC4" w:rsidRPr="00DD3FAB" w:rsidRDefault="000611C4" w:rsidP="00F42FBE">
      <w:pPr>
        <w:tabs>
          <w:tab w:val="left" w:pos="4309"/>
        </w:tabs>
        <w:ind w:firstLine="426"/>
        <w:jc w:val="both"/>
        <w:rPr>
          <w:sz w:val="21"/>
          <w:szCs w:val="21"/>
        </w:rPr>
      </w:pPr>
      <w:r w:rsidRPr="00DD3FAB">
        <w:rPr>
          <w:sz w:val="21"/>
          <w:szCs w:val="21"/>
        </w:rPr>
        <w:t>1</w:t>
      </w:r>
      <w:r w:rsidR="00005FFF" w:rsidRPr="00DD3FAB">
        <w:rPr>
          <w:sz w:val="21"/>
          <w:szCs w:val="21"/>
        </w:rPr>
        <w:t>0</w:t>
      </w:r>
      <w:r w:rsidR="007A6F42">
        <w:rPr>
          <w:sz w:val="21"/>
          <w:szCs w:val="21"/>
        </w:rPr>
        <w:t>9</w:t>
      </w:r>
      <w:r w:rsidR="00A20576" w:rsidRPr="00DD3FAB">
        <w:rPr>
          <w:sz w:val="21"/>
          <w:szCs w:val="21"/>
        </w:rPr>
        <w:t xml:space="preserve">. </w:t>
      </w:r>
      <w:r w:rsidR="00A44FC4" w:rsidRPr="00DD3FAB">
        <w:rPr>
          <w:sz w:val="21"/>
          <w:szCs w:val="21"/>
        </w:rPr>
        <w:t>За счет имущества фонда выплачиваются вознаграждения:</w:t>
      </w:r>
      <w:r w:rsidR="00F42FBE" w:rsidRPr="00DD3FAB">
        <w:rPr>
          <w:sz w:val="21"/>
          <w:szCs w:val="21"/>
        </w:rPr>
        <w:t xml:space="preserve"> </w:t>
      </w:r>
      <w:r w:rsidR="00A44FC4" w:rsidRPr="00DD3FAB">
        <w:rPr>
          <w:sz w:val="21"/>
          <w:szCs w:val="21"/>
        </w:rPr>
        <w:t>у</w:t>
      </w:r>
      <w:r w:rsidR="009B317C">
        <w:rPr>
          <w:sz w:val="21"/>
          <w:szCs w:val="21"/>
        </w:rPr>
        <w:t>правляющей компании в размере 2</w:t>
      </w:r>
      <w:r w:rsidR="00A44FC4" w:rsidRPr="00DD3FAB">
        <w:rPr>
          <w:sz w:val="21"/>
          <w:szCs w:val="21"/>
        </w:rPr>
        <w:t xml:space="preserve"> (</w:t>
      </w:r>
      <w:r w:rsidR="009B317C">
        <w:rPr>
          <w:sz w:val="21"/>
          <w:szCs w:val="21"/>
        </w:rPr>
        <w:t>Два</w:t>
      </w:r>
      <w:r w:rsidR="00A44FC4" w:rsidRPr="00DD3FAB">
        <w:rPr>
          <w:sz w:val="21"/>
          <w:szCs w:val="21"/>
        </w:rPr>
        <w:t xml:space="preserve">) процента среднегодовой стоимости чистых активов фонда, </w:t>
      </w:r>
      <w:r w:rsidR="00F42FBE" w:rsidRPr="00DD3FAB">
        <w:rPr>
          <w:sz w:val="21"/>
          <w:szCs w:val="21"/>
        </w:rPr>
        <w:t xml:space="preserve">а также </w:t>
      </w:r>
      <w:r w:rsidR="00A44FC4" w:rsidRPr="00DD3FAB">
        <w:rPr>
          <w:sz w:val="21"/>
          <w:szCs w:val="21"/>
        </w:rPr>
        <w:t xml:space="preserve">специализированному депозитарию, </w:t>
      </w:r>
      <w:r w:rsidR="00F42FBE" w:rsidRPr="00DD3FAB">
        <w:rPr>
          <w:sz w:val="21"/>
          <w:szCs w:val="21"/>
        </w:rPr>
        <w:t>регистратору</w:t>
      </w:r>
      <w:r w:rsidR="00A44FC4" w:rsidRPr="00DD3FAB">
        <w:rPr>
          <w:sz w:val="21"/>
          <w:szCs w:val="21"/>
        </w:rPr>
        <w:t>, аудитор</w:t>
      </w:r>
      <w:r w:rsidR="00E65ABB" w:rsidRPr="00DD3FAB">
        <w:rPr>
          <w:sz w:val="21"/>
          <w:szCs w:val="21"/>
        </w:rPr>
        <w:t>ской организации</w:t>
      </w:r>
      <w:r w:rsidR="00A44FC4" w:rsidRPr="00DD3FAB">
        <w:rPr>
          <w:sz w:val="21"/>
          <w:szCs w:val="21"/>
        </w:rPr>
        <w:t xml:space="preserve"> и оценщик</w:t>
      </w:r>
      <w:r w:rsidR="007A54AA" w:rsidRPr="00DD3FAB">
        <w:rPr>
          <w:sz w:val="21"/>
          <w:szCs w:val="21"/>
        </w:rPr>
        <w:t>у</w:t>
      </w:r>
      <w:r w:rsidR="00A44FC4" w:rsidRPr="00DD3FAB">
        <w:rPr>
          <w:sz w:val="21"/>
          <w:szCs w:val="21"/>
        </w:rPr>
        <w:t xml:space="preserve"> в размере не более 1,5 (Одной целой пяти десятых) процента (включая НДС) среднегодовой стоимости чистых активов фонда, определяемой в порядке, установленном нормативными актами </w:t>
      </w:r>
      <w:r w:rsidR="00B21245">
        <w:rPr>
          <w:sz w:val="21"/>
          <w:szCs w:val="21"/>
        </w:rPr>
        <w:t>в сфере финансовых рынков</w:t>
      </w:r>
      <w:r w:rsidR="00A44FC4" w:rsidRPr="00DD3FAB">
        <w:rPr>
          <w:sz w:val="21"/>
          <w:szCs w:val="21"/>
        </w:rPr>
        <w:t>.</w:t>
      </w:r>
    </w:p>
    <w:p w:rsidR="00A20576" w:rsidRPr="00DD3FAB" w:rsidRDefault="00F42FBE" w:rsidP="00A44FC4">
      <w:pPr>
        <w:tabs>
          <w:tab w:val="left" w:pos="4309"/>
        </w:tabs>
        <w:ind w:firstLine="426"/>
        <w:jc w:val="both"/>
        <w:rPr>
          <w:i/>
          <w:iCs/>
          <w:sz w:val="21"/>
          <w:szCs w:val="21"/>
        </w:rPr>
      </w:pPr>
      <w:r w:rsidRPr="00DD3FAB">
        <w:rPr>
          <w:sz w:val="21"/>
          <w:szCs w:val="21"/>
        </w:rPr>
        <w:t>11</w:t>
      </w:r>
      <w:r w:rsidR="007A6F42">
        <w:rPr>
          <w:sz w:val="21"/>
          <w:szCs w:val="21"/>
        </w:rPr>
        <w:t>0</w:t>
      </w:r>
      <w:r w:rsidRPr="00DD3FAB">
        <w:rPr>
          <w:sz w:val="21"/>
          <w:szCs w:val="21"/>
        </w:rPr>
        <w:t xml:space="preserve">. Вознаграждение </w:t>
      </w:r>
      <w:r w:rsidR="00313727" w:rsidRPr="00DD3FAB">
        <w:rPr>
          <w:sz w:val="21"/>
          <w:szCs w:val="21"/>
        </w:rPr>
        <w:t>у</w:t>
      </w:r>
      <w:r w:rsidRPr="00DD3FAB">
        <w:rPr>
          <w:sz w:val="21"/>
          <w:szCs w:val="21"/>
        </w:rPr>
        <w:t>правляющей компании выплачивается в 10-дневный срок по окончании каждого календарного месяца.</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11</w:t>
      </w:r>
      <w:r w:rsidR="007A6F42">
        <w:rPr>
          <w:sz w:val="21"/>
          <w:szCs w:val="21"/>
        </w:rPr>
        <w:t>1</w:t>
      </w:r>
      <w:r w:rsidRPr="00DD3FAB">
        <w:rPr>
          <w:sz w:val="21"/>
          <w:szCs w:val="21"/>
        </w:rPr>
        <w:t xml:space="preserve">. Вознаграждение </w:t>
      </w:r>
      <w:r w:rsidR="00425C39" w:rsidRPr="00DD3FAB">
        <w:rPr>
          <w:sz w:val="21"/>
          <w:szCs w:val="21"/>
        </w:rPr>
        <w:t>с</w:t>
      </w:r>
      <w:r w:rsidRPr="00DD3FAB">
        <w:rPr>
          <w:sz w:val="21"/>
          <w:szCs w:val="21"/>
        </w:rPr>
        <w:t>п</w:t>
      </w:r>
      <w:r w:rsidR="00425C39" w:rsidRPr="00DD3FAB">
        <w:rPr>
          <w:sz w:val="21"/>
          <w:szCs w:val="21"/>
        </w:rPr>
        <w:t>ециализированному депозитарию, р</w:t>
      </w:r>
      <w:r w:rsidRPr="00DD3FAB">
        <w:rPr>
          <w:sz w:val="21"/>
          <w:szCs w:val="21"/>
        </w:rPr>
        <w:t xml:space="preserve">егистратору, </w:t>
      </w:r>
      <w:r w:rsidR="00920713" w:rsidRPr="00DD3FAB">
        <w:rPr>
          <w:sz w:val="21"/>
          <w:szCs w:val="21"/>
        </w:rPr>
        <w:t>а</w:t>
      </w:r>
      <w:r w:rsidRPr="00DD3FAB">
        <w:rPr>
          <w:sz w:val="21"/>
          <w:szCs w:val="21"/>
        </w:rPr>
        <w:t>удитор</w:t>
      </w:r>
      <w:r w:rsidR="004E75C6" w:rsidRPr="00DD3FAB">
        <w:rPr>
          <w:sz w:val="21"/>
          <w:szCs w:val="21"/>
        </w:rPr>
        <w:t>ской организации</w:t>
      </w:r>
      <w:r w:rsidRPr="00DD3FAB">
        <w:rPr>
          <w:sz w:val="21"/>
          <w:szCs w:val="21"/>
        </w:rPr>
        <w:t xml:space="preserve"> и </w:t>
      </w:r>
      <w:r w:rsidR="00920713" w:rsidRPr="00DD3FAB">
        <w:rPr>
          <w:sz w:val="21"/>
          <w:szCs w:val="21"/>
        </w:rPr>
        <w:t>о</w:t>
      </w:r>
      <w:r w:rsidRPr="00DD3FAB">
        <w:rPr>
          <w:sz w:val="21"/>
          <w:szCs w:val="21"/>
        </w:rPr>
        <w:t xml:space="preserve">ценщику выплачивается в срок, предусмотренный в договорах между ними и </w:t>
      </w:r>
      <w:r w:rsidR="00425C39" w:rsidRPr="00DD3FAB">
        <w:rPr>
          <w:sz w:val="21"/>
          <w:szCs w:val="21"/>
        </w:rPr>
        <w:t>у</w:t>
      </w:r>
      <w:r w:rsidRPr="00DD3FAB">
        <w:rPr>
          <w:sz w:val="21"/>
          <w:szCs w:val="21"/>
        </w:rPr>
        <w:t>правляющей компанией.</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11</w:t>
      </w:r>
      <w:r w:rsidR="007A6F42">
        <w:rPr>
          <w:sz w:val="21"/>
          <w:szCs w:val="21"/>
        </w:rPr>
        <w:t>2</w:t>
      </w:r>
      <w:r w:rsidRPr="00DD3FAB">
        <w:rPr>
          <w:sz w:val="21"/>
          <w:szCs w:val="21"/>
        </w:rPr>
        <w:t xml:space="preserve">. За счет имущества, составляющего </w:t>
      </w:r>
      <w:r w:rsidR="00920713" w:rsidRPr="00DD3FAB">
        <w:rPr>
          <w:sz w:val="21"/>
          <w:szCs w:val="21"/>
        </w:rPr>
        <w:t>ф</w:t>
      </w:r>
      <w:r w:rsidRPr="00DD3FAB">
        <w:rPr>
          <w:sz w:val="21"/>
          <w:szCs w:val="21"/>
        </w:rPr>
        <w:t>онд, оплачиваются следующие расходы, связанные с доверительным управлением указанным имуществом:</w:t>
      </w:r>
    </w:p>
    <w:p w:rsidR="00700C2D" w:rsidRPr="00700C2D" w:rsidRDefault="00700C2D" w:rsidP="00700C2D">
      <w:pPr>
        <w:widowControl w:val="0"/>
        <w:adjustRightInd w:val="0"/>
        <w:ind w:firstLine="540"/>
        <w:jc w:val="both"/>
        <w:rPr>
          <w:sz w:val="21"/>
          <w:szCs w:val="21"/>
        </w:rPr>
      </w:pPr>
      <w:r>
        <w:rPr>
          <w:sz w:val="21"/>
          <w:szCs w:val="21"/>
        </w:rPr>
        <w:lastRenderedPageBreak/>
        <w:t>1</w:t>
      </w:r>
      <w:r w:rsidRPr="00700C2D">
        <w:rPr>
          <w:sz w:val="21"/>
          <w:szCs w:val="21"/>
        </w:rPr>
        <w:t xml:space="preserve">)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w:t>
      </w:r>
      <w:r>
        <w:rPr>
          <w:sz w:val="21"/>
          <w:szCs w:val="21"/>
        </w:rPr>
        <w:t>ф</w:t>
      </w:r>
      <w:r w:rsidRPr="00700C2D">
        <w:rPr>
          <w:sz w:val="21"/>
          <w:szCs w:val="21"/>
        </w:rPr>
        <w:t xml:space="preserve">онда, проведению операций по этому счету (счетам), в том числе оплата услуг кредитных организаций по предоставлению возможности </w:t>
      </w:r>
      <w:r>
        <w:rPr>
          <w:sz w:val="21"/>
          <w:szCs w:val="21"/>
        </w:rPr>
        <w:t>у</w:t>
      </w:r>
      <w:r w:rsidRPr="00700C2D">
        <w:rPr>
          <w:sz w:val="21"/>
          <w:szCs w:val="21"/>
        </w:rPr>
        <w:t>правляющей компании использовать электронные документы при совершении операций по указанному счету (счетам);</w:t>
      </w:r>
    </w:p>
    <w:p w:rsidR="00700C2D" w:rsidRPr="00700C2D" w:rsidRDefault="00700C2D" w:rsidP="00700C2D">
      <w:pPr>
        <w:widowControl w:val="0"/>
        <w:adjustRightInd w:val="0"/>
        <w:ind w:firstLine="540"/>
        <w:jc w:val="both"/>
        <w:rPr>
          <w:sz w:val="21"/>
          <w:szCs w:val="21"/>
        </w:rPr>
      </w:pPr>
      <w:r>
        <w:rPr>
          <w:sz w:val="21"/>
          <w:szCs w:val="21"/>
        </w:rPr>
        <w:t>2</w:t>
      </w:r>
      <w:r w:rsidRPr="00700C2D">
        <w:rPr>
          <w:sz w:val="21"/>
          <w:szCs w:val="21"/>
        </w:rPr>
        <w:t xml:space="preserve">) расходы </w:t>
      </w:r>
      <w:r>
        <w:rPr>
          <w:sz w:val="21"/>
          <w:szCs w:val="21"/>
        </w:rPr>
        <w:t>с</w:t>
      </w:r>
      <w:r w:rsidRPr="00700C2D">
        <w:rPr>
          <w:sz w:val="21"/>
          <w:szCs w:val="21"/>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1"/>
          <w:szCs w:val="21"/>
        </w:rPr>
        <w:t>ф</w:t>
      </w:r>
      <w:r w:rsidRPr="00700C2D">
        <w:rPr>
          <w:sz w:val="21"/>
          <w:szCs w:val="21"/>
        </w:rPr>
        <w:t xml:space="preserve">онда, расходы </w:t>
      </w:r>
      <w:r>
        <w:rPr>
          <w:sz w:val="21"/>
          <w:szCs w:val="21"/>
        </w:rPr>
        <w:t>с</w:t>
      </w:r>
      <w:r w:rsidRPr="00700C2D">
        <w:rPr>
          <w:sz w:val="21"/>
          <w:szCs w:val="21"/>
        </w:rPr>
        <w:t xml:space="preserve">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w:t>
      </w:r>
      <w:r>
        <w:rPr>
          <w:sz w:val="21"/>
          <w:szCs w:val="21"/>
        </w:rPr>
        <w:t>с</w:t>
      </w:r>
      <w:r w:rsidRPr="00700C2D">
        <w:rPr>
          <w:sz w:val="21"/>
          <w:szCs w:val="21"/>
        </w:rPr>
        <w:t xml:space="preserve">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w:t>
      </w:r>
      <w:r>
        <w:rPr>
          <w:sz w:val="21"/>
          <w:szCs w:val="21"/>
        </w:rPr>
        <w:t>с</w:t>
      </w:r>
      <w:r w:rsidRPr="00700C2D">
        <w:rPr>
          <w:sz w:val="21"/>
          <w:szCs w:val="21"/>
        </w:rPr>
        <w:t xml:space="preserve">пециализированному депозитарию и подлежащими перечислению в состав имущества </w:t>
      </w:r>
      <w:r>
        <w:rPr>
          <w:sz w:val="21"/>
          <w:szCs w:val="21"/>
        </w:rPr>
        <w:t>ф</w:t>
      </w:r>
      <w:r w:rsidRPr="00700C2D">
        <w:rPr>
          <w:sz w:val="21"/>
          <w:szCs w:val="21"/>
        </w:rPr>
        <w:t>онда, а также по переводу этих денежных средств;</w:t>
      </w:r>
    </w:p>
    <w:p w:rsidR="00700C2D" w:rsidRPr="00700C2D" w:rsidRDefault="00700C2D" w:rsidP="00700C2D">
      <w:pPr>
        <w:widowControl w:val="0"/>
        <w:adjustRightInd w:val="0"/>
        <w:ind w:firstLine="540"/>
        <w:jc w:val="both"/>
        <w:rPr>
          <w:sz w:val="21"/>
          <w:szCs w:val="21"/>
        </w:rPr>
      </w:pPr>
      <w:r>
        <w:rPr>
          <w:sz w:val="21"/>
          <w:szCs w:val="21"/>
        </w:rPr>
        <w:t>3</w:t>
      </w:r>
      <w:r w:rsidRPr="00700C2D">
        <w:rPr>
          <w:sz w:val="21"/>
          <w:szCs w:val="21"/>
        </w:rPr>
        <w:t xml:space="preserve">) расходы, связанные с учетом и (или) хранением имущества </w:t>
      </w:r>
      <w:r>
        <w:rPr>
          <w:sz w:val="21"/>
          <w:szCs w:val="21"/>
        </w:rPr>
        <w:t>ф</w:t>
      </w:r>
      <w:r w:rsidRPr="00700C2D">
        <w:rPr>
          <w:sz w:val="21"/>
          <w:szCs w:val="21"/>
        </w:rPr>
        <w:t xml:space="preserve">онда, за исключением расходов, связанных с учетом и (или) хранением имущества </w:t>
      </w:r>
      <w:r>
        <w:rPr>
          <w:sz w:val="21"/>
          <w:szCs w:val="21"/>
        </w:rPr>
        <w:t>ф</w:t>
      </w:r>
      <w:r w:rsidRPr="00700C2D">
        <w:rPr>
          <w:sz w:val="21"/>
          <w:szCs w:val="21"/>
        </w:rPr>
        <w:t xml:space="preserve">онда, осуществляемых </w:t>
      </w:r>
      <w:r>
        <w:rPr>
          <w:sz w:val="21"/>
          <w:szCs w:val="21"/>
        </w:rPr>
        <w:t>с</w:t>
      </w:r>
      <w:r w:rsidRPr="00700C2D">
        <w:rPr>
          <w:sz w:val="21"/>
          <w:szCs w:val="21"/>
        </w:rPr>
        <w:t>пециализированным депозитарием;</w:t>
      </w:r>
    </w:p>
    <w:p w:rsidR="00700C2D" w:rsidRPr="00700C2D" w:rsidRDefault="00700C2D" w:rsidP="00700C2D">
      <w:pPr>
        <w:widowControl w:val="0"/>
        <w:adjustRightInd w:val="0"/>
        <w:ind w:firstLine="540"/>
        <w:jc w:val="both"/>
        <w:rPr>
          <w:sz w:val="21"/>
          <w:szCs w:val="21"/>
        </w:rPr>
      </w:pPr>
      <w:r>
        <w:rPr>
          <w:sz w:val="21"/>
          <w:szCs w:val="21"/>
        </w:rPr>
        <w:t>4</w:t>
      </w:r>
      <w:r w:rsidRPr="00700C2D">
        <w:rPr>
          <w:sz w:val="21"/>
          <w:szCs w:val="21"/>
        </w:rPr>
        <w:t xml:space="preserve">) расходы по оплате услуг клиринговых организаций по определению взаимных обязательств по сделкам, совершенным с имуществом </w:t>
      </w:r>
      <w:r>
        <w:rPr>
          <w:sz w:val="21"/>
          <w:szCs w:val="21"/>
        </w:rPr>
        <w:t>ф</w:t>
      </w:r>
      <w:r w:rsidRPr="00700C2D">
        <w:rPr>
          <w:sz w:val="21"/>
          <w:szCs w:val="21"/>
        </w:rPr>
        <w:t xml:space="preserve">онда, если такие услуги оказываются </w:t>
      </w:r>
      <w:r>
        <w:rPr>
          <w:sz w:val="21"/>
          <w:szCs w:val="21"/>
        </w:rPr>
        <w:t>у</w:t>
      </w:r>
      <w:r w:rsidRPr="00700C2D">
        <w:rPr>
          <w:sz w:val="21"/>
          <w:szCs w:val="21"/>
        </w:rPr>
        <w:t>правляющей компании;</w:t>
      </w:r>
    </w:p>
    <w:p w:rsidR="00700C2D" w:rsidRPr="00700C2D" w:rsidRDefault="00700C2D" w:rsidP="00700C2D">
      <w:pPr>
        <w:widowControl w:val="0"/>
        <w:adjustRightInd w:val="0"/>
        <w:ind w:firstLine="540"/>
        <w:jc w:val="both"/>
        <w:rPr>
          <w:sz w:val="21"/>
          <w:szCs w:val="21"/>
        </w:rPr>
      </w:pPr>
      <w:r>
        <w:rPr>
          <w:sz w:val="21"/>
          <w:szCs w:val="21"/>
        </w:rPr>
        <w:t>5</w:t>
      </w:r>
      <w:r w:rsidRPr="00700C2D">
        <w:rPr>
          <w:sz w:val="21"/>
          <w:szCs w:val="21"/>
        </w:rPr>
        <w:t xml:space="preserve">) расходы, связанные с осуществлением прав, удостоверенных ценными бумагами составляющими имущество </w:t>
      </w:r>
      <w:r>
        <w:rPr>
          <w:sz w:val="21"/>
          <w:szCs w:val="21"/>
        </w:rPr>
        <w:t>ф</w:t>
      </w:r>
      <w:r w:rsidRPr="00700C2D">
        <w:rPr>
          <w:sz w:val="21"/>
          <w:szCs w:val="21"/>
        </w:rPr>
        <w:t>онда, в частности, почтовые или иные аналогичные расходы по направлению бюллетеней для голосования;</w:t>
      </w:r>
    </w:p>
    <w:p w:rsidR="00700C2D" w:rsidRPr="00700C2D" w:rsidRDefault="00700C2D" w:rsidP="00700C2D">
      <w:pPr>
        <w:widowControl w:val="0"/>
        <w:adjustRightInd w:val="0"/>
        <w:ind w:firstLine="540"/>
        <w:jc w:val="both"/>
        <w:rPr>
          <w:sz w:val="21"/>
          <w:szCs w:val="21"/>
        </w:rPr>
      </w:pPr>
      <w:r>
        <w:rPr>
          <w:sz w:val="21"/>
          <w:szCs w:val="21"/>
        </w:rPr>
        <w:t>6</w:t>
      </w:r>
      <w:r w:rsidRPr="00700C2D">
        <w:rPr>
          <w:sz w:val="21"/>
          <w:szCs w:val="21"/>
        </w:rPr>
        <w:t xml:space="preserve">) расходы по уплате вознаграждения за выдачу банковских гарантий, обеспечивающих исполнение обязательств по сделкам, совершаемым с имуществом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Pr>
          <w:sz w:val="21"/>
          <w:szCs w:val="21"/>
        </w:rPr>
        <w:t>7</w:t>
      </w:r>
      <w:r w:rsidRPr="00700C2D">
        <w:rPr>
          <w:sz w:val="21"/>
          <w:szCs w:val="21"/>
        </w:rPr>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Pr>
          <w:sz w:val="21"/>
          <w:szCs w:val="21"/>
        </w:rPr>
        <w:t>ф</w:t>
      </w:r>
      <w:r w:rsidRPr="00700C2D">
        <w:rPr>
          <w:sz w:val="21"/>
          <w:szCs w:val="21"/>
        </w:rPr>
        <w:t>онда или связанных с операциями с указанным имуществом;</w:t>
      </w:r>
    </w:p>
    <w:p w:rsidR="00700C2D" w:rsidRPr="00700C2D" w:rsidRDefault="00700C2D" w:rsidP="00700C2D">
      <w:pPr>
        <w:widowControl w:val="0"/>
        <w:adjustRightInd w:val="0"/>
        <w:ind w:firstLine="540"/>
        <w:jc w:val="both"/>
        <w:rPr>
          <w:sz w:val="21"/>
          <w:szCs w:val="21"/>
        </w:rPr>
      </w:pPr>
      <w:r>
        <w:rPr>
          <w:sz w:val="21"/>
          <w:szCs w:val="21"/>
        </w:rPr>
        <w:t>8</w:t>
      </w:r>
      <w:r w:rsidRPr="00700C2D">
        <w:rPr>
          <w:sz w:val="21"/>
          <w:szCs w:val="21"/>
        </w:rPr>
        <w:t xml:space="preserve">) расходы, возникшие в связи с участием </w:t>
      </w:r>
      <w:r>
        <w:rPr>
          <w:sz w:val="21"/>
          <w:szCs w:val="21"/>
        </w:rPr>
        <w:t>у</w:t>
      </w:r>
      <w:r w:rsidRPr="00700C2D">
        <w:rPr>
          <w:sz w:val="21"/>
          <w:szCs w:val="21"/>
        </w:rPr>
        <w:t xml:space="preserve">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w:t>
      </w:r>
      <w:r>
        <w:rPr>
          <w:sz w:val="21"/>
          <w:szCs w:val="21"/>
        </w:rPr>
        <w:t>ф</w:t>
      </w:r>
      <w:r w:rsidRPr="00700C2D">
        <w:rPr>
          <w:sz w:val="21"/>
          <w:szCs w:val="21"/>
        </w:rPr>
        <w:t xml:space="preserve">онда, в том числе суммы судебных издержек и государственной пошлины, уплачиваемые </w:t>
      </w:r>
      <w:r>
        <w:rPr>
          <w:sz w:val="21"/>
          <w:szCs w:val="21"/>
        </w:rPr>
        <w:t>у</w:t>
      </w:r>
      <w:r w:rsidRPr="00700C2D">
        <w:rPr>
          <w:sz w:val="21"/>
          <w:szCs w:val="21"/>
        </w:rPr>
        <w:t xml:space="preserve">правляющей компанией, за исключением расходов, возникших в связи с участием </w:t>
      </w:r>
      <w:r>
        <w:rPr>
          <w:sz w:val="21"/>
          <w:szCs w:val="21"/>
        </w:rPr>
        <w:t>у</w:t>
      </w:r>
      <w:r w:rsidRPr="00700C2D">
        <w:rPr>
          <w:sz w:val="21"/>
          <w:szCs w:val="21"/>
        </w:rPr>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Pr>
          <w:sz w:val="21"/>
          <w:szCs w:val="21"/>
        </w:rPr>
        <w:t>9</w:t>
      </w:r>
      <w:r w:rsidRPr="00700C2D">
        <w:rPr>
          <w:sz w:val="21"/>
          <w:szCs w:val="21"/>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w:t>
      </w:r>
      <w:r>
        <w:rPr>
          <w:sz w:val="21"/>
          <w:szCs w:val="21"/>
        </w:rPr>
        <w:t>ф</w:t>
      </w:r>
      <w:r w:rsidRPr="00700C2D">
        <w:rPr>
          <w:sz w:val="21"/>
          <w:szCs w:val="21"/>
        </w:rPr>
        <w:t xml:space="preserve">онда, а также с нотариальным удостоверением сделок с имуществом </w:t>
      </w:r>
      <w:r>
        <w:rPr>
          <w:sz w:val="21"/>
          <w:szCs w:val="21"/>
        </w:rPr>
        <w:t>ф</w:t>
      </w:r>
      <w:r w:rsidRPr="00700C2D">
        <w:rPr>
          <w:sz w:val="21"/>
          <w:szCs w:val="21"/>
        </w:rPr>
        <w:t xml:space="preserve">онда или сделок по приобретению имущества в состав имущества </w:t>
      </w:r>
      <w:r>
        <w:rPr>
          <w:sz w:val="21"/>
          <w:szCs w:val="21"/>
        </w:rPr>
        <w:t>ф</w:t>
      </w:r>
      <w:r w:rsidRPr="00700C2D">
        <w:rPr>
          <w:sz w:val="21"/>
          <w:szCs w:val="21"/>
        </w:rPr>
        <w:t>онда, требующих такого удостоверения;</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0</w:t>
      </w:r>
      <w:r w:rsidRPr="00700C2D">
        <w:rPr>
          <w:sz w:val="21"/>
          <w:szCs w:val="21"/>
        </w:rPr>
        <w:t xml:space="preserve">) расходы, связанные с подготовкой, созывом и проведением общих собраний владельцев инвестиционных паев </w:t>
      </w:r>
      <w:r>
        <w:rPr>
          <w:sz w:val="21"/>
          <w:szCs w:val="21"/>
        </w:rPr>
        <w:t>ф</w:t>
      </w:r>
      <w:r w:rsidRPr="00700C2D">
        <w:rPr>
          <w:sz w:val="21"/>
          <w:szCs w:val="21"/>
        </w:rPr>
        <w:t>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1</w:t>
      </w:r>
      <w:r w:rsidRPr="00700C2D">
        <w:rPr>
          <w:sz w:val="21"/>
          <w:szCs w:val="21"/>
        </w:rPr>
        <w:t xml:space="preserve">) расходы, связанные с передачей прав и обязанностей новой управляющей компании по решению общего собрания владельцев инвестиционных паев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2</w:t>
      </w:r>
      <w:r w:rsidRPr="00700C2D">
        <w:rPr>
          <w:sz w:val="21"/>
          <w:szCs w:val="21"/>
        </w:rPr>
        <w:t>) расходы, связанные с осуществлением государственной регистрации прав на недвижимое имущество, иных имущественных прав и сделок с ними;</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3</w:t>
      </w:r>
      <w:r w:rsidRPr="00700C2D">
        <w:rPr>
          <w:sz w:val="21"/>
          <w:szCs w:val="21"/>
        </w:rPr>
        <w:t>) расходы, связанные со страхованием недвижимого имущества Фонда;</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4</w:t>
      </w:r>
      <w:r w:rsidRPr="00700C2D">
        <w:rPr>
          <w:sz w:val="21"/>
          <w:szCs w:val="21"/>
        </w:rPr>
        <w:t xml:space="preserve">) расходы, связанные с содержанием (эксплуатацией) и охраной земельных участков, зданий, строений, сооружений и помещений, составляющих имущество </w:t>
      </w:r>
      <w:r>
        <w:rPr>
          <w:sz w:val="21"/>
          <w:szCs w:val="21"/>
        </w:rPr>
        <w:t>ф</w:t>
      </w:r>
      <w:r w:rsidRPr="00700C2D">
        <w:rPr>
          <w:sz w:val="21"/>
          <w:szCs w:val="21"/>
        </w:rPr>
        <w:t xml:space="preserve">онда (права аренды которых составляют имущество </w:t>
      </w:r>
      <w:r>
        <w:rPr>
          <w:sz w:val="21"/>
          <w:szCs w:val="21"/>
        </w:rPr>
        <w:t>ф</w:t>
      </w:r>
      <w:r w:rsidRPr="00700C2D">
        <w:rPr>
          <w:sz w:val="21"/>
          <w:szCs w:val="21"/>
        </w:rPr>
        <w:t>онда), и поддержанием их в надлежащем состоянии;</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5</w:t>
      </w:r>
      <w:r w:rsidRPr="00700C2D">
        <w:rPr>
          <w:sz w:val="21"/>
          <w:szCs w:val="21"/>
        </w:rPr>
        <w:t xml:space="preserve">)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w:t>
      </w:r>
      <w:r>
        <w:rPr>
          <w:sz w:val="21"/>
          <w:szCs w:val="21"/>
        </w:rPr>
        <w:t>ф</w:t>
      </w:r>
      <w:r w:rsidRPr="00700C2D">
        <w:rPr>
          <w:sz w:val="21"/>
          <w:szCs w:val="21"/>
        </w:rPr>
        <w:t xml:space="preserve">онда и до момента государственной регистрации права долевой собственности владельцев инвестиционных паев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6</w:t>
      </w:r>
      <w:r w:rsidRPr="00700C2D">
        <w:rPr>
          <w:sz w:val="21"/>
          <w:szCs w:val="21"/>
        </w:rPr>
        <w:t xml:space="preserve">) расходы, связанные с благоустройством земельного участка, составляющего имущество </w:t>
      </w:r>
      <w:r>
        <w:rPr>
          <w:sz w:val="21"/>
          <w:szCs w:val="21"/>
        </w:rPr>
        <w:t>ф</w:t>
      </w:r>
      <w:r w:rsidRPr="00700C2D">
        <w:rPr>
          <w:sz w:val="21"/>
          <w:szCs w:val="21"/>
        </w:rPr>
        <w:t xml:space="preserve">онда (право аренды которого составляет имущество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sidRPr="00700C2D">
        <w:rPr>
          <w:sz w:val="21"/>
          <w:szCs w:val="21"/>
        </w:rPr>
        <w:t>1</w:t>
      </w:r>
      <w:r>
        <w:rPr>
          <w:sz w:val="21"/>
          <w:szCs w:val="21"/>
        </w:rPr>
        <w:t>7</w:t>
      </w:r>
      <w:r w:rsidRPr="00700C2D">
        <w:rPr>
          <w:sz w:val="21"/>
          <w:szCs w:val="21"/>
        </w:rPr>
        <w:t xml:space="preserve">) расходы, связанные с улучшением объектов недвижимого имущества, составляющих имущество </w:t>
      </w:r>
      <w:r>
        <w:rPr>
          <w:sz w:val="21"/>
          <w:szCs w:val="21"/>
        </w:rPr>
        <w:t>ф</w:t>
      </w:r>
      <w:r w:rsidRPr="00700C2D">
        <w:rPr>
          <w:sz w:val="21"/>
          <w:szCs w:val="21"/>
        </w:rPr>
        <w:t>онда, за исключением реконструкции объектов недвижимого имущества;</w:t>
      </w:r>
    </w:p>
    <w:p w:rsidR="00700C2D" w:rsidRPr="00700C2D" w:rsidRDefault="00700C2D" w:rsidP="00700C2D">
      <w:pPr>
        <w:widowControl w:val="0"/>
        <w:adjustRightInd w:val="0"/>
        <w:ind w:firstLine="540"/>
        <w:jc w:val="both"/>
        <w:rPr>
          <w:sz w:val="21"/>
          <w:szCs w:val="21"/>
        </w:rPr>
      </w:pPr>
      <w:r w:rsidRPr="00700C2D">
        <w:rPr>
          <w:sz w:val="21"/>
          <w:szCs w:val="21"/>
        </w:rPr>
        <w:lastRenderedPageBreak/>
        <w:t>1</w:t>
      </w:r>
      <w:r>
        <w:rPr>
          <w:sz w:val="21"/>
          <w:szCs w:val="21"/>
        </w:rPr>
        <w:t>8</w:t>
      </w:r>
      <w:r w:rsidRPr="00700C2D">
        <w:rPr>
          <w:sz w:val="21"/>
          <w:szCs w:val="21"/>
        </w:rPr>
        <w:t xml:space="preserve">) расходы, связанные с обследованием технического состояния объектов недвижимого имущества, составляющего имущество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Pr>
          <w:sz w:val="21"/>
          <w:szCs w:val="21"/>
        </w:rPr>
        <w:t>19</w:t>
      </w:r>
      <w:r w:rsidRPr="00700C2D">
        <w:rPr>
          <w:sz w:val="21"/>
          <w:szCs w:val="21"/>
        </w:rPr>
        <w:t xml:space="preserve">) расходы, связанные с рекламой подлежащих продаже или сдаче в аренду объектов недвижимости (имущественных прав), составляющих имущество </w:t>
      </w:r>
      <w:r>
        <w:rPr>
          <w:sz w:val="21"/>
          <w:szCs w:val="21"/>
        </w:rPr>
        <w:t>ф</w:t>
      </w:r>
      <w:r w:rsidRPr="00700C2D">
        <w:rPr>
          <w:sz w:val="21"/>
          <w:szCs w:val="21"/>
        </w:rPr>
        <w:t>онда;</w:t>
      </w:r>
    </w:p>
    <w:p w:rsidR="00700C2D" w:rsidRPr="00700C2D" w:rsidRDefault="00700C2D" w:rsidP="00700C2D">
      <w:pPr>
        <w:widowControl w:val="0"/>
        <w:adjustRightInd w:val="0"/>
        <w:ind w:firstLine="540"/>
        <w:jc w:val="both"/>
        <w:rPr>
          <w:sz w:val="21"/>
          <w:szCs w:val="21"/>
        </w:rPr>
      </w:pPr>
      <w:r w:rsidRPr="00700C2D">
        <w:rPr>
          <w:sz w:val="21"/>
          <w:szCs w:val="21"/>
        </w:rPr>
        <w:t>2</w:t>
      </w:r>
      <w:r>
        <w:rPr>
          <w:sz w:val="21"/>
          <w:szCs w:val="21"/>
        </w:rPr>
        <w:t>0</w:t>
      </w:r>
      <w:r w:rsidRPr="00700C2D">
        <w:rPr>
          <w:sz w:val="21"/>
          <w:szCs w:val="21"/>
        </w:rPr>
        <w:t xml:space="preserve">) расходы, связанные с осуществлением кадастрового учета недвижимого имущества, составляющего имущество </w:t>
      </w:r>
      <w:r>
        <w:rPr>
          <w:sz w:val="21"/>
          <w:szCs w:val="21"/>
        </w:rPr>
        <w:t>ф</w:t>
      </w:r>
      <w:r w:rsidRPr="00700C2D">
        <w:rPr>
          <w:sz w:val="21"/>
          <w:szCs w:val="21"/>
        </w:rPr>
        <w:t xml:space="preserve">онда, с содержанием земельных участков, на которых расположены здания и сооружения, входящие в состав имущества </w:t>
      </w:r>
      <w:r>
        <w:rPr>
          <w:sz w:val="21"/>
          <w:szCs w:val="21"/>
        </w:rPr>
        <w:t>ф</w:t>
      </w:r>
      <w:r w:rsidRPr="00700C2D">
        <w:rPr>
          <w:sz w:val="21"/>
          <w:szCs w:val="21"/>
        </w:rPr>
        <w:t>онда;</w:t>
      </w:r>
    </w:p>
    <w:p w:rsidR="00F42FBE" w:rsidRPr="00DD3FAB" w:rsidRDefault="00700C2D" w:rsidP="00700C2D">
      <w:pPr>
        <w:widowControl w:val="0"/>
        <w:adjustRightInd w:val="0"/>
        <w:ind w:firstLine="540"/>
        <w:jc w:val="both"/>
        <w:rPr>
          <w:sz w:val="21"/>
          <w:szCs w:val="21"/>
        </w:rPr>
      </w:pPr>
      <w:r w:rsidRPr="00700C2D">
        <w:rPr>
          <w:sz w:val="21"/>
          <w:szCs w:val="21"/>
        </w:rPr>
        <w:t>2</w:t>
      </w:r>
      <w:r>
        <w:rPr>
          <w:sz w:val="21"/>
          <w:szCs w:val="21"/>
        </w:rPr>
        <w:t>1</w:t>
      </w:r>
      <w:r w:rsidRPr="00700C2D">
        <w:rPr>
          <w:sz w:val="21"/>
          <w:szCs w:val="21"/>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w:t>
      </w:r>
      <w:r>
        <w:rPr>
          <w:sz w:val="21"/>
          <w:szCs w:val="21"/>
        </w:rPr>
        <w:t>1</w:t>
      </w:r>
      <w:r w:rsidRPr="00700C2D">
        <w:rPr>
          <w:sz w:val="21"/>
          <w:szCs w:val="21"/>
        </w:rPr>
        <w:t xml:space="preserve"> процента среднегодовой стоимости чистых активов Фонда.</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 xml:space="preserve">Расходы, связанные с созывом и проведением общего собрания владельцев инвестиционных паев </w:t>
      </w:r>
      <w:r w:rsidR="00313727" w:rsidRPr="00DD3FAB">
        <w:rPr>
          <w:sz w:val="21"/>
          <w:szCs w:val="21"/>
        </w:rPr>
        <w:t>с</w:t>
      </w:r>
      <w:r w:rsidRPr="00DD3FAB">
        <w:rPr>
          <w:sz w:val="21"/>
          <w:szCs w:val="21"/>
        </w:rPr>
        <w:t xml:space="preserve">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w:t>
      </w:r>
      <w:r w:rsidR="00920713" w:rsidRPr="00DD3FAB">
        <w:rPr>
          <w:sz w:val="21"/>
          <w:szCs w:val="21"/>
        </w:rPr>
        <w:t>ф</w:t>
      </w:r>
      <w:r w:rsidRPr="00DD3FAB">
        <w:rPr>
          <w:sz w:val="21"/>
          <w:szCs w:val="21"/>
        </w:rPr>
        <w:t>онд.</w:t>
      </w:r>
    </w:p>
    <w:p w:rsidR="00F42FBE" w:rsidRPr="00DD3FAB" w:rsidRDefault="0048548D" w:rsidP="00F42FBE">
      <w:pPr>
        <w:widowControl w:val="0"/>
        <w:adjustRightInd w:val="0"/>
        <w:spacing w:before="20" w:line="228" w:lineRule="auto"/>
        <w:ind w:firstLine="567"/>
        <w:jc w:val="both"/>
        <w:rPr>
          <w:sz w:val="21"/>
          <w:szCs w:val="21"/>
        </w:rPr>
      </w:pPr>
      <w:r w:rsidRPr="00DD3FAB">
        <w:rPr>
          <w:sz w:val="21"/>
          <w:szCs w:val="21"/>
        </w:rPr>
        <w:t>Управляющая компания не вправе возмещать из им</w:t>
      </w:r>
      <w:r w:rsidR="00167917">
        <w:rPr>
          <w:sz w:val="21"/>
          <w:szCs w:val="21"/>
        </w:rPr>
        <w:t>у</w:t>
      </w:r>
      <w:r w:rsidRPr="00DD3FAB">
        <w:rPr>
          <w:sz w:val="21"/>
          <w:szCs w:val="21"/>
        </w:rPr>
        <w:t xml:space="preserve">щества, составляющего фонд, расходы, </w:t>
      </w:r>
      <w:r w:rsidR="00FE7DEC" w:rsidRPr="00DD3FAB">
        <w:rPr>
          <w:sz w:val="21"/>
          <w:szCs w:val="21"/>
        </w:rPr>
        <w:t>понесен</w:t>
      </w:r>
      <w:r w:rsidR="00A0521A" w:rsidRPr="00DD3FAB">
        <w:rPr>
          <w:sz w:val="21"/>
          <w:szCs w:val="21"/>
        </w:rPr>
        <w:t>н</w:t>
      </w:r>
      <w:r w:rsidR="00FE7DEC" w:rsidRPr="00DD3FAB">
        <w:rPr>
          <w:sz w:val="21"/>
          <w:szCs w:val="21"/>
        </w:rPr>
        <w:t xml:space="preserve">ые ею за свой счет, за исключением возмещения сумм налогов, объектом которых является </w:t>
      </w:r>
      <w:r w:rsidR="00D263E3" w:rsidRPr="00DD3FAB">
        <w:rPr>
          <w:sz w:val="21"/>
          <w:szCs w:val="21"/>
        </w:rPr>
        <w:t xml:space="preserve">имущество, </w:t>
      </w:r>
      <w:r w:rsidR="00A0521A" w:rsidRPr="00DD3FAB">
        <w:rPr>
          <w:sz w:val="21"/>
          <w:szCs w:val="21"/>
        </w:rPr>
        <w:t>составляющее фонд, и обязательных</w:t>
      </w:r>
      <w:r w:rsidR="006C00EE" w:rsidRPr="00DD3FAB">
        <w:rPr>
          <w:sz w:val="21"/>
          <w:szCs w:val="21"/>
        </w:rPr>
        <w:t xml:space="preserve">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42FBE" w:rsidRPr="00DD3FAB" w:rsidRDefault="00F42FBE" w:rsidP="00F42FBE">
      <w:pPr>
        <w:widowControl w:val="0"/>
        <w:adjustRightInd w:val="0"/>
        <w:spacing w:before="20" w:line="228" w:lineRule="auto"/>
        <w:ind w:firstLine="567"/>
        <w:jc w:val="both"/>
        <w:rPr>
          <w:sz w:val="21"/>
          <w:szCs w:val="21"/>
        </w:rPr>
      </w:pPr>
      <w:r w:rsidRPr="00DD3FAB">
        <w:rPr>
          <w:sz w:val="21"/>
          <w:szCs w:val="21"/>
        </w:rPr>
        <w:t xml:space="preserve">Максимальный размер расходов, подлежащих оплате за счет имущества, составляющего </w:t>
      </w:r>
      <w:r w:rsidR="00920713" w:rsidRPr="00DD3FAB">
        <w:rPr>
          <w:sz w:val="21"/>
          <w:szCs w:val="21"/>
        </w:rPr>
        <w:t>ф</w:t>
      </w:r>
      <w:r w:rsidRPr="00DD3FAB">
        <w:rPr>
          <w:sz w:val="21"/>
          <w:szCs w:val="21"/>
        </w:rPr>
        <w:t xml:space="preserve">онд, </w:t>
      </w:r>
      <w:r w:rsidR="0056321A" w:rsidRPr="00DD3FAB">
        <w:rPr>
          <w:sz w:val="21"/>
          <w:szCs w:val="21"/>
        </w:rPr>
        <w:t xml:space="preserve">за исключением налогов и иных обязательных платежей, связанных </w:t>
      </w:r>
      <w:r w:rsidR="008D2C72" w:rsidRPr="00DD3FAB">
        <w:rPr>
          <w:sz w:val="21"/>
          <w:szCs w:val="21"/>
        </w:rPr>
        <w:t>с доверительным управлением имущества,</w:t>
      </w:r>
      <w:r w:rsidR="0056321A" w:rsidRPr="00DD3FAB">
        <w:rPr>
          <w:sz w:val="21"/>
          <w:szCs w:val="21"/>
        </w:rPr>
        <w:t xml:space="preserve"> </w:t>
      </w:r>
      <w:r w:rsidR="009B317C">
        <w:rPr>
          <w:sz w:val="21"/>
          <w:szCs w:val="21"/>
        </w:rPr>
        <w:t>составляет 5</w:t>
      </w:r>
      <w:r w:rsidRPr="00DD3FAB">
        <w:rPr>
          <w:sz w:val="21"/>
          <w:szCs w:val="21"/>
        </w:rPr>
        <w:t>0 (</w:t>
      </w:r>
      <w:r w:rsidR="009B317C">
        <w:rPr>
          <w:sz w:val="21"/>
          <w:szCs w:val="21"/>
        </w:rPr>
        <w:t>пятьдесят</w:t>
      </w:r>
      <w:r w:rsidRPr="00DD3FAB">
        <w:rPr>
          <w:sz w:val="21"/>
          <w:szCs w:val="21"/>
        </w:rPr>
        <w:t xml:space="preserve">) процентов (с учетом налога на добавленную стоимость) среднегодовой стоимости чистых активов </w:t>
      </w:r>
      <w:r w:rsidR="00920713" w:rsidRPr="00DD3FAB">
        <w:rPr>
          <w:sz w:val="21"/>
          <w:szCs w:val="21"/>
        </w:rPr>
        <w:t>ф</w:t>
      </w:r>
      <w:r w:rsidRPr="00DD3FAB">
        <w:rPr>
          <w:sz w:val="21"/>
          <w:szCs w:val="21"/>
        </w:rPr>
        <w:t xml:space="preserve">онда, определяемой в порядке, установленном нормативными актами </w:t>
      </w:r>
      <w:r w:rsidR="00700C2D">
        <w:rPr>
          <w:sz w:val="21"/>
          <w:szCs w:val="21"/>
        </w:rPr>
        <w:t>в сфере финансовых рынков</w:t>
      </w:r>
      <w:r w:rsidRPr="00DD3FAB">
        <w:rPr>
          <w:sz w:val="21"/>
          <w:szCs w:val="21"/>
        </w:rPr>
        <w:t>.</w:t>
      </w:r>
    </w:p>
    <w:p w:rsidR="00F42FBE" w:rsidRPr="00DD3FAB" w:rsidRDefault="00005FFF" w:rsidP="00F42FBE">
      <w:pPr>
        <w:widowControl w:val="0"/>
        <w:adjustRightInd w:val="0"/>
        <w:spacing w:before="20" w:line="228" w:lineRule="auto"/>
        <w:ind w:firstLine="567"/>
        <w:jc w:val="both"/>
        <w:rPr>
          <w:sz w:val="21"/>
          <w:szCs w:val="21"/>
        </w:rPr>
      </w:pPr>
      <w:r w:rsidRPr="00DD3FAB">
        <w:rPr>
          <w:sz w:val="21"/>
          <w:szCs w:val="21"/>
        </w:rPr>
        <w:t>11</w:t>
      </w:r>
      <w:r w:rsidR="007A6F42">
        <w:rPr>
          <w:sz w:val="21"/>
          <w:szCs w:val="21"/>
        </w:rPr>
        <w:t>3</w:t>
      </w:r>
      <w:r w:rsidR="00F42FBE" w:rsidRPr="00DD3FAB">
        <w:rPr>
          <w:sz w:val="21"/>
          <w:szCs w:val="21"/>
        </w:rPr>
        <w:t>. Расходы, не предусмотренные пунктом 11</w:t>
      </w:r>
      <w:r w:rsidR="007A6F42">
        <w:rPr>
          <w:sz w:val="21"/>
          <w:szCs w:val="21"/>
        </w:rPr>
        <w:t>2</w:t>
      </w:r>
      <w:r w:rsidR="00F42FBE" w:rsidRPr="00DD3FAB">
        <w:rPr>
          <w:sz w:val="21"/>
          <w:szCs w:val="21"/>
        </w:rPr>
        <w:t xml:space="preserve"> настоящих Правил, а также вознаграждения в части, превышающей размеры, указанные в пункте 10</w:t>
      </w:r>
      <w:r w:rsidR="007A6F42">
        <w:rPr>
          <w:sz w:val="21"/>
          <w:szCs w:val="21"/>
        </w:rPr>
        <w:t>9</w:t>
      </w:r>
      <w:r w:rsidR="00F42FBE" w:rsidRPr="00DD3FAB">
        <w:rPr>
          <w:sz w:val="21"/>
          <w:szCs w:val="21"/>
        </w:rPr>
        <w:t xml:space="preserve"> настоящих Правил, выплачиваются </w:t>
      </w:r>
      <w:r w:rsidR="00313727" w:rsidRPr="00DD3FAB">
        <w:rPr>
          <w:sz w:val="21"/>
          <w:szCs w:val="21"/>
        </w:rPr>
        <w:t>у</w:t>
      </w:r>
      <w:r w:rsidR="00F42FBE" w:rsidRPr="00DD3FAB">
        <w:rPr>
          <w:sz w:val="21"/>
          <w:szCs w:val="21"/>
        </w:rPr>
        <w:t>правляющей компанией за счет собственных средств.</w:t>
      </w:r>
    </w:p>
    <w:p w:rsidR="00F42FBE" w:rsidRPr="00DD3FAB" w:rsidRDefault="00F42FBE" w:rsidP="00F42FBE">
      <w:pPr>
        <w:widowControl w:val="0"/>
        <w:adjustRightInd w:val="0"/>
        <w:ind w:firstLine="567"/>
        <w:jc w:val="both"/>
        <w:rPr>
          <w:sz w:val="21"/>
          <w:szCs w:val="21"/>
        </w:rPr>
      </w:pPr>
      <w:r w:rsidRPr="00DD3FAB">
        <w:rPr>
          <w:sz w:val="21"/>
          <w:szCs w:val="21"/>
        </w:rPr>
        <w:t>11</w:t>
      </w:r>
      <w:r w:rsidR="007A6F42">
        <w:rPr>
          <w:sz w:val="21"/>
          <w:szCs w:val="21"/>
        </w:rPr>
        <w:t>4</w:t>
      </w:r>
      <w:r w:rsidRPr="00DD3FAB">
        <w:rPr>
          <w:sz w:val="21"/>
          <w:szCs w:val="21"/>
        </w:rPr>
        <w:t xml:space="preserve">. Уплата неустойки и возмещение убытков, возникших в результате неисполнения обязательств по договорам, заключенным </w:t>
      </w:r>
      <w:r w:rsidR="00313727" w:rsidRPr="00DD3FAB">
        <w:rPr>
          <w:sz w:val="21"/>
          <w:szCs w:val="21"/>
        </w:rPr>
        <w:t>у</w:t>
      </w:r>
      <w:r w:rsidRPr="00DD3FAB">
        <w:rPr>
          <w:sz w:val="21"/>
          <w:szCs w:val="21"/>
        </w:rPr>
        <w:t xml:space="preserve">правляющей компанией в качестве доверительного управляющего фондом, осуществляются за счет собственного имущества </w:t>
      </w:r>
      <w:r w:rsidR="00313727" w:rsidRPr="00DD3FAB">
        <w:rPr>
          <w:sz w:val="21"/>
          <w:szCs w:val="21"/>
        </w:rPr>
        <w:t>у</w:t>
      </w:r>
      <w:r w:rsidRPr="00DD3FAB">
        <w:rPr>
          <w:sz w:val="21"/>
          <w:szCs w:val="21"/>
        </w:rPr>
        <w:t>правляющей компании.</w:t>
      </w:r>
    </w:p>
    <w:p w:rsidR="007F37CC" w:rsidRPr="00DD3FAB" w:rsidRDefault="007F37CC" w:rsidP="00DD4CA7">
      <w:pPr>
        <w:widowControl w:val="0"/>
        <w:adjustRightInd w:val="0"/>
        <w:spacing w:before="40" w:line="20" w:lineRule="atLeast"/>
        <w:jc w:val="center"/>
        <w:rPr>
          <w:b/>
          <w:bCs/>
          <w:sz w:val="21"/>
          <w:szCs w:val="21"/>
        </w:rPr>
      </w:pPr>
    </w:p>
    <w:p w:rsidR="00F42FBE" w:rsidRDefault="00F42FBE" w:rsidP="00DD4CA7">
      <w:pPr>
        <w:widowControl w:val="0"/>
        <w:adjustRightInd w:val="0"/>
        <w:spacing w:before="40" w:line="20" w:lineRule="atLeast"/>
        <w:jc w:val="center"/>
        <w:rPr>
          <w:b/>
          <w:bCs/>
          <w:sz w:val="21"/>
          <w:szCs w:val="21"/>
        </w:rPr>
      </w:pPr>
      <w:r w:rsidRPr="00DD3FAB">
        <w:rPr>
          <w:b/>
          <w:bCs/>
          <w:sz w:val="21"/>
          <w:szCs w:val="21"/>
        </w:rPr>
        <w:t xml:space="preserve">IX. </w:t>
      </w:r>
      <w:r w:rsidR="00647828" w:rsidRPr="00DD3FAB">
        <w:rPr>
          <w:b/>
          <w:bCs/>
          <w:sz w:val="21"/>
          <w:szCs w:val="21"/>
        </w:rPr>
        <w:t>Оценка имущества, составляющего фонд, и определение расчетной стоимости одного инвестиционного пая</w:t>
      </w:r>
    </w:p>
    <w:p w:rsidR="00BE2879" w:rsidRPr="00DD3FAB" w:rsidRDefault="00BE2879" w:rsidP="00DD4CA7">
      <w:pPr>
        <w:widowControl w:val="0"/>
        <w:adjustRightInd w:val="0"/>
        <w:spacing w:before="40" w:line="20" w:lineRule="atLeast"/>
        <w:jc w:val="center"/>
        <w:rPr>
          <w:sz w:val="21"/>
          <w:szCs w:val="21"/>
        </w:rPr>
      </w:pPr>
    </w:p>
    <w:p w:rsidR="00F42FBE" w:rsidRPr="00DD3FAB" w:rsidRDefault="00F42FBE" w:rsidP="00F42FBE">
      <w:pPr>
        <w:widowControl w:val="0"/>
        <w:adjustRightInd w:val="0"/>
        <w:ind w:firstLine="567"/>
        <w:jc w:val="both"/>
        <w:rPr>
          <w:sz w:val="21"/>
          <w:szCs w:val="21"/>
        </w:rPr>
      </w:pPr>
      <w:r w:rsidRPr="00DD3FAB">
        <w:rPr>
          <w:sz w:val="21"/>
          <w:szCs w:val="21"/>
        </w:rPr>
        <w:t>11</w:t>
      </w:r>
      <w:r w:rsidR="007A6F42">
        <w:rPr>
          <w:sz w:val="21"/>
          <w:szCs w:val="21"/>
        </w:rPr>
        <w:t>5</w:t>
      </w:r>
      <w:r w:rsidRPr="00DD3FAB">
        <w:rPr>
          <w:sz w:val="21"/>
          <w:szCs w:val="21"/>
        </w:rPr>
        <w:t>. Оценка стоимости имущества,</w:t>
      </w:r>
      <w:r w:rsidR="00920713" w:rsidRPr="00DD3FAB">
        <w:rPr>
          <w:sz w:val="21"/>
          <w:szCs w:val="21"/>
        </w:rPr>
        <w:t xml:space="preserve"> которая должна осуществляться о</w:t>
      </w:r>
      <w:r w:rsidRPr="00DD3FAB">
        <w:rPr>
          <w:sz w:val="21"/>
          <w:szCs w:val="21"/>
        </w:rPr>
        <w:t xml:space="preserve">ценщиком, осуществляется при его приобретении, а также не реже одного раза в год, если иная периодичность не установлена нормативными актами </w:t>
      </w:r>
      <w:r w:rsidR="00BE2879">
        <w:rPr>
          <w:sz w:val="21"/>
          <w:szCs w:val="21"/>
        </w:rPr>
        <w:t>в сфере финансовых рынков</w:t>
      </w:r>
      <w:r w:rsidRPr="00DD3FAB">
        <w:rPr>
          <w:sz w:val="21"/>
          <w:szCs w:val="21"/>
        </w:rPr>
        <w:t>.</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11</w:t>
      </w:r>
      <w:r w:rsidR="007A6F42">
        <w:rPr>
          <w:sz w:val="21"/>
          <w:szCs w:val="21"/>
        </w:rPr>
        <w:t>6</w:t>
      </w:r>
      <w:r w:rsidRPr="00DD3FAB">
        <w:rPr>
          <w:sz w:val="21"/>
          <w:szCs w:val="21"/>
        </w:rPr>
        <w:t>. Порядок определения расчетной стоимости одного инвестиционного пая.</w:t>
      </w:r>
    </w:p>
    <w:p w:rsidR="00F42FBE" w:rsidRPr="00DD3FAB" w:rsidRDefault="00BE2879" w:rsidP="00324FA9">
      <w:pPr>
        <w:widowControl w:val="0"/>
        <w:adjustRightInd w:val="0"/>
        <w:spacing w:before="40" w:line="20" w:lineRule="atLeast"/>
        <w:ind w:firstLine="567"/>
        <w:jc w:val="both"/>
        <w:rPr>
          <w:sz w:val="21"/>
          <w:szCs w:val="21"/>
        </w:rPr>
      </w:pPr>
      <w:r w:rsidRPr="00BE2879">
        <w:rPr>
          <w:sz w:val="21"/>
          <w:szCs w:val="21"/>
        </w:rPr>
        <w:t xml:space="preserve">Расчетная стоимость инвестиционного пая </w:t>
      </w:r>
      <w:r>
        <w:rPr>
          <w:sz w:val="21"/>
          <w:szCs w:val="21"/>
        </w:rPr>
        <w:t>ф</w:t>
      </w:r>
      <w:r w:rsidRPr="00BE2879">
        <w:rPr>
          <w:sz w:val="21"/>
          <w:szCs w:val="21"/>
        </w:rPr>
        <w:t xml:space="preserve">онда определяется на каждую дату, на которую определяется стоимость чистых активов </w:t>
      </w:r>
      <w:r>
        <w:rPr>
          <w:sz w:val="21"/>
          <w:szCs w:val="21"/>
        </w:rPr>
        <w:t>ф</w:t>
      </w:r>
      <w:r w:rsidRPr="00BE2879">
        <w:rPr>
          <w:sz w:val="21"/>
          <w:szCs w:val="21"/>
        </w:rPr>
        <w:t xml:space="preserve">онда, путем деления стоимости чистых активов </w:t>
      </w:r>
      <w:r>
        <w:rPr>
          <w:sz w:val="21"/>
          <w:szCs w:val="21"/>
        </w:rPr>
        <w:t>ф</w:t>
      </w:r>
      <w:r w:rsidRPr="00BE2879">
        <w:rPr>
          <w:sz w:val="21"/>
          <w:szCs w:val="21"/>
        </w:rPr>
        <w:t xml:space="preserve">онда на количество инвестиционных паев по данным реестра владельцев инвестиционных паев </w:t>
      </w:r>
      <w:r>
        <w:rPr>
          <w:sz w:val="21"/>
          <w:szCs w:val="21"/>
        </w:rPr>
        <w:t>ф</w:t>
      </w:r>
      <w:r w:rsidRPr="00BE2879">
        <w:rPr>
          <w:sz w:val="21"/>
          <w:szCs w:val="21"/>
        </w:rPr>
        <w:t>онда на дату определения расчетной стоимости.</w:t>
      </w:r>
    </w:p>
    <w:p w:rsidR="007F37CC" w:rsidRPr="00DD3FAB" w:rsidRDefault="007F37CC" w:rsidP="00DD4CA7">
      <w:pPr>
        <w:widowControl w:val="0"/>
        <w:adjustRightInd w:val="0"/>
        <w:spacing w:before="40" w:line="20" w:lineRule="atLeast"/>
        <w:jc w:val="center"/>
        <w:rPr>
          <w:b/>
          <w:bCs/>
          <w:sz w:val="21"/>
          <w:szCs w:val="21"/>
        </w:rPr>
      </w:pPr>
    </w:p>
    <w:p w:rsidR="00F42FBE" w:rsidRDefault="00F42FBE" w:rsidP="00DD4CA7">
      <w:pPr>
        <w:widowControl w:val="0"/>
        <w:adjustRightInd w:val="0"/>
        <w:spacing w:before="40" w:line="20" w:lineRule="atLeast"/>
        <w:jc w:val="center"/>
        <w:rPr>
          <w:b/>
          <w:bCs/>
          <w:sz w:val="21"/>
          <w:szCs w:val="21"/>
        </w:rPr>
      </w:pPr>
      <w:r w:rsidRPr="00DD3FAB">
        <w:rPr>
          <w:b/>
          <w:bCs/>
          <w:sz w:val="21"/>
          <w:szCs w:val="21"/>
        </w:rPr>
        <w:t>X. И</w:t>
      </w:r>
      <w:r w:rsidR="00647828" w:rsidRPr="00DD3FAB">
        <w:rPr>
          <w:b/>
          <w:bCs/>
          <w:sz w:val="21"/>
          <w:szCs w:val="21"/>
        </w:rPr>
        <w:t>нформация о фонде</w:t>
      </w:r>
    </w:p>
    <w:p w:rsidR="00324FA9" w:rsidRPr="00DD3FAB" w:rsidRDefault="00324FA9" w:rsidP="00DD4CA7">
      <w:pPr>
        <w:widowControl w:val="0"/>
        <w:adjustRightInd w:val="0"/>
        <w:spacing w:before="40" w:line="20" w:lineRule="atLeast"/>
        <w:jc w:val="center"/>
        <w:rPr>
          <w:sz w:val="21"/>
          <w:szCs w:val="21"/>
        </w:rPr>
      </w:pPr>
    </w:p>
    <w:p w:rsidR="00F42FBE" w:rsidRPr="00DD3FAB" w:rsidRDefault="00F42FBE" w:rsidP="00F42FBE">
      <w:pPr>
        <w:widowControl w:val="0"/>
        <w:adjustRightInd w:val="0"/>
        <w:ind w:firstLine="567"/>
        <w:jc w:val="both"/>
        <w:rPr>
          <w:sz w:val="21"/>
          <w:szCs w:val="21"/>
        </w:rPr>
      </w:pPr>
      <w:r w:rsidRPr="00DD3FAB">
        <w:rPr>
          <w:sz w:val="21"/>
          <w:szCs w:val="21"/>
        </w:rPr>
        <w:t>11</w:t>
      </w:r>
      <w:r w:rsidR="007A6F42">
        <w:rPr>
          <w:sz w:val="21"/>
          <w:szCs w:val="21"/>
        </w:rPr>
        <w:t>7</w:t>
      </w:r>
      <w:r w:rsidRPr="00DD3FAB">
        <w:rPr>
          <w:sz w:val="21"/>
          <w:szCs w:val="21"/>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CB23C8">
        <w:rPr>
          <w:sz w:val="21"/>
          <w:szCs w:val="21"/>
        </w:rPr>
        <w:t>, и зарегистрированных Банком России</w:t>
      </w:r>
      <w:r w:rsidRPr="00DD3FAB">
        <w:rPr>
          <w:sz w:val="21"/>
          <w:szCs w:val="21"/>
        </w:rPr>
        <w:t>;</w:t>
      </w:r>
    </w:p>
    <w:p w:rsidR="00F42FBE" w:rsidRPr="00DD3FAB" w:rsidRDefault="00F42FBE" w:rsidP="00F42FBE">
      <w:pPr>
        <w:widowControl w:val="0"/>
        <w:tabs>
          <w:tab w:val="left" w:pos="851"/>
        </w:tabs>
        <w:adjustRightInd w:val="0"/>
        <w:spacing w:before="40" w:line="20" w:lineRule="atLeast"/>
        <w:ind w:firstLine="567"/>
        <w:jc w:val="both"/>
        <w:rPr>
          <w:sz w:val="21"/>
          <w:szCs w:val="21"/>
        </w:rPr>
      </w:pPr>
      <w:r w:rsidRPr="00DD3FAB">
        <w:rPr>
          <w:sz w:val="21"/>
          <w:szCs w:val="21"/>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CB23C8">
        <w:rPr>
          <w:sz w:val="21"/>
          <w:szCs w:val="21"/>
        </w:rPr>
        <w:t>, и зарегистрированных Банком России</w:t>
      </w:r>
      <w:r w:rsidRPr="00DD3FAB">
        <w:rPr>
          <w:sz w:val="21"/>
          <w:szCs w:val="21"/>
        </w:rPr>
        <w:t>;</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3) правила ведения реестра владельцев инвестиционных паев;</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4) справка о стоимости имущества, составляющего </w:t>
      </w:r>
      <w:r w:rsidR="00920713" w:rsidRPr="00DD3FAB">
        <w:rPr>
          <w:sz w:val="21"/>
          <w:szCs w:val="21"/>
        </w:rPr>
        <w:t>ф</w:t>
      </w:r>
      <w:r w:rsidRPr="00DD3FAB">
        <w:rPr>
          <w:sz w:val="21"/>
          <w:szCs w:val="21"/>
        </w:rPr>
        <w:t>онд, и соответствующие приложения к ней;</w:t>
      </w:r>
    </w:p>
    <w:p w:rsidR="00F42FBE" w:rsidRPr="008D2C72" w:rsidRDefault="00F42FBE" w:rsidP="00F42FBE">
      <w:pPr>
        <w:widowControl w:val="0"/>
        <w:adjustRightInd w:val="0"/>
        <w:spacing w:before="40" w:line="20" w:lineRule="atLeast"/>
        <w:ind w:firstLine="567"/>
        <w:jc w:val="both"/>
        <w:rPr>
          <w:sz w:val="21"/>
          <w:szCs w:val="21"/>
        </w:rPr>
      </w:pPr>
      <w:r w:rsidRPr="00DD3FAB">
        <w:rPr>
          <w:sz w:val="21"/>
          <w:szCs w:val="21"/>
        </w:rPr>
        <w:t xml:space="preserve">5) справка о стоимости чистых активов </w:t>
      </w:r>
      <w:r w:rsidR="00920713" w:rsidRPr="00DD3FAB">
        <w:rPr>
          <w:sz w:val="21"/>
          <w:szCs w:val="21"/>
        </w:rPr>
        <w:t>ф</w:t>
      </w:r>
      <w:r w:rsidRPr="00DD3FAB">
        <w:rPr>
          <w:sz w:val="21"/>
          <w:szCs w:val="21"/>
        </w:rPr>
        <w:t xml:space="preserve">онда и расчетной стоимости одного инвестиционного </w:t>
      </w:r>
      <w:r w:rsidR="008D2C72" w:rsidRPr="00DD3FAB">
        <w:rPr>
          <w:sz w:val="21"/>
          <w:szCs w:val="21"/>
        </w:rPr>
        <w:t>пая, по последней оценке</w:t>
      </w:r>
      <w:r w:rsidR="008D2C72" w:rsidRPr="008D2C72">
        <w:rPr>
          <w:sz w:val="21"/>
          <w:szCs w:val="21"/>
        </w:rPr>
        <w:t>;</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6) баланс имущества, составляющего </w:t>
      </w:r>
      <w:r w:rsidR="00920713" w:rsidRPr="00DD3FAB">
        <w:rPr>
          <w:sz w:val="21"/>
          <w:szCs w:val="21"/>
        </w:rPr>
        <w:t>ф</w:t>
      </w:r>
      <w:r w:rsidRPr="00DD3FAB">
        <w:rPr>
          <w:sz w:val="21"/>
          <w:szCs w:val="21"/>
        </w:rPr>
        <w:t>онд, бухгалтерск</w:t>
      </w:r>
      <w:r w:rsidR="00E14414" w:rsidRPr="00DD3FAB">
        <w:rPr>
          <w:sz w:val="21"/>
          <w:szCs w:val="21"/>
        </w:rPr>
        <w:t xml:space="preserve">ую (финансовую) </w:t>
      </w:r>
      <w:r w:rsidR="008D2C72" w:rsidRPr="00DD3FAB">
        <w:rPr>
          <w:sz w:val="21"/>
          <w:szCs w:val="21"/>
        </w:rPr>
        <w:t>отчетность управляющей</w:t>
      </w:r>
      <w:r w:rsidRPr="00DD3FAB">
        <w:rPr>
          <w:sz w:val="21"/>
          <w:szCs w:val="21"/>
        </w:rPr>
        <w:t xml:space="preserve"> компании, </w:t>
      </w:r>
      <w:r w:rsidR="00E14414" w:rsidRPr="00DD3FAB">
        <w:rPr>
          <w:sz w:val="21"/>
          <w:szCs w:val="21"/>
        </w:rPr>
        <w:t xml:space="preserve">бухгалтерскую (финансовую) отчетность </w:t>
      </w:r>
      <w:r w:rsidR="00920713" w:rsidRPr="00DD3FAB">
        <w:rPr>
          <w:sz w:val="21"/>
          <w:szCs w:val="21"/>
        </w:rPr>
        <w:t>с</w:t>
      </w:r>
      <w:r w:rsidRPr="00DD3FAB">
        <w:rPr>
          <w:sz w:val="21"/>
          <w:szCs w:val="21"/>
        </w:rPr>
        <w:t xml:space="preserve">пециализированного </w:t>
      </w:r>
      <w:r w:rsidRPr="00DD3FAB">
        <w:rPr>
          <w:sz w:val="21"/>
          <w:szCs w:val="21"/>
        </w:rPr>
        <w:lastRenderedPageBreak/>
        <w:t xml:space="preserve">депозитария, </w:t>
      </w:r>
      <w:r w:rsidR="00E14414" w:rsidRPr="00DD3FAB">
        <w:rPr>
          <w:sz w:val="21"/>
          <w:szCs w:val="21"/>
        </w:rPr>
        <w:t xml:space="preserve">аудиторское </w:t>
      </w:r>
      <w:r w:rsidRPr="00DD3FAB">
        <w:rPr>
          <w:sz w:val="21"/>
          <w:szCs w:val="21"/>
        </w:rPr>
        <w:t xml:space="preserve">заключение </w:t>
      </w:r>
      <w:r w:rsidR="00E14414" w:rsidRPr="00DD3FAB">
        <w:rPr>
          <w:sz w:val="21"/>
          <w:szCs w:val="21"/>
        </w:rPr>
        <w:t>о бухгалтерской (финансовой) отчетности</w:t>
      </w:r>
      <w:r w:rsidR="0099276D" w:rsidRPr="00DD3FAB">
        <w:rPr>
          <w:sz w:val="21"/>
          <w:szCs w:val="21"/>
        </w:rPr>
        <w:t xml:space="preserve"> </w:t>
      </w:r>
      <w:r w:rsidR="00E14414" w:rsidRPr="00DD3FAB">
        <w:rPr>
          <w:sz w:val="21"/>
          <w:szCs w:val="21"/>
        </w:rPr>
        <w:t>управляющей компании фонда</w:t>
      </w:r>
      <w:r w:rsidRPr="00DD3FAB">
        <w:rPr>
          <w:sz w:val="21"/>
          <w:szCs w:val="21"/>
        </w:rPr>
        <w:t>, составленные на последнюю отчетную дату;</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7) отчет о приросте (об уменьшении) стоимости имущества, составляющего </w:t>
      </w:r>
      <w:r w:rsidR="00920713" w:rsidRPr="00DD3FAB">
        <w:rPr>
          <w:sz w:val="21"/>
          <w:szCs w:val="21"/>
        </w:rPr>
        <w:t>ф</w:t>
      </w:r>
      <w:r w:rsidRPr="00DD3FAB">
        <w:rPr>
          <w:sz w:val="21"/>
          <w:szCs w:val="21"/>
        </w:rPr>
        <w:t>онд, по состоянию на последнюю отчетную дату;</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8) сведения о вознаграждении Управляющей компании и расходах, оплаченных за счет имущества, составляющего </w:t>
      </w:r>
      <w:r w:rsidR="00920713" w:rsidRPr="00DD3FAB">
        <w:rPr>
          <w:sz w:val="21"/>
          <w:szCs w:val="21"/>
        </w:rPr>
        <w:t>ф</w:t>
      </w:r>
      <w:r w:rsidRPr="00DD3FAB">
        <w:rPr>
          <w:sz w:val="21"/>
          <w:szCs w:val="21"/>
        </w:rPr>
        <w:t>онд, по состоянию на последнюю отчетную дату;</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9) сведения о приостановлении и возобновлении выдачи и погашения инвестиционных паев с указанием причин приостановления;</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920713" w:rsidRPr="00DD3FAB">
        <w:rPr>
          <w:sz w:val="21"/>
          <w:szCs w:val="21"/>
        </w:rPr>
        <w:t>ф</w:t>
      </w:r>
      <w:r w:rsidRPr="00DD3FAB">
        <w:rPr>
          <w:sz w:val="21"/>
          <w:szCs w:val="21"/>
        </w:rPr>
        <w:t>ондом;</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 xml:space="preserve">11) иные документы, содержащие информацию, раскрытую </w:t>
      </w:r>
      <w:r w:rsidR="00313727" w:rsidRPr="00DD3FAB">
        <w:rPr>
          <w:sz w:val="21"/>
          <w:szCs w:val="21"/>
        </w:rPr>
        <w:t>у</w:t>
      </w:r>
      <w:r w:rsidRPr="00DD3FAB">
        <w:rPr>
          <w:sz w:val="21"/>
          <w:szCs w:val="21"/>
        </w:rPr>
        <w:t xml:space="preserve">правляющей компанией в соответствии с требованиями Федерального закона «Об инвестиционных фондах», нормативных актов </w:t>
      </w:r>
      <w:r w:rsidR="00993EDD">
        <w:rPr>
          <w:sz w:val="21"/>
          <w:szCs w:val="21"/>
        </w:rPr>
        <w:t>в сфере финансовых рынков</w:t>
      </w:r>
      <w:r w:rsidRPr="00DD3FAB">
        <w:rPr>
          <w:sz w:val="21"/>
          <w:szCs w:val="21"/>
        </w:rPr>
        <w:t xml:space="preserve"> и настоящих Правил.</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11</w:t>
      </w:r>
      <w:r w:rsidR="007A6F42">
        <w:rPr>
          <w:sz w:val="21"/>
          <w:szCs w:val="21"/>
        </w:rPr>
        <w:t>8</w:t>
      </w:r>
      <w:r w:rsidRPr="00DD3FAB">
        <w:rPr>
          <w:sz w:val="21"/>
          <w:szCs w:val="21"/>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w:t>
      </w:r>
      <w:r w:rsidR="00920713" w:rsidRPr="00DD3FAB">
        <w:rPr>
          <w:sz w:val="21"/>
          <w:szCs w:val="21"/>
        </w:rPr>
        <w:t>ф</w:t>
      </w:r>
      <w:r w:rsidRPr="00DD3FAB">
        <w:rPr>
          <w:sz w:val="21"/>
          <w:szCs w:val="21"/>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920713" w:rsidRPr="00DD3FAB">
        <w:rPr>
          <w:sz w:val="21"/>
          <w:szCs w:val="21"/>
        </w:rPr>
        <w:t>ф</w:t>
      </w:r>
      <w:r w:rsidRPr="00DD3FAB">
        <w:rPr>
          <w:sz w:val="21"/>
          <w:szCs w:val="21"/>
        </w:rPr>
        <w:t xml:space="preserve">онд, и о прекращении </w:t>
      </w:r>
      <w:r w:rsidR="00920713" w:rsidRPr="00DD3FAB">
        <w:rPr>
          <w:sz w:val="21"/>
          <w:szCs w:val="21"/>
        </w:rPr>
        <w:t>ф</w:t>
      </w:r>
      <w:r w:rsidRPr="00DD3FAB">
        <w:rPr>
          <w:sz w:val="21"/>
          <w:szCs w:val="21"/>
        </w:rPr>
        <w:t>онда должна предоставляться Управляющей компанией по телефону или раскрываться иным способом.</w:t>
      </w:r>
    </w:p>
    <w:p w:rsidR="00F42FBE" w:rsidRPr="00DD3FAB" w:rsidRDefault="00F42FBE" w:rsidP="00F42FBE">
      <w:pPr>
        <w:widowControl w:val="0"/>
        <w:adjustRightInd w:val="0"/>
        <w:spacing w:before="40" w:line="20" w:lineRule="atLeast"/>
        <w:ind w:firstLine="567"/>
        <w:jc w:val="both"/>
        <w:rPr>
          <w:sz w:val="21"/>
          <w:szCs w:val="21"/>
        </w:rPr>
      </w:pPr>
      <w:r w:rsidRPr="00DD3FAB">
        <w:rPr>
          <w:sz w:val="21"/>
          <w:szCs w:val="21"/>
        </w:rPr>
        <w:t>1</w:t>
      </w:r>
      <w:r w:rsidR="007A6F42">
        <w:rPr>
          <w:sz w:val="21"/>
          <w:szCs w:val="21"/>
        </w:rPr>
        <w:t>19</w:t>
      </w:r>
      <w:r w:rsidRPr="00DD3FAB">
        <w:rPr>
          <w:sz w:val="21"/>
          <w:szCs w:val="21"/>
        </w:rPr>
        <w:t>. Управляющая компания обязана раскрывать информацию на сайте http://</w:t>
      </w:r>
      <w:r w:rsidR="00911F82" w:rsidRPr="00DD3FAB">
        <w:rPr>
          <w:sz w:val="21"/>
          <w:szCs w:val="21"/>
        </w:rPr>
        <w:t xml:space="preserve"> </w:t>
      </w:r>
      <w:hyperlink r:id="rId13" w:history="1">
        <w:r w:rsidR="00911F82" w:rsidRPr="00DD3FAB">
          <w:rPr>
            <w:rStyle w:val="afc"/>
            <w:color w:val="auto"/>
            <w:sz w:val="21"/>
            <w:szCs w:val="21"/>
            <w:u w:val="none"/>
          </w:rPr>
          <w:t>www.</w:t>
        </w:r>
        <w:r w:rsidR="00CC408F" w:rsidRPr="00DD3FAB">
          <w:rPr>
            <w:rStyle w:val="afc"/>
            <w:color w:val="auto"/>
            <w:sz w:val="21"/>
            <w:szCs w:val="21"/>
            <w:u w:val="none"/>
            <w:lang w:val="en-US"/>
          </w:rPr>
          <w:t>ric</w:t>
        </w:r>
        <w:r w:rsidR="00911F82" w:rsidRPr="00DD3FAB">
          <w:rPr>
            <w:rStyle w:val="afc"/>
            <w:color w:val="auto"/>
            <w:sz w:val="21"/>
            <w:szCs w:val="21"/>
            <w:u w:val="none"/>
            <w:lang w:val="en-US"/>
          </w:rPr>
          <w:t>capital</w:t>
        </w:r>
        <w:r w:rsidR="00911F82" w:rsidRPr="00DD3FAB">
          <w:rPr>
            <w:rStyle w:val="afc"/>
            <w:color w:val="auto"/>
            <w:sz w:val="21"/>
            <w:szCs w:val="21"/>
            <w:u w:val="none"/>
          </w:rPr>
          <w:t>.ru</w:t>
        </w:r>
      </w:hyperlink>
      <w:r w:rsidR="00911F82" w:rsidRPr="00DD3FAB">
        <w:rPr>
          <w:sz w:val="21"/>
          <w:szCs w:val="21"/>
        </w:rPr>
        <w:t>.</w:t>
      </w:r>
      <w:r w:rsidRPr="00DD3FAB">
        <w:rPr>
          <w:sz w:val="21"/>
          <w:szCs w:val="21"/>
        </w:rPr>
        <w:t xml:space="preserve">/. Информация, подлежащая в соответствии с нормативными актами </w:t>
      </w:r>
      <w:r w:rsidR="007A36E3">
        <w:rPr>
          <w:sz w:val="21"/>
          <w:szCs w:val="21"/>
        </w:rPr>
        <w:t>в сфере финансовых рынков</w:t>
      </w:r>
      <w:r w:rsidRPr="00DD3FAB">
        <w:rPr>
          <w:sz w:val="21"/>
          <w:szCs w:val="21"/>
        </w:rPr>
        <w:t xml:space="preserve"> опубликованию в печатном издании, публикуется в "Приложении к Вестнику Федеральной службы по финансовым рынкам".</w:t>
      </w:r>
    </w:p>
    <w:p w:rsidR="00F42FBE" w:rsidRPr="00DD3FAB" w:rsidRDefault="00F42FBE" w:rsidP="00F42FBE">
      <w:pPr>
        <w:widowControl w:val="0"/>
        <w:adjustRightInd w:val="0"/>
        <w:spacing w:before="40" w:line="20" w:lineRule="atLeast"/>
        <w:jc w:val="both"/>
        <w:rPr>
          <w:sz w:val="21"/>
          <w:szCs w:val="21"/>
        </w:rPr>
      </w:pPr>
    </w:p>
    <w:p w:rsidR="007F37CC" w:rsidRPr="00DD3FAB" w:rsidRDefault="007F37CC" w:rsidP="00F42FBE">
      <w:pPr>
        <w:widowControl w:val="0"/>
        <w:adjustRightInd w:val="0"/>
        <w:spacing w:before="40" w:line="20" w:lineRule="atLeast"/>
        <w:jc w:val="both"/>
        <w:rPr>
          <w:sz w:val="21"/>
          <w:szCs w:val="21"/>
        </w:rPr>
      </w:pPr>
    </w:p>
    <w:p w:rsidR="00F42FBE" w:rsidRPr="00DD3FAB" w:rsidRDefault="00F42FBE" w:rsidP="00DD4CA7">
      <w:pPr>
        <w:widowControl w:val="0"/>
        <w:adjustRightInd w:val="0"/>
        <w:spacing w:before="40" w:line="20" w:lineRule="atLeast"/>
        <w:jc w:val="center"/>
        <w:rPr>
          <w:sz w:val="21"/>
          <w:szCs w:val="21"/>
        </w:rPr>
      </w:pPr>
      <w:r w:rsidRPr="00DD3FAB">
        <w:rPr>
          <w:b/>
          <w:bCs/>
          <w:sz w:val="21"/>
          <w:szCs w:val="21"/>
        </w:rPr>
        <w:t xml:space="preserve">XI. </w:t>
      </w:r>
      <w:r w:rsidR="00647828" w:rsidRPr="00DD3FAB">
        <w:rPr>
          <w:b/>
          <w:bCs/>
          <w:sz w:val="21"/>
          <w:szCs w:val="21"/>
        </w:rPr>
        <w:t xml:space="preserve">Ответственность управляющей компании, специализированного депозитария, регистратора и оценщика </w:t>
      </w:r>
    </w:p>
    <w:p w:rsidR="00F42FBE" w:rsidRPr="00DD3FAB" w:rsidRDefault="00F42FBE" w:rsidP="00F42FBE">
      <w:pPr>
        <w:widowControl w:val="0"/>
        <w:adjustRightInd w:val="0"/>
        <w:spacing w:before="32"/>
        <w:ind w:firstLine="567"/>
        <w:jc w:val="both"/>
        <w:rPr>
          <w:sz w:val="21"/>
          <w:szCs w:val="21"/>
        </w:rPr>
      </w:pPr>
      <w:r w:rsidRPr="00DD3FAB">
        <w:rPr>
          <w:sz w:val="21"/>
          <w:szCs w:val="21"/>
        </w:rPr>
        <w:t>12</w:t>
      </w:r>
      <w:r w:rsidR="007A6F42">
        <w:rPr>
          <w:sz w:val="21"/>
          <w:szCs w:val="21"/>
        </w:rPr>
        <w:t>0</w:t>
      </w:r>
      <w:r w:rsidRPr="00DD3FAB">
        <w:rPr>
          <w:sz w:val="21"/>
          <w:szCs w:val="21"/>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7A6F42">
        <w:rPr>
          <w:sz w:val="21"/>
          <w:szCs w:val="21"/>
        </w:rPr>
        <w:t>3</w:t>
      </w:r>
      <w:r w:rsidRPr="00DD3FAB">
        <w:rPr>
          <w:sz w:val="21"/>
          <w:szCs w:val="21"/>
        </w:rPr>
        <w:t xml:space="preserve"> настоящих Правил.</w:t>
      </w:r>
    </w:p>
    <w:p w:rsidR="00F42FBE" w:rsidRPr="00DD3FAB" w:rsidRDefault="00F42FBE" w:rsidP="00F42FBE">
      <w:pPr>
        <w:widowControl w:val="0"/>
        <w:adjustRightInd w:val="0"/>
        <w:spacing w:before="32"/>
        <w:ind w:firstLine="567"/>
        <w:jc w:val="both"/>
        <w:rPr>
          <w:sz w:val="21"/>
          <w:szCs w:val="21"/>
        </w:rPr>
      </w:pPr>
      <w:r w:rsidRPr="00DD3FAB">
        <w:rPr>
          <w:sz w:val="21"/>
          <w:szCs w:val="21"/>
        </w:rPr>
        <w:t>12</w:t>
      </w:r>
      <w:r w:rsidR="007A6F42">
        <w:rPr>
          <w:sz w:val="21"/>
          <w:szCs w:val="21"/>
        </w:rPr>
        <w:t>1</w:t>
      </w:r>
      <w:r w:rsidRPr="00DD3FAB">
        <w:rPr>
          <w:sz w:val="21"/>
          <w:szCs w:val="21"/>
        </w:rPr>
        <w:t xml:space="preserve">. Долги по обязательствам, возникшим в связи с доверительным управлением </w:t>
      </w:r>
      <w:r w:rsidR="00920713" w:rsidRPr="00DD3FAB">
        <w:rPr>
          <w:sz w:val="21"/>
          <w:szCs w:val="21"/>
        </w:rPr>
        <w:t>ф</w:t>
      </w:r>
      <w:r w:rsidRPr="00DD3FAB">
        <w:rPr>
          <w:sz w:val="21"/>
          <w:szCs w:val="21"/>
        </w:rPr>
        <w:t xml:space="preserve">ондом, погашаются за счет имущества, составляющего </w:t>
      </w:r>
      <w:r w:rsidR="00920713" w:rsidRPr="00DD3FAB">
        <w:rPr>
          <w:sz w:val="21"/>
          <w:szCs w:val="21"/>
        </w:rPr>
        <w:t>ф</w:t>
      </w:r>
      <w:r w:rsidRPr="00DD3FAB">
        <w:rPr>
          <w:sz w:val="21"/>
          <w:szCs w:val="21"/>
        </w:rPr>
        <w:t xml:space="preserve">онд. В случае недостаточности имущества, составляющего </w:t>
      </w:r>
      <w:r w:rsidR="00920713" w:rsidRPr="00DD3FAB">
        <w:rPr>
          <w:sz w:val="21"/>
          <w:szCs w:val="21"/>
        </w:rPr>
        <w:t>ф</w:t>
      </w:r>
      <w:r w:rsidRPr="00DD3FAB">
        <w:rPr>
          <w:sz w:val="21"/>
          <w:szCs w:val="21"/>
        </w:rPr>
        <w:t xml:space="preserve">онд, взыскание может быть обращено только на собственное имущество </w:t>
      </w:r>
      <w:r w:rsidR="00313727" w:rsidRPr="00DD3FAB">
        <w:rPr>
          <w:sz w:val="21"/>
          <w:szCs w:val="21"/>
        </w:rPr>
        <w:t>у</w:t>
      </w:r>
      <w:r w:rsidRPr="00DD3FAB">
        <w:rPr>
          <w:sz w:val="21"/>
          <w:szCs w:val="21"/>
        </w:rPr>
        <w:t>правляющей компании.</w:t>
      </w:r>
    </w:p>
    <w:p w:rsidR="00F42FBE" w:rsidRPr="00DD3FAB" w:rsidRDefault="00F42FBE" w:rsidP="00F42FBE">
      <w:pPr>
        <w:widowControl w:val="0"/>
        <w:adjustRightInd w:val="0"/>
        <w:spacing w:before="32"/>
        <w:ind w:firstLine="567"/>
        <w:jc w:val="both"/>
        <w:rPr>
          <w:sz w:val="21"/>
          <w:szCs w:val="21"/>
        </w:rPr>
      </w:pPr>
      <w:r w:rsidRPr="00DD3FAB">
        <w:rPr>
          <w:sz w:val="21"/>
          <w:szCs w:val="21"/>
        </w:rPr>
        <w:t>12</w:t>
      </w:r>
      <w:r w:rsidR="007A6F42">
        <w:rPr>
          <w:sz w:val="21"/>
          <w:szCs w:val="21"/>
        </w:rPr>
        <w:t>2</w:t>
      </w:r>
      <w:r w:rsidRPr="00DD3FAB">
        <w:rPr>
          <w:sz w:val="21"/>
          <w:szCs w:val="21"/>
        </w:rPr>
        <w:t xml:space="preserve">. Специализированный депозитарий и </w:t>
      </w:r>
      <w:r w:rsidR="00920713" w:rsidRPr="00DD3FAB">
        <w:rPr>
          <w:sz w:val="21"/>
          <w:szCs w:val="21"/>
        </w:rPr>
        <w:t>у</w:t>
      </w:r>
      <w:r w:rsidRPr="00DD3FAB">
        <w:rPr>
          <w:sz w:val="21"/>
          <w:szCs w:val="21"/>
        </w:rPr>
        <w:t xml:space="preserve">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911F82" w:rsidRPr="00DD3FAB">
        <w:rPr>
          <w:sz w:val="21"/>
          <w:szCs w:val="21"/>
        </w:rPr>
        <w:t>с</w:t>
      </w:r>
      <w:r w:rsidRPr="00DD3FAB">
        <w:rPr>
          <w:sz w:val="21"/>
          <w:szCs w:val="21"/>
        </w:rPr>
        <w:t xml:space="preserve">пециализированным депозитарием обязанностей по учету и хранению имущества, составляющего </w:t>
      </w:r>
      <w:r w:rsidR="00920713" w:rsidRPr="00DD3FAB">
        <w:rPr>
          <w:sz w:val="21"/>
          <w:szCs w:val="21"/>
        </w:rPr>
        <w:t>ф</w:t>
      </w:r>
      <w:r w:rsidRPr="00DD3FAB">
        <w:rPr>
          <w:sz w:val="21"/>
          <w:szCs w:val="21"/>
        </w:rPr>
        <w:t xml:space="preserve">онд, а также по осуществлению контроля за распоряжением имуществом, составляющим </w:t>
      </w:r>
      <w:r w:rsidR="00920713" w:rsidRPr="00DD3FAB">
        <w:rPr>
          <w:sz w:val="21"/>
          <w:szCs w:val="21"/>
        </w:rPr>
        <w:t>ф</w:t>
      </w:r>
      <w:r w:rsidRPr="00DD3FAB">
        <w:rPr>
          <w:sz w:val="21"/>
          <w:szCs w:val="21"/>
        </w:rPr>
        <w:t>онд.</w:t>
      </w:r>
    </w:p>
    <w:p w:rsidR="00F42FBE" w:rsidRPr="00DD3FAB" w:rsidRDefault="00F42FBE" w:rsidP="00F42FBE">
      <w:pPr>
        <w:widowControl w:val="0"/>
        <w:adjustRightInd w:val="0"/>
        <w:spacing w:before="32"/>
        <w:ind w:firstLine="567"/>
        <w:jc w:val="both"/>
        <w:rPr>
          <w:sz w:val="21"/>
          <w:szCs w:val="21"/>
        </w:rPr>
      </w:pPr>
      <w:r w:rsidRPr="00DD3FAB">
        <w:rPr>
          <w:sz w:val="21"/>
          <w:szCs w:val="21"/>
        </w:rPr>
        <w:t>12</w:t>
      </w:r>
      <w:r w:rsidR="007A6F42">
        <w:rPr>
          <w:sz w:val="21"/>
          <w:szCs w:val="21"/>
        </w:rPr>
        <w:t>3</w:t>
      </w:r>
      <w:r w:rsidRPr="00DD3FAB">
        <w:rPr>
          <w:sz w:val="21"/>
          <w:szCs w:val="21"/>
        </w:rPr>
        <w:t>. Регистратор возмещает лицам, права которых учитываются на лицевых счетах в реестре владельцев инвестиционных паев</w:t>
      </w:r>
      <w:r w:rsidR="00313727" w:rsidRPr="00DD3FAB">
        <w:rPr>
          <w:sz w:val="21"/>
          <w:szCs w:val="21"/>
        </w:rPr>
        <w:t xml:space="preserve"> </w:t>
      </w:r>
      <w:r w:rsidRPr="00DD3FAB">
        <w:rPr>
          <w:sz w:val="21"/>
          <w:szCs w:val="21"/>
        </w:rPr>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42FBE" w:rsidRPr="00DD3FAB" w:rsidRDefault="00F42FBE" w:rsidP="00F42FBE">
      <w:pPr>
        <w:widowControl w:val="0"/>
        <w:adjustRightInd w:val="0"/>
        <w:ind w:firstLine="567"/>
        <w:jc w:val="both"/>
        <w:rPr>
          <w:sz w:val="21"/>
          <w:szCs w:val="21"/>
        </w:rPr>
      </w:pPr>
      <w:r w:rsidRPr="00DD3FAB">
        <w:rPr>
          <w:sz w:val="21"/>
          <w:szCs w:val="21"/>
        </w:rPr>
        <w:t>-</w:t>
      </w:r>
      <w:r w:rsidRPr="00DD3FAB">
        <w:rPr>
          <w:sz w:val="21"/>
          <w:szCs w:val="21"/>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42FBE" w:rsidRPr="00DD3FAB" w:rsidRDefault="00F42FBE" w:rsidP="00F42FBE">
      <w:pPr>
        <w:widowControl w:val="0"/>
        <w:adjustRightInd w:val="0"/>
        <w:ind w:firstLine="567"/>
        <w:jc w:val="both"/>
        <w:rPr>
          <w:sz w:val="21"/>
          <w:szCs w:val="21"/>
        </w:rPr>
      </w:pPr>
      <w:r w:rsidRPr="00DD3FAB">
        <w:rPr>
          <w:sz w:val="21"/>
          <w:szCs w:val="21"/>
        </w:rPr>
        <w:t>-</w:t>
      </w:r>
      <w:r w:rsidRPr="00DD3FAB">
        <w:rPr>
          <w:sz w:val="21"/>
          <w:szCs w:val="21"/>
        </w:rPr>
        <w:tab/>
        <w:t>с невозможностью осуществить права, закрепленные инвестиционными паями;</w:t>
      </w:r>
    </w:p>
    <w:p w:rsidR="00F42FBE" w:rsidRPr="00DD3FAB" w:rsidRDefault="00F42FBE" w:rsidP="00F42FBE">
      <w:pPr>
        <w:widowControl w:val="0"/>
        <w:adjustRightInd w:val="0"/>
        <w:ind w:firstLine="567"/>
        <w:jc w:val="both"/>
        <w:rPr>
          <w:sz w:val="21"/>
          <w:szCs w:val="21"/>
        </w:rPr>
      </w:pPr>
      <w:r w:rsidRPr="00DD3FAB">
        <w:rPr>
          <w:sz w:val="21"/>
          <w:szCs w:val="21"/>
        </w:rPr>
        <w:t>-</w:t>
      </w:r>
      <w:r w:rsidRPr="00DD3FAB">
        <w:rPr>
          <w:sz w:val="21"/>
          <w:szCs w:val="21"/>
        </w:rPr>
        <w:tab/>
        <w:t>с необоснованным отказом в открытии лицевого счета в указанном реестре.</w:t>
      </w:r>
    </w:p>
    <w:p w:rsidR="00F42FBE" w:rsidRPr="00DD3FAB" w:rsidRDefault="00F42FBE" w:rsidP="00F42FBE">
      <w:pPr>
        <w:widowControl w:val="0"/>
        <w:adjustRightInd w:val="0"/>
        <w:ind w:firstLine="567"/>
        <w:jc w:val="both"/>
        <w:rPr>
          <w:sz w:val="21"/>
          <w:szCs w:val="21"/>
        </w:rPr>
      </w:pPr>
      <w:r w:rsidRPr="00DD3FAB">
        <w:rPr>
          <w:sz w:val="21"/>
          <w:szCs w:val="21"/>
        </w:rPr>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42FBE" w:rsidRPr="00DD3FAB" w:rsidRDefault="00F42FBE" w:rsidP="00F42FBE">
      <w:pPr>
        <w:widowControl w:val="0"/>
        <w:adjustRightInd w:val="0"/>
        <w:ind w:firstLine="567"/>
        <w:jc w:val="both"/>
        <w:rPr>
          <w:sz w:val="21"/>
          <w:szCs w:val="21"/>
        </w:rPr>
      </w:pPr>
      <w:r w:rsidRPr="00DD3FAB">
        <w:rPr>
          <w:sz w:val="21"/>
          <w:szCs w:val="21"/>
        </w:rPr>
        <w:lastRenderedPageBreak/>
        <w:t xml:space="preserve"> Управляющая компания несет субсидиарную ответственность за убытки, предусмотренные настоящим пунктом. </w:t>
      </w:r>
    </w:p>
    <w:p w:rsidR="00F42FBE" w:rsidRPr="00DD3FAB" w:rsidRDefault="00F42FBE" w:rsidP="00F42FBE">
      <w:pPr>
        <w:widowControl w:val="0"/>
        <w:adjustRightInd w:val="0"/>
        <w:ind w:firstLine="567"/>
        <w:jc w:val="both"/>
        <w:rPr>
          <w:sz w:val="21"/>
          <w:szCs w:val="21"/>
        </w:rPr>
      </w:pPr>
      <w:r w:rsidRPr="00DD3FAB">
        <w:rPr>
          <w:sz w:val="21"/>
          <w:szCs w:val="21"/>
        </w:rPr>
        <w:t>12</w:t>
      </w:r>
      <w:r w:rsidR="007A6F42">
        <w:rPr>
          <w:sz w:val="21"/>
          <w:szCs w:val="21"/>
        </w:rPr>
        <w:t>4</w:t>
      </w:r>
      <w:r w:rsidRPr="00DD3FAB">
        <w:rPr>
          <w:sz w:val="21"/>
          <w:szCs w:val="21"/>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F42FBE" w:rsidRPr="00DD3FAB" w:rsidRDefault="00F42FBE" w:rsidP="00F42FBE">
      <w:pPr>
        <w:widowControl w:val="0"/>
        <w:adjustRightInd w:val="0"/>
        <w:ind w:firstLine="567"/>
        <w:jc w:val="both"/>
        <w:rPr>
          <w:sz w:val="21"/>
          <w:szCs w:val="21"/>
        </w:rPr>
      </w:pPr>
      <w:r w:rsidRPr="00DD3FAB">
        <w:rPr>
          <w:sz w:val="21"/>
          <w:szCs w:val="21"/>
        </w:rPr>
        <w:t>12</w:t>
      </w:r>
      <w:r w:rsidR="007A6F42">
        <w:rPr>
          <w:sz w:val="21"/>
          <w:szCs w:val="21"/>
        </w:rPr>
        <w:t>5</w:t>
      </w:r>
      <w:r w:rsidRPr="00DD3FAB">
        <w:rPr>
          <w:sz w:val="21"/>
          <w:szCs w:val="21"/>
        </w:rPr>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920713" w:rsidRPr="00DD3FAB">
        <w:rPr>
          <w:sz w:val="21"/>
          <w:szCs w:val="21"/>
        </w:rPr>
        <w:t>о</w:t>
      </w:r>
      <w:r w:rsidRPr="00DD3FAB">
        <w:rPr>
          <w:sz w:val="21"/>
          <w:szCs w:val="21"/>
        </w:rPr>
        <w:t>ценщиком:</w:t>
      </w:r>
    </w:p>
    <w:p w:rsidR="00F42FBE" w:rsidRPr="00DD3FAB" w:rsidRDefault="00F42FBE" w:rsidP="00F42FBE">
      <w:pPr>
        <w:widowControl w:val="0"/>
        <w:adjustRightInd w:val="0"/>
        <w:ind w:firstLine="567"/>
        <w:jc w:val="both"/>
        <w:rPr>
          <w:sz w:val="21"/>
          <w:szCs w:val="21"/>
        </w:rPr>
      </w:pPr>
      <w:r w:rsidRPr="00DD3FAB">
        <w:rPr>
          <w:sz w:val="21"/>
          <w:szCs w:val="21"/>
        </w:rPr>
        <w:t xml:space="preserve">- при расчете стоимости чистых активов </w:t>
      </w:r>
      <w:r w:rsidR="00920713" w:rsidRPr="00DD3FAB">
        <w:rPr>
          <w:sz w:val="21"/>
          <w:szCs w:val="21"/>
        </w:rPr>
        <w:t>ф</w:t>
      </w:r>
      <w:r w:rsidRPr="00DD3FAB">
        <w:rPr>
          <w:sz w:val="21"/>
          <w:szCs w:val="21"/>
        </w:rPr>
        <w:t>онда;</w:t>
      </w:r>
    </w:p>
    <w:p w:rsidR="00F42FBE" w:rsidRPr="00DD3FAB" w:rsidRDefault="00F42FBE" w:rsidP="00F42FBE">
      <w:pPr>
        <w:widowControl w:val="0"/>
        <w:adjustRightInd w:val="0"/>
        <w:ind w:firstLine="567"/>
        <w:jc w:val="both"/>
        <w:rPr>
          <w:sz w:val="21"/>
          <w:szCs w:val="21"/>
        </w:rPr>
      </w:pPr>
      <w:r w:rsidRPr="00DD3FAB">
        <w:rPr>
          <w:sz w:val="21"/>
          <w:szCs w:val="21"/>
        </w:rPr>
        <w:t xml:space="preserve">-  при совершении сделок с имуществом, составляющим </w:t>
      </w:r>
      <w:r w:rsidR="00920713" w:rsidRPr="00DD3FAB">
        <w:rPr>
          <w:sz w:val="21"/>
          <w:szCs w:val="21"/>
        </w:rPr>
        <w:t>ф</w:t>
      </w:r>
      <w:r w:rsidRPr="00DD3FAB">
        <w:rPr>
          <w:sz w:val="21"/>
          <w:szCs w:val="21"/>
        </w:rPr>
        <w:t>онд.</w:t>
      </w:r>
    </w:p>
    <w:p w:rsidR="00F42FBE" w:rsidRPr="00DD3FAB" w:rsidRDefault="00F42FBE" w:rsidP="00F42FBE">
      <w:pPr>
        <w:widowControl w:val="0"/>
        <w:adjustRightInd w:val="0"/>
        <w:ind w:firstLine="567"/>
        <w:jc w:val="both"/>
        <w:rPr>
          <w:sz w:val="21"/>
          <w:szCs w:val="21"/>
        </w:rPr>
      </w:pPr>
      <w:r w:rsidRPr="00DD3FAB">
        <w:rPr>
          <w:sz w:val="21"/>
          <w:szCs w:val="21"/>
        </w:rPr>
        <w:t xml:space="preserve"> Управляющая компания несет субсидиарную ответственность за убытки, предусмотренные настоящим пунктом. </w:t>
      </w:r>
    </w:p>
    <w:p w:rsidR="00C86600" w:rsidRDefault="00C86600" w:rsidP="00F42FBE">
      <w:pPr>
        <w:widowControl w:val="0"/>
        <w:adjustRightInd w:val="0"/>
        <w:spacing w:before="32"/>
        <w:ind w:firstLine="567"/>
        <w:jc w:val="both"/>
        <w:rPr>
          <w:sz w:val="21"/>
          <w:szCs w:val="21"/>
        </w:rPr>
      </w:pPr>
    </w:p>
    <w:p w:rsidR="00816FB7" w:rsidRPr="00DD3FAB" w:rsidRDefault="00816FB7" w:rsidP="00F42FBE">
      <w:pPr>
        <w:widowControl w:val="0"/>
        <w:adjustRightInd w:val="0"/>
        <w:spacing w:before="32"/>
        <w:ind w:firstLine="567"/>
        <w:jc w:val="both"/>
        <w:rPr>
          <w:sz w:val="21"/>
          <w:szCs w:val="21"/>
        </w:rPr>
      </w:pPr>
    </w:p>
    <w:p w:rsidR="00F42FBE" w:rsidRPr="00DD3FAB" w:rsidRDefault="00F42FBE" w:rsidP="00F42FBE">
      <w:pPr>
        <w:widowControl w:val="0"/>
        <w:adjustRightInd w:val="0"/>
        <w:spacing w:before="40" w:line="20" w:lineRule="atLeast"/>
        <w:jc w:val="center"/>
        <w:rPr>
          <w:sz w:val="21"/>
          <w:szCs w:val="21"/>
        </w:rPr>
      </w:pPr>
      <w:r w:rsidRPr="00DD3FAB">
        <w:rPr>
          <w:b/>
          <w:bCs/>
          <w:sz w:val="21"/>
          <w:szCs w:val="21"/>
        </w:rPr>
        <w:t>XII. П</w:t>
      </w:r>
      <w:r w:rsidR="00647828" w:rsidRPr="00DD3FAB">
        <w:rPr>
          <w:b/>
          <w:bCs/>
          <w:sz w:val="21"/>
          <w:szCs w:val="21"/>
        </w:rPr>
        <w:t>рекращение фонда</w:t>
      </w:r>
    </w:p>
    <w:p w:rsidR="00F42FBE" w:rsidRPr="00DD3FAB" w:rsidRDefault="00F42FBE" w:rsidP="00F42FBE">
      <w:pPr>
        <w:widowControl w:val="0"/>
        <w:adjustRightInd w:val="0"/>
        <w:spacing w:before="32"/>
        <w:ind w:firstLine="567"/>
        <w:jc w:val="both"/>
        <w:rPr>
          <w:sz w:val="21"/>
          <w:szCs w:val="21"/>
        </w:rPr>
      </w:pPr>
      <w:r w:rsidRPr="00DD3FAB">
        <w:rPr>
          <w:sz w:val="21"/>
          <w:szCs w:val="21"/>
        </w:rPr>
        <w:t>12</w:t>
      </w:r>
      <w:r w:rsidR="007A6F42">
        <w:rPr>
          <w:sz w:val="21"/>
          <w:szCs w:val="21"/>
        </w:rPr>
        <w:t>6</w:t>
      </w:r>
      <w:r w:rsidRPr="00DD3FAB">
        <w:rPr>
          <w:sz w:val="21"/>
          <w:szCs w:val="21"/>
        </w:rPr>
        <w:t>. Фонд должен быть прекращен в случае, если:</w:t>
      </w:r>
    </w:p>
    <w:p w:rsidR="00D43772" w:rsidRPr="00DD3FAB" w:rsidRDefault="00F42FBE" w:rsidP="00F42FBE">
      <w:pPr>
        <w:widowControl w:val="0"/>
        <w:adjustRightInd w:val="0"/>
        <w:ind w:firstLine="567"/>
        <w:jc w:val="both"/>
        <w:rPr>
          <w:sz w:val="21"/>
          <w:szCs w:val="21"/>
        </w:rPr>
      </w:pPr>
      <w:r w:rsidRPr="00DD3FAB">
        <w:rPr>
          <w:sz w:val="21"/>
          <w:szCs w:val="21"/>
        </w:rPr>
        <w:t>1) принята (приняты) заявка (заявки) на погашение всех инвестиционных паев</w:t>
      </w:r>
      <w:r w:rsidR="00D43772" w:rsidRPr="00DD3FAB">
        <w:rPr>
          <w:sz w:val="21"/>
          <w:szCs w:val="21"/>
        </w:rPr>
        <w:t>;</w:t>
      </w:r>
    </w:p>
    <w:p w:rsidR="00F42FBE" w:rsidRPr="00DD3FAB" w:rsidRDefault="00D43772" w:rsidP="00F42FBE">
      <w:pPr>
        <w:widowControl w:val="0"/>
        <w:adjustRightInd w:val="0"/>
        <w:ind w:firstLine="567"/>
        <w:jc w:val="both"/>
        <w:rPr>
          <w:sz w:val="21"/>
          <w:szCs w:val="21"/>
        </w:rPr>
      </w:pPr>
      <w:r w:rsidRPr="00DD3FAB">
        <w:rPr>
          <w:sz w:val="21"/>
          <w:szCs w:val="21"/>
        </w:rPr>
        <w:t>2)</w:t>
      </w:r>
      <w:r w:rsidR="00405976" w:rsidRPr="00DD3FAB">
        <w:rPr>
          <w:sz w:val="21"/>
          <w:szCs w:val="21"/>
        </w:rPr>
        <w:t xml:space="preserve"> </w:t>
      </w:r>
      <w:r w:rsidR="005F75C2" w:rsidRPr="00DD3FAB">
        <w:rPr>
          <w:sz w:val="21"/>
          <w:szCs w:val="21"/>
        </w:rPr>
        <w:t>прин</w:t>
      </w:r>
      <w:r w:rsidR="005F75C2">
        <w:rPr>
          <w:sz w:val="21"/>
          <w:szCs w:val="21"/>
        </w:rPr>
        <w:t>я</w:t>
      </w:r>
      <w:r w:rsidR="005F75C2" w:rsidRPr="00DD3FAB">
        <w:rPr>
          <w:sz w:val="21"/>
          <w:szCs w:val="21"/>
        </w:rPr>
        <w:t>та</w:t>
      </w:r>
      <w:r w:rsidRPr="00DD3FAB">
        <w:rPr>
          <w:sz w:val="21"/>
          <w:szCs w:val="21"/>
        </w:rPr>
        <w:t xml:space="preserve"> </w:t>
      </w:r>
      <w:r w:rsidR="008D2C72" w:rsidRPr="00DD3FAB">
        <w:rPr>
          <w:sz w:val="21"/>
          <w:szCs w:val="21"/>
        </w:rPr>
        <w:t>заявка на</w:t>
      </w:r>
      <w:r w:rsidR="00F42FBE" w:rsidRPr="00DD3FAB">
        <w:rPr>
          <w:sz w:val="21"/>
          <w:szCs w:val="21"/>
        </w:rPr>
        <w:t xml:space="preserve">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F42FBE" w:rsidRPr="00DD3FAB" w:rsidRDefault="00405976" w:rsidP="00F42FBE">
      <w:pPr>
        <w:widowControl w:val="0"/>
        <w:tabs>
          <w:tab w:val="left" w:pos="851"/>
        </w:tabs>
        <w:adjustRightInd w:val="0"/>
        <w:ind w:firstLine="567"/>
        <w:jc w:val="both"/>
        <w:rPr>
          <w:sz w:val="21"/>
          <w:szCs w:val="21"/>
        </w:rPr>
      </w:pPr>
      <w:r w:rsidRPr="00DD3FAB">
        <w:rPr>
          <w:sz w:val="21"/>
          <w:szCs w:val="21"/>
        </w:rPr>
        <w:t>3</w:t>
      </w:r>
      <w:r w:rsidR="00F42FBE" w:rsidRPr="00DD3FAB">
        <w:rPr>
          <w:sz w:val="21"/>
          <w:szCs w:val="21"/>
        </w:rPr>
        <w:t>)</w:t>
      </w:r>
      <w:r w:rsidR="00F42FBE" w:rsidRPr="00DD3FAB">
        <w:rPr>
          <w:sz w:val="21"/>
          <w:szCs w:val="21"/>
        </w:rPr>
        <w:tab/>
        <w:t>аннулирована</w:t>
      </w:r>
      <w:r w:rsidRPr="00DD3FAB">
        <w:rPr>
          <w:sz w:val="21"/>
          <w:szCs w:val="21"/>
        </w:rPr>
        <w:t xml:space="preserve"> (прекратила действие)</w:t>
      </w:r>
      <w:r w:rsidR="00F42FBE" w:rsidRPr="00DD3FAB">
        <w:rPr>
          <w:sz w:val="21"/>
          <w:szCs w:val="21"/>
        </w:rPr>
        <w:t xml:space="preserve"> лицензия </w:t>
      </w:r>
      <w:r w:rsidR="00425C39" w:rsidRPr="00DD3FAB">
        <w:rPr>
          <w:sz w:val="21"/>
          <w:szCs w:val="21"/>
        </w:rPr>
        <w:t>у</w:t>
      </w:r>
      <w:r w:rsidR="00F42FBE" w:rsidRPr="00DD3FAB">
        <w:rPr>
          <w:sz w:val="21"/>
          <w:szCs w:val="21"/>
        </w:rPr>
        <w:t xml:space="preserve">правляющей компании и в течение 3 месяцев со дня принятия решения об </w:t>
      </w:r>
      <w:r w:rsidR="008D2C72" w:rsidRPr="00DD3FAB">
        <w:rPr>
          <w:sz w:val="21"/>
          <w:szCs w:val="21"/>
        </w:rPr>
        <w:t>аннулировании (</w:t>
      </w:r>
      <w:r w:rsidRPr="00DD3FAB">
        <w:rPr>
          <w:sz w:val="21"/>
          <w:szCs w:val="21"/>
        </w:rPr>
        <w:t xml:space="preserve">со дня прекращения действия) </w:t>
      </w:r>
      <w:r w:rsidR="00F42FBE" w:rsidRPr="00DD3FAB">
        <w:rPr>
          <w:sz w:val="21"/>
          <w:szCs w:val="21"/>
        </w:rPr>
        <w:t xml:space="preserve">лицензии не вступили в силу вносимые в настоящие Правила изменения, связанные с передачей ее прав и обязанностей другой </w:t>
      </w:r>
      <w:r w:rsidR="00425C39" w:rsidRPr="00DD3FAB">
        <w:rPr>
          <w:sz w:val="21"/>
          <w:szCs w:val="21"/>
        </w:rPr>
        <w:t>у</w:t>
      </w:r>
      <w:r w:rsidR="00F42FBE" w:rsidRPr="00DD3FAB">
        <w:rPr>
          <w:sz w:val="21"/>
          <w:szCs w:val="21"/>
        </w:rPr>
        <w:t>правляющей компании;</w:t>
      </w:r>
    </w:p>
    <w:p w:rsidR="00F42FBE" w:rsidRPr="00DD3FAB" w:rsidRDefault="00405976" w:rsidP="00F42FBE">
      <w:pPr>
        <w:widowControl w:val="0"/>
        <w:adjustRightInd w:val="0"/>
        <w:ind w:firstLine="567"/>
        <w:jc w:val="both"/>
        <w:rPr>
          <w:sz w:val="21"/>
          <w:szCs w:val="21"/>
        </w:rPr>
      </w:pPr>
      <w:r w:rsidRPr="00DD3FAB">
        <w:rPr>
          <w:sz w:val="21"/>
          <w:szCs w:val="21"/>
        </w:rPr>
        <w:t>4</w:t>
      </w:r>
      <w:r w:rsidR="00F42FBE" w:rsidRPr="00DD3FAB">
        <w:rPr>
          <w:sz w:val="21"/>
          <w:szCs w:val="21"/>
        </w:rPr>
        <w:t>) аннулирована</w:t>
      </w:r>
      <w:r w:rsidRPr="00DD3FAB">
        <w:rPr>
          <w:sz w:val="21"/>
          <w:szCs w:val="21"/>
        </w:rPr>
        <w:t xml:space="preserve"> (прекратила действие)</w:t>
      </w:r>
      <w:r w:rsidR="00F42FBE" w:rsidRPr="00DD3FAB">
        <w:rPr>
          <w:sz w:val="21"/>
          <w:szCs w:val="21"/>
        </w:rPr>
        <w:t xml:space="preserve"> лицензия </w:t>
      </w:r>
      <w:r w:rsidR="00425C39" w:rsidRPr="00DD3FAB">
        <w:rPr>
          <w:sz w:val="21"/>
          <w:szCs w:val="21"/>
        </w:rPr>
        <w:t>с</w:t>
      </w:r>
      <w:r w:rsidR="00F42FBE" w:rsidRPr="00DD3FAB">
        <w:rPr>
          <w:sz w:val="21"/>
          <w:szCs w:val="21"/>
        </w:rPr>
        <w:t xml:space="preserve">пециализированного депозитария и в течение 3 месяцев со дня принятия решения об </w:t>
      </w:r>
      <w:r w:rsidR="008D2C72" w:rsidRPr="00DD3FAB">
        <w:rPr>
          <w:sz w:val="21"/>
          <w:szCs w:val="21"/>
        </w:rPr>
        <w:t>аннулировании (</w:t>
      </w:r>
      <w:r w:rsidR="00A31027" w:rsidRPr="00DD3FAB">
        <w:rPr>
          <w:sz w:val="21"/>
          <w:szCs w:val="21"/>
        </w:rPr>
        <w:t xml:space="preserve">со дня прекращения действия) </w:t>
      </w:r>
      <w:r w:rsidR="00F42FBE" w:rsidRPr="00DD3FAB">
        <w:rPr>
          <w:sz w:val="21"/>
          <w:szCs w:val="21"/>
        </w:rPr>
        <w:t xml:space="preserve">указанной лицензии Управляющей компанией не приняты меры по передаче другому специализированному депозитарию активов </w:t>
      </w:r>
      <w:r w:rsidR="00920713" w:rsidRPr="00DD3FAB">
        <w:rPr>
          <w:sz w:val="21"/>
          <w:szCs w:val="21"/>
        </w:rPr>
        <w:t>ф</w:t>
      </w:r>
      <w:r w:rsidR="00F42FBE" w:rsidRPr="00DD3FAB">
        <w:rPr>
          <w:sz w:val="21"/>
          <w:szCs w:val="21"/>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42FBE" w:rsidRPr="00DD3FAB" w:rsidRDefault="00A31027" w:rsidP="00F42FBE">
      <w:pPr>
        <w:widowControl w:val="0"/>
        <w:adjustRightInd w:val="0"/>
        <w:ind w:firstLine="567"/>
        <w:jc w:val="both"/>
        <w:rPr>
          <w:sz w:val="21"/>
          <w:szCs w:val="21"/>
        </w:rPr>
      </w:pPr>
      <w:r w:rsidRPr="00DD3FAB">
        <w:rPr>
          <w:sz w:val="21"/>
          <w:szCs w:val="21"/>
        </w:rPr>
        <w:t>5</w:t>
      </w:r>
      <w:r w:rsidR="00F42FBE" w:rsidRPr="00DD3FAB">
        <w:rPr>
          <w:sz w:val="21"/>
          <w:szCs w:val="21"/>
        </w:rPr>
        <w:t>) истек срок действия дого</w:t>
      </w:r>
      <w:r w:rsidR="00920713" w:rsidRPr="00DD3FAB">
        <w:rPr>
          <w:sz w:val="21"/>
          <w:szCs w:val="21"/>
        </w:rPr>
        <w:t>вора доверительного управления ф</w:t>
      </w:r>
      <w:r w:rsidR="00F42FBE" w:rsidRPr="00DD3FAB">
        <w:rPr>
          <w:sz w:val="21"/>
          <w:szCs w:val="21"/>
        </w:rPr>
        <w:t>ондом;</w:t>
      </w:r>
    </w:p>
    <w:p w:rsidR="00F42FBE" w:rsidRPr="00DD3FAB" w:rsidRDefault="002A1752" w:rsidP="00F42FBE">
      <w:pPr>
        <w:widowControl w:val="0"/>
        <w:adjustRightInd w:val="0"/>
        <w:ind w:firstLine="567"/>
        <w:jc w:val="both"/>
        <w:rPr>
          <w:sz w:val="21"/>
          <w:szCs w:val="21"/>
        </w:rPr>
      </w:pPr>
      <w:r w:rsidRPr="00DD3FAB">
        <w:rPr>
          <w:sz w:val="21"/>
          <w:szCs w:val="21"/>
        </w:rPr>
        <w:t>6</w:t>
      </w:r>
      <w:r w:rsidR="00F42FBE" w:rsidRPr="00DD3FAB">
        <w:rPr>
          <w:sz w:val="21"/>
          <w:szCs w:val="21"/>
        </w:rPr>
        <w:t>) Управляющей компанией принято соответствующее решение;</w:t>
      </w:r>
    </w:p>
    <w:p w:rsidR="00F42FBE" w:rsidRPr="00DD3FAB" w:rsidRDefault="002A1752" w:rsidP="00F42FBE">
      <w:pPr>
        <w:widowControl w:val="0"/>
        <w:adjustRightInd w:val="0"/>
        <w:ind w:firstLine="567"/>
        <w:jc w:val="both"/>
        <w:rPr>
          <w:sz w:val="21"/>
          <w:szCs w:val="21"/>
        </w:rPr>
      </w:pPr>
      <w:r w:rsidRPr="00DD3FAB">
        <w:rPr>
          <w:sz w:val="21"/>
          <w:szCs w:val="21"/>
        </w:rPr>
        <w:t>7</w:t>
      </w:r>
      <w:r w:rsidR="00F42FBE" w:rsidRPr="00DD3FAB">
        <w:rPr>
          <w:sz w:val="21"/>
          <w:szCs w:val="21"/>
        </w:rPr>
        <w:t>) наступили иные основания, предусмотренные Федеральным законом «Об инвестиционных фондах».</w:t>
      </w:r>
    </w:p>
    <w:p w:rsidR="00F42FBE" w:rsidRPr="00DD3FAB" w:rsidRDefault="00F42FBE" w:rsidP="00F42FBE">
      <w:pPr>
        <w:widowControl w:val="0"/>
        <w:adjustRightInd w:val="0"/>
        <w:ind w:firstLine="567"/>
        <w:jc w:val="both"/>
        <w:rPr>
          <w:sz w:val="21"/>
          <w:szCs w:val="21"/>
        </w:rPr>
      </w:pPr>
      <w:r w:rsidRPr="00DD3FAB">
        <w:rPr>
          <w:sz w:val="21"/>
          <w:szCs w:val="21"/>
        </w:rPr>
        <w:t>1</w:t>
      </w:r>
      <w:r w:rsidR="007A6F42">
        <w:rPr>
          <w:sz w:val="21"/>
          <w:szCs w:val="21"/>
        </w:rPr>
        <w:t>27</w:t>
      </w:r>
      <w:r w:rsidRPr="00DD3FAB">
        <w:rPr>
          <w:sz w:val="21"/>
          <w:szCs w:val="21"/>
        </w:rPr>
        <w:t xml:space="preserve">. Прекращение </w:t>
      </w:r>
      <w:r w:rsidR="00920713" w:rsidRPr="00DD3FAB">
        <w:rPr>
          <w:sz w:val="21"/>
          <w:szCs w:val="21"/>
        </w:rPr>
        <w:t>ф</w:t>
      </w:r>
      <w:r w:rsidRPr="00DD3FAB">
        <w:rPr>
          <w:sz w:val="21"/>
          <w:szCs w:val="21"/>
        </w:rPr>
        <w:t>онда осуществляется в порядке, предусмотренном Федеральным законом «Об инвестиционных фондах».</w:t>
      </w:r>
    </w:p>
    <w:p w:rsidR="00F42FBE" w:rsidRPr="00DD3FAB" w:rsidRDefault="00F42FBE" w:rsidP="00F42FBE">
      <w:pPr>
        <w:widowControl w:val="0"/>
        <w:adjustRightInd w:val="0"/>
        <w:ind w:firstLine="567"/>
        <w:jc w:val="both"/>
        <w:rPr>
          <w:sz w:val="21"/>
          <w:szCs w:val="21"/>
        </w:rPr>
      </w:pPr>
      <w:r w:rsidRPr="00DD3FAB">
        <w:rPr>
          <w:sz w:val="21"/>
          <w:szCs w:val="21"/>
        </w:rPr>
        <w:t>1</w:t>
      </w:r>
      <w:r w:rsidR="007A6F42">
        <w:rPr>
          <w:sz w:val="21"/>
          <w:szCs w:val="21"/>
        </w:rPr>
        <w:t>28</w:t>
      </w:r>
      <w:r w:rsidRPr="00DD3FAB">
        <w:rPr>
          <w:sz w:val="21"/>
          <w:szCs w:val="21"/>
        </w:rPr>
        <w:t xml:space="preserve">. Размер вознаграждения лица, осуществляющего прекращение </w:t>
      </w:r>
      <w:r w:rsidR="00920713" w:rsidRPr="00DD3FAB">
        <w:rPr>
          <w:sz w:val="21"/>
          <w:szCs w:val="21"/>
        </w:rPr>
        <w:t>ф</w:t>
      </w:r>
      <w:r w:rsidRPr="00DD3FAB">
        <w:rPr>
          <w:sz w:val="21"/>
          <w:szCs w:val="21"/>
        </w:rPr>
        <w:t xml:space="preserve">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w:t>
      </w:r>
      <w:r w:rsidR="00920713" w:rsidRPr="00DD3FAB">
        <w:rPr>
          <w:sz w:val="21"/>
          <w:szCs w:val="21"/>
        </w:rPr>
        <w:t>ф</w:t>
      </w:r>
      <w:r w:rsidRPr="00DD3FAB">
        <w:rPr>
          <w:sz w:val="21"/>
          <w:szCs w:val="21"/>
        </w:rPr>
        <w:t>онд и поступивших в него после реализации составляющего его имущества, за вычетом:</w:t>
      </w:r>
    </w:p>
    <w:p w:rsidR="00F42FBE" w:rsidRPr="00DD3FAB" w:rsidRDefault="00F42FBE" w:rsidP="00F42FBE">
      <w:pPr>
        <w:widowControl w:val="0"/>
        <w:adjustRightInd w:val="0"/>
        <w:ind w:firstLine="567"/>
        <w:jc w:val="both"/>
        <w:rPr>
          <w:sz w:val="21"/>
          <w:szCs w:val="21"/>
        </w:rPr>
      </w:pPr>
      <w:r w:rsidRPr="00DD3FAB">
        <w:rPr>
          <w:sz w:val="21"/>
          <w:szCs w:val="21"/>
        </w:rPr>
        <w:t>1)</w:t>
      </w:r>
      <w:r w:rsidR="00005FFF" w:rsidRPr="00DD3FAB">
        <w:rPr>
          <w:sz w:val="21"/>
          <w:szCs w:val="21"/>
        </w:rPr>
        <w:t xml:space="preserve"> размера </w:t>
      </w:r>
      <w:r w:rsidRPr="00DD3FAB">
        <w:rPr>
          <w:sz w:val="21"/>
          <w:szCs w:val="21"/>
        </w:rPr>
        <w:t xml:space="preserve">задолженности перед кредиторами, требования которых должны удовлетворяться за счет имущества, составляющего </w:t>
      </w:r>
      <w:r w:rsidR="00920713" w:rsidRPr="00DD3FAB">
        <w:rPr>
          <w:sz w:val="21"/>
          <w:szCs w:val="21"/>
        </w:rPr>
        <w:t>ф</w:t>
      </w:r>
      <w:r w:rsidRPr="00DD3FAB">
        <w:rPr>
          <w:sz w:val="21"/>
          <w:szCs w:val="21"/>
        </w:rPr>
        <w:t>онд;</w:t>
      </w:r>
    </w:p>
    <w:p w:rsidR="00F42FBE" w:rsidRPr="00DD3FAB" w:rsidRDefault="00F42FBE" w:rsidP="00F42FBE">
      <w:pPr>
        <w:widowControl w:val="0"/>
        <w:adjustRightInd w:val="0"/>
        <w:ind w:firstLine="567"/>
        <w:jc w:val="both"/>
        <w:rPr>
          <w:sz w:val="21"/>
          <w:szCs w:val="21"/>
        </w:rPr>
      </w:pPr>
      <w:r w:rsidRPr="00DD3FAB">
        <w:rPr>
          <w:sz w:val="21"/>
          <w:szCs w:val="21"/>
        </w:rPr>
        <w:t xml:space="preserve">2) </w:t>
      </w:r>
      <w:r w:rsidR="00005FFF" w:rsidRPr="00DD3FAB">
        <w:rPr>
          <w:sz w:val="21"/>
          <w:szCs w:val="21"/>
        </w:rPr>
        <w:t>размера</w:t>
      </w:r>
      <w:r w:rsidRPr="00DD3FAB">
        <w:rPr>
          <w:sz w:val="21"/>
          <w:szCs w:val="21"/>
        </w:rPr>
        <w:t xml:space="preserve"> вознаграждений </w:t>
      </w:r>
      <w:r w:rsidR="00425C39" w:rsidRPr="00DD3FAB">
        <w:rPr>
          <w:sz w:val="21"/>
          <w:szCs w:val="21"/>
        </w:rPr>
        <w:t>у</w:t>
      </w:r>
      <w:r w:rsidRPr="00DD3FAB">
        <w:rPr>
          <w:sz w:val="21"/>
          <w:szCs w:val="21"/>
        </w:rPr>
        <w:t>правляющей компании, Сп</w:t>
      </w:r>
      <w:r w:rsidR="00425C39" w:rsidRPr="00DD3FAB">
        <w:rPr>
          <w:sz w:val="21"/>
          <w:szCs w:val="21"/>
        </w:rPr>
        <w:t>ециализированного депозитария, р</w:t>
      </w:r>
      <w:r w:rsidRPr="00DD3FAB">
        <w:rPr>
          <w:sz w:val="21"/>
          <w:szCs w:val="21"/>
        </w:rPr>
        <w:t xml:space="preserve">егистратора, </w:t>
      </w:r>
      <w:r w:rsidR="00920713" w:rsidRPr="00DD3FAB">
        <w:rPr>
          <w:sz w:val="21"/>
          <w:szCs w:val="21"/>
        </w:rPr>
        <w:t>а</w:t>
      </w:r>
      <w:r w:rsidRPr="00DD3FAB">
        <w:rPr>
          <w:sz w:val="21"/>
          <w:szCs w:val="21"/>
        </w:rPr>
        <w:t>удитор</w:t>
      </w:r>
      <w:r w:rsidR="002A1752" w:rsidRPr="00DD3FAB">
        <w:rPr>
          <w:sz w:val="21"/>
          <w:szCs w:val="21"/>
        </w:rPr>
        <w:t>ской организации</w:t>
      </w:r>
      <w:r w:rsidRPr="00DD3FAB">
        <w:rPr>
          <w:sz w:val="21"/>
          <w:szCs w:val="21"/>
        </w:rPr>
        <w:t xml:space="preserve"> и </w:t>
      </w:r>
      <w:r w:rsidR="00920713" w:rsidRPr="00DD3FAB">
        <w:rPr>
          <w:sz w:val="21"/>
          <w:szCs w:val="21"/>
        </w:rPr>
        <w:t>о</w:t>
      </w:r>
      <w:r w:rsidRPr="00DD3FAB">
        <w:rPr>
          <w:sz w:val="21"/>
          <w:szCs w:val="21"/>
        </w:rPr>
        <w:t xml:space="preserve">ценщика, начисленных им на день возникновения основания прекращения </w:t>
      </w:r>
      <w:r w:rsidR="00920713" w:rsidRPr="00DD3FAB">
        <w:rPr>
          <w:sz w:val="21"/>
          <w:szCs w:val="21"/>
        </w:rPr>
        <w:t>ф</w:t>
      </w:r>
      <w:r w:rsidRPr="00DD3FAB">
        <w:rPr>
          <w:sz w:val="21"/>
          <w:szCs w:val="21"/>
        </w:rPr>
        <w:t>онда;</w:t>
      </w:r>
    </w:p>
    <w:p w:rsidR="00F42FBE" w:rsidRPr="00DD3FAB" w:rsidRDefault="00F42FBE" w:rsidP="00F42FBE">
      <w:pPr>
        <w:widowControl w:val="0"/>
        <w:adjustRightInd w:val="0"/>
        <w:ind w:firstLine="567"/>
        <w:jc w:val="both"/>
        <w:rPr>
          <w:sz w:val="21"/>
          <w:szCs w:val="21"/>
        </w:rPr>
      </w:pPr>
      <w:r w:rsidRPr="00DD3FAB">
        <w:rPr>
          <w:sz w:val="21"/>
          <w:szCs w:val="21"/>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920713" w:rsidRPr="00DD3FAB">
        <w:rPr>
          <w:sz w:val="21"/>
          <w:szCs w:val="21"/>
        </w:rPr>
        <w:t>ф</w:t>
      </w:r>
      <w:r w:rsidRPr="00DD3FAB">
        <w:rPr>
          <w:sz w:val="21"/>
          <w:szCs w:val="21"/>
        </w:rPr>
        <w:t>онда.</w:t>
      </w:r>
    </w:p>
    <w:p w:rsidR="00F42FBE" w:rsidRPr="00DD3FAB" w:rsidRDefault="00F42FBE" w:rsidP="00F42FBE">
      <w:pPr>
        <w:widowControl w:val="0"/>
        <w:adjustRightInd w:val="0"/>
        <w:ind w:firstLine="567"/>
        <w:jc w:val="both"/>
        <w:rPr>
          <w:sz w:val="21"/>
          <w:szCs w:val="21"/>
        </w:rPr>
      </w:pPr>
      <w:r w:rsidRPr="00DD3FAB">
        <w:rPr>
          <w:sz w:val="21"/>
          <w:szCs w:val="21"/>
        </w:rPr>
        <w:t>1</w:t>
      </w:r>
      <w:r w:rsidR="007A6F42">
        <w:rPr>
          <w:sz w:val="21"/>
          <w:szCs w:val="21"/>
        </w:rPr>
        <w:t>29</w:t>
      </w:r>
      <w:r w:rsidRPr="00DD3FAB">
        <w:rPr>
          <w:sz w:val="21"/>
          <w:szCs w:val="21"/>
        </w:rPr>
        <w:t xml:space="preserve">. Инвестиционные паи при прекращении </w:t>
      </w:r>
      <w:r w:rsidR="00920713" w:rsidRPr="00DD3FAB">
        <w:rPr>
          <w:sz w:val="21"/>
          <w:szCs w:val="21"/>
        </w:rPr>
        <w:t>ф</w:t>
      </w:r>
      <w:r w:rsidRPr="00DD3FAB">
        <w:rPr>
          <w:sz w:val="21"/>
          <w:szCs w:val="21"/>
        </w:rPr>
        <w:t>онда подлежат погашению одновременно с выплатой денежной компенсации без предъявления требований об их погашении.</w:t>
      </w:r>
    </w:p>
    <w:p w:rsidR="00F42FBE" w:rsidRPr="00DD3FAB" w:rsidRDefault="00F42FBE" w:rsidP="00F42FBE">
      <w:pPr>
        <w:widowControl w:val="0"/>
        <w:adjustRightInd w:val="0"/>
        <w:ind w:firstLine="567"/>
        <w:jc w:val="both"/>
        <w:rPr>
          <w:sz w:val="21"/>
          <w:szCs w:val="21"/>
        </w:rPr>
      </w:pPr>
    </w:p>
    <w:p w:rsidR="00C86600" w:rsidRPr="00DD3FAB" w:rsidRDefault="00C86600" w:rsidP="00DD4CA7">
      <w:pPr>
        <w:widowControl w:val="0"/>
        <w:adjustRightInd w:val="0"/>
        <w:spacing w:before="40" w:line="20" w:lineRule="atLeast"/>
        <w:jc w:val="center"/>
        <w:rPr>
          <w:b/>
          <w:bCs/>
          <w:sz w:val="21"/>
          <w:szCs w:val="21"/>
        </w:rPr>
      </w:pPr>
    </w:p>
    <w:p w:rsidR="00F42FBE" w:rsidRPr="00DD3FAB" w:rsidRDefault="00F42FBE" w:rsidP="00DD4CA7">
      <w:pPr>
        <w:widowControl w:val="0"/>
        <w:adjustRightInd w:val="0"/>
        <w:spacing w:before="40" w:line="20" w:lineRule="atLeast"/>
        <w:jc w:val="center"/>
        <w:rPr>
          <w:sz w:val="21"/>
          <w:szCs w:val="21"/>
        </w:rPr>
      </w:pPr>
      <w:r w:rsidRPr="00DD3FAB">
        <w:rPr>
          <w:b/>
          <w:bCs/>
          <w:sz w:val="21"/>
          <w:szCs w:val="21"/>
        </w:rPr>
        <w:t>XIII. В</w:t>
      </w:r>
      <w:r w:rsidR="00DD4CA7" w:rsidRPr="00DD3FAB">
        <w:rPr>
          <w:b/>
          <w:bCs/>
          <w:sz w:val="21"/>
          <w:szCs w:val="21"/>
        </w:rPr>
        <w:t>несение изменений в настоящие правила</w:t>
      </w:r>
      <w:r w:rsidRPr="00DD3FAB">
        <w:rPr>
          <w:b/>
          <w:bCs/>
          <w:sz w:val="21"/>
          <w:szCs w:val="21"/>
        </w:rPr>
        <w:t xml:space="preserve"> </w:t>
      </w:r>
    </w:p>
    <w:p w:rsidR="00F42FBE" w:rsidRPr="00DD3FAB" w:rsidRDefault="00F42FBE" w:rsidP="00F42FBE">
      <w:pPr>
        <w:widowControl w:val="0"/>
        <w:adjustRightInd w:val="0"/>
        <w:spacing w:before="20"/>
        <w:ind w:firstLine="567"/>
        <w:jc w:val="both"/>
        <w:rPr>
          <w:sz w:val="21"/>
          <w:szCs w:val="21"/>
        </w:rPr>
      </w:pPr>
      <w:r w:rsidRPr="00DD3FAB">
        <w:rPr>
          <w:sz w:val="21"/>
          <w:szCs w:val="21"/>
        </w:rPr>
        <w:t>13</w:t>
      </w:r>
      <w:r w:rsidR="007A6F42">
        <w:rPr>
          <w:sz w:val="21"/>
          <w:szCs w:val="21"/>
        </w:rPr>
        <w:t>0</w:t>
      </w:r>
      <w:r w:rsidRPr="00DD3FAB">
        <w:rPr>
          <w:sz w:val="21"/>
          <w:szCs w:val="21"/>
        </w:rPr>
        <w:t xml:space="preserve">. Вносимые в настоящие Правила изменения вступают в силу при условии их регистрации </w:t>
      </w:r>
      <w:r w:rsidR="00DB762D">
        <w:rPr>
          <w:sz w:val="21"/>
          <w:szCs w:val="21"/>
        </w:rPr>
        <w:t>Банком России</w:t>
      </w:r>
      <w:r w:rsidRPr="00DD3FAB">
        <w:rPr>
          <w:sz w:val="21"/>
          <w:szCs w:val="21"/>
        </w:rPr>
        <w:t>.</w:t>
      </w:r>
    </w:p>
    <w:p w:rsidR="00F42FBE" w:rsidRPr="00DD3FAB" w:rsidRDefault="00F42FBE" w:rsidP="00F42FBE">
      <w:pPr>
        <w:widowControl w:val="0"/>
        <w:adjustRightInd w:val="0"/>
        <w:ind w:firstLine="567"/>
        <w:jc w:val="both"/>
        <w:rPr>
          <w:sz w:val="21"/>
          <w:szCs w:val="21"/>
        </w:rPr>
      </w:pPr>
      <w:r w:rsidRPr="00DD3FAB">
        <w:rPr>
          <w:sz w:val="21"/>
          <w:szCs w:val="21"/>
        </w:rPr>
        <w:t>13</w:t>
      </w:r>
      <w:r w:rsidR="007A6F42">
        <w:rPr>
          <w:sz w:val="21"/>
          <w:szCs w:val="21"/>
        </w:rPr>
        <w:t>1</w:t>
      </w:r>
      <w:r w:rsidRPr="00DD3FAB">
        <w:rPr>
          <w:sz w:val="21"/>
          <w:szCs w:val="21"/>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F42FBE" w:rsidRPr="00DD3FAB" w:rsidRDefault="00F42FBE" w:rsidP="00F42FBE">
      <w:pPr>
        <w:widowControl w:val="0"/>
        <w:adjustRightInd w:val="0"/>
        <w:ind w:firstLine="567"/>
        <w:jc w:val="both"/>
        <w:rPr>
          <w:sz w:val="21"/>
          <w:szCs w:val="21"/>
        </w:rPr>
      </w:pPr>
      <w:r w:rsidRPr="00DD3FAB">
        <w:rPr>
          <w:sz w:val="21"/>
          <w:szCs w:val="21"/>
        </w:rPr>
        <w:t>13</w:t>
      </w:r>
      <w:r w:rsidR="007A6F42">
        <w:rPr>
          <w:sz w:val="21"/>
          <w:szCs w:val="21"/>
        </w:rPr>
        <w:t>2</w:t>
      </w:r>
      <w:r w:rsidRPr="00DD3FAB">
        <w:rPr>
          <w:sz w:val="21"/>
          <w:szCs w:val="21"/>
        </w:rPr>
        <w:t xml:space="preserve">. Изменения, которые вносятся в настоящие Правила, вступают в силу со дня раскрытия </w:t>
      </w:r>
      <w:r w:rsidRPr="00DD3FAB">
        <w:rPr>
          <w:sz w:val="21"/>
          <w:szCs w:val="21"/>
        </w:rPr>
        <w:lastRenderedPageBreak/>
        <w:t>сообщения об их регистрации, за исключением изменений, предусмотренных пунктами 13</w:t>
      </w:r>
      <w:r w:rsidR="007A6F42">
        <w:rPr>
          <w:sz w:val="21"/>
          <w:szCs w:val="21"/>
        </w:rPr>
        <w:t>3</w:t>
      </w:r>
      <w:r w:rsidRPr="00DD3FAB">
        <w:rPr>
          <w:sz w:val="21"/>
          <w:szCs w:val="21"/>
        </w:rPr>
        <w:t xml:space="preserve"> и 13</w:t>
      </w:r>
      <w:r w:rsidR="007A6F42">
        <w:rPr>
          <w:sz w:val="21"/>
          <w:szCs w:val="21"/>
        </w:rPr>
        <w:t>4</w:t>
      </w:r>
      <w:r w:rsidRPr="00DD3FAB">
        <w:rPr>
          <w:sz w:val="21"/>
          <w:szCs w:val="21"/>
        </w:rPr>
        <w:t xml:space="preserve"> настоящих Правил.</w:t>
      </w:r>
    </w:p>
    <w:p w:rsidR="00F42FBE" w:rsidRPr="00DD3FAB" w:rsidRDefault="00F42FBE" w:rsidP="00F42FBE">
      <w:pPr>
        <w:widowControl w:val="0"/>
        <w:adjustRightInd w:val="0"/>
        <w:ind w:firstLine="567"/>
        <w:jc w:val="both"/>
        <w:rPr>
          <w:sz w:val="21"/>
          <w:szCs w:val="21"/>
        </w:rPr>
      </w:pPr>
      <w:r w:rsidRPr="00DD3FAB">
        <w:rPr>
          <w:sz w:val="21"/>
          <w:szCs w:val="21"/>
        </w:rPr>
        <w:t>13</w:t>
      </w:r>
      <w:r w:rsidR="007A6F42">
        <w:rPr>
          <w:sz w:val="21"/>
          <w:szCs w:val="21"/>
        </w:rPr>
        <w:t>3</w:t>
      </w:r>
      <w:r w:rsidRPr="00DD3FAB">
        <w:rPr>
          <w:sz w:val="21"/>
          <w:szCs w:val="21"/>
        </w:rPr>
        <w:t>. Изменения, которые вносятся в настоящие Правила, вступают в силу по истечени</w:t>
      </w:r>
      <w:r w:rsidR="00E82723">
        <w:rPr>
          <w:sz w:val="21"/>
          <w:szCs w:val="21"/>
        </w:rPr>
        <w:t>е</w:t>
      </w:r>
      <w:r w:rsidRPr="00DD3FAB">
        <w:rPr>
          <w:sz w:val="21"/>
          <w:szCs w:val="21"/>
        </w:rPr>
        <w:t xml:space="preserve"> одного месяца со дня раскрытия сообщения о регистрации таких изменений </w:t>
      </w:r>
      <w:r w:rsidR="00DB762D">
        <w:rPr>
          <w:sz w:val="21"/>
          <w:szCs w:val="21"/>
        </w:rPr>
        <w:t>Банком России</w:t>
      </w:r>
      <w:r w:rsidRPr="00DD3FAB">
        <w:rPr>
          <w:sz w:val="21"/>
          <w:szCs w:val="21"/>
        </w:rPr>
        <w:t>, если они связаны:</w:t>
      </w:r>
    </w:p>
    <w:p w:rsidR="00F42FBE" w:rsidRPr="00DD3FAB" w:rsidRDefault="00F42FBE" w:rsidP="00F42FBE">
      <w:pPr>
        <w:widowControl w:val="0"/>
        <w:adjustRightInd w:val="0"/>
        <w:ind w:firstLine="567"/>
        <w:jc w:val="both"/>
        <w:rPr>
          <w:sz w:val="21"/>
          <w:szCs w:val="21"/>
        </w:rPr>
      </w:pPr>
      <w:r w:rsidRPr="00DD3FAB">
        <w:rPr>
          <w:sz w:val="21"/>
          <w:szCs w:val="21"/>
        </w:rPr>
        <w:t>1) с измене</w:t>
      </w:r>
      <w:r w:rsidR="00920713" w:rsidRPr="00DD3FAB">
        <w:rPr>
          <w:sz w:val="21"/>
          <w:szCs w:val="21"/>
        </w:rPr>
        <w:t>нием инвестиционной декларации ф</w:t>
      </w:r>
      <w:r w:rsidRPr="00DD3FAB">
        <w:rPr>
          <w:sz w:val="21"/>
          <w:szCs w:val="21"/>
        </w:rPr>
        <w:t>онда;</w:t>
      </w:r>
    </w:p>
    <w:p w:rsidR="00F42FBE" w:rsidRPr="00DD3FAB" w:rsidRDefault="00F42FBE" w:rsidP="00F42FBE">
      <w:pPr>
        <w:widowControl w:val="0"/>
        <w:adjustRightInd w:val="0"/>
        <w:ind w:firstLine="567"/>
        <w:jc w:val="both"/>
        <w:rPr>
          <w:sz w:val="21"/>
          <w:szCs w:val="21"/>
        </w:rPr>
      </w:pPr>
      <w:r w:rsidRPr="00DD3FAB">
        <w:rPr>
          <w:sz w:val="21"/>
          <w:szCs w:val="21"/>
        </w:rPr>
        <w:t xml:space="preserve">2) с увеличением размера вознаграждения </w:t>
      </w:r>
      <w:r w:rsidR="004A0691" w:rsidRPr="00DD3FAB">
        <w:rPr>
          <w:sz w:val="21"/>
          <w:szCs w:val="21"/>
        </w:rPr>
        <w:t>у</w:t>
      </w:r>
      <w:r w:rsidRPr="00DD3FAB">
        <w:rPr>
          <w:sz w:val="21"/>
          <w:szCs w:val="21"/>
        </w:rPr>
        <w:t>правляющей компании, Сп</w:t>
      </w:r>
      <w:r w:rsidR="00425C39" w:rsidRPr="00DD3FAB">
        <w:rPr>
          <w:sz w:val="21"/>
          <w:szCs w:val="21"/>
        </w:rPr>
        <w:t>ециализированного депозитария, р</w:t>
      </w:r>
      <w:r w:rsidRPr="00DD3FAB">
        <w:rPr>
          <w:sz w:val="21"/>
          <w:szCs w:val="21"/>
        </w:rPr>
        <w:t xml:space="preserve">егистратора, </w:t>
      </w:r>
      <w:r w:rsidR="00920713" w:rsidRPr="00DD3FAB">
        <w:rPr>
          <w:sz w:val="21"/>
          <w:szCs w:val="21"/>
        </w:rPr>
        <w:t>а</w:t>
      </w:r>
      <w:r w:rsidRPr="00DD3FAB">
        <w:rPr>
          <w:sz w:val="21"/>
          <w:szCs w:val="21"/>
        </w:rPr>
        <w:t>удитор</w:t>
      </w:r>
      <w:r w:rsidR="009C5818" w:rsidRPr="00DD3FAB">
        <w:rPr>
          <w:sz w:val="21"/>
          <w:szCs w:val="21"/>
        </w:rPr>
        <w:t>ской организации</w:t>
      </w:r>
      <w:r w:rsidRPr="00DD3FAB">
        <w:rPr>
          <w:sz w:val="21"/>
          <w:szCs w:val="21"/>
        </w:rPr>
        <w:t xml:space="preserve"> и </w:t>
      </w:r>
      <w:r w:rsidR="00920713" w:rsidRPr="00DD3FAB">
        <w:rPr>
          <w:sz w:val="21"/>
          <w:szCs w:val="21"/>
        </w:rPr>
        <w:t>о</w:t>
      </w:r>
      <w:r w:rsidRPr="00DD3FAB">
        <w:rPr>
          <w:sz w:val="21"/>
          <w:szCs w:val="21"/>
        </w:rPr>
        <w:t>ценщика;</w:t>
      </w:r>
    </w:p>
    <w:p w:rsidR="00F42FBE" w:rsidRPr="00DD3FAB" w:rsidRDefault="00F42FBE" w:rsidP="00F42FBE">
      <w:pPr>
        <w:widowControl w:val="0"/>
        <w:adjustRightInd w:val="0"/>
        <w:ind w:firstLine="567"/>
        <w:jc w:val="both"/>
        <w:rPr>
          <w:sz w:val="21"/>
          <w:szCs w:val="21"/>
        </w:rPr>
      </w:pPr>
      <w:r w:rsidRPr="00DD3FAB">
        <w:rPr>
          <w:sz w:val="21"/>
          <w:szCs w:val="21"/>
        </w:rPr>
        <w:t>3) с увеличением расходов и (или) расширением перечня расходов, подлежащих оплате за</w:t>
      </w:r>
      <w:r w:rsidR="00920713" w:rsidRPr="00DD3FAB">
        <w:rPr>
          <w:sz w:val="21"/>
          <w:szCs w:val="21"/>
        </w:rPr>
        <w:t xml:space="preserve"> счет имущества, составляющего ф</w:t>
      </w:r>
      <w:r w:rsidRPr="00DD3FAB">
        <w:rPr>
          <w:sz w:val="21"/>
          <w:szCs w:val="21"/>
        </w:rPr>
        <w:t>онд;</w:t>
      </w:r>
    </w:p>
    <w:p w:rsidR="00F42FBE" w:rsidRPr="00DD3FAB" w:rsidRDefault="00F42FBE" w:rsidP="00F42FBE">
      <w:pPr>
        <w:widowControl w:val="0"/>
        <w:adjustRightInd w:val="0"/>
        <w:ind w:firstLine="567"/>
        <w:jc w:val="both"/>
        <w:rPr>
          <w:sz w:val="21"/>
          <w:szCs w:val="21"/>
        </w:rPr>
      </w:pPr>
      <w:r w:rsidRPr="00DD3FAB">
        <w:rPr>
          <w:sz w:val="21"/>
          <w:szCs w:val="21"/>
        </w:rPr>
        <w:t>4) с введением скидок в связи с погашением инвестиционных паев или увеличением их размеров;</w:t>
      </w:r>
    </w:p>
    <w:p w:rsidR="009C5818" w:rsidRPr="00DD3FAB" w:rsidRDefault="00167917" w:rsidP="00F42FBE">
      <w:pPr>
        <w:widowControl w:val="0"/>
        <w:adjustRightInd w:val="0"/>
        <w:ind w:firstLine="567"/>
        <w:jc w:val="both"/>
        <w:rPr>
          <w:sz w:val="21"/>
          <w:szCs w:val="21"/>
        </w:rPr>
      </w:pPr>
      <w:r>
        <w:rPr>
          <w:sz w:val="21"/>
          <w:szCs w:val="21"/>
        </w:rPr>
        <w:t>5)</w:t>
      </w:r>
      <w:r w:rsidR="009C5818" w:rsidRPr="00DD3FAB">
        <w:rPr>
          <w:sz w:val="21"/>
          <w:szCs w:val="21"/>
        </w:rPr>
        <w:t xml:space="preserve">  с изменением типа фонда;</w:t>
      </w:r>
    </w:p>
    <w:p w:rsidR="00F42FBE" w:rsidRPr="00DD3FAB" w:rsidRDefault="00167917" w:rsidP="00F42FBE">
      <w:pPr>
        <w:widowControl w:val="0"/>
        <w:adjustRightInd w:val="0"/>
        <w:ind w:firstLine="567"/>
        <w:jc w:val="both"/>
        <w:rPr>
          <w:sz w:val="21"/>
          <w:szCs w:val="21"/>
        </w:rPr>
      </w:pPr>
      <w:r>
        <w:rPr>
          <w:sz w:val="21"/>
          <w:szCs w:val="21"/>
        </w:rPr>
        <w:t>6</w:t>
      </w:r>
      <w:r w:rsidR="00F42FBE" w:rsidRPr="00DD3FAB">
        <w:rPr>
          <w:sz w:val="21"/>
          <w:szCs w:val="21"/>
        </w:rPr>
        <w:t xml:space="preserve">) с иными изменениями, предусмотренными нормативными актами </w:t>
      </w:r>
      <w:r w:rsidR="00DB762D">
        <w:rPr>
          <w:sz w:val="21"/>
          <w:szCs w:val="21"/>
        </w:rPr>
        <w:t>в сфере финансовых рынков</w:t>
      </w:r>
      <w:r w:rsidR="00F42FBE" w:rsidRPr="00DD3FAB">
        <w:rPr>
          <w:sz w:val="21"/>
          <w:szCs w:val="21"/>
        </w:rPr>
        <w:t>.</w:t>
      </w:r>
    </w:p>
    <w:p w:rsidR="00F42FBE" w:rsidRPr="00DD3FAB" w:rsidRDefault="00F42FBE" w:rsidP="00F42FBE">
      <w:pPr>
        <w:widowControl w:val="0"/>
        <w:adjustRightInd w:val="0"/>
        <w:ind w:firstLine="567"/>
        <w:jc w:val="both"/>
        <w:rPr>
          <w:sz w:val="21"/>
          <w:szCs w:val="21"/>
        </w:rPr>
      </w:pPr>
      <w:r w:rsidRPr="00DD3FAB">
        <w:rPr>
          <w:sz w:val="21"/>
          <w:szCs w:val="21"/>
        </w:rPr>
        <w:t>13</w:t>
      </w:r>
      <w:r w:rsidR="007A6F42">
        <w:rPr>
          <w:sz w:val="21"/>
          <w:szCs w:val="21"/>
        </w:rPr>
        <w:t>4</w:t>
      </w:r>
      <w:r w:rsidRPr="00DD3FAB">
        <w:rPr>
          <w:sz w:val="21"/>
          <w:szCs w:val="21"/>
        </w:rPr>
        <w:t xml:space="preserve">. Изменения, которые вносятся в настоящие Правила, вступают в силу со дня их регистрации </w:t>
      </w:r>
      <w:r w:rsidR="00DB762D">
        <w:rPr>
          <w:sz w:val="21"/>
          <w:szCs w:val="21"/>
        </w:rPr>
        <w:t>Банком России</w:t>
      </w:r>
      <w:r w:rsidRPr="00DD3FAB">
        <w:rPr>
          <w:sz w:val="21"/>
          <w:szCs w:val="21"/>
        </w:rPr>
        <w:t>, если они касаются:</w:t>
      </w:r>
    </w:p>
    <w:p w:rsidR="00F42FBE" w:rsidRPr="00DD3FAB" w:rsidRDefault="00F42FBE" w:rsidP="00F42FBE">
      <w:pPr>
        <w:widowControl w:val="0"/>
        <w:adjustRightInd w:val="0"/>
        <w:ind w:firstLine="567"/>
        <w:jc w:val="both"/>
        <w:rPr>
          <w:sz w:val="21"/>
          <w:szCs w:val="21"/>
        </w:rPr>
      </w:pPr>
      <w:r w:rsidRPr="00DD3FAB">
        <w:rPr>
          <w:sz w:val="21"/>
          <w:szCs w:val="21"/>
        </w:rPr>
        <w:t xml:space="preserve">1) изменения наименований </w:t>
      </w:r>
      <w:r w:rsidR="00425C39" w:rsidRPr="00DD3FAB">
        <w:rPr>
          <w:sz w:val="21"/>
          <w:szCs w:val="21"/>
        </w:rPr>
        <w:t>у</w:t>
      </w:r>
      <w:r w:rsidRPr="00DD3FAB">
        <w:rPr>
          <w:sz w:val="21"/>
          <w:szCs w:val="21"/>
        </w:rPr>
        <w:t xml:space="preserve">правляющей компании, Специализированного депозитария, </w:t>
      </w:r>
      <w:r w:rsidR="00425C39" w:rsidRPr="00DD3FAB">
        <w:rPr>
          <w:sz w:val="21"/>
          <w:szCs w:val="21"/>
        </w:rPr>
        <w:t>р</w:t>
      </w:r>
      <w:r w:rsidRPr="00DD3FAB">
        <w:rPr>
          <w:sz w:val="21"/>
          <w:szCs w:val="21"/>
        </w:rPr>
        <w:t xml:space="preserve">егистратора, </w:t>
      </w:r>
      <w:r w:rsidR="00920713" w:rsidRPr="00DD3FAB">
        <w:rPr>
          <w:sz w:val="21"/>
          <w:szCs w:val="21"/>
        </w:rPr>
        <w:t>а</w:t>
      </w:r>
      <w:r w:rsidR="00FA7E12" w:rsidRPr="00DD3FAB">
        <w:rPr>
          <w:sz w:val="21"/>
          <w:szCs w:val="21"/>
        </w:rPr>
        <w:t>удиторской организации</w:t>
      </w:r>
      <w:r w:rsidR="00425C39" w:rsidRPr="00DD3FAB">
        <w:rPr>
          <w:sz w:val="21"/>
          <w:szCs w:val="21"/>
        </w:rPr>
        <w:t xml:space="preserve"> и о</w:t>
      </w:r>
      <w:r w:rsidRPr="00DD3FAB">
        <w:rPr>
          <w:sz w:val="21"/>
          <w:szCs w:val="21"/>
        </w:rPr>
        <w:t>ценщика, а также иных сведений об указанных лицах;</w:t>
      </w:r>
    </w:p>
    <w:p w:rsidR="00F42FBE" w:rsidRPr="00DD3FAB" w:rsidRDefault="00F42FBE" w:rsidP="00F42FBE">
      <w:pPr>
        <w:widowControl w:val="0"/>
        <w:adjustRightInd w:val="0"/>
        <w:ind w:firstLine="567"/>
        <w:jc w:val="both"/>
        <w:rPr>
          <w:sz w:val="21"/>
          <w:szCs w:val="21"/>
        </w:rPr>
      </w:pPr>
      <w:r w:rsidRPr="00DD3FAB">
        <w:rPr>
          <w:sz w:val="21"/>
          <w:szCs w:val="21"/>
        </w:rPr>
        <w:t>2) количества выданных инвестиционных паев;</w:t>
      </w:r>
    </w:p>
    <w:p w:rsidR="00F42FBE" w:rsidRPr="00DD3FAB" w:rsidRDefault="00F42FBE" w:rsidP="00F42FBE">
      <w:pPr>
        <w:widowControl w:val="0"/>
        <w:adjustRightInd w:val="0"/>
        <w:ind w:firstLine="567"/>
        <w:jc w:val="both"/>
        <w:rPr>
          <w:sz w:val="21"/>
          <w:szCs w:val="21"/>
        </w:rPr>
      </w:pPr>
      <w:r w:rsidRPr="00DD3FAB">
        <w:rPr>
          <w:sz w:val="21"/>
          <w:szCs w:val="21"/>
        </w:rPr>
        <w:t xml:space="preserve">3) уменьшения размера вознаграждения </w:t>
      </w:r>
      <w:r w:rsidR="00425C39" w:rsidRPr="00DD3FAB">
        <w:rPr>
          <w:sz w:val="21"/>
          <w:szCs w:val="21"/>
        </w:rPr>
        <w:t>у</w:t>
      </w:r>
      <w:r w:rsidRPr="00DD3FAB">
        <w:rPr>
          <w:sz w:val="21"/>
          <w:szCs w:val="21"/>
        </w:rPr>
        <w:t xml:space="preserve">правляющей компании, </w:t>
      </w:r>
      <w:r w:rsidR="004A0691" w:rsidRPr="00DD3FAB">
        <w:rPr>
          <w:sz w:val="21"/>
          <w:szCs w:val="21"/>
        </w:rPr>
        <w:t>с</w:t>
      </w:r>
      <w:r w:rsidRPr="00DD3FAB">
        <w:rPr>
          <w:sz w:val="21"/>
          <w:szCs w:val="21"/>
        </w:rPr>
        <w:t>п</w:t>
      </w:r>
      <w:r w:rsidR="00425C39" w:rsidRPr="00DD3FAB">
        <w:rPr>
          <w:sz w:val="21"/>
          <w:szCs w:val="21"/>
        </w:rPr>
        <w:t>ециализированного депозитария, р</w:t>
      </w:r>
      <w:r w:rsidRPr="00DD3FAB">
        <w:rPr>
          <w:sz w:val="21"/>
          <w:szCs w:val="21"/>
        </w:rPr>
        <w:t xml:space="preserve">егистратора, </w:t>
      </w:r>
      <w:r w:rsidR="00920713" w:rsidRPr="00DD3FAB">
        <w:rPr>
          <w:sz w:val="21"/>
          <w:szCs w:val="21"/>
        </w:rPr>
        <w:t>а</w:t>
      </w:r>
      <w:r w:rsidR="00FA7E12" w:rsidRPr="00DD3FAB">
        <w:rPr>
          <w:sz w:val="21"/>
          <w:szCs w:val="21"/>
        </w:rPr>
        <w:t>удиторской организации</w:t>
      </w:r>
      <w:r w:rsidRPr="00DD3FAB">
        <w:rPr>
          <w:sz w:val="21"/>
          <w:szCs w:val="21"/>
        </w:rPr>
        <w:t xml:space="preserve"> и </w:t>
      </w:r>
      <w:r w:rsidR="00920713" w:rsidRPr="00DD3FAB">
        <w:rPr>
          <w:sz w:val="21"/>
          <w:szCs w:val="21"/>
        </w:rPr>
        <w:t>о</w:t>
      </w:r>
      <w:r w:rsidRPr="00DD3FAB">
        <w:rPr>
          <w:sz w:val="21"/>
          <w:szCs w:val="21"/>
        </w:rPr>
        <w:t xml:space="preserve">ценщика, а также уменьшения размера и (или) сокращения перечня расходов, подлежащих оплате за счет имущества, составляющего </w:t>
      </w:r>
      <w:r w:rsidR="00920713" w:rsidRPr="00DD3FAB">
        <w:rPr>
          <w:sz w:val="21"/>
          <w:szCs w:val="21"/>
        </w:rPr>
        <w:t>ф</w:t>
      </w:r>
      <w:r w:rsidRPr="00DD3FAB">
        <w:rPr>
          <w:sz w:val="21"/>
          <w:szCs w:val="21"/>
        </w:rPr>
        <w:t>онд;</w:t>
      </w:r>
    </w:p>
    <w:p w:rsidR="00F42FBE" w:rsidRPr="00DD3FAB" w:rsidRDefault="00F42FBE" w:rsidP="00F42FBE">
      <w:pPr>
        <w:widowControl w:val="0"/>
        <w:adjustRightInd w:val="0"/>
        <w:ind w:firstLine="567"/>
        <w:jc w:val="both"/>
        <w:rPr>
          <w:sz w:val="21"/>
          <w:szCs w:val="21"/>
        </w:rPr>
      </w:pPr>
      <w:r w:rsidRPr="00DD3FAB">
        <w:rPr>
          <w:sz w:val="21"/>
          <w:szCs w:val="21"/>
        </w:rPr>
        <w:t>4) отмены скидок (надбавок) или уменьшения их размеров;</w:t>
      </w:r>
    </w:p>
    <w:p w:rsidR="00F42FBE" w:rsidRPr="00DD3FAB" w:rsidRDefault="00F42FBE" w:rsidP="00F42FBE">
      <w:pPr>
        <w:widowControl w:val="0"/>
        <w:adjustRightInd w:val="0"/>
        <w:ind w:firstLine="567"/>
        <w:jc w:val="both"/>
        <w:rPr>
          <w:sz w:val="21"/>
          <w:szCs w:val="21"/>
        </w:rPr>
      </w:pPr>
      <w:r w:rsidRPr="00DD3FAB">
        <w:rPr>
          <w:sz w:val="21"/>
          <w:szCs w:val="21"/>
        </w:rPr>
        <w:t xml:space="preserve">5) иных положений, предусмотренных нормативными актами </w:t>
      </w:r>
      <w:r w:rsidR="009B07E4">
        <w:rPr>
          <w:sz w:val="21"/>
          <w:szCs w:val="21"/>
        </w:rPr>
        <w:t>в сфере финансовых рынков</w:t>
      </w:r>
      <w:r w:rsidRPr="00DD3FAB">
        <w:rPr>
          <w:sz w:val="21"/>
          <w:szCs w:val="21"/>
        </w:rPr>
        <w:t>.</w:t>
      </w:r>
    </w:p>
    <w:p w:rsidR="00F42FBE" w:rsidRPr="00DD3FAB" w:rsidRDefault="00F42FBE" w:rsidP="00F42FBE">
      <w:pPr>
        <w:widowControl w:val="0"/>
        <w:adjustRightInd w:val="0"/>
        <w:jc w:val="center"/>
        <w:rPr>
          <w:sz w:val="21"/>
          <w:szCs w:val="21"/>
        </w:rPr>
      </w:pPr>
    </w:p>
    <w:p w:rsidR="007F37CC" w:rsidRPr="00DD3FAB" w:rsidRDefault="007F37CC" w:rsidP="00F42FBE">
      <w:pPr>
        <w:widowControl w:val="0"/>
        <w:adjustRightInd w:val="0"/>
        <w:jc w:val="center"/>
        <w:rPr>
          <w:sz w:val="21"/>
          <w:szCs w:val="21"/>
        </w:rPr>
      </w:pPr>
    </w:p>
    <w:p w:rsidR="00F42FBE" w:rsidRPr="00DD3FAB" w:rsidRDefault="00F42FBE" w:rsidP="00DD4CA7">
      <w:pPr>
        <w:widowControl w:val="0"/>
        <w:adjustRightInd w:val="0"/>
        <w:jc w:val="center"/>
        <w:rPr>
          <w:sz w:val="21"/>
          <w:szCs w:val="21"/>
        </w:rPr>
      </w:pPr>
      <w:r w:rsidRPr="00DD3FAB">
        <w:rPr>
          <w:b/>
          <w:bCs/>
          <w:sz w:val="21"/>
          <w:szCs w:val="21"/>
        </w:rPr>
        <w:t xml:space="preserve">XIV. </w:t>
      </w:r>
      <w:r w:rsidR="00DD4CA7" w:rsidRPr="00DD3FAB">
        <w:rPr>
          <w:b/>
          <w:bCs/>
          <w:sz w:val="21"/>
          <w:szCs w:val="21"/>
        </w:rPr>
        <w:t xml:space="preserve">Основные сведения о порядке налогообложения доходов инвесторов </w:t>
      </w:r>
    </w:p>
    <w:p w:rsidR="00F42FBE" w:rsidRPr="00DD3FAB" w:rsidRDefault="00F42FBE" w:rsidP="00F42FBE">
      <w:pPr>
        <w:widowControl w:val="0"/>
        <w:adjustRightInd w:val="0"/>
        <w:ind w:firstLine="567"/>
        <w:jc w:val="both"/>
        <w:rPr>
          <w:sz w:val="21"/>
          <w:szCs w:val="21"/>
        </w:rPr>
      </w:pPr>
      <w:r w:rsidRPr="00DD3FAB">
        <w:rPr>
          <w:sz w:val="21"/>
          <w:szCs w:val="21"/>
        </w:rPr>
        <w:t>13</w:t>
      </w:r>
      <w:r w:rsidR="007A6F42">
        <w:rPr>
          <w:sz w:val="21"/>
          <w:szCs w:val="21"/>
        </w:rPr>
        <w:t>5</w:t>
      </w:r>
      <w:r w:rsidRPr="00DD3FAB">
        <w:rPr>
          <w:sz w:val="21"/>
          <w:szCs w:val="21"/>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w:t>
      </w:r>
      <w:r w:rsidR="00920713" w:rsidRPr="00DD3FAB">
        <w:rPr>
          <w:sz w:val="21"/>
          <w:szCs w:val="21"/>
        </w:rPr>
        <w:t>Российской Федерации. При этом у</w:t>
      </w:r>
      <w:r w:rsidRPr="00DD3FAB">
        <w:rPr>
          <w:sz w:val="21"/>
          <w:szCs w:val="21"/>
        </w:rPr>
        <w:t>правляющая компания является налоговым агентом.</w:t>
      </w:r>
    </w:p>
    <w:p w:rsidR="00F42FBE" w:rsidRPr="004D055E" w:rsidRDefault="00F42FBE" w:rsidP="00F42FBE">
      <w:pPr>
        <w:widowControl w:val="0"/>
        <w:adjustRightInd w:val="0"/>
        <w:ind w:firstLine="567"/>
        <w:jc w:val="both"/>
        <w:rPr>
          <w:sz w:val="21"/>
          <w:szCs w:val="21"/>
        </w:rPr>
      </w:pPr>
      <w:r w:rsidRPr="00DD3FAB">
        <w:rPr>
          <w:sz w:val="21"/>
          <w:szCs w:val="21"/>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42FBE" w:rsidRPr="004D055E" w:rsidRDefault="00F42FBE" w:rsidP="00F42FBE">
      <w:pPr>
        <w:widowControl w:val="0"/>
        <w:adjustRightInd w:val="0"/>
        <w:jc w:val="both"/>
        <w:rPr>
          <w:sz w:val="21"/>
          <w:szCs w:val="21"/>
        </w:rPr>
      </w:pPr>
    </w:p>
    <w:p w:rsidR="00A36D22" w:rsidRPr="004D055E" w:rsidRDefault="00A36D22">
      <w:pPr>
        <w:pStyle w:val="a8"/>
        <w:rPr>
          <w:sz w:val="21"/>
          <w:szCs w:val="21"/>
        </w:rPr>
      </w:pPr>
    </w:p>
    <w:p w:rsidR="00A20576" w:rsidRPr="004D055E" w:rsidRDefault="00A20576" w:rsidP="00A36D22">
      <w:pPr>
        <w:pStyle w:val="a8"/>
        <w:ind w:firstLine="0"/>
        <w:rPr>
          <w:b/>
          <w:bCs/>
          <w:sz w:val="21"/>
          <w:szCs w:val="21"/>
        </w:rPr>
      </w:pPr>
      <w:r w:rsidRPr="004D055E">
        <w:rPr>
          <w:b/>
          <w:bCs/>
          <w:sz w:val="21"/>
          <w:szCs w:val="21"/>
        </w:rPr>
        <w:t>Генеральный директор</w:t>
      </w:r>
    </w:p>
    <w:p w:rsidR="008D5D85" w:rsidRPr="004D055E" w:rsidRDefault="00A20576" w:rsidP="00A36D22">
      <w:pPr>
        <w:pStyle w:val="a8"/>
        <w:ind w:firstLine="0"/>
        <w:rPr>
          <w:b/>
          <w:bCs/>
          <w:sz w:val="21"/>
          <w:szCs w:val="21"/>
        </w:rPr>
      </w:pPr>
      <w:r w:rsidRPr="004D055E">
        <w:rPr>
          <w:b/>
          <w:bCs/>
          <w:sz w:val="21"/>
          <w:szCs w:val="21"/>
        </w:rPr>
        <w:t>О</w:t>
      </w:r>
      <w:r w:rsidR="008D5D85" w:rsidRPr="004D055E">
        <w:rPr>
          <w:b/>
          <w:bCs/>
          <w:sz w:val="21"/>
          <w:szCs w:val="21"/>
        </w:rPr>
        <w:t>бщества с ограниченной ответственность</w:t>
      </w:r>
      <w:r w:rsidR="00615168" w:rsidRPr="004D055E">
        <w:rPr>
          <w:b/>
          <w:bCs/>
          <w:sz w:val="21"/>
          <w:szCs w:val="21"/>
        </w:rPr>
        <w:t>ю</w:t>
      </w:r>
    </w:p>
    <w:p w:rsidR="00A20576" w:rsidRPr="004D055E" w:rsidRDefault="008E1651" w:rsidP="00A20037">
      <w:pPr>
        <w:pStyle w:val="a8"/>
        <w:ind w:firstLine="0"/>
        <w:rPr>
          <w:sz w:val="21"/>
          <w:szCs w:val="21"/>
        </w:rPr>
      </w:pPr>
      <w:r w:rsidRPr="004D055E">
        <w:rPr>
          <w:b/>
          <w:bCs/>
          <w:sz w:val="21"/>
          <w:szCs w:val="21"/>
        </w:rPr>
        <w:t xml:space="preserve">Управляющая компания </w:t>
      </w:r>
      <w:r w:rsidR="00A36D22" w:rsidRPr="004D055E">
        <w:rPr>
          <w:b/>
          <w:bCs/>
          <w:sz w:val="21"/>
          <w:szCs w:val="21"/>
        </w:rPr>
        <w:t>«</w:t>
      </w:r>
      <w:r w:rsidR="007A0BC0">
        <w:rPr>
          <w:b/>
          <w:bCs/>
          <w:sz w:val="21"/>
          <w:szCs w:val="21"/>
        </w:rPr>
        <w:t>РИК</w:t>
      </w:r>
      <w:r w:rsidRPr="004D055E">
        <w:rPr>
          <w:b/>
          <w:bCs/>
          <w:sz w:val="21"/>
          <w:szCs w:val="21"/>
        </w:rPr>
        <w:t xml:space="preserve"> Капитал</w:t>
      </w:r>
      <w:r w:rsidR="00A36D22" w:rsidRPr="004D055E">
        <w:rPr>
          <w:b/>
          <w:bCs/>
          <w:sz w:val="21"/>
          <w:szCs w:val="21"/>
        </w:rPr>
        <w:t>»</w:t>
      </w:r>
      <w:r w:rsidRPr="004D055E">
        <w:rPr>
          <w:b/>
          <w:bCs/>
          <w:sz w:val="21"/>
          <w:szCs w:val="21"/>
        </w:rPr>
        <w:tab/>
      </w:r>
      <w:r w:rsidR="00D60C45" w:rsidRPr="004D055E">
        <w:rPr>
          <w:b/>
          <w:bCs/>
          <w:sz w:val="21"/>
          <w:szCs w:val="21"/>
        </w:rPr>
        <w:tab/>
        <w:t xml:space="preserve">    </w:t>
      </w:r>
      <w:r w:rsidR="00A20037">
        <w:rPr>
          <w:b/>
          <w:bCs/>
          <w:sz w:val="21"/>
          <w:szCs w:val="21"/>
        </w:rPr>
        <w:t>Ф.Т. Абрамов</w:t>
      </w:r>
    </w:p>
    <w:p w:rsidR="00F42FBE" w:rsidRDefault="00A20576" w:rsidP="00F42FBE">
      <w:pPr>
        <w:jc w:val="right"/>
        <w:rPr>
          <w:sz w:val="18"/>
          <w:szCs w:val="18"/>
        </w:rPr>
      </w:pPr>
      <w:r w:rsidRPr="004D055E">
        <w:rPr>
          <w:sz w:val="21"/>
          <w:szCs w:val="21"/>
        </w:rPr>
        <w:br w:type="page"/>
      </w:r>
      <w:r w:rsidR="00F42FBE" w:rsidRPr="00E47E77">
        <w:rPr>
          <w:sz w:val="18"/>
          <w:szCs w:val="18"/>
        </w:rPr>
        <w:lastRenderedPageBreak/>
        <w:t xml:space="preserve">Приложение № 1 к Правилам </w:t>
      </w:r>
    </w:p>
    <w:p w:rsidR="00257A14" w:rsidRPr="00E47E77" w:rsidRDefault="00257A14" w:rsidP="00F42FBE">
      <w:pPr>
        <w:jc w:val="right"/>
        <w:rPr>
          <w:sz w:val="18"/>
          <w:szCs w:val="18"/>
        </w:rPr>
      </w:pPr>
    </w:p>
    <w:p w:rsidR="00F42FBE" w:rsidRDefault="00F42FBE" w:rsidP="00F42FBE">
      <w:pPr>
        <w:pStyle w:val="1"/>
        <w:jc w:val="center"/>
        <w:rPr>
          <w:sz w:val="22"/>
          <w:szCs w:val="22"/>
        </w:rPr>
      </w:pPr>
      <w:r w:rsidRPr="00E47E77">
        <w:rPr>
          <w:sz w:val="22"/>
          <w:szCs w:val="22"/>
        </w:rPr>
        <w:t>Заявка на приобретение инвестиционных паев №</w:t>
      </w:r>
      <w:r w:rsidRPr="00E47E77">
        <w:rPr>
          <w:sz w:val="22"/>
          <w:szCs w:val="22"/>
        </w:rPr>
        <w:br/>
        <w:t>для физических лиц</w:t>
      </w:r>
    </w:p>
    <w:p w:rsidR="00257A14" w:rsidRPr="00257A14" w:rsidRDefault="00257A14" w:rsidP="00257A14"/>
    <w:p w:rsidR="00F42FBE" w:rsidRDefault="00F42FBE" w:rsidP="00F42FBE">
      <w:pPr>
        <w:pStyle w:val="fielddata"/>
        <w:spacing w:before="0" w:after="0"/>
        <w:rPr>
          <w:rFonts w:ascii="Times New Roman" w:hAnsi="Times New Roman" w:cs="Times New Roman"/>
          <w:b/>
          <w:bCs/>
          <w:sz w:val="18"/>
          <w:szCs w:val="18"/>
          <w:lang w:val="ru-RU"/>
        </w:rPr>
      </w:pPr>
      <w:r w:rsidRPr="00E47E77">
        <w:rPr>
          <w:rFonts w:ascii="Times New Roman" w:hAnsi="Times New Roman" w:cs="Times New Roman"/>
          <w:b/>
          <w:bCs/>
          <w:sz w:val="18"/>
          <w:szCs w:val="18"/>
          <w:lang w:val="ru-RU"/>
        </w:rPr>
        <w:t xml:space="preserve">Дата:  Время: </w:t>
      </w:r>
    </w:p>
    <w:p w:rsidR="00257A14" w:rsidRPr="00E47E77" w:rsidRDefault="00257A14" w:rsidP="00F42FBE">
      <w:pPr>
        <w:pStyle w:val="fielddata"/>
        <w:spacing w:before="0" w:after="0"/>
        <w:rPr>
          <w:rFonts w:ascii="Times New Roman" w:hAnsi="Times New Roman" w:cs="Times New Roman"/>
          <w:sz w:val="18"/>
          <w:szCs w:val="18"/>
          <w:lang w:val="ru-RU"/>
        </w:rPr>
      </w:pP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920713"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название ф</w:t>
            </w:r>
            <w:r w:rsidR="00F42FBE"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E47E77">
              <w:rPr>
                <w:rStyle w:val="fieldcomment1"/>
                <w:rFonts w:ascii="Times New Roman" w:hAnsi="Times New Roman"/>
                <w:b w:val="0"/>
                <w:bCs w:val="0"/>
                <w:sz w:val="12"/>
                <w:szCs w:val="12"/>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физических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юридических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(наимен. документа, №, кем выдан, дата выдачи, срок действия</w:t>
            </w:r>
            <w:r w:rsidRPr="00E47E77">
              <w:rPr>
                <w:rStyle w:val="fieldcomment1"/>
                <w:rFonts w:ascii="Times New Roman" w:hAnsi="Times New Roman"/>
                <w:b w:val="0"/>
                <w:bCs w:val="0"/>
                <w:sz w:val="18"/>
                <w:szCs w:val="18"/>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257A14" w:rsidRDefault="00257A14" w:rsidP="00F42FBE">
      <w:pPr>
        <w:pStyle w:val="ab"/>
        <w:rPr>
          <w:rFonts w:ascii="Times New Roman" w:hAnsi="Times New Roman" w:cs="Times New Roman"/>
          <w:b/>
          <w:bCs/>
          <w:sz w:val="18"/>
          <w:szCs w:val="18"/>
        </w:rPr>
      </w:pPr>
    </w:p>
    <w:p w:rsidR="00257A14" w:rsidRDefault="00257A14" w:rsidP="00F42FBE">
      <w:pPr>
        <w:pStyle w:val="ab"/>
        <w:rPr>
          <w:rFonts w:ascii="Times New Roman" w:hAnsi="Times New Roman" w:cs="Times New Roman"/>
          <w:b/>
          <w:bCs/>
          <w:sz w:val="18"/>
          <w:szCs w:val="18"/>
        </w:rPr>
      </w:pP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 xml:space="preserve">Прошу выдать мне инвестиционные паи </w:t>
      </w:r>
      <w:r w:rsidR="00920713" w:rsidRPr="00E47E77">
        <w:rPr>
          <w:rFonts w:ascii="Times New Roman" w:hAnsi="Times New Roman" w:cs="Times New Roman"/>
          <w:b/>
          <w:bCs/>
          <w:sz w:val="18"/>
          <w:szCs w:val="18"/>
        </w:rPr>
        <w:t>ф</w:t>
      </w:r>
      <w:r w:rsidRPr="00E47E77">
        <w:rPr>
          <w:rFonts w:ascii="Times New Roman" w:hAnsi="Times New Roman" w:cs="Times New Roman"/>
          <w:b/>
          <w:bCs/>
          <w:sz w:val="18"/>
          <w:szCs w:val="18"/>
        </w:rPr>
        <w:t>онда на сумму:</w:t>
      </w: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Денежных средств в размере_____________________________________________ (руб.)</w:t>
      </w:r>
    </w:p>
    <w:p w:rsidR="00167917" w:rsidRPr="00C30AE6" w:rsidRDefault="00167917" w:rsidP="00167917">
      <w:pPr>
        <w:pStyle w:val="ab"/>
        <w:rPr>
          <w:rFonts w:ascii="Times New Roman" w:hAnsi="Times New Roman" w:cs="Times New Roman"/>
          <w:b/>
          <w:bCs/>
          <w:sz w:val="21"/>
          <w:szCs w:val="21"/>
        </w:rPr>
      </w:pPr>
      <w:r w:rsidRPr="00C30AE6">
        <w:rPr>
          <w:rFonts w:ascii="Times New Roman" w:hAnsi="Times New Roman" w:cs="Times New Roman"/>
          <w:b/>
          <w:bCs/>
          <w:sz w:val="21"/>
          <w:szCs w:val="21"/>
        </w:rPr>
        <w:t>Сведения, позволяющие определенно установить владельца денежных средств, подлежащих передаче в оплату инвестиционных паев</w:t>
      </w:r>
      <w:r>
        <w:rPr>
          <w:rFonts w:ascii="Times New Roman" w:hAnsi="Times New Roman" w:cs="Times New Roman"/>
          <w:b/>
          <w:bCs/>
          <w:sz w:val="21"/>
          <w:szCs w:val="21"/>
        </w:rPr>
        <w:t xml:space="preserve"> ____________________________</w:t>
      </w:r>
    </w:p>
    <w:p w:rsidR="00F42FBE" w:rsidRPr="00E47E77" w:rsidRDefault="00F42FBE" w:rsidP="00F42FBE">
      <w:pPr>
        <w:pStyle w:val="a1"/>
        <w:spacing w:after="0" w:line="240" w:lineRule="auto"/>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b"/>
        <w:rPr>
          <w:rFonts w:ascii="Times New Roman" w:hAnsi="Times New Roman" w:cs="Times New Roman"/>
          <w:sz w:val="18"/>
          <w:szCs w:val="18"/>
        </w:rPr>
      </w:pPr>
      <w:r w:rsidRPr="00E47E77">
        <w:rPr>
          <w:rFonts w:ascii="Times New Roman" w:hAnsi="Times New Roman" w:cs="Times New Roman"/>
          <w:sz w:val="18"/>
          <w:szCs w:val="18"/>
        </w:rPr>
        <w:t>Настоящая заявка носит без</w:t>
      </w:r>
      <w:r w:rsidR="00920713" w:rsidRPr="00E47E77">
        <w:rPr>
          <w:rFonts w:ascii="Times New Roman" w:hAnsi="Times New Roman" w:cs="Times New Roman"/>
          <w:sz w:val="18"/>
          <w:szCs w:val="18"/>
        </w:rPr>
        <w:t>отзывный характер.</w:t>
      </w:r>
      <w:r w:rsidR="00920713" w:rsidRPr="00E47E77">
        <w:rPr>
          <w:rFonts w:ascii="Times New Roman" w:hAnsi="Times New Roman" w:cs="Times New Roman"/>
          <w:sz w:val="18"/>
          <w:szCs w:val="18"/>
        </w:rPr>
        <w:br/>
        <w:t>С Правилами ф</w:t>
      </w:r>
      <w:r w:rsidRPr="00E47E77">
        <w:rPr>
          <w:rFonts w:ascii="Times New Roman" w:hAnsi="Times New Roman" w:cs="Times New Roman"/>
          <w:sz w:val="18"/>
          <w:szCs w:val="18"/>
        </w:rPr>
        <w:t>онда ознакомлен.</w:t>
      </w:r>
    </w:p>
    <w:tbl>
      <w:tblPr>
        <w:tblW w:w="5000" w:type="pct"/>
        <w:tblCellSpacing w:w="75" w:type="dxa"/>
        <w:tblCellMar>
          <w:left w:w="0" w:type="dxa"/>
          <w:right w:w="0" w:type="dxa"/>
        </w:tblCellMar>
        <w:tblLook w:val="0000"/>
      </w:tblPr>
      <w:tblGrid>
        <w:gridCol w:w="4760"/>
        <w:gridCol w:w="4761"/>
      </w:tblGrid>
      <w:tr w:rsidR="00F42FBE" w:rsidRPr="00E47E77">
        <w:trPr>
          <w:tblCellSpacing w:w="75" w:type="dxa"/>
        </w:trPr>
        <w:tc>
          <w:tcPr>
            <w:tcW w:w="2500" w:type="pct"/>
            <w:tcMar>
              <w:top w:w="30" w:type="dxa"/>
              <w:left w:w="75" w:type="dxa"/>
              <w:bottom w:w="30" w:type="dxa"/>
              <w:right w:w="75" w:type="dxa"/>
            </w:tcMar>
          </w:tcPr>
          <w:p w:rsidR="00F42FBE" w:rsidRPr="00E47E77" w:rsidRDefault="00F42FBE" w:rsidP="00F42FBE">
            <w:pPr>
              <w:pStyle w:val="signfield"/>
              <w:spacing w:before="0" w:after="0"/>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Заявителя/</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0"/>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Default="00F42FBE" w:rsidP="00F42FBE">
      <w:pPr>
        <w:jc w:val="right"/>
        <w:rPr>
          <w:sz w:val="18"/>
          <w:szCs w:val="18"/>
        </w:rPr>
      </w:pPr>
      <w:r w:rsidRPr="00E47E77">
        <w:rPr>
          <w:sz w:val="18"/>
          <w:szCs w:val="18"/>
        </w:rPr>
        <w:t xml:space="preserve"> </w:t>
      </w:r>
      <w:r w:rsidRPr="00E47E77">
        <w:rPr>
          <w:sz w:val="18"/>
          <w:szCs w:val="18"/>
        </w:rPr>
        <w:br w:type="page"/>
      </w:r>
      <w:r w:rsidRPr="00E47E77">
        <w:rPr>
          <w:sz w:val="18"/>
          <w:szCs w:val="18"/>
        </w:rPr>
        <w:lastRenderedPageBreak/>
        <w:t xml:space="preserve">Приложение № 2 к Правилам </w:t>
      </w:r>
    </w:p>
    <w:p w:rsidR="00257A14" w:rsidRPr="00E47E77" w:rsidRDefault="00257A14" w:rsidP="00F42FBE">
      <w:pPr>
        <w:jc w:val="right"/>
        <w:rPr>
          <w:sz w:val="18"/>
          <w:szCs w:val="18"/>
        </w:rPr>
      </w:pPr>
    </w:p>
    <w:p w:rsidR="00F42FBE" w:rsidRDefault="00F42FBE" w:rsidP="00F42FBE">
      <w:pPr>
        <w:pStyle w:val="1"/>
        <w:jc w:val="center"/>
        <w:rPr>
          <w:sz w:val="22"/>
          <w:szCs w:val="22"/>
        </w:rPr>
      </w:pPr>
      <w:r w:rsidRPr="00257A14">
        <w:rPr>
          <w:sz w:val="22"/>
          <w:szCs w:val="22"/>
        </w:rPr>
        <w:t>Заявка на приобретение инвестиционных паев №</w:t>
      </w:r>
      <w:r w:rsidRPr="00257A14">
        <w:rPr>
          <w:sz w:val="22"/>
          <w:szCs w:val="22"/>
        </w:rPr>
        <w:br/>
        <w:t>для юридических лиц</w:t>
      </w:r>
    </w:p>
    <w:p w:rsidR="00257A14" w:rsidRDefault="00257A14" w:rsidP="00257A14"/>
    <w:p w:rsidR="00257A14" w:rsidRPr="00257A14" w:rsidRDefault="00257A14" w:rsidP="00257A14"/>
    <w:p w:rsidR="00F42FBE" w:rsidRPr="00E47E77" w:rsidRDefault="00F42FBE" w:rsidP="00F42FBE">
      <w:pPr>
        <w:pStyle w:val="fielddata"/>
        <w:spacing w:before="0" w:after="0"/>
        <w:rPr>
          <w:rFonts w:ascii="Times New Roman" w:hAnsi="Times New Roman" w:cs="Times New Roman"/>
          <w:sz w:val="18"/>
          <w:szCs w:val="18"/>
          <w:lang w:val="ru-RU"/>
        </w:rPr>
      </w:pPr>
      <w:r w:rsidRPr="00E47E77">
        <w:rPr>
          <w:rFonts w:ascii="Times New Roman" w:hAnsi="Times New Roman" w:cs="Times New Roman"/>
          <w:b/>
          <w:bCs/>
          <w:sz w:val="18"/>
          <w:szCs w:val="18"/>
          <w:lang w:val="ru-RU"/>
        </w:rPr>
        <w:t xml:space="preserve">Дата: Время: </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920713"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название ф</w:t>
            </w:r>
            <w:r w:rsidR="00F42FBE"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7F633A">
              <w:rPr>
                <w:rStyle w:val="fieldcomment1"/>
                <w:rFonts w:ascii="Times New Roman" w:hAnsi="Times New Roman"/>
                <w:b w:val="0"/>
                <w:bCs w:val="0"/>
                <w:sz w:val="12"/>
                <w:szCs w:val="12"/>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физических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юридических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r w:rsidRPr="00E47E77">
              <w:rPr>
                <w:rStyle w:val="fieldcomment1"/>
                <w:rFonts w:ascii="Times New Roman" w:hAnsi="Times New Roman"/>
                <w:b w:val="0"/>
                <w:bCs w:val="0"/>
                <w:sz w:val="18"/>
                <w:szCs w:val="18"/>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257A14" w:rsidRDefault="00257A14" w:rsidP="00F42FBE">
      <w:pPr>
        <w:pStyle w:val="ab"/>
        <w:rPr>
          <w:rFonts w:ascii="Times New Roman" w:hAnsi="Times New Roman" w:cs="Times New Roman"/>
          <w:b/>
          <w:bCs/>
          <w:sz w:val="18"/>
          <w:szCs w:val="18"/>
        </w:rPr>
      </w:pPr>
    </w:p>
    <w:p w:rsidR="00257A14" w:rsidRDefault="00257A14" w:rsidP="00F42FBE">
      <w:pPr>
        <w:pStyle w:val="ab"/>
        <w:rPr>
          <w:rFonts w:ascii="Times New Roman" w:hAnsi="Times New Roman" w:cs="Times New Roman"/>
          <w:b/>
          <w:bCs/>
          <w:sz w:val="18"/>
          <w:szCs w:val="18"/>
        </w:rPr>
      </w:pP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П</w:t>
      </w:r>
      <w:r w:rsidR="00920713" w:rsidRPr="00E47E77">
        <w:rPr>
          <w:rFonts w:ascii="Times New Roman" w:hAnsi="Times New Roman" w:cs="Times New Roman"/>
          <w:b/>
          <w:bCs/>
          <w:sz w:val="18"/>
          <w:szCs w:val="18"/>
        </w:rPr>
        <w:t>рошу выдать инвестиционные паи ф</w:t>
      </w:r>
      <w:r w:rsidRPr="00E47E77">
        <w:rPr>
          <w:rFonts w:ascii="Times New Roman" w:hAnsi="Times New Roman" w:cs="Times New Roman"/>
          <w:b/>
          <w:bCs/>
          <w:sz w:val="18"/>
          <w:szCs w:val="18"/>
        </w:rPr>
        <w:t>онда на сумму:</w:t>
      </w: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Денежных средств в размере_____________________________________________ (руб.)</w:t>
      </w:r>
    </w:p>
    <w:p w:rsidR="00167917" w:rsidRPr="00C30AE6" w:rsidRDefault="00167917" w:rsidP="00167917">
      <w:pPr>
        <w:pStyle w:val="ab"/>
        <w:rPr>
          <w:rFonts w:ascii="Times New Roman" w:hAnsi="Times New Roman" w:cs="Times New Roman"/>
          <w:b/>
          <w:bCs/>
          <w:sz w:val="21"/>
          <w:szCs w:val="21"/>
        </w:rPr>
      </w:pPr>
      <w:r w:rsidRPr="00C30AE6">
        <w:rPr>
          <w:rFonts w:ascii="Times New Roman" w:hAnsi="Times New Roman" w:cs="Times New Roman"/>
          <w:b/>
          <w:bCs/>
          <w:sz w:val="21"/>
          <w:szCs w:val="21"/>
        </w:rPr>
        <w:t>Сведения, позволяющие определенно установить владельца денежных средств, подлежащих передаче в оплату инвестиционных паев</w:t>
      </w:r>
      <w:r>
        <w:rPr>
          <w:rFonts w:ascii="Times New Roman" w:hAnsi="Times New Roman" w:cs="Times New Roman"/>
          <w:b/>
          <w:bCs/>
          <w:sz w:val="21"/>
          <w:szCs w:val="21"/>
        </w:rPr>
        <w:t xml:space="preserve"> ____________________________</w:t>
      </w:r>
    </w:p>
    <w:p w:rsidR="00F42FBE" w:rsidRPr="00E47E77" w:rsidRDefault="00F42FBE" w:rsidP="00F42FBE">
      <w:pPr>
        <w:pStyle w:val="a1"/>
        <w:spacing w:after="0" w:line="240" w:lineRule="auto"/>
        <w:rPr>
          <w:rFonts w:ascii="Times New Roman" w:hAnsi="Times New Roman" w:cs="Times New Roman"/>
          <w:sz w:val="18"/>
          <w:szCs w:val="18"/>
          <w:lang w:val="ru-RU"/>
        </w:rPr>
      </w:pPr>
    </w:p>
    <w:p w:rsidR="00F42FBE" w:rsidRPr="00E47E77" w:rsidRDefault="00F42FBE" w:rsidP="00F42FBE">
      <w:pPr>
        <w:pStyle w:val="ab"/>
        <w:rPr>
          <w:rFonts w:ascii="Times New Roman" w:hAnsi="Times New Roman" w:cs="Times New Roman"/>
          <w:sz w:val="18"/>
          <w:szCs w:val="18"/>
        </w:rPr>
      </w:pP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b"/>
        <w:rPr>
          <w:rFonts w:ascii="Times New Roman" w:hAnsi="Times New Roman" w:cs="Times New Roman"/>
          <w:sz w:val="18"/>
          <w:szCs w:val="18"/>
        </w:rPr>
      </w:pPr>
      <w:r w:rsidRPr="00E47E77">
        <w:rPr>
          <w:rFonts w:ascii="Times New Roman" w:hAnsi="Times New Roman" w:cs="Times New Roman"/>
          <w:sz w:val="18"/>
          <w:szCs w:val="18"/>
        </w:rPr>
        <w:t>Настоящая заявка носит без</w:t>
      </w:r>
      <w:r w:rsidR="00920713" w:rsidRPr="00E47E77">
        <w:rPr>
          <w:rFonts w:ascii="Times New Roman" w:hAnsi="Times New Roman" w:cs="Times New Roman"/>
          <w:sz w:val="18"/>
          <w:szCs w:val="18"/>
        </w:rPr>
        <w:t>отзывный характер.</w:t>
      </w:r>
      <w:r w:rsidR="00920713" w:rsidRPr="00E47E77">
        <w:rPr>
          <w:rFonts w:ascii="Times New Roman" w:hAnsi="Times New Roman" w:cs="Times New Roman"/>
          <w:sz w:val="18"/>
          <w:szCs w:val="18"/>
        </w:rPr>
        <w:br/>
        <w:t>С Правилами ф</w:t>
      </w:r>
      <w:r w:rsidRPr="00E47E77">
        <w:rPr>
          <w:rFonts w:ascii="Times New Roman" w:hAnsi="Times New Roman" w:cs="Times New Roman"/>
          <w:sz w:val="18"/>
          <w:szCs w:val="18"/>
        </w:rPr>
        <w:t>онда ознакомлен.</w:t>
      </w:r>
    </w:p>
    <w:tbl>
      <w:tblPr>
        <w:tblW w:w="5000" w:type="pct"/>
        <w:tblCellSpacing w:w="75" w:type="dxa"/>
        <w:tblCellMar>
          <w:left w:w="0" w:type="dxa"/>
          <w:right w:w="0" w:type="dxa"/>
        </w:tblCellMar>
        <w:tblLook w:val="0000"/>
      </w:tblPr>
      <w:tblGrid>
        <w:gridCol w:w="2570"/>
        <w:gridCol w:w="6951"/>
      </w:tblGrid>
      <w:tr w:rsidR="00F42FBE" w:rsidRPr="00E47E77">
        <w:trPr>
          <w:tblCellSpacing w:w="75" w:type="dxa"/>
        </w:trPr>
        <w:tc>
          <w:tcPr>
            <w:tcW w:w="1316" w:type="pct"/>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 xml:space="preserve">Подпись </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6195"/>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Default="00F42FBE" w:rsidP="00F42FBE">
      <w:pPr>
        <w:jc w:val="right"/>
        <w:rPr>
          <w:sz w:val="18"/>
          <w:szCs w:val="18"/>
        </w:rPr>
      </w:pPr>
      <w:r w:rsidRPr="00E47E77">
        <w:rPr>
          <w:sz w:val="18"/>
          <w:szCs w:val="18"/>
        </w:rPr>
        <w:br w:type="page"/>
      </w:r>
      <w:r w:rsidRPr="00E47E77">
        <w:rPr>
          <w:sz w:val="18"/>
          <w:szCs w:val="18"/>
        </w:rPr>
        <w:lastRenderedPageBreak/>
        <w:t xml:space="preserve">Приложение № 3 к Правилам </w:t>
      </w:r>
    </w:p>
    <w:p w:rsidR="00257A14" w:rsidRPr="00E47E77" w:rsidRDefault="00257A14" w:rsidP="00F42FBE">
      <w:pPr>
        <w:jc w:val="right"/>
        <w:rPr>
          <w:sz w:val="18"/>
          <w:szCs w:val="18"/>
        </w:rPr>
      </w:pPr>
    </w:p>
    <w:p w:rsidR="00F42FBE" w:rsidRDefault="00F42FBE" w:rsidP="00F42FBE">
      <w:pPr>
        <w:pStyle w:val="1"/>
        <w:jc w:val="center"/>
        <w:rPr>
          <w:sz w:val="22"/>
          <w:szCs w:val="22"/>
        </w:rPr>
      </w:pPr>
      <w:r w:rsidRPr="00257A14">
        <w:rPr>
          <w:sz w:val="22"/>
          <w:szCs w:val="22"/>
        </w:rPr>
        <w:t>Заявка на приобретение инвестиционных паев №</w:t>
      </w:r>
      <w:r w:rsidRPr="00257A14">
        <w:rPr>
          <w:sz w:val="22"/>
          <w:szCs w:val="22"/>
        </w:rPr>
        <w:br/>
        <w:t>для юридических лиц - номинальных держателей</w:t>
      </w:r>
    </w:p>
    <w:p w:rsidR="00257A14" w:rsidRPr="00257A14" w:rsidRDefault="00257A14" w:rsidP="00257A14"/>
    <w:p w:rsidR="00F42FBE" w:rsidRDefault="00F42FBE" w:rsidP="00F42FBE">
      <w:pPr>
        <w:pStyle w:val="fielddata"/>
        <w:spacing w:before="0" w:after="0"/>
        <w:rPr>
          <w:rFonts w:ascii="Times New Roman" w:hAnsi="Times New Roman" w:cs="Times New Roman"/>
          <w:b/>
          <w:bCs/>
          <w:sz w:val="18"/>
          <w:szCs w:val="18"/>
          <w:lang w:val="ru-RU"/>
        </w:rPr>
      </w:pPr>
      <w:r w:rsidRPr="00E47E77">
        <w:rPr>
          <w:rFonts w:ascii="Times New Roman" w:hAnsi="Times New Roman" w:cs="Times New Roman"/>
          <w:b/>
          <w:bCs/>
          <w:sz w:val="18"/>
          <w:szCs w:val="18"/>
          <w:lang w:val="ru-RU"/>
        </w:rPr>
        <w:t xml:space="preserve">Дата: Время: </w:t>
      </w:r>
    </w:p>
    <w:p w:rsidR="00257A14" w:rsidRPr="00E47E77" w:rsidRDefault="00257A14" w:rsidP="00F42FBE">
      <w:pPr>
        <w:pStyle w:val="fielddata"/>
        <w:spacing w:before="0" w:after="0"/>
        <w:rPr>
          <w:rFonts w:ascii="Times New Roman" w:hAnsi="Times New Roman" w:cs="Times New Roman"/>
          <w:sz w:val="18"/>
          <w:szCs w:val="18"/>
          <w:lang w:val="ru-RU"/>
        </w:rPr>
      </w:pP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rHeight w:val="21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920713"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название ф</w:t>
            </w:r>
            <w:r w:rsidR="00F42FBE"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rHeight w:val="40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rHeight w:val="156"/>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257A14">
              <w:rPr>
                <w:rStyle w:val="fieldcomment1"/>
                <w:rFonts w:ascii="Times New Roman" w:hAnsi="Times New Roman"/>
                <w:b w:val="0"/>
                <w:bCs w:val="0"/>
                <w:sz w:val="12"/>
                <w:szCs w:val="12"/>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5058" w:type="pct"/>
        <w:jc w:val="center"/>
        <w:tblCellSpacing w:w="0" w:type="dxa"/>
        <w:tblCellMar>
          <w:top w:w="45" w:type="dxa"/>
          <w:left w:w="45" w:type="dxa"/>
          <w:bottom w:w="45" w:type="dxa"/>
          <w:right w:w="45" w:type="dxa"/>
        </w:tblCellMar>
        <w:tblLook w:val="0000"/>
      </w:tblPr>
      <w:tblGrid>
        <w:gridCol w:w="3793"/>
        <w:gridCol w:w="5535"/>
      </w:tblGrid>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5000" w:type="pct"/>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физических лиц</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5000" w:type="pct"/>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юридических лиц</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2"/>
                <w:szCs w:val="12"/>
                <w:lang w:val="ru-RU"/>
              </w:rPr>
              <w:t>(Ф.И.О.)</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257A14">
              <w:rPr>
                <w:rStyle w:val="fieldcomment1"/>
                <w:rFonts w:ascii="Times New Roman" w:hAnsi="Times New Roman"/>
                <w:b w:val="0"/>
                <w:bCs w:val="0"/>
                <w:sz w:val="12"/>
                <w:szCs w:val="12"/>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257A14" w:rsidRDefault="00257A14" w:rsidP="00F42FBE">
      <w:pPr>
        <w:pStyle w:val="ab"/>
        <w:rPr>
          <w:rFonts w:ascii="Times New Roman" w:hAnsi="Times New Roman" w:cs="Times New Roman"/>
          <w:b/>
          <w:bCs/>
          <w:sz w:val="18"/>
          <w:szCs w:val="18"/>
        </w:rPr>
      </w:pPr>
    </w:p>
    <w:p w:rsidR="00257A14" w:rsidRDefault="00257A14" w:rsidP="00F42FBE">
      <w:pPr>
        <w:pStyle w:val="ab"/>
        <w:rPr>
          <w:rFonts w:ascii="Times New Roman" w:hAnsi="Times New Roman" w:cs="Times New Roman"/>
          <w:b/>
          <w:bCs/>
          <w:sz w:val="18"/>
          <w:szCs w:val="18"/>
        </w:rPr>
      </w:pP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П</w:t>
      </w:r>
      <w:r w:rsidR="00920713" w:rsidRPr="00E47E77">
        <w:rPr>
          <w:rFonts w:ascii="Times New Roman" w:hAnsi="Times New Roman" w:cs="Times New Roman"/>
          <w:b/>
          <w:bCs/>
          <w:sz w:val="18"/>
          <w:szCs w:val="18"/>
        </w:rPr>
        <w:t>рошу выдать инвестиционные паи ф</w:t>
      </w:r>
      <w:r w:rsidRPr="00E47E77">
        <w:rPr>
          <w:rFonts w:ascii="Times New Roman" w:hAnsi="Times New Roman" w:cs="Times New Roman"/>
          <w:b/>
          <w:bCs/>
          <w:sz w:val="18"/>
          <w:szCs w:val="18"/>
        </w:rPr>
        <w:t>онда на сумму:</w:t>
      </w:r>
    </w:p>
    <w:p w:rsidR="00F42FBE" w:rsidRPr="00E47E77" w:rsidRDefault="00F42FBE" w:rsidP="00F42FBE">
      <w:pPr>
        <w:pStyle w:val="ab"/>
        <w:rPr>
          <w:rFonts w:ascii="Times New Roman" w:hAnsi="Times New Roman" w:cs="Times New Roman"/>
          <w:b/>
          <w:bCs/>
          <w:sz w:val="18"/>
          <w:szCs w:val="18"/>
        </w:rPr>
      </w:pPr>
      <w:r w:rsidRPr="00E47E77">
        <w:rPr>
          <w:rFonts w:ascii="Times New Roman" w:hAnsi="Times New Roman" w:cs="Times New Roman"/>
          <w:b/>
          <w:bCs/>
          <w:sz w:val="18"/>
          <w:szCs w:val="18"/>
        </w:rPr>
        <w:t>Денежных средств в размере_____________________________________________ (руб.)</w:t>
      </w:r>
    </w:p>
    <w:p w:rsidR="00167917" w:rsidRPr="00C30AE6" w:rsidRDefault="00167917" w:rsidP="00167917">
      <w:pPr>
        <w:pStyle w:val="ab"/>
        <w:rPr>
          <w:rFonts w:ascii="Times New Roman" w:hAnsi="Times New Roman" w:cs="Times New Roman"/>
          <w:b/>
          <w:bCs/>
          <w:sz w:val="21"/>
          <w:szCs w:val="21"/>
        </w:rPr>
      </w:pPr>
      <w:r w:rsidRPr="00C30AE6">
        <w:rPr>
          <w:rFonts w:ascii="Times New Roman" w:hAnsi="Times New Roman" w:cs="Times New Roman"/>
          <w:b/>
          <w:bCs/>
          <w:sz w:val="21"/>
          <w:szCs w:val="21"/>
        </w:rPr>
        <w:t>Сведения, позволяющие определенно установить владельца денежных средств, подлежащих передаче в оплату инвестиционных паев</w:t>
      </w:r>
      <w:r>
        <w:rPr>
          <w:rFonts w:ascii="Times New Roman" w:hAnsi="Times New Roman" w:cs="Times New Roman"/>
          <w:b/>
          <w:bCs/>
          <w:sz w:val="21"/>
          <w:szCs w:val="21"/>
        </w:rPr>
        <w:t xml:space="preserve"> ____________________________</w:t>
      </w:r>
    </w:p>
    <w:p w:rsidR="00167917" w:rsidRDefault="00167917" w:rsidP="00F42FBE">
      <w:pPr>
        <w:pStyle w:val="3"/>
        <w:rPr>
          <w:sz w:val="18"/>
          <w:szCs w:val="18"/>
        </w:rPr>
      </w:pPr>
    </w:p>
    <w:p w:rsidR="00F42FBE" w:rsidRPr="00E47E77" w:rsidRDefault="00F42FBE" w:rsidP="00F42FBE">
      <w:pPr>
        <w:pStyle w:val="3"/>
        <w:rPr>
          <w:sz w:val="18"/>
          <w:szCs w:val="18"/>
        </w:rPr>
      </w:pPr>
      <w:r w:rsidRPr="00E47E77">
        <w:rPr>
          <w:sz w:val="18"/>
          <w:szCs w:val="18"/>
        </w:rPr>
        <w:t>Информация о приобретателе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tblPr>
      <w:tblGrid>
        <w:gridCol w:w="4513"/>
        <w:gridCol w:w="4754"/>
        <w:gridCol w:w="103"/>
      </w:tblGrid>
      <w:tr w:rsidR="00F42FBE" w:rsidRPr="00E47E77">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b w:val="0"/>
                <w:bCs w:val="0"/>
                <w:sz w:val="18"/>
                <w:szCs w:val="18"/>
                <w:lang w:val="ru-RU"/>
              </w:rPr>
            </w:pPr>
            <w:r w:rsidRPr="00E47E77">
              <w:rPr>
                <w:rFonts w:ascii="Times New Roman" w:hAnsi="Times New Roman" w:cs="Times New Roman"/>
                <w:sz w:val="18"/>
                <w:szCs w:val="18"/>
                <w:lang w:val="ru-RU"/>
              </w:rPr>
              <w:t>Ф.И.О./Полное наименование:</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Налоговый резидент РФ:</w:t>
            </w:r>
          </w:p>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Style w:val="fieldcomment1"/>
                <w:rFonts w:ascii="Times New Roman" w:hAnsi="Times New Roman"/>
                <w:b w:val="0"/>
                <w:bCs w:val="0"/>
                <w:sz w:val="18"/>
                <w:szCs w:val="18"/>
                <w:lang w:val="ru-RU"/>
              </w:rPr>
              <w:t>(для физического лица)</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2672FF" w:rsidP="00F42FBE">
            <w:pPr>
              <w:pStyle w:val="fielddata"/>
              <w:spacing w:before="0" w:after="0"/>
              <w:rPr>
                <w:rFonts w:ascii="Times New Roman" w:hAnsi="Times New Roman" w:cs="Times New Roman"/>
                <w:b/>
                <w:bCs/>
                <w:sz w:val="18"/>
                <w:szCs w:val="18"/>
                <w:lang w:val="ru-RU"/>
              </w:rPr>
            </w:pPr>
            <w:r>
              <w:rPr>
                <w:noProof/>
                <w:lang w:val="ru-RU" w:eastAsia="ru-RU"/>
              </w:rPr>
              <w:pict>
                <v:rect id="_x0000_s1026" style="position:absolute;margin-left:22.4pt;margin-top:3.35pt;width:9pt;height:9pt;z-index:251657216;mso-position-horizontal-relative:text;mso-position-vertical-relative:text"/>
              </w:pict>
            </w:r>
            <w:r>
              <w:rPr>
                <w:noProof/>
                <w:lang w:val="ru-RU" w:eastAsia="ru-RU"/>
              </w:rPr>
              <w:pict>
                <v:rect id="_x0000_s1027" style="position:absolute;margin-left:76.4pt;margin-top:3.35pt;width:9pt;height:9pt;z-index:251656192;mso-position-horizontal-relative:text;mso-position-vertical-relative:text"/>
              </w:pict>
            </w:r>
            <w:r w:rsidR="00F42FBE" w:rsidRPr="00E47E77">
              <w:rPr>
                <w:rFonts w:ascii="Times New Roman" w:hAnsi="Times New Roman" w:cs="Times New Roman"/>
                <w:b/>
                <w:bCs/>
                <w:sz w:val="18"/>
                <w:szCs w:val="18"/>
                <w:lang w:val="ru-RU"/>
              </w:rPr>
              <w:t>Да                  Нет</w:t>
            </w:r>
          </w:p>
        </w:tc>
      </w:tr>
      <w:tr w:rsidR="00F42FBE" w:rsidRPr="00E47E77">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E47E77">
              <w:rPr>
                <w:rStyle w:val="fieldcomment1"/>
                <w:rFonts w:ascii="Times New Roman" w:hAnsi="Times New Roman"/>
                <w:b w:val="0"/>
                <w:bCs w:val="0"/>
                <w:sz w:val="18"/>
                <w:szCs w:val="18"/>
                <w:lang w:val="ru-RU"/>
              </w:rPr>
              <w:t>(наимен. документа, №, кем выдан, дата выдачи)</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p>
        </w:tc>
      </w:tr>
      <w:tr w:rsidR="00F42FBE" w:rsidRPr="00E47E77">
        <w:trPr>
          <w:trHeight w:val="867"/>
          <w:tblCellSpacing w:w="0" w:type="dxa"/>
          <w:jc w:val="center"/>
        </w:trPr>
        <w:tc>
          <w:tcPr>
            <w:tcW w:w="2408" w:type="pct"/>
            <w:tcBorders>
              <w:top w:val="nil"/>
              <w:left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noProof/>
                <w:sz w:val="18"/>
                <w:szCs w:val="18"/>
                <w:lang w:val="ru-RU"/>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2592" w:type="pct"/>
            <w:gridSpan w:val="2"/>
            <w:tcBorders>
              <w:top w:val="nil"/>
              <w:left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p>
        </w:tc>
      </w:tr>
    </w:tbl>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b"/>
        <w:rPr>
          <w:rFonts w:ascii="Times New Roman" w:hAnsi="Times New Roman" w:cs="Times New Roman"/>
          <w:sz w:val="18"/>
          <w:szCs w:val="18"/>
        </w:rPr>
      </w:pPr>
      <w:r w:rsidRPr="00E47E77">
        <w:rPr>
          <w:rFonts w:ascii="Times New Roman" w:hAnsi="Times New Roman" w:cs="Times New Roman"/>
          <w:sz w:val="18"/>
          <w:szCs w:val="18"/>
        </w:rPr>
        <w:t>Настоящая заявка носит без</w:t>
      </w:r>
      <w:r w:rsidR="00920713" w:rsidRPr="00E47E77">
        <w:rPr>
          <w:rFonts w:ascii="Times New Roman" w:hAnsi="Times New Roman" w:cs="Times New Roman"/>
          <w:sz w:val="18"/>
          <w:szCs w:val="18"/>
        </w:rPr>
        <w:t>отзывный характер.</w:t>
      </w:r>
      <w:r w:rsidR="00920713" w:rsidRPr="00E47E77">
        <w:rPr>
          <w:rFonts w:ascii="Times New Roman" w:hAnsi="Times New Roman" w:cs="Times New Roman"/>
          <w:sz w:val="18"/>
          <w:szCs w:val="18"/>
        </w:rPr>
        <w:br/>
        <w:t>С Правилами ф</w:t>
      </w:r>
      <w:r w:rsidRPr="00E47E77">
        <w:rPr>
          <w:rFonts w:ascii="Times New Roman" w:hAnsi="Times New Roman" w:cs="Times New Roman"/>
          <w:sz w:val="18"/>
          <w:szCs w:val="18"/>
        </w:rPr>
        <w:t>онда ознакомлен.</w:t>
      </w:r>
    </w:p>
    <w:tbl>
      <w:tblPr>
        <w:tblW w:w="0" w:type="auto"/>
        <w:tblCellSpacing w:w="75" w:type="dxa"/>
        <w:tblCellMar>
          <w:left w:w="0" w:type="dxa"/>
          <w:right w:w="0" w:type="dxa"/>
        </w:tblCellMar>
        <w:tblLook w:val="0000"/>
      </w:tblPr>
      <w:tblGrid>
        <w:gridCol w:w="2570"/>
        <w:gridCol w:w="6951"/>
      </w:tblGrid>
      <w:tr w:rsidR="00F42FBE" w:rsidRPr="00E47E77">
        <w:trPr>
          <w:trHeight w:val="904"/>
          <w:tblCellSpacing w:w="75" w:type="dxa"/>
        </w:trPr>
        <w:tc>
          <w:tcPr>
            <w:tcW w:w="0" w:type="auto"/>
            <w:tcMar>
              <w:top w:w="30" w:type="dxa"/>
              <w:left w:w="75" w:type="dxa"/>
              <w:bottom w:w="30" w:type="dxa"/>
              <w:right w:w="75" w:type="dxa"/>
            </w:tcMar>
          </w:tcPr>
          <w:p w:rsidR="00F42FBE" w:rsidRPr="00E47E77" w:rsidRDefault="00F42FBE" w:rsidP="00F42FBE">
            <w:pPr>
              <w:pStyle w:val="signfield"/>
              <w:spacing w:before="0" w:after="0"/>
              <w:ind w:left="74"/>
              <w:rPr>
                <w:rFonts w:ascii="Times New Roman" w:hAnsi="Times New Roman" w:cs="Times New Roman"/>
                <w:sz w:val="18"/>
                <w:szCs w:val="18"/>
                <w:lang w:val="ru-RU"/>
              </w:rPr>
            </w:pPr>
            <w:r w:rsidRPr="00E47E77">
              <w:rPr>
                <w:rFonts w:ascii="Times New Roman" w:hAnsi="Times New Roman" w:cs="Times New Roman"/>
                <w:sz w:val="18"/>
                <w:szCs w:val="18"/>
                <w:lang w:val="ru-RU"/>
              </w:rPr>
              <w:t xml:space="preserve">Подпись </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ind w:left="74"/>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6195"/>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Default="00F42FBE" w:rsidP="00F42FBE">
      <w:pPr>
        <w:pStyle w:val="1"/>
        <w:ind w:left="6372" w:firstLine="708"/>
        <w:jc w:val="center"/>
        <w:rPr>
          <w:b w:val="0"/>
          <w:bCs w:val="0"/>
          <w:sz w:val="18"/>
          <w:szCs w:val="18"/>
        </w:rPr>
      </w:pPr>
      <w:r w:rsidRPr="00E47E77">
        <w:rPr>
          <w:b w:val="0"/>
          <w:bCs w:val="0"/>
          <w:sz w:val="18"/>
          <w:szCs w:val="18"/>
        </w:rPr>
        <w:br w:type="page"/>
      </w:r>
      <w:r w:rsidRPr="00E47E77">
        <w:rPr>
          <w:b w:val="0"/>
          <w:bCs w:val="0"/>
          <w:sz w:val="18"/>
          <w:szCs w:val="18"/>
        </w:rPr>
        <w:lastRenderedPageBreak/>
        <w:t xml:space="preserve">Приложение № 4 к Правилам </w:t>
      </w:r>
    </w:p>
    <w:p w:rsidR="00257A14" w:rsidRPr="00257A14" w:rsidRDefault="00257A14" w:rsidP="00257A14"/>
    <w:p w:rsidR="00F42FBE" w:rsidRDefault="00F42FBE" w:rsidP="00F42FBE">
      <w:pPr>
        <w:pStyle w:val="1"/>
        <w:jc w:val="center"/>
        <w:rPr>
          <w:sz w:val="22"/>
          <w:szCs w:val="22"/>
        </w:rPr>
      </w:pPr>
      <w:r w:rsidRPr="00257A14">
        <w:rPr>
          <w:sz w:val="22"/>
          <w:szCs w:val="22"/>
        </w:rPr>
        <w:t xml:space="preserve">Заявка на погашение инвестиционных паев № </w:t>
      </w:r>
      <w:r w:rsidRPr="00257A14">
        <w:rPr>
          <w:sz w:val="22"/>
          <w:szCs w:val="22"/>
        </w:rPr>
        <w:br/>
        <w:t>для физических лиц</w:t>
      </w:r>
    </w:p>
    <w:p w:rsidR="00257A14" w:rsidRPr="00257A14" w:rsidRDefault="00257A14" w:rsidP="00257A14"/>
    <w:p w:rsidR="00F42FBE" w:rsidRPr="00E47E77" w:rsidRDefault="00F42FBE" w:rsidP="00F42FBE">
      <w:pPr>
        <w:pStyle w:val="fielddata"/>
        <w:spacing w:before="0" w:after="0"/>
        <w:rPr>
          <w:rFonts w:ascii="Times New Roman" w:hAnsi="Times New Roman" w:cs="Times New Roman"/>
          <w:sz w:val="18"/>
          <w:szCs w:val="18"/>
          <w:lang w:val="ru-RU"/>
        </w:rPr>
      </w:pPr>
      <w:r w:rsidRPr="00E47E77">
        <w:rPr>
          <w:rFonts w:ascii="Times New Roman" w:hAnsi="Times New Roman" w:cs="Times New Roman"/>
          <w:b/>
          <w:bCs/>
          <w:sz w:val="18"/>
          <w:szCs w:val="18"/>
          <w:lang w:val="ru-RU"/>
        </w:rPr>
        <w:t xml:space="preserve">Дата: Время: </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920713"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название ф</w:t>
            </w:r>
            <w:r w:rsidR="00F42FBE"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7F633A">
              <w:rPr>
                <w:rStyle w:val="fieldcomment1"/>
                <w:rFonts w:ascii="Times New Roman" w:hAnsi="Times New Roman"/>
                <w:b w:val="0"/>
                <w:bCs w:val="0"/>
                <w:sz w:val="12"/>
                <w:szCs w:val="12"/>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ind w:left="75"/>
              <w:rPr>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физических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юридических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a1"/>
        <w:spacing w:after="0" w:line="240" w:lineRule="auto"/>
        <w:jc w:val="center"/>
        <w:rPr>
          <w:rFonts w:ascii="Times New Roman" w:hAnsi="Times New Roman" w:cs="Times New Roman"/>
          <w:b/>
          <w:bCs/>
          <w:sz w:val="18"/>
          <w:szCs w:val="18"/>
          <w:lang w:val="ru-RU"/>
        </w:rPr>
      </w:pPr>
      <w:r w:rsidRPr="00E47E77">
        <w:rPr>
          <w:rFonts w:ascii="Times New Roman" w:hAnsi="Times New Roman" w:cs="Times New Roman"/>
          <w:b/>
          <w:bCs/>
          <w:sz w:val="18"/>
          <w:szCs w:val="18"/>
          <w:lang w:val="ru-RU"/>
        </w:rPr>
        <w:t>Прошу погасить принадлежащие мне инвестиционные п</w:t>
      </w:r>
      <w:r w:rsidR="00920713" w:rsidRPr="00E47E77">
        <w:rPr>
          <w:rFonts w:ascii="Times New Roman" w:hAnsi="Times New Roman" w:cs="Times New Roman"/>
          <w:b/>
          <w:bCs/>
          <w:sz w:val="18"/>
          <w:szCs w:val="18"/>
          <w:lang w:val="ru-RU"/>
        </w:rPr>
        <w:t>аи ф</w:t>
      </w:r>
      <w:r w:rsidRPr="00E47E77">
        <w:rPr>
          <w:rFonts w:ascii="Times New Roman" w:hAnsi="Times New Roman" w:cs="Times New Roman"/>
          <w:b/>
          <w:bCs/>
          <w:sz w:val="18"/>
          <w:szCs w:val="18"/>
          <w:lang w:val="ru-RU"/>
        </w:rPr>
        <w:t xml:space="preserve">онда в количестве </w:t>
      </w:r>
      <w:r w:rsidRPr="00E47E77">
        <w:rPr>
          <w:rFonts w:ascii="Times New Roman" w:hAnsi="Times New Roman" w:cs="Times New Roman"/>
          <w:b/>
          <w:bCs/>
          <w:sz w:val="18"/>
          <w:szCs w:val="18"/>
          <w:u w:val="single"/>
        </w:rPr>
        <w:t>  </w:t>
      </w:r>
      <w:r w:rsidRPr="00E47E77">
        <w:rPr>
          <w:rFonts w:ascii="Times New Roman" w:hAnsi="Times New Roman" w:cs="Times New Roman"/>
          <w:b/>
          <w:bCs/>
          <w:sz w:val="18"/>
          <w:szCs w:val="18"/>
          <w:u w:val="single"/>
          <w:lang w:val="ru-RU"/>
        </w:rPr>
        <w:t xml:space="preserve"> </w:t>
      </w:r>
      <w:r w:rsidRPr="00E47E77">
        <w:rPr>
          <w:rFonts w:ascii="Times New Roman" w:hAnsi="Times New Roman" w:cs="Times New Roman"/>
          <w:b/>
          <w:bCs/>
          <w:sz w:val="18"/>
          <w:szCs w:val="18"/>
          <w:u w:val="single"/>
        </w:rPr>
        <w:t>  </w:t>
      </w:r>
      <w:r w:rsidRPr="00E47E77">
        <w:rPr>
          <w:rFonts w:ascii="Times New Roman" w:hAnsi="Times New Roman" w:cs="Times New Roman"/>
          <w:b/>
          <w:bCs/>
          <w:sz w:val="18"/>
          <w:szCs w:val="18"/>
          <w:lang w:val="ru-RU"/>
        </w:rPr>
        <w:t xml:space="preserve"> штук. </w:t>
      </w:r>
    </w:p>
    <w:p w:rsidR="00F42FBE" w:rsidRPr="00E47E77" w:rsidRDefault="00F42FBE" w:rsidP="00F42FBE">
      <w:pPr>
        <w:pStyle w:val="fieldname"/>
        <w:spacing w:before="0" w:after="0"/>
        <w:ind w:left="75"/>
        <w:jc w:val="center"/>
        <w:rPr>
          <w:rFonts w:ascii="Times New Roman" w:hAnsi="Times New Roman" w:cs="Times New Roman"/>
          <w:sz w:val="18"/>
          <w:szCs w:val="18"/>
          <w:lang w:val="ru-RU"/>
        </w:rPr>
      </w:pPr>
      <w:r w:rsidRPr="00E47E77">
        <w:rPr>
          <w:rFonts w:ascii="Times New Roman" w:hAnsi="Times New Roman" w:cs="Times New Roman"/>
          <w:sz w:val="18"/>
          <w:szCs w:val="18"/>
          <w:lang w:val="ru-RU"/>
        </w:rPr>
        <w:t>Прошу перечислить сумму денежной компенсации по следующим реквизитам:</w:t>
      </w:r>
    </w:p>
    <w:p w:rsidR="00F42FBE" w:rsidRPr="007F633A" w:rsidRDefault="00F42FBE" w:rsidP="00F42FBE">
      <w:pPr>
        <w:pStyle w:val="fieldname"/>
        <w:spacing w:before="0" w:after="0"/>
        <w:ind w:left="75"/>
        <w:jc w:val="center"/>
        <w:rPr>
          <w:rStyle w:val="fieldcomment1"/>
          <w:rFonts w:ascii="Times New Roman" w:hAnsi="Times New Roman"/>
          <w:b w:val="0"/>
          <w:bCs w:val="0"/>
          <w:sz w:val="12"/>
          <w:szCs w:val="12"/>
          <w:lang w:val="ru-RU"/>
        </w:rPr>
      </w:pPr>
      <w:r w:rsidRPr="007F633A">
        <w:rPr>
          <w:rFonts w:ascii="Times New Roman" w:hAnsi="Times New Roman" w:cs="Times New Roman"/>
          <w:sz w:val="12"/>
          <w:szCs w:val="12"/>
          <w:lang w:val="ru-RU"/>
        </w:rPr>
        <w:t>(</w:t>
      </w:r>
      <w:r w:rsidRPr="007F633A">
        <w:rPr>
          <w:rStyle w:val="fieldcomment1"/>
          <w:rFonts w:ascii="Times New Roman" w:hAnsi="Times New Roman"/>
          <w:b w:val="0"/>
          <w:bCs w:val="0"/>
          <w:sz w:val="12"/>
          <w:szCs w:val="12"/>
          <w:lang w:val="ru-RU"/>
        </w:rPr>
        <w:t>наименование банка, БИК, ИНН, к/с, р/с.)</w:t>
      </w:r>
    </w:p>
    <w:p w:rsidR="00F42FBE" w:rsidRPr="00E47E77" w:rsidRDefault="00F42FBE" w:rsidP="00F42FBE">
      <w:pPr>
        <w:pStyle w:val="fieldname"/>
        <w:pBdr>
          <w:bottom w:val="single" w:sz="4" w:space="1" w:color="auto"/>
        </w:pBdr>
        <w:spacing w:before="0" w:after="0"/>
        <w:ind w:left="75"/>
        <w:jc w:val="center"/>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Настоящая заявка носит без</w:t>
      </w:r>
      <w:r w:rsidR="00920713" w:rsidRPr="00E47E77">
        <w:rPr>
          <w:rFonts w:ascii="Times New Roman" w:hAnsi="Times New Roman" w:cs="Times New Roman"/>
          <w:sz w:val="18"/>
          <w:szCs w:val="18"/>
          <w:lang w:val="ru-RU"/>
        </w:rPr>
        <w:t>отзывный характер.</w:t>
      </w:r>
      <w:r w:rsidR="00920713" w:rsidRPr="00E47E77">
        <w:rPr>
          <w:rFonts w:ascii="Times New Roman" w:hAnsi="Times New Roman" w:cs="Times New Roman"/>
          <w:sz w:val="18"/>
          <w:szCs w:val="18"/>
          <w:lang w:val="ru-RU"/>
        </w:rPr>
        <w:br/>
        <w:t>С Правилами ф</w:t>
      </w:r>
      <w:r w:rsidRPr="00E47E77">
        <w:rPr>
          <w:rFonts w:ascii="Times New Roman" w:hAnsi="Times New Roman" w:cs="Times New Roman"/>
          <w:sz w:val="18"/>
          <w:szCs w:val="18"/>
          <w:lang w:val="ru-RU"/>
        </w:rPr>
        <w:t>онда ознакомлен.</w:t>
      </w:r>
    </w:p>
    <w:tbl>
      <w:tblPr>
        <w:tblW w:w="5000" w:type="pct"/>
        <w:tblCellSpacing w:w="75" w:type="dxa"/>
        <w:tblCellMar>
          <w:left w:w="0" w:type="dxa"/>
          <w:right w:w="0" w:type="dxa"/>
        </w:tblCellMar>
        <w:tblLook w:val="0000"/>
      </w:tblPr>
      <w:tblGrid>
        <w:gridCol w:w="2570"/>
        <w:gridCol w:w="6951"/>
      </w:tblGrid>
      <w:tr w:rsidR="00F42FBE" w:rsidRPr="00E47E77">
        <w:trPr>
          <w:tblCellSpacing w:w="75" w:type="dxa"/>
        </w:trPr>
        <w:tc>
          <w:tcPr>
            <w:tcW w:w="2500" w:type="pct"/>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Заявителя/</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6195"/>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Pr="00E47E77" w:rsidRDefault="00F42FBE" w:rsidP="00F42FBE">
      <w:pPr>
        <w:jc w:val="right"/>
        <w:rPr>
          <w:sz w:val="18"/>
          <w:szCs w:val="18"/>
        </w:rPr>
      </w:pPr>
    </w:p>
    <w:p w:rsidR="007F633A" w:rsidRDefault="00F42FBE" w:rsidP="00F42FBE">
      <w:pPr>
        <w:jc w:val="right"/>
        <w:rPr>
          <w:sz w:val="18"/>
          <w:szCs w:val="18"/>
        </w:rPr>
      </w:pPr>
      <w:r w:rsidRPr="00E47E77">
        <w:rPr>
          <w:sz w:val="18"/>
          <w:szCs w:val="18"/>
        </w:rPr>
        <w:br w:type="page"/>
      </w:r>
      <w:r w:rsidRPr="00E47E77">
        <w:rPr>
          <w:sz w:val="18"/>
          <w:szCs w:val="18"/>
        </w:rPr>
        <w:lastRenderedPageBreak/>
        <w:t>Приложение № 5 к Правилам</w:t>
      </w:r>
    </w:p>
    <w:p w:rsidR="00F42FBE" w:rsidRPr="00E47E77" w:rsidRDefault="00F42FBE" w:rsidP="00F42FBE">
      <w:pPr>
        <w:jc w:val="right"/>
        <w:rPr>
          <w:sz w:val="18"/>
          <w:szCs w:val="18"/>
        </w:rPr>
      </w:pPr>
      <w:r w:rsidRPr="00E47E77">
        <w:rPr>
          <w:sz w:val="18"/>
          <w:szCs w:val="18"/>
        </w:rPr>
        <w:t xml:space="preserve"> </w:t>
      </w:r>
    </w:p>
    <w:p w:rsidR="00F42FBE" w:rsidRDefault="00F42FBE" w:rsidP="00F42FBE">
      <w:pPr>
        <w:pStyle w:val="1"/>
        <w:jc w:val="center"/>
        <w:rPr>
          <w:sz w:val="22"/>
          <w:szCs w:val="22"/>
        </w:rPr>
      </w:pPr>
      <w:r w:rsidRPr="007F633A">
        <w:rPr>
          <w:sz w:val="22"/>
          <w:szCs w:val="22"/>
        </w:rPr>
        <w:t xml:space="preserve">Заявка на погашение инвестиционных паев № </w:t>
      </w:r>
      <w:r w:rsidRPr="007F633A">
        <w:rPr>
          <w:sz w:val="22"/>
          <w:szCs w:val="22"/>
        </w:rPr>
        <w:br/>
        <w:t>для юридических лиц</w:t>
      </w:r>
    </w:p>
    <w:p w:rsidR="007F633A" w:rsidRDefault="007F633A" w:rsidP="007F633A"/>
    <w:p w:rsidR="007F633A" w:rsidRPr="007F633A" w:rsidRDefault="007F633A" w:rsidP="007F633A"/>
    <w:p w:rsidR="00F42FBE" w:rsidRPr="00E47E77" w:rsidRDefault="00F42FBE" w:rsidP="00F42FBE">
      <w:pPr>
        <w:pStyle w:val="fielddata"/>
        <w:spacing w:before="0" w:after="0"/>
        <w:rPr>
          <w:rFonts w:ascii="Times New Roman" w:hAnsi="Times New Roman" w:cs="Times New Roman"/>
          <w:sz w:val="18"/>
          <w:szCs w:val="18"/>
          <w:lang w:val="ru-RU"/>
        </w:rPr>
      </w:pPr>
      <w:r w:rsidRPr="00E47E77">
        <w:rPr>
          <w:rFonts w:ascii="Times New Roman" w:hAnsi="Times New Roman" w:cs="Times New Roman"/>
          <w:b/>
          <w:bCs/>
          <w:sz w:val="18"/>
          <w:szCs w:val="18"/>
          <w:lang w:val="ru-RU"/>
        </w:rPr>
        <w:t xml:space="preserve">Дата: Время: </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w:t>
            </w:r>
            <w:r w:rsidR="00920713" w:rsidRPr="00E47E77">
              <w:rPr>
                <w:rFonts w:ascii="Times New Roman" w:hAnsi="Times New Roman" w:cs="Times New Roman"/>
                <w:sz w:val="18"/>
                <w:szCs w:val="18"/>
                <w:lang w:val="ru-RU"/>
              </w:rPr>
              <w:t>ное название ф</w:t>
            </w:r>
            <w:r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7F633A">
              <w:rPr>
                <w:rStyle w:val="fieldcomment1"/>
                <w:rFonts w:ascii="Times New Roman" w:hAnsi="Times New Roman"/>
                <w:b w:val="0"/>
                <w:bCs w:val="0"/>
                <w:sz w:val="12"/>
                <w:szCs w:val="12"/>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ind w:left="75"/>
              <w:rPr>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физических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2"/>
              <w:rPr>
                <w:b w:val="0"/>
                <w:bCs w:val="0"/>
                <w:i/>
                <w:iCs/>
                <w:sz w:val="18"/>
                <w:szCs w:val="18"/>
                <w:u w:val="single"/>
              </w:rPr>
            </w:pPr>
            <w:r w:rsidRPr="00E47E77">
              <w:rPr>
                <w:b w:val="0"/>
                <w:bCs w:val="0"/>
                <w:i/>
                <w:iCs/>
                <w:sz w:val="18"/>
                <w:szCs w:val="18"/>
                <w:u w:val="single"/>
              </w:rPr>
              <w:t>Для юридических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a1"/>
        <w:spacing w:after="0" w:line="240" w:lineRule="auto"/>
        <w:jc w:val="center"/>
        <w:rPr>
          <w:rFonts w:ascii="Times New Roman" w:hAnsi="Times New Roman" w:cs="Times New Roman"/>
          <w:b/>
          <w:bCs/>
          <w:sz w:val="18"/>
          <w:szCs w:val="18"/>
          <w:lang w:val="ru-RU"/>
        </w:rPr>
      </w:pPr>
      <w:r w:rsidRPr="00E47E77">
        <w:rPr>
          <w:rFonts w:ascii="Times New Roman" w:hAnsi="Times New Roman" w:cs="Times New Roman"/>
          <w:b/>
          <w:bCs/>
          <w:sz w:val="18"/>
          <w:szCs w:val="18"/>
          <w:lang w:val="ru-RU"/>
        </w:rPr>
        <w:t xml:space="preserve">Прошу погасить инвестиционные паи </w:t>
      </w:r>
      <w:r w:rsidR="00920713" w:rsidRPr="00E47E77">
        <w:rPr>
          <w:rFonts w:ascii="Times New Roman" w:hAnsi="Times New Roman" w:cs="Times New Roman"/>
          <w:b/>
          <w:bCs/>
          <w:sz w:val="18"/>
          <w:szCs w:val="18"/>
          <w:lang w:val="ru-RU"/>
        </w:rPr>
        <w:t>ф</w:t>
      </w:r>
      <w:r w:rsidRPr="00E47E77">
        <w:rPr>
          <w:rFonts w:ascii="Times New Roman" w:hAnsi="Times New Roman" w:cs="Times New Roman"/>
          <w:b/>
          <w:bCs/>
          <w:sz w:val="18"/>
          <w:szCs w:val="18"/>
          <w:lang w:val="ru-RU"/>
        </w:rPr>
        <w:t xml:space="preserve">онда в количестве </w:t>
      </w:r>
      <w:r w:rsidRPr="00E47E77">
        <w:rPr>
          <w:rFonts w:ascii="Times New Roman" w:hAnsi="Times New Roman" w:cs="Times New Roman"/>
          <w:b/>
          <w:bCs/>
          <w:sz w:val="18"/>
          <w:szCs w:val="18"/>
          <w:u w:val="single"/>
        </w:rPr>
        <w:t>  </w:t>
      </w:r>
      <w:r w:rsidRPr="00E47E77">
        <w:rPr>
          <w:rFonts w:ascii="Times New Roman" w:hAnsi="Times New Roman" w:cs="Times New Roman"/>
          <w:b/>
          <w:bCs/>
          <w:sz w:val="18"/>
          <w:szCs w:val="18"/>
          <w:u w:val="single"/>
          <w:lang w:val="ru-RU"/>
        </w:rPr>
        <w:t xml:space="preserve"> </w:t>
      </w:r>
      <w:r w:rsidRPr="00E47E77">
        <w:rPr>
          <w:rFonts w:ascii="Times New Roman" w:hAnsi="Times New Roman" w:cs="Times New Roman"/>
          <w:b/>
          <w:bCs/>
          <w:sz w:val="18"/>
          <w:szCs w:val="18"/>
          <w:u w:val="single"/>
        </w:rPr>
        <w:t>  </w:t>
      </w:r>
      <w:r w:rsidRPr="00E47E77">
        <w:rPr>
          <w:rFonts w:ascii="Times New Roman" w:hAnsi="Times New Roman" w:cs="Times New Roman"/>
          <w:b/>
          <w:bCs/>
          <w:sz w:val="18"/>
          <w:szCs w:val="18"/>
          <w:lang w:val="ru-RU"/>
        </w:rPr>
        <w:t xml:space="preserve"> штук. </w:t>
      </w:r>
    </w:p>
    <w:p w:rsidR="00F42FBE" w:rsidRPr="00E47E77" w:rsidRDefault="00F42FBE" w:rsidP="00F42FBE">
      <w:pPr>
        <w:pStyle w:val="fieldname"/>
        <w:spacing w:before="0" w:after="0"/>
        <w:ind w:left="75"/>
        <w:jc w:val="center"/>
        <w:rPr>
          <w:rFonts w:ascii="Times New Roman" w:hAnsi="Times New Roman" w:cs="Times New Roman"/>
          <w:sz w:val="18"/>
          <w:szCs w:val="18"/>
          <w:lang w:val="ru-RU"/>
        </w:rPr>
      </w:pPr>
      <w:r w:rsidRPr="00E47E77">
        <w:rPr>
          <w:rFonts w:ascii="Times New Roman" w:hAnsi="Times New Roman" w:cs="Times New Roman"/>
          <w:sz w:val="18"/>
          <w:szCs w:val="18"/>
          <w:lang w:val="ru-RU"/>
        </w:rPr>
        <w:t>Прошу перечислить сумму денежной компенсации по следующим реквизитам:</w:t>
      </w:r>
    </w:p>
    <w:p w:rsidR="00F42FBE" w:rsidRPr="007F633A" w:rsidRDefault="00F42FBE" w:rsidP="00F42FBE">
      <w:pPr>
        <w:pStyle w:val="fieldname"/>
        <w:spacing w:before="0" w:after="0"/>
        <w:ind w:left="75"/>
        <w:jc w:val="center"/>
        <w:rPr>
          <w:rStyle w:val="fieldcomment1"/>
          <w:rFonts w:ascii="Times New Roman" w:hAnsi="Times New Roman"/>
          <w:b w:val="0"/>
          <w:bCs w:val="0"/>
          <w:sz w:val="12"/>
          <w:szCs w:val="12"/>
          <w:lang w:val="ru-RU"/>
        </w:rPr>
      </w:pPr>
      <w:r w:rsidRPr="007F633A">
        <w:rPr>
          <w:rFonts w:ascii="Times New Roman" w:hAnsi="Times New Roman" w:cs="Times New Roman"/>
          <w:sz w:val="12"/>
          <w:szCs w:val="12"/>
          <w:lang w:val="ru-RU"/>
        </w:rPr>
        <w:t xml:space="preserve"> (</w:t>
      </w:r>
      <w:r w:rsidRPr="007F633A">
        <w:rPr>
          <w:rStyle w:val="fieldcomment1"/>
          <w:rFonts w:ascii="Times New Roman" w:hAnsi="Times New Roman"/>
          <w:b w:val="0"/>
          <w:bCs w:val="0"/>
          <w:sz w:val="12"/>
          <w:szCs w:val="12"/>
          <w:lang w:val="ru-RU"/>
        </w:rPr>
        <w:t>наименование банка, БИК, ИНН, к/с, р/с.)</w:t>
      </w:r>
    </w:p>
    <w:p w:rsidR="00F42FBE" w:rsidRPr="00E47E77" w:rsidRDefault="00F42FBE" w:rsidP="00F42FBE">
      <w:pPr>
        <w:pStyle w:val="fieldname"/>
        <w:pBdr>
          <w:bottom w:val="single" w:sz="4" w:space="1" w:color="auto"/>
        </w:pBdr>
        <w:spacing w:before="0" w:after="0"/>
        <w:ind w:left="75"/>
        <w:jc w:val="center"/>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Настоящая заявка носит без</w:t>
      </w:r>
      <w:r w:rsidR="00920713" w:rsidRPr="00E47E77">
        <w:rPr>
          <w:rFonts w:ascii="Times New Roman" w:hAnsi="Times New Roman" w:cs="Times New Roman"/>
          <w:sz w:val="18"/>
          <w:szCs w:val="18"/>
          <w:lang w:val="ru-RU"/>
        </w:rPr>
        <w:t>отзывный характер.</w:t>
      </w:r>
      <w:r w:rsidR="00920713" w:rsidRPr="00E47E77">
        <w:rPr>
          <w:rFonts w:ascii="Times New Roman" w:hAnsi="Times New Roman" w:cs="Times New Roman"/>
          <w:sz w:val="18"/>
          <w:szCs w:val="18"/>
          <w:lang w:val="ru-RU"/>
        </w:rPr>
        <w:br/>
        <w:t>С Правилами ф</w:t>
      </w:r>
      <w:r w:rsidRPr="00E47E77">
        <w:rPr>
          <w:rFonts w:ascii="Times New Roman" w:hAnsi="Times New Roman" w:cs="Times New Roman"/>
          <w:sz w:val="18"/>
          <w:szCs w:val="18"/>
          <w:lang w:val="ru-RU"/>
        </w:rPr>
        <w:t>онда ознакомлен.</w:t>
      </w:r>
    </w:p>
    <w:tbl>
      <w:tblPr>
        <w:tblW w:w="5000" w:type="pct"/>
        <w:tblCellSpacing w:w="75" w:type="dxa"/>
        <w:tblCellMar>
          <w:left w:w="0" w:type="dxa"/>
          <w:right w:w="0" w:type="dxa"/>
        </w:tblCellMar>
        <w:tblLook w:val="0000"/>
      </w:tblPr>
      <w:tblGrid>
        <w:gridCol w:w="2570"/>
        <w:gridCol w:w="6951"/>
      </w:tblGrid>
      <w:tr w:rsidR="00F42FBE" w:rsidRPr="00E47E77">
        <w:trPr>
          <w:trHeight w:val="1552"/>
          <w:tblCellSpacing w:w="75" w:type="dxa"/>
        </w:trPr>
        <w:tc>
          <w:tcPr>
            <w:tcW w:w="2500" w:type="pct"/>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 xml:space="preserve">Подпись </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6195"/>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Pr="00E47E77" w:rsidRDefault="00F42FBE" w:rsidP="00F42FBE">
      <w:pPr>
        <w:jc w:val="right"/>
        <w:rPr>
          <w:sz w:val="18"/>
          <w:szCs w:val="18"/>
        </w:rPr>
      </w:pPr>
    </w:p>
    <w:p w:rsidR="00F42FBE" w:rsidRPr="00E47E77" w:rsidRDefault="00F42FBE" w:rsidP="00F42FBE">
      <w:pPr>
        <w:jc w:val="right"/>
        <w:rPr>
          <w:sz w:val="18"/>
          <w:szCs w:val="18"/>
        </w:rPr>
      </w:pPr>
    </w:p>
    <w:p w:rsidR="007F633A" w:rsidRDefault="00F42FBE" w:rsidP="00F42FBE">
      <w:pPr>
        <w:jc w:val="right"/>
        <w:rPr>
          <w:sz w:val="18"/>
          <w:szCs w:val="18"/>
        </w:rPr>
      </w:pPr>
      <w:r w:rsidRPr="00E47E77">
        <w:rPr>
          <w:sz w:val="18"/>
          <w:szCs w:val="18"/>
        </w:rPr>
        <w:br w:type="page"/>
      </w:r>
    </w:p>
    <w:p w:rsidR="007F633A" w:rsidRDefault="007F633A" w:rsidP="00F42FBE">
      <w:pPr>
        <w:jc w:val="right"/>
        <w:rPr>
          <w:sz w:val="18"/>
          <w:szCs w:val="18"/>
        </w:rPr>
      </w:pPr>
    </w:p>
    <w:p w:rsidR="00F42FBE" w:rsidRPr="00E47E77" w:rsidRDefault="00F42FBE" w:rsidP="00F42FBE">
      <w:pPr>
        <w:jc w:val="right"/>
        <w:rPr>
          <w:sz w:val="18"/>
          <w:szCs w:val="18"/>
        </w:rPr>
      </w:pPr>
      <w:r w:rsidRPr="00E47E77">
        <w:rPr>
          <w:sz w:val="18"/>
          <w:szCs w:val="18"/>
        </w:rPr>
        <w:t xml:space="preserve">Приложение № 6 к Правилам </w:t>
      </w:r>
    </w:p>
    <w:p w:rsidR="00F42FBE" w:rsidRDefault="00F42FBE" w:rsidP="00F42FBE">
      <w:pPr>
        <w:pStyle w:val="1"/>
        <w:jc w:val="center"/>
        <w:rPr>
          <w:sz w:val="22"/>
          <w:szCs w:val="22"/>
        </w:rPr>
      </w:pPr>
      <w:r w:rsidRPr="007F633A">
        <w:rPr>
          <w:sz w:val="22"/>
          <w:szCs w:val="22"/>
        </w:rPr>
        <w:t>Заявка на погашение инвестиционных паев №</w:t>
      </w:r>
      <w:r w:rsidRPr="007F633A">
        <w:rPr>
          <w:sz w:val="22"/>
          <w:szCs w:val="22"/>
        </w:rPr>
        <w:br/>
        <w:t>для юридических лиц - номинальных держателей</w:t>
      </w:r>
    </w:p>
    <w:p w:rsidR="007F633A" w:rsidRDefault="007F633A" w:rsidP="007F633A"/>
    <w:p w:rsidR="007F633A" w:rsidRPr="007F633A" w:rsidRDefault="007F633A" w:rsidP="007F633A"/>
    <w:p w:rsidR="00F42FBE" w:rsidRPr="00E47E77" w:rsidRDefault="00F42FBE" w:rsidP="00F42FBE">
      <w:pPr>
        <w:pStyle w:val="fielddata"/>
        <w:spacing w:before="0" w:after="0"/>
        <w:rPr>
          <w:rFonts w:ascii="Times New Roman" w:hAnsi="Times New Roman" w:cs="Times New Roman"/>
          <w:sz w:val="18"/>
          <w:szCs w:val="18"/>
          <w:lang w:val="ru-RU"/>
        </w:rPr>
      </w:pPr>
      <w:r w:rsidRPr="00E47E77">
        <w:rPr>
          <w:rFonts w:ascii="Times New Roman" w:hAnsi="Times New Roman" w:cs="Times New Roman"/>
          <w:b/>
          <w:bCs/>
          <w:sz w:val="18"/>
          <w:szCs w:val="18"/>
          <w:lang w:val="ru-RU"/>
        </w:rPr>
        <w:t>Дата: Время:</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920713"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название ф</w:t>
            </w:r>
            <w:r w:rsidR="00F42FBE" w:rsidRPr="00E47E77">
              <w:rPr>
                <w:rFonts w:ascii="Times New Roman" w:hAnsi="Times New Roman" w:cs="Times New Roman"/>
                <w:sz w:val="18"/>
                <w:szCs w:val="18"/>
                <w:lang w:val="ru-RU"/>
              </w:rPr>
              <w:t>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25"/>
        <w:spacing w:before="0"/>
        <w:rPr>
          <w:sz w:val="18"/>
          <w:szCs w:val="18"/>
        </w:rPr>
      </w:pPr>
      <w:r w:rsidRPr="00E47E77">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Номер лицевого счета:</w:t>
            </w:r>
            <w:r w:rsidRPr="00E47E77">
              <w:rPr>
                <w:rFonts w:ascii="Times New Roman" w:hAnsi="Times New Roman" w:cs="Times New Roman"/>
                <w:sz w:val="18"/>
                <w:szCs w:val="18"/>
                <w:lang w:val="ru-RU"/>
              </w:rPr>
              <w:br/>
            </w:r>
            <w:r w:rsidRPr="007F633A">
              <w:rPr>
                <w:rStyle w:val="fieldcomment1"/>
                <w:rFonts w:ascii="Times New Roman" w:hAnsi="Times New Roman"/>
                <w:b w:val="0"/>
                <w:bCs w:val="0"/>
                <w:sz w:val="12"/>
                <w:szCs w:val="12"/>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ind w:left="75"/>
              <w:rPr>
                <w:sz w:val="18"/>
                <w:szCs w:val="18"/>
              </w:rPr>
            </w:pPr>
          </w:p>
        </w:tc>
      </w:tr>
    </w:tbl>
    <w:p w:rsidR="00F42FBE" w:rsidRPr="00E47E77" w:rsidRDefault="00F42FBE" w:rsidP="00F42FBE">
      <w:pPr>
        <w:pStyle w:val="25"/>
        <w:spacing w:before="0"/>
        <w:rPr>
          <w:sz w:val="18"/>
          <w:szCs w:val="18"/>
        </w:rPr>
      </w:pPr>
      <w:r w:rsidRPr="00E47E77">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652"/>
        <w:gridCol w:w="5477"/>
      </w:tblGrid>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7F633A" w:rsidRDefault="00F42FBE" w:rsidP="00F42FBE">
            <w:pPr>
              <w:pStyle w:val="2"/>
              <w:rPr>
                <w:sz w:val="18"/>
                <w:szCs w:val="18"/>
                <w:u w:val="single"/>
              </w:rPr>
            </w:pPr>
            <w:r w:rsidRPr="007F633A">
              <w:rPr>
                <w:sz w:val="18"/>
                <w:szCs w:val="18"/>
                <w:u w:val="single"/>
              </w:rPr>
              <w:t>Для физических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 представителя:</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0" w:type="auto"/>
            <w:gridSpan w:val="2"/>
            <w:tcMar>
              <w:top w:w="30" w:type="dxa"/>
              <w:left w:w="75" w:type="dxa"/>
              <w:bottom w:w="30" w:type="dxa"/>
              <w:right w:w="75" w:type="dxa"/>
            </w:tcMar>
            <w:vAlign w:val="center"/>
          </w:tcPr>
          <w:p w:rsidR="00F42FBE" w:rsidRPr="00E47E77" w:rsidRDefault="00F42FBE" w:rsidP="00F42FBE">
            <w:pPr>
              <w:pStyle w:val="3"/>
              <w:rPr>
                <w:sz w:val="18"/>
                <w:szCs w:val="18"/>
                <w:u w:val="single"/>
              </w:rPr>
            </w:pPr>
            <w:r w:rsidRPr="00E47E77">
              <w:rPr>
                <w:sz w:val="18"/>
                <w:szCs w:val="18"/>
                <w:u w:val="single"/>
              </w:rPr>
              <w:t>Для юридических лиц</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Свидетельство о регистрации: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В лице:</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 удостоверяющий личность:</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Действующий на основании:</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bl>
    <w:p w:rsidR="00F42FBE" w:rsidRPr="00E47E77" w:rsidRDefault="00F42FBE" w:rsidP="00F42FBE">
      <w:pPr>
        <w:pStyle w:val="ab"/>
        <w:jc w:val="center"/>
        <w:rPr>
          <w:rFonts w:ascii="Times New Roman" w:hAnsi="Times New Roman" w:cs="Times New Roman"/>
          <w:b/>
          <w:bCs/>
          <w:sz w:val="18"/>
          <w:szCs w:val="18"/>
        </w:rPr>
      </w:pPr>
      <w:r w:rsidRPr="00E47E77">
        <w:rPr>
          <w:rFonts w:ascii="Times New Roman" w:hAnsi="Times New Roman" w:cs="Times New Roman"/>
          <w:b/>
          <w:bCs/>
          <w:sz w:val="18"/>
          <w:szCs w:val="18"/>
        </w:rPr>
        <w:t>Про</w:t>
      </w:r>
      <w:r w:rsidR="00920713" w:rsidRPr="00E47E77">
        <w:rPr>
          <w:rFonts w:ascii="Times New Roman" w:hAnsi="Times New Roman" w:cs="Times New Roman"/>
          <w:b/>
          <w:bCs/>
          <w:sz w:val="18"/>
          <w:szCs w:val="18"/>
        </w:rPr>
        <w:t>шу погасить инвестиционные паи ф</w:t>
      </w:r>
      <w:r w:rsidRPr="00E47E77">
        <w:rPr>
          <w:rFonts w:ascii="Times New Roman" w:hAnsi="Times New Roman" w:cs="Times New Roman"/>
          <w:b/>
          <w:bCs/>
          <w:sz w:val="18"/>
          <w:szCs w:val="18"/>
        </w:rPr>
        <w:t xml:space="preserve">онда в количестве </w:t>
      </w:r>
      <w:r w:rsidRPr="00E47E77">
        <w:rPr>
          <w:rFonts w:ascii="Times New Roman" w:hAnsi="Times New Roman" w:cs="Times New Roman"/>
          <w:b/>
          <w:bCs/>
          <w:sz w:val="18"/>
          <w:szCs w:val="18"/>
          <w:u w:val="single"/>
        </w:rPr>
        <w:t>     </w:t>
      </w:r>
      <w:r w:rsidRPr="00E47E77">
        <w:rPr>
          <w:rFonts w:ascii="Times New Roman" w:hAnsi="Times New Roman" w:cs="Times New Roman"/>
          <w:b/>
          <w:bCs/>
          <w:sz w:val="18"/>
          <w:szCs w:val="18"/>
        </w:rPr>
        <w:t xml:space="preserve"> штук. </w:t>
      </w:r>
    </w:p>
    <w:p w:rsidR="00F42FBE" w:rsidRPr="00E47E77" w:rsidRDefault="00F42FBE" w:rsidP="00F42FBE">
      <w:pPr>
        <w:pStyle w:val="fieldname"/>
        <w:spacing w:before="0" w:after="0"/>
        <w:ind w:left="75"/>
        <w:jc w:val="center"/>
        <w:rPr>
          <w:rFonts w:ascii="Times New Roman" w:hAnsi="Times New Roman" w:cs="Times New Roman"/>
          <w:sz w:val="18"/>
          <w:szCs w:val="18"/>
          <w:lang w:val="ru-RU"/>
        </w:rPr>
      </w:pPr>
      <w:r w:rsidRPr="00E47E77">
        <w:rPr>
          <w:rFonts w:ascii="Times New Roman" w:hAnsi="Times New Roman" w:cs="Times New Roman"/>
          <w:sz w:val="18"/>
          <w:szCs w:val="18"/>
          <w:lang w:val="ru-RU"/>
        </w:rPr>
        <w:t>Прошу перечислить сумму денежной компенсации по следующим реквизитам:</w:t>
      </w:r>
    </w:p>
    <w:p w:rsidR="00F42FBE" w:rsidRPr="007F633A" w:rsidRDefault="00F42FBE" w:rsidP="00F42FBE">
      <w:pPr>
        <w:pStyle w:val="fieldname"/>
        <w:spacing w:before="0" w:after="0"/>
        <w:ind w:left="75"/>
        <w:jc w:val="center"/>
        <w:rPr>
          <w:rStyle w:val="fieldcomment1"/>
          <w:rFonts w:ascii="Times New Roman" w:hAnsi="Times New Roman"/>
          <w:b w:val="0"/>
          <w:bCs w:val="0"/>
          <w:sz w:val="12"/>
          <w:szCs w:val="12"/>
          <w:lang w:val="ru-RU"/>
        </w:rPr>
      </w:pPr>
      <w:r w:rsidRPr="007F633A">
        <w:rPr>
          <w:rFonts w:ascii="Times New Roman" w:hAnsi="Times New Roman" w:cs="Times New Roman"/>
          <w:sz w:val="12"/>
          <w:szCs w:val="12"/>
          <w:lang w:val="ru-RU"/>
        </w:rPr>
        <w:t xml:space="preserve"> (</w:t>
      </w:r>
      <w:r w:rsidRPr="007F633A">
        <w:rPr>
          <w:rStyle w:val="fieldcomment1"/>
          <w:rFonts w:ascii="Times New Roman" w:hAnsi="Times New Roman"/>
          <w:b w:val="0"/>
          <w:bCs w:val="0"/>
          <w:sz w:val="12"/>
          <w:szCs w:val="12"/>
          <w:lang w:val="ru-RU"/>
        </w:rPr>
        <w:t>наименование банка, БИК, ИНН, к/с, р/с.)</w:t>
      </w:r>
    </w:p>
    <w:p w:rsidR="00F42FBE" w:rsidRPr="00E47E77" w:rsidRDefault="00F42FBE" w:rsidP="00F42FBE">
      <w:pPr>
        <w:pStyle w:val="ab"/>
        <w:jc w:val="center"/>
        <w:rPr>
          <w:rFonts w:ascii="Times New Roman" w:hAnsi="Times New Roman" w:cs="Times New Roman"/>
          <w:sz w:val="18"/>
          <w:szCs w:val="18"/>
        </w:rPr>
      </w:pPr>
      <w:r w:rsidRPr="00E47E77">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w:t>
      </w:r>
    </w:p>
    <w:p w:rsidR="00F42FBE" w:rsidRPr="00E47E77" w:rsidRDefault="00F42FBE" w:rsidP="00F42FBE">
      <w:pPr>
        <w:pStyle w:val="3"/>
        <w:rPr>
          <w:sz w:val="18"/>
          <w:szCs w:val="18"/>
        </w:rPr>
      </w:pPr>
      <w:r w:rsidRPr="00E47E77">
        <w:rPr>
          <w:sz w:val="18"/>
          <w:szCs w:val="18"/>
        </w:rPr>
        <w:t>Информация о владельце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tblPr>
      <w:tblGrid>
        <w:gridCol w:w="3656"/>
        <w:gridCol w:w="5611"/>
        <w:gridCol w:w="103"/>
      </w:tblGrid>
      <w:tr w:rsidR="00F42FBE" w:rsidRPr="00E47E77">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b w:val="0"/>
                <w:bCs w:val="0"/>
                <w:sz w:val="18"/>
                <w:szCs w:val="18"/>
                <w:lang w:val="ru-RU"/>
              </w:rPr>
            </w:pPr>
            <w:r w:rsidRPr="00E47E77">
              <w:rPr>
                <w:rFonts w:ascii="Times New Roman" w:hAnsi="Times New Roman" w:cs="Times New Roman"/>
                <w:sz w:val="18"/>
                <w:szCs w:val="18"/>
                <w:lang w:val="ru-RU"/>
              </w:rPr>
              <w:t>Ф.И.О./Полное наименование:</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rPr>
              <w:t> </w:t>
            </w:r>
          </w:p>
        </w:tc>
      </w:tr>
      <w:tr w:rsidR="00F42FBE" w:rsidRPr="00E47E77">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Налоговый резидент РФ:</w:t>
            </w:r>
          </w:p>
          <w:p w:rsidR="00F42FBE" w:rsidRPr="007F633A" w:rsidRDefault="00F42FBE" w:rsidP="00F42FBE">
            <w:pPr>
              <w:pStyle w:val="fieldname"/>
              <w:spacing w:before="0" w:after="0"/>
              <w:ind w:left="75"/>
              <w:rPr>
                <w:rFonts w:ascii="Times New Roman" w:hAnsi="Times New Roman" w:cs="Times New Roman"/>
                <w:sz w:val="12"/>
                <w:szCs w:val="12"/>
                <w:lang w:val="ru-RU"/>
              </w:rPr>
            </w:pPr>
            <w:r w:rsidRPr="007F633A">
              <w:rPr>
                <w:rStyle w:val="fieldcomment1"/>
                <w:rFonts w:ascii="Times New Roman" w:hAnsi="Times New Roman"/>
                <w:b w:val="0"/>
                <w:bCs w:val="0"/>
                <w:sz w:val="12"/>
                <w:szCs w:val="12"/>
                <w:lang w:val="ru-RU"/>
              </w:rPr>
              <w:t>(для физического лица)</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2672FF" w:rsidP="00F42FBE">
            <w:pPr>
              <w:pStyle w:val="fielddata"/>
              <w:spacing w:before="0" w:after="0"/>
              <w:rPr>
                <w:rFonts w:ascii="Times New Roman" w:hAnsi="Times New Roman" w:cs="Times New Roman"/>
                <w:b/>
                <w:bCs/>
                <w:sz w:val="18"/>
                <w:szCs w:val="18"/>
                <w:lang w:val="ru-RU"/>
              </w:rPr>
            </w:pPr>
            <w:r>
              <w:rPr>
                <w:noProof/>
                <w:lang w:val="ru-RU" w:eastAsia="ru-RU"/>
              </w:rPr>
              <w:pict>
                <v:rect id="_x0000_s1028" style="position:absolute;margin-left:22.4pt;margin-top:3.35pt;width:9pt;height:9pt;z-index:251659264;mso-position-horizontal-relative:text;mso-position-vertical-relative:text"/>
              </w:pict>
            </w:r>
            <w:r>
              <w:rPr>
                <w:noProof/>
                <w:lang w:val="ru-RU" w:eastAsia="ru-RU"/>
              </w:rPr>
              <w:pict>
                <v:rect id="_x0000_s1029" style="position:absolute;margin-left:76.4pt;margin-top:3.35pt;width:9pt;height:9pt;z-index:251658240;mso-position-horizontal-relative:text;mso-position-vertical-relative:text"/>
              </w:pict>
            </w:r>
            <w:r w:rsidR="00F42FBE" w:rsidRPr="00E47E77">
              <w:rPr>
                <w:rFonts w:ascii="Times New Roman" w:hAnsi="Times New Roman" w:cs="Times New Roman"/>
                <w:b/>
                <w:bCs/>
                <w:sz w:val="18"/>
                <w:szCs w:val="18"/>
                <w:lang w:val="ru-RU"/>
              </w:rPr>
              <w:t>Да                  Нет</w:t>
            </w:r>
          </w:p>
        </w:tc>
      </w:tr>
      <w:tr w:rsidR="00F42FBE" w:rsidRPr="00E47E77">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name"/>
              <w:spacing w:before="0" w:after="0"/>
              <w:ind w:left="75"/>
              <w:rPr>
                <w:rFonts w:ascii="Times New Roman" w:hAnsi="Times New Roman" w:cs="Times New Roman"/>
                <w:sz w:val="18"/>
                <w:szCs w:val="18"/>
                <w:lang w:val="ru-RU"/>
              </w:rPr>
            </w:pPr>
            <w:r w:rsidRPr="00E47E77">
              <w:rPr>
                <w:rFonts w:ascii="Times New Roman" w:hAnsi="Times New Roman" w:cs="Times New Roman"/>
                <w:sz w:val="18"/>
                <w:szCs w:val="18"/>
                <w:lang w:val="ru-RU"/>
              </w:rPr>
              <w:t>Документ:</w:t>
            </w:r>
            <w:r w:rsidRPr="00E47E77">
              <w:rPr>
                <w:rFonts w:ascii="Times New Roman" w:hAnsi="Times New Roman" w:cs="Times New Roman"/>
                <w:b w:val="0"/>
                <w:bCs w:val="0"/>
                <w:sz w:val="18"/>
                <w:szCs w:val="18"/>
                <w:lang w:val="ru-RU"/>
              </w:rPr>
              <w:br/>
            </w:r>
            <w:r w:rsidRPr="007F633A">
              <w:rPr>
                <w:rStyle w:val="fieldcomment1"/>
                <w:rFonts w:ascii="Times New Roman" w:hAnsi="Times New Roman"/>
                <w:b w:val="0"/>
                <w:bCs w:val="0"/>
                <w:sz w:val="12"/>
                <w:szCs w:val="12"/>
                <w:lang w:val="ru-RU"/>
              </w:rPr>
              <w:t>(наимен. документа, №, кем выдан, дата выдачи)</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p>
        </w:tc>
      </w:tr>
      <w:tr w:rsidR="00F42FBE" w:rsidRPr="00E47E77">
        <w:trPr>
          <w:trHeight w:val="1367"/>
          <w:tblCellSpacing w:w="0" w:type="dxa"/>
          <w:jc w:val="center"/>
        </w:trPr>
        <w:tc>
          <w:tcPr>
            <w:tcW w:w="1951" w:type="pct"/>
            <w:tcBorders>
              <w:top w:val="nil"/>
              <w:left w:val="nil"/>
              <w:right w:val="nil"/>
            </w:tcBorders>
            <w:tcMar>
              <w:top w:w="30" w:type="dxa"/>
              <w:left w:w="75" w:type="dxa"/>
              <w:bottom w:w="30" w:type="dxa"/>
              <w:right w:w="75" w:type="dxa"/>
            </w:tcMar>
            <w:vAlign w:val="center"/>
          </w:tcPr>
          <w:p w:rsidR="00F42FBE" w:rsidRPr="00E47E77" w:rsidRDefault="00F42FBE" w:rsidP="00F42FBE">
            <w:pPr>
              <w:pStyle w:val="fieldname"/>
              <w:spacing w:before="0" w:after="0"/>
              <w:rPr>
                <w:rFonts w:ascii="Times New Roman" w:hAnsi="Times New Roman" w:cs="Times New Roman"/>
                <w:sz w:val="18"/>
                <w:szCs w:val="18"/>
                <w:lang w:val="ru-RU"/>
              </w:rPr>
            </w:pPr>
            <w:r w:rsidRPr="00E47E77">
              <w:rPr>
                <w:rFonts w:ascii="Times New Roman" w:hAnsi="Times New Roman" w:cs="Times New Roman"/>
                <w:noProof/>
                <w:sz w:val="18"/>
                <w:szCs w:val="18"/>
                <w:lang w:val="ru-RU"/>
              </w:rPr>
              <w:t>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w:t>
            </w:r>
          </w:p>
        </w:tc>
        <w:tc>
          <w:tcPr>
            <w:tcW w:w="3049" w:type="pct"/>
            <w:gridSpan w:val="2"/>
            <w:tcBorders>
              <w:top w:val="nil"/>
              <w:left w:val="nil"/>
              <w:right w:val="nil"/>
            </w:tcBorders>
            <w:tcMar>
              <w:top w:w="30" w:type="dxa"/>
              <w:left w:w="75" w:type="dxa"/>
              <w:bottom w:w="30" w:type="dxa"/>
              <w:right w:w="75" w:type="dxa"/>
            </w:tcMar>
            <w:vAlign w:val="center"/>
          </w:tcPr>
          <w:p w:rsidR="00F42FBE" w:rsidRPr="00E47E77" w:rsidRDefault="00F42FBE" w:rsidP="00F42FBE">
            <w:pPr>
              <w:pStyle w:val="fielddata"/>
              <w:spacing w:before="0" w:after="0"/>
              <w:ind w:left="75"/>
              <w:rPr>
                <w:rFonts w:ascii="Times New Roman" w:hAnsi="Times New Roman" w:cs="Times New Roman"/>
                <w:sz w:val="18"/>
                <w:szCs w:val="18"/>
                <w:lang w:val="ru-RU"/>
              </w:rPr>
            </w:pPr>
          </w:p>
        </w:tc>
      </w:tr>
    </w:tbl>
    <w:p w:rsidR="00167917" w:rsidRPr="001B6322" w:rsidRDefault="00167917" w:rsidP="00167917">
      <w:pPr>
        <w:pStyle w:val="a1"/>
        <w:spacing w:after="0" w:line="240" w:lineRule="auto"/>
        <w:rPr>
          <w:rFonts w:ascii="Times New Roman" w:hAnsi="Times New Roman" w:cs="Times New Roman"/>
          <w:b/>
          <w:bCs/>
          <w:lang w:val="ru-RU"/>
        </w:rPr>
      </w:pPr>
      <w:r w:rsidRPr="001B6322">
        <w:rPr>
          <w:rFonts w:ascii="Times New Roman" w:hAnsi="Times New Roman" w:cs="Times New Roman"/>
          <w:b/>
          <w:bCs/>
          <w:lang w:val="ru-RU"/>
        </w:rPr>
        <w:t>Количество инвестиционных паев на счете депо владельца инвестиционных паев</w:t>
      </w:r>
    </w:p>
    <w:p w:rsidR="00167917" w:rsidRDefault="00167917" w:rsidP="00F42FBE">
      <w:pPr>
        <w:pStyle w:val="a1"/>
        <w:spacing w:after="0" w:line="240" w:lineRule="auto"/>
        <w:rPr>
          <w:rFonts w:ascii="Times New Roman" w:hAnsi="Times New Roman" w:cs="Times New Roman"/>
          <w:sz w:val="18"/>
          <w:szCs w:val="18"/>
          <w:lang w:val="ru-RU"/>
        </w:rPr>
      </w:pPr>
    </w:p>
    <w:p w:rsidR="00F42FBE" w:rsidRPr="00E47E77" w:rsidRDefault="00F42FBE" w:rsidP="00F42FBE">
      <w:pPr>
        <w:pStyle w:val="a1"/>
        <w:spacing w:after="0" w:line="240" w:lineRule="auto"/>
        <w:rPr>
          <w:rFonts w:ascii="Times New Roman" w:hAnsi="Times New Roman" w:cs="Times New Roman"/>
          <w:sz w:val="18"/>
          <w:szCs w:val="18"/>
          <w:lang w:val="ru-RU"/>
        </w:rPr>
      </w:pPr>
      <w:r w:rsidRPr="00E47E77">
        <w:rPr>
          <w:rFonts w:ascii="Times New Roman" w:hAnsi="Times New Roman" w:cs="Times New Roman"/>
          <w:sz w:val="18"/>
          <w:szCs w:val="18"/>
          <w:lang w:val="ru-RU"/>
        </w:rPr>
        <w:t>Уведомление об операции прошу направить ____________________________________________________</w:t>
      </w:r>
    </w:p>
    <w:p w:rsidR="00F42FBE" w:rsidRPr="00E47E77" w:rsidRDefault="00F42FBE" w:rsidP="00F42FBE">
      <w:pPr>
        <w:pStyle w:val="ab"/>
        <w:rPr>
          <w:rFonts w:ascii="Times New Roman" w:hAnsi="Times New Roman" w:cs="Times New Roman"/>
          <w:sz w:val="18"/>
          <w:szCs w:val="18"/>
        </w:rPr>
      </w:pPr>
      <w:r w:rsidRPr="00E47E77">
        <w:rPr>
          <w:rFonts w:ascii="Times New Roman" w:hAnsi="Times New Roman" w:cs="Times New Roman"/>
          <w:sz w:val="18"/>
          <w:szCs w:val="18"/>
        </w:rPr>
        <w:t>Настоящая заявка носит безот</w:t>
      </w:r>
      <w:r w:rsidR="00920713" w:rsidRPr="00E47E77">
        <w:rPr>
          <w:rFonts w:ascii="Times New Roman" w:hAnsi="Times New Roman" w:cs="Times New Roman"/>
          <w:sz w:val="18"/>
          <w:szCs w:val="18"/>
        </w:rPr>
        <w:t>зывный характер.</w:t>
      </w:r>
      <w:r w:rsidR="00920713" w:rsidRPr="00E47E77">
        <w:rPr>
          <w:rFonts w:ascii="Times New Roman" w:hAnsi="Times New Roman" w:cs="Times New Roman"/>
          <w:sz w:val="18"/>
          <w:szCs w:val="18"/>
        </w:rPr>
        <w:br/>
        <w:t>С Правилами ф</w:t>
      </w:r>
      <w:r w:rsidRPr="00E47E77">
        <w:rPr>
          <w:rFonts w:ascii="Times New Roman" w:hAnsi="Times New Roman" w:cs="Times New Roman"/>
          <w:sz w:val="18"/>
          <w:szCs w:val="18"/>
        </w:rPr>
        <w:t>онда ознакомлен.</w:t>
      </w:r>
    </w:p>
    <w:tbl>
      <w:tblPr>
        <w:tblW w:w="5000" w:type="pct"/>
        <w:tblCellSpacing w:w="75" w:type="dxa"/>
        <w:tblCellMar>
          <w:left w:w="0" w:type="dxa"/>
          <w:right w:w="0" w:type="dxa"/>
        </w:tblCellMar>
        <w:tblLook w:val="0000"/>
      </w:tblPr>
      <w:tblGrid>
        <w:gridCol w:w="2612"/>
        <w:gridCol w:w="6909"/>
      </w:tblGrid>
      <w:tr w:rsidR="00F42FBE" w:rsidRPr="00E47E77">
        <w:trPr>
          <w:trHeight w:val="539"/>
          <w:tblCellSpacing w:w="75" w:type="dxa"/>
        </w:trPr>
        <w:tc>
          <w:tcPr>
            <w:tcW w:w="1316" w:type="pct"/>
            <w:tcMar>
              <w:top w:w="30" w:type="dxa"/>
              <w:left w:w="75" w:type="dxa"/>
              <w:bottom w:w="30" w:type="dxa"/>
              <w:right w:w="75" w:type="dxa"/>
            </w:tcMar>
          </w:tcPr>
          <w:p w:rsidR="00F42FBE" w:rsidRPr="00E47E77" w:rsidRDefault="00F42FBE" w:rsidP="00F42FBE">
            <w:pPr>
              <w:pStyle w:val="signfield"/>
              <w:spacing w:before="0" w:after="0"/>
              <w:rPr>
                <w:rFonts w:ascii="Times New Roman" w:hAnsi="Times New Roman" w:cs="Times New Roman"/>
                <w:sz w:val="18"/>
                <w:szCs w:val="18"/>
                <w:lang w:val="ru-RU"/>
              </w:rPr>
            </w:pPr>
            <w:r w:rsidRPr="00E47E77">
              <w:rPr>
                <w:rFonts w:ascii="Times New Roman" w:hAnsi="Times New Roman" w:cs="Times New Roman"/>
                <w:sz w:val="18"/>
                <w:szCs w:val="18"/>
                <w:lang w:val="ru-RU"/>
              </w:rPr>
              <w:t xml:space="preserve">Подпись </w:t>
            </w:r>
            <w:r w:rsidRPr="00E47E77">
              <w:rPr>
                <w:rFonts w:ascii="Times New Roman" w:hAnsi="Times New Roman" w:cs="Times New Roman"/>
                <w:sz w:val="18"/>
                <w:szCs w:val="18"/>
                <w:lang w:val="ru-RU"/>
              </w:rPr>
              <w:br/>
              <w:t>Уполномоченного представителя</w:t>
            </w:r>
          </w:p>
        </w:tc>
        <w:tc>
          <w:tcPr>
            <w:tcW w:w="0" w:type="auto"/>
            <w:tcMar>
              <w:top w:w="30" w:type="dxa"/>
              <w:left w:w="75" w:type="dxa"/>
              <w:bottom w:w="30" w:type="dxa"/>
              <w:right w:w="75" w:type="dxa"/>
            </w:tcMar>
          </w:tcPr>
          <w:p w:rsidR="00F42FBE" w:rsidRPr="00E47E77" w:rsidRDefault="00F42FBE" w:rsidP="00F42FBE">
            <w:pPr>
              <w:pStyle w:val="signfield"/>
              <w:spacing w:before="0" w:after="0"/>
              <w:rPr>
                <w:rFonts w:ascii="Times New Roman" w:hAnsi="Times New Roman" w:cs="Times New Roman"/>
                <w:sz w:val="18"/>
                <w:szCs w:val="18"/>
                <w:lang w:val="ru-RU"/>
              </w:rPr>
            </w:pPr>
            <w:r w:rsidRPr="00E47E77">
              <w:rPr>
                <w:rFonts w:ascii="Times New Roman" w:hAnsi="Times New Roman" w:cs="Times New Roman"/>
                <w:sz w:val="18"/>
                <w:szCs w:val="18"/>
                <w:lang w:val="ru-RU"/>
              </w:rPr>
              <w:t>Подпись лица</w:t>
            </w:r>
            <w:r w:rsidRPr="00E47E77">
              <w:rPr>
                <w:rFonts w:ascii="Times New Roman" w:hAnsi="Times New Roman" w:cs="Times New Roman"/>
                <w:sz w:val="18"/>
                <w:szCs w:val="18"/>
                <w:lang w:val="ru-RU"/>
              </w:rPr>
              <w:br/>
              <w:t>принявшего заявку</w:t>
            </w:r>
          </w:p>
          <w:p w:rsidR="00F42FBE" w:rsidRPr="00E47E77" w:rsidRDefault="00F42FBE" w:rsidP="00F42FBE">
            <w:pPr>
              <w:pStyle w:val="stampfield"/>
              <w:spacing w:after="0"/>
              <w:ind w:left="0"/>
              <w:rPr>
                <w:rFonts w:ascii="Times New Roman" w:hAnsi="Times New Roman" w:cs="Times New Roman"/>
                <w:sz w:val="18"/>
                <w:szCs w:val="18"/>
                <w:lang w:val="ru-RU"/>
              </w:rPr>
            </w:pPr>
            <w:r w:rsidRPr="00E47E77">
              <w:rPr>
                <w:rFonts w:ascii="Times New Roman" w:hAnsi="Times New Roman" w:cs="Times New Roman"/>
                <w:sz w:val="18"/>
                <w:szCs w:val="18"/>
                <w:lang w:val="ru-RU"/>
              </w:rPr>
              <w:t>М.П.</w:t>
            </w:r>
          </w:p>
        </w:tc>
      </w:tr>
    </w:tbl>
    <w:p w:rsidR="00F42FBE" w:rsidRPr="00E47E77" w:rsidRDefault="00F42FBE" w:rsidP="00F42FBE">
      <w:pPr>
        <w:rPr>
          <w:sz w:val="18"/>
          <w:szCs w:val="18"/>
        </w:rPr>
      </w:pPr>
    </w:p>
    <w:p w:rsidR="00F42FBE" w:rsidRPr="00E47E77" w:rsidRDefault="00F42FBE" w:rsidP="00F42FBE">
      <w:pPr>
        <w:rPr>
          <w:sz w:val="18"/>
          <w:szCs w:val="18"/>
        </w:rPr>
      </w:pPr>
    </w:p>
    <w:p w:rsidR="00F42FBE" w:rsidRPr="00E47E77" w:rsidRDefault="00F42FBE" w:rsidP="00F42FBE">
      <w:pPr>
        <w:rPr>
          <w:sz w:val="18"/>
          <w:szCs w:val="18"/>
        </w:rPr>
      </w:pPr>
    </w:p>
    <w:p w:rsidR="00A20576" w:rsidRPr="004D055E" w:rsidRDefault="00A20576" w:rsidP="00F42FBE">
      <w:pPr>
        <w:pStyle w:val="fieldcomment"/>
        <w:jc w:val="right"/>
        <w:rPr>
          <w:rFonts w:ascii="Times New Roman" w:hAnsi="Times New Roman" w:cs="Times New Roman"/>
          <w:sz w:val="21"/>
          <w:szCs w:val="21"/>
          <w:lang w:val="ru-RU"/>
        </w:rPr>
      </w:pPr>
    </w:p>
    <w:sectPr w:rsidR="00A20576" w:rsidRPr="004D055E" w:rsidSect="00A44FC4">
      <w:footerReference w:type="default" r:id="rId14"/>
      <w:pgSz w:w="11906" w:h="16838"/>
      <w:pgMar w:top="851" w:right="1134"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FF" w:rsidRDefault="002672FF">
      <w:r>
        <w:separator/>
      </w:r>
    </w:p>
  </w:endnote>
  <w:endnote w:type="continuationSeparator" w:id="0">
    <w:p w:rsidR="002672FF" w:rsidRDefault="002672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Arial">
    <w:altName w:val="geneva"/>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71" w:rsidRDefault="00ED2471" w:rsidP="00482F24">
    <w:pPr>
      <w:pStyle w:val="a6"/>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A15EF">
      <w:rPr>
        <w:rStyle w:val="ae"/>
        <w:noProof/>
      </w:rPr>
      <w:t>33</w:t>
    </w:r>
    <w:r>
      <w:rPr>
        <w:rStyle w:val="ae"/>
      </w:rPr>
      <w:fldChar w:fldCharType="end"/>
    </w:r>
  </w:p>
  <w:p w:rsidR="00ED2471" w:rsidRDefault="00ED247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FF" w:rsidRDefault="002672FF">
      <w:r>
        <w:separator/>
      </w:r>
    </w:p>
  </w:footnote>
  <w:footnote w:type="continuationSeparator" w:id="0">
    <w:p w:rsidR="002672FF" w:rsidRDefault="00267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A300ED"/>
    <w:multiLevelType w:val="hybridMultilevel"/>
    <w:tmpl w:val="585424D8"/>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01A36689"/>
    <w:multiLevelType w:val="singleLevel"/>
    <w:tmpl w:val="9FE0C51C"/>
    <w:lvl w:ilvl="0">
      <w:start w:val="2"/>
      <w:numFmt w:val="decimal"/>
      <w:lvlText w:val="%1)"/>
      <w:legacy w:legacy="1" w:legacySpace="0" w:legacyIndent="240"/>
      <w:lvlJc w:val="left"/>
      <w:rPr>
        <w:rFonts w:ascii="Times New Roman" w:hAnsi="Times New Roman" w:cs="Times New Roman" w:hint="default"/>
      </w:rPr>
    </w:lvl>
  </w:abstractNum>
  <w:abstractNum w:abstractNumId="3">
    <w:nsid w:val="025A5C12"/>
    <w:multiLevelType w:val="singleLevel"/>
    <w:tmpl w:val="B2F28D52"/>
    <w:lvl w:ilvl="0">
      <w:start w:val="10"/>
      <w:numFmt w:val="decimal"/>
      <w:lvlText w:val="%1)"/>
      <w:legacy w:legacy="1" w:legacySpace="0" w:legacyIndent="336"/>
      <w:lvlJc w:val="left"/>
      <w:rPr>
        <w:rFonts w:ascii="Times New Roman" w:hAnsi="Times New Roman" w:cs="Times New Roman" w:hint="default"/>
      </w:rPr>
    </w:lvl>
  </w:abstractNum>
  <w:abstractNum w:abstractNumId="4">
    <w:nsid w:val="02FA6C52"/>
    <w:multiLevelType w:val="hybridMultilevel"/>
    <w:tmpl w:val="F1E6A3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1452B4E"/>
    <w:multiLevelType w:val="hybridMultilevel"/>
    <w:tmpl w:val="217CF2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1924BDF"/>
    <w:multiLevelType w:val="singleLevel"/>
    <w:tmpl w:val="C73CEA66"/>
    <w:lvl w:ilvl="0">
      <w:start w:val="1"/>
      <w:numFmt w:val="decimal"/>
      <w:lvlText w:val="%1)"/>
      <w:legacy w:legacy="1" w:legacySpace="0" w:legacyIndent="240"/>
      <w:lvlJc w:val="left"/>
      <w:rPr>
        <w:rFonts w:ascii="Times New Roman" w:hAnsi="Times New Roman" w:cs="Times New Roman" w:hint="default"/>
      </w:rPr>
    </w:lvl>
  </w:abstractNum>
  <w:abstractNum w:abstractNumId="8">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5F755A1"/>
    <w:multiLevelType w:val="hybridMultilevel"/>
    <w:tmpl w:val="D80E3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D164B4"/>
    <w:multiLevelType w:val="hybridMultilevel"/>
    <w:tmpl w:val="124A00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5E3EEC"/>
    <w:multiLevelType w:val="singleLevel"/>
    <w:tmpl w:val="E6FA8F0E"/>
    <w:lvl w:ilvl="0">
      <w:start w:val="1"/>
      <w:numFmt w:val="decimal"/>
      <w:lvlText w:val="%1)"/>
      <w:legacy w:legacy="1" w:legacySpace="0" w:legacyIndent="245"/>
      <w:lvlJc w:val="left"/>
      <w:rPr>
        <w:rFonts w:ascii="Times New Roman" w:hAnsi="Times New Roman" w:cs="Times New Roman" w:hint="default"/>
      </w:rPr>
    </w:lvl>
  </w:abstractNum>
  <w:abstractNum w:abstractNumId="12">
    <w:nsid w:val="1ABF4820"/>
    <w:multiLevelType w:val="singleLevel"/>
    <w:tmpl w:val="A9F81A02"/>
    <w:lvl w:ilvl="0">
      <w:start w:val="1"/>
      <w:numFmt w:val="bullet"/>
      <w:lvlText w:val=""/>
      <w:lvlJc w:val="left"/>
      <w:pPr>
        <w:tabs>
          <w:tab w:val="num" w:pos="360"/>
        </w:tabs>
        <w:ind w:left="360" w:hanging="360"/>
      </w:pPr>
      <w:rPr>
        <w:rFonts w:ascii="Symbol" w:hAnsi="Symbol" w:hint="default"/>
      </w:rPr>
    </w:lvl>
  </w:abstractNum>
  <w:abstractNum w:abstractNumId="13">
    <w:nsid w:val="1C3555A9"/>
    <w:multiLevelType w:val="hybridMultilevel"/>
    <w:tmpl w:val="0AD02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C7457A"/>
    <w:multiLevelType w:val="hybridMultilevel"/>
    <w:tmpl w:val="AE0224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E3E6D57"/>
    <w:multiLevelType w:val="singleLevel"/>
    <w:tmpl w:val="C73CEA66"/>
    <w:lvl w:ilvl="0">
      <w:start w:val="1"/>
      <w:numFmt w:val="decimal"/>
      <w:lvlText w:val="%1)"/>
      <w:legacy w:legacy="1" w:legacySpace="0" w:legacyIndent="240"/>
      <w:lvlJc w:val="left"/>
      <w:rPr>
        <w:rFonts w:ascii="Times New Roman" w:hAnsi="Times New Roman" w:cs="Times New Roman" w:hint="default"/>
      </w:rPr>
    </w:lvl>
  </w:abstractNum>
  <w:abstractNum w:abstractNumId="16">
    <w:nsid w:val="1EA95DBF"/>
    <w:multiLevelType w:val="singleLevel"/>
    <w:tmpl w:val="C73CEA66"/>
    <w:lvl w:ilvl="0">
      <w:start w:val="1"/>
      <w:numFmt w:val="decimal"/>
      <w:lvlText w:val="%1)"/>
      <w:legacy w:legacy="1" w:legacySpace="0" w:legacyIndent="240"/>
      <w:lvlJc w:val="left"/>
      <w:rPr>
        <w:rFonts w:ascii="Times New Roman" w:hAnsi="Times New Roman" w:cs="Times New Roman" w:hint="default"/>
      </w:rPr>
    </w:lvl>
  </w:abstractNum>
  <w:abstractNum w:abstractNumId="17">
    <w:nsid w:val="21D46AFF"/>
    <w:multiLevelType w:val="hybridMultilevel"/>
    <w:tmpl w:val="6358B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4D009E6"/>
    <w:multiLevelType w:val="hybridMultilevel"/>
    <w:tmpl w:val="3B8CD6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567C50"/>
    <w:multiLevelType w:val="hybridMultilevel"/>
    <w:tmpl w:val="20C469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D91241"/>
    <w:multiLevelType w:val="hybridMultilevel"/>
    <w:tmpl w:val="6A084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B7D0C63"/>
    <w:multiLevelType w:val="hybridMultilevel"/>
    <w:tmpl w:val="BCBC32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F017EE6"/>
    <w:multiLevelType w:val="singleLevel"/>
    <w:tmpl w:val="4454B0D0"/>
    <w:lvl w:ilvl="0">
      <w:start w:val="10"/>
      <w:numFmt w:val="decimal"/>
      <w:lvlText w:val="%1)"/>
      <w:legacy w:legacy="1" w:legacySpace="0" w:legacyIndent="341"/>
      <w:lvlJc w:val="left"/>
      <w:rPr>
        <w:rFonts w:ascii="Times New Roman" w:hAnsi="Times New Roman" w:cs="Times New Roman" w:hint="default"/>
      </w:rPr>
    </w:lvl>
  </w:abstractNum>
  <w:abstractNum w:abstractNumId="24">
    <w:nsid w:val="350664B6"/>
    <w:multiLevelType w:val="hybridMultilevel"/>
    <w:tmpl w:val="F210FEA6"/>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5">
    <w:nsid w:val="37D52B65"/>
    <w:multiLevelType w:val="singleLevel"/>
    <w:tmpl w:val="E6FA8F0E"/>
    <w:lvl w:ilvl="0">
      <w:start w:val="1"/>
      <w:numFmt w:val="decimal"/>
      <w:lvlText w:val="%1)"/>
      <w:legacy w:legacy="1" w:legacySpace="0" w:legacyIndent="245"/>
      <w:lvlJc w:val="left"/>
      <w:rPr>
        <w:rFonts w:ascii="Times New Roman" w:hAnsi="Times New Roman" w:cs="Times New Roman" w:hint="default"/>
      </w:rPr>
    </w:lvl>
  </w:abstractNum>
  <w:abstractNum w:abstractNumId="26">
    <w:nsid w:val="39967DF3"/>
    <w:multiLevelType w:val="singleLevel"/>
    <w:tmpl w:val="C73CEA66"/>
    <w:lvl w:ilvl="0">
      <w:start w:val="1"/>
      <w:numFmt w:val="decimal"/>
      <w:lvlText w:val="%1)"/>
      <w:legacy w:legacy="1" w:legacySpace="0" w:legacyIndent="240"/>
      <w:lvlJc w:val="left"/>
      <w:rPr>
        <w:rFonts w:ascii="Times New Roman" w:hAnsi="Times New Roman" w:cs="Times New Roman" w:hint="default"/>
      </w:rPr>
    </w:lvl>
  </w:abstractNum>
  <w:abstractNum w:abstractNumId="27">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2B42B61"/>
    <w:multiLevelType w:val="singleLevel"/>
    <w:tmpl w:val="AD28696E"/>
    <w:lvl w:ilvl="0">
      <w:start w:val="10"/>
      <w:numFmt w:val="decimal"/>
      <w:lvlText w:val="%1)"/>
      <w:legacy w:legacy="1" w:legacySpace="0" w:legacyIndent="331"/>
      <w:lvlJc w:val="left"/>
      <w:rPr>
        <w:rFonts w:ascii="Times New Roman" w:hAnsi="Times New Roman" w:cs="Times New Roman" w:hint="default"/>
      </w:rPr>
    </w:lvl>
  </w:abstractNum>
  <w:abstractNum w:abstractNumId="30">
    <w:nsid w:val="42E2101E"/>
    <w:multiLevelType w:val="hybridMultilevel"/>
    <w:tmpl w:val="3EE43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73B7171"/>
    <w:multiLevelType w:val="hybridMultilevel"/>
    <w:tmpl w:val="3C2AA0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8BF79C5"/>
    <w:multiLevelType w:val="hybridMultilevel"/>
    <w:tmpl w:val="0DD2A1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98C5132"/>
    <w:multiLevelType w:val="hybridMultilevel"/>
    <w:tmpl w:val="DF6008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CEF3A87"/>
    <w:multiLevelType w:val="singleLevel"/>
    <w:tmpl w:val="A9F81A02"/>
    <w:lvl w:ilvl="0">
      <w:start w:val="1"/>
      <w:numFmt w:val="bullet"/>
      <w:pStyle w:val="BodyBul"/>
      <w:lvlText w:val=""/>
      <w:lvlJc w:val="left"/>
      <w:pPr>
        <w:tabs>
          <w:tab w:val="num" w:pos="360"/>
        </w:tabs>
        <w:ind w:left="360" w:hanging="360"/>
      </w:pPr>
      <w:rPr>
        <w:rFonts w:ascii="Symbol" w:hAnsi="Symbol" w:hint="default"/>
      </w:rPr>
    </w:lvl>
  </w:abstractNum>
  <w:abstractNum w:abstractNumId="35">
    <w:nsid w:val="4F827829"/>
    <w:multiLevelType w:val="hybridMultilevel"/>
    <w:tmpl w:val="42C28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FA0733A"/>
    <w:multiLevelType w:val="hybridMultilevel"/>
    <w:tmpl w:val="B7D63C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056808"/>
    <w:multiLevelType w:val="singleLevel"/>
    <w:tmpl w:val="B2F28D52"/>
    <w:lvl w:ilvl="0">
      <w:start w:val="10"/>
      <w:numFmt w:val="decimal"/>
      <w:lvlText w:val="%1)"/>
      <w:legacy w:legacy="1" w:legacySpace="0" w:legacyIndent="336"/>
      <w:lvlJc w:val="left"/>
      <w:rPr>
        <w:rFonts w:ascii="Times New Roman" w:hAnsi="Times New Roman" w:cs="Times New Roman" w:hint="default"/>
      </w:rPr>
    </w:lvl>
  </w:abstractNum>
  <w:abstractNum w:abstractNumId="38">
    <w:nsid w:val="539A0016"/>
    <w:multiLevelType w:val="hybridMultilevel"/>
    <w:tmpl w:val="1EBA0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357AF2"/>
    <w:multiLevelType w:val="hybridMultilevel"/>
    <w:tmpl w:val="FD5C6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9412A8E"/>
    <w:multiLevelType w:val="hybridMultilevel"/>
    <w:tmpl w:val="EB98C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D6A5B5D"/>
    <w:multiLevelType w:val="hybridMultilevel"/>
    <w:tmpl w:val="714A7C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13B3FD8"/>
    <w:multiLevelType w:val="singleLevel"/>
    <w:tmpl w:val="C73CEA66"/>
    <w:lvl w:ilvl="0">
      <w:start w:val="1"/>
      <w:numFmt w:val="decimal"/>
      <w:lvlText w:val="%1)"/>
      <w:legacy w:legacy="1" w:legacySpace="0" w:legacyIndent="240"/>
      <w:lvlJc w:val="left"/>
      <w:rPr>
        <w:rFonts w:ascii="Times New Roman" w:hAnsi="Times New Roman" w:cs="Times New Roman" w:hint="default"/>
      </w:rPr>
    </w:lvl>
  </w:abstractNum>
  <w:abstractNum w:abstractNumId="43">
    <w:nsid w:val="735D0599"/>
    <w:multiLevelType w:val="singleLevel"/>
    <w:tmpl w:val="221A9474"/>
    <w:lvl w:ilvl="0">
      <w:start w:val="1"/>
      <w:numFmt w:val="bullet"/>
      <w:lvlText w:val=""/>
      <w:lvlJc w:val="left"/>
      <w:pPr>
        <w:tabs>
          <w:tab w:val="num" w:pos="454"/>
        </w:tabs>
        <w:ind w:left="454" w:hanging="397"/>
      </w:pPr>
      <w:rPr>
        <w:rFonts w:ascii="Symbol" w:hAnsi="Symbol" w:hint="default"/>
        <w:color w:val="auto"/>
      </w:rPr>
    </w:lvl>
  </w:abstractNum>
  <w:abstractNum w:abstractNumId="44">
    <w:nsid w:val="7A4F6B55"/>
    <w:multiLevelType w:val="hybridMultilevel"/>
    <w:tmpl w:val="206883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D6E4795"/>
    <w:multiLevelType w:val="hybridMultilevel"/>
    <w:tmpl w:val="23F01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41"/>
  </w:num>
  <w:num w:numId="4">
    <w:abstractNumId w:val="38"/>
  </w:num>
  <w:num w:numId="5">
    <w:abstractNumId w:val="33"/>
  </w:num>
  <w:num w:numId="6">
    <w:abstractNumId w:val="32"/>
  </w:num>
  <w:num w:numId="7">
    <w:abstractNumId w:val="10"/>
  </w:num>
  <w:num w:numId="8">
    <w:abstractNumId w:val="36"/>
  </w:num>
  <w:num w:numId="9">
    <w:abstractNumId w:val="14"/>
  </w:num>
  <w:num w:numId="10">
    <w:abstractNumId w:val="44"/>
  </w:num>
  <w:num w:numId="11">
    <w:abstractNumId w:val="31"/>
  </w:num>
  <w:num w:numId="12">
    <w:abstractNumId w:val="4"/>
  </w:num>
  <w:num w:numId="13">
    <w:abstractNumId w:val="27"/>
  </w:num>
  <w:num w:numId="14">
    <w:abstractNumId w:val="5"/>
  </w:num>
  <w:num w:numId="15">
    <w:abstractNumId w:val="28"/>
  </w:num>
  <w:num w:numId="16">
    <w:abstractNumId w:val="8"/>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30"/>
  </w:num>
  <w:num w:numId="19">
    <w:abstractNumId w:val="20"/>
  </w:num>
  <w:num w:numId="20">
    <w:abstractNumId w:val="45"/>
  </w:num>
  <w:num w:numId="21">
    <w:abstractNumId w:val="39"/>
  </w:num>
  <w:num w:numId="22">
    <w:abstractNumId w:val="21"/>
  </w:num>
  <w:num w:numId="23">
    <w:abstractNumId w:val="17"/>
  </w:num>
  <w:num w:numId="24">
    <w:abstractNumId w:val="40"/>
  </w:num>
  <w:num w:numId="25">
    <w:abstractNumId w:val="24"/>
  </w:num>
  <w:num w:numId="26">
    <w:abstractNumId w:val="12"/>
  </w:num>
  <w:num w:numId="27">
    <w:abstractNumId w:val="13"/>
  </w:num>
  <w:num w:numId="28">
    <w:abstractNumId w:val="9"/>
  </w:num>
  <w:num w:numId="29">
    <w:abstractNumId w:val="1"/>
  </w:num>
  <w:num w:numId="30">
    <w:abstractNumId w:val="22"/>
  </w:num>
  <w:num w:numId="31">
    <w:abstractNumId w:val="43"/>
  </w:num>
  <w:num w:numId="32">
    <w:abstractNumId w:val="18"/>
  </w:num>
  <w:num w:numId="33">
    <w:abstractNumId w:val="6"/>
  </w:num>
  <w:num w:numId="34">
    <w:abstractNumId w:val="19"/>
  </w:num>
  <w:num w:numId="35">
    <w:abstractNumId w:val="0"/>
    <w:lvlOverride w:ilvl="0">
      <w:lvl w:ilvl="0">
        <w:numFmt w:val="bullet"/>
        <w:lvlText w:val="—"/>
        <w:legacy w:legacy="1" w:legacySpace="0" w:legacyIndent="249"/>
        <w:lvlJc w:val="left"/>
        <w:rPr>
          <w:rFonts w:ascii="Times New Roman" w:hAnsi="Times New Roman" w:hint="default"/>
        </w:rPr>
      </w:lvl>
    </w:lvlOverride>
  </w:num>
  <w:num w:numId="36">
    <w:abstractNumId w:val="2"/>
  </w:num>
  <w:num w:numId="37">
    <w:abstractNumId w:val="15"/>
  </w:num>
  <w:num w:numId="38">
    <w:abstractNumId w:val="42"/>
  </w:num>
  <w:num w:numId="39">
    <w:abstractNumId w:val="26"/>
  </w:num>
  <w:num w:numId="40">
    <w:abstractNumId w:val="3"/>
  </w:num>
  <w:num w:numId="41">
    <w:abstractNumId w:val="7"/>
  </w:num>
  <w:num w:numId="42">
    <w:abstractNumId w:val="29"/>
  </w:num>
  <w:num w:numId="43">
    <w:abstractNumId w:val="16"/>
  </w:num>
  <w:num w:numId="44">
    <w:abstractNumId w:val="25"/>
  </w:num>
  <w:num w:numId="45">
    <w:abstractNumId w:val="37"/>
  </w:num>
  <w:num w:numId="46">
    <w:abstractNumId w:val="1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F4D67"/>
    <w:rsid w:val="00004BDD"/>
    <w:rsid w:val="00005FFF"/>
    <w:rsid w:val="00011466"/>
    <w:rsid w:val="0002041F"/>
    <w:rsid w:val="00022135"/>
    <w:rsid w:val="000236C9"/>
    <w:rsid w:val="00023BEC"/>
    <w:rsid w:val="00024367"/>
    <w:rsid w:val="00027CF0"/>
    <w:rsid w:val="000315C6"/>
    <w:rsid w:val="00031D4E"/>
    <w:rsid w:val="00035C1B"/>
    <w:rsid w:val="00036032"/>
    <w:rsid w:val="0003734F"/>
    <w:rsid w:val="00040D47"/>
    <w:rsid w:val="00051E11"/>
    <w:rsid w:val="00054FD6"/>
    <w:rsid w:val="00056B79"/>
    <w:rsid w:val="000611C4"/>
    <w:rsid w:val="000619B2"/>
    <w:rsid w:val="00061EA6"/>
    <w:rsid w:val="00063888"/>
    <w:rsid w:val="00065ABC"/>
    <w:rsid w:val="00067228"/>
    <w:rsid w:val="00070500"/>
    <w:rsid w:val="0007172F"/>
    <w:rsid w:val="00081143"/>
    <w:rsid w:val="000818C3"/>
    <w:rsid w:val="000837DA"/>
    <w:rsid w:val="00083E1A"/>
    <w:rsid w:val="00091EB7"/>
    <w:rsid w:val="00091F8E"/>
    <w:rsid w:val="000A1A06"/>
    <w:rsid w:val="000A556B"/>
    <w:rsid w:val="000A657C"/>
    <w:rsid w:val="000B1991"/>
    <w:rsid w:val="000B19D3"/>
    <w:rsid w:val="000B59E5"/>
    <w:rsid w:val="000D108C"/>
    <w:rsid w:val="000D45F4"/>
    <w:rsid w:val="000E444F"/>
    <w:rsid w:val="000E70FA"/>
    <w:rsid w:val="000F2E96"/>
    <w:rsid w:val="00104E73"/>
    <w:rsid w:val="00110693"/>
    <w:rsid w:val="0011238E"/>
    <w:rsid w:val="00122974"/>
    <w:rsid w:val="0013359E"/>
    <w:rsid w:val="00141DEB"/>
    <w:rsid w:val="0015098D"/>
    <w:rsid w:val="001563E0"/>
    <w:rsid w:val="00162C90"/>
    <w:rsid w:val="00166009"/>
    <w:rsid w:val="00167917"/>
    <w:rsid w:val="00170739"/>
    <w:rsid w:val="00170A2B"/>
    <w:rsid w:val="00176A6F"/>
    <w:rsid w:val="00176D99"/>
    <w:rsid w:val="00182492"/>
    <w:rsid w:val="001907EB"/>
    <w:rsid w:val="00190DFE"/>
    <w:rsid w:val="00191F23"/>
    <w:rsid w:val="00192446"/>
    <w:rsid w:val="00195576"/>
    <w:rsid w:val="001955A1"/>
    <w:rsid w:val="00195FE9"/>
    <w:rsid w:val="001A02F9"/>
    <w:rsid w:val="001A0F8E"/>
    <w:rsid w:val="001A142E"/>
    <w:rsid w:val="001A3EBF"/>
    <w:rsid w:val="001A4B3A"/>
    <w:rsid w:val="001A7880"/>
    <w:rsid w:val="001B160D"/>
    <w:rsid w:val="001B2A77"/>
    <w:rsid w:val="001B4B93"/>
    <w:rsid w:val="001B4C1D"/>
    <w:rsid w:val="001B6322"/>
    <w:rsid w:val="001B6931"/>
    <w:rsid w:val="001C57FA"/>
    <w:rsid w:val="001C6B8E"/>
    <w:rsid w:val="001C7592"/>
    <w:rsid w:val="001D16FF"/>
    <w:rsid w:val="001E0E3D"/>
    <w:rsid w:val="001E150F"/>
    <w:rsid w:val="001E1C20"/>
    <w:rsid w:val="001E49CE"/>
    <w:rsid w:val="001F463D"/>
    <w:rsid w:val="00201602"/>
    <w:rsid w:val="0021095A"/>
    <w:rsid w:val="002127F7"/>
    <w:rsid w:val="00214857"/>
    <w:rsid w:val="00215E30"/>
    <w:rsid w:val="002219E2"/>
    <w:rsid w:val="0022396D"/>
    <w:rsid w:val="00230699"/>
    <w:rsid w:val="00231019"/>
    <w:rsid w:val="002335F3"/>
    <w:rsid w:val="002349C1"/>
    <w:rsid w:val="002353BA"/>
    <w:rsid w:val="00246F15"/>
    <w:rsid w:val="00247070"/>
    <w:rsid w:val="00257A14"/>
    <w:rsid w:val="00260D70"/>
    <w:rsid w:val="00265A43"/>
    <w:rsid w:val="002672FF"/>
    <w:rsid w:val="0027064E"/>
    <w:rsid w:val="00270AF4"/>
    <w:rsid w:val="002718DE"/>
    <w:rsid w:val="002724E1"/>
    <w:rsid w:val="00272E7C"/>
    <w:rsid w:val="00276B41"/>
    <w:rsid w:val="00276D6F"/>
    <w:rsid w:val="00276FBC"/>
    <w:rsid w:val="00280DDA"/>
    <w:rsid w:val="002A1752"/>
    <w:rsid w:val="002A31B3"/>
    <w:rsid w:val="002A624F"/>
    <w:rsid w:val="002B27AE"/>
    <w:rsid w:val="002C0DE3"/>
    <w:rsid w:val="002C0FA2"/>
    <w:rsid w:val="002C39B4"/>
    <w:rsid w:val="002C46B2"/>
    <w:rsid w:val="002C6139"/>
    <w:rsid w:val="002D1440"/>
    <w:rsid w:val="002D2789"/>
    <w:rsid w:val="002D387A"/>
    <w:rsid w:val="002E3C65"/>
    <w:rsid w:val="002E3C6E"/>
    <w:rsid w:val="002E5BC8"/>
    <w:rsid w:val="002E6136"/>
    <w:rsid w:val="002E6669"/>
    <w:rsid w:val="002E692F"/>
    <w:rsid w:val="002E6A10"/>
    <w:rsid w:val="002F1B86"/>
    <w:rsid w:val="002F1EBF"/>
    <w:rsid w:val="002F3489"/>
    <w:rsid w:val="00300243"/>
    <w:rsid w:val="00301DC0"/>
    <w:rsid w:val="00301ECA"/>
    <w:rsid w:val="00305BA8"/>
    <w:rsid w:val="00306688"/>
    <w:rsid w:val="00310865"/>
    <w:rsid w:val="00311F96"/>
    <w:rsid w:val="00312029"/>
    <w:rsid w:val="00313727"/>
    <w:rsid w:val="00313FE8"/>
    <w:rsid w:val="003153BE"/>
    <w:rsid w:val="003227D4"/>
    <w:rsid w:val="0032499B"/>
    <w:rsid w:val="00324B6A"/>
    <w:rsid w:val="00324FA9"/>
    <w:rsid w:val="00327287"/>
    <w:rsid w:val="00331E64"/>
    <w:rsid w:val="0033229A"/>
    <w:rsid w:val="00334F57"/>
    <w:rsid w:val="00336721"/>
    <w:rsid w:val="00350629"/>
    <w:rsid w:val="0035062E"/>
    <w:rsid w:val="00351796"/>
    <w:rsid w:val="00352285"/>
    <w:rsid w:val="003526AB"/>
    <w:rsid w:val="00354A64"/>
    <w:rsid w:val="0035571F"/>
    <w:rsid w:val="00355843"/>
    <w:rsid w:val="0036197F"/>
    <w:rsid w:val="00361DE8"/>
    <w:rsid w:val="003621E9"/>
    <w:rsid w:val="003753FE"/>
    <w:rsid w:val="003851FA"/>
    <w:rsid w:val="003852A4"/>
    <w:rsid w:val="00395CEC"/>
    <w:rsid w:val="003A4501"/>
    <w:rsid w:val="003B103A"/>
    <w:rsid w:val="003B65A1"/>
    <w:rsid w:val="003B73AB"/>
    <w:rsid w:val="003B7A9D"/>
    <w:rsid w:val="003C2524"/>
    <w:rsid w:val="003C2C9A"/>
    <w:rsid w:val="003C300A"/>
    <w:rsid w:val="003C758E"/>
    <w:rsid w:val="003D02B9"/>
    <w:rsid w:val="003D15AE"/>
    <w:rsid w:val="003D21CF"/>
    <w:rsid w:val="003D78C7"/>
    <w:rsid w:val="003E69B5"/>
    <w:rsid w:val="00405976"/>
    <w:rsid w:val="004079E7"/>
    <w:rsid w:val="00411CA5"/>
    <w:rsid w:val="00412004"/>
    <w:rsid w:val="00417A6C"/>
    <w:rsid w:val="00417C92"/>
    <w:rsid w:val="00421325"/>
    <w:rsid w:val="004245B5"/>
    <w:rsid w:val="00425C39"/>
    <w:rsid w:val="004279E5"/>
    <w:rsid w:val="00427F35"/>
    <w:rsid w:val="004426DE"/>
    <w:rsid w:val="0045606D"/>
    <w:rsid w:val="0046426F"/>
    <w:rsid w:val="00466825"/>
    <w:rsid w:val="0047163E"/>
    <w:rsid w:val="00471AAE"/>
    <w:rsid w:val="00473527"/>
    <w:rsid w:val="00474AD5"/>
    <w:rsid w:val="00480DC3"/>
    <w:rsid w:val="00480E33"/>
    <w:rsid w:val="00482F24"/>
    <w:rsid w:val="00484E55"/>
    <w:rsid w:val="0048548D"/>
    <w:rsid w:val="004865AF"/>
    <w:rsid w:val="004901A3"/>
    <w:rsid w:val="0049217A"/>
    <w:rsid w:val="004957A5"/>
    <w:rsid w:val="004A0691"/>
    <w:rsid w:val="004A31CD"/>
    <w:rsid w:val="004A3C83"/>
    <w:rsid w:val="004B1E8B"/>
    <w:rsid w:val="004C014F"/>
    <w:rsid w:val="004C37BA"/>
    <w:rsid w:val="004C4C0D"/>
    <w:rsid w:val="004C571B"/>
    <w:rsid w:val="004D055E"/>
    <w:rsid w:val="004E245A"/>
    <w:rsid w:val="004E2698"/>
    <w:rsid w:val="004E75C6"/>
    <w:rsid w:val="004F2888"/>
    <w:rsid w:val="004F4A41"/>
    <w:rsid w:val="00503853"/>
    <w:rsid w:val="0050427C"/>
    <w:rsid w:val="005053B8"/>
    <w:rsid w:val="0050551C"/>
    <w:rsid w:val="00505A86"/>
    <w:rsid w:val="00512CA9"/>
    <w:rsid w:val="00513592"/>
    <w:rsid w:val="0051622D"/>
    <w:rsid w:val="00521DD7"/>
    <w:rsid w:val="005252A0"/>
    <w:rsid w:val="005271BA"/>
    <w:rsid w:val="00530BA5"/>
    <w:rsid w:val="005331A1"/>
    <w:rsid w:val="0053457A"/>
    <w:rsid w:val="00541809"/>
    <w:rsid w:val="00541D8C"/>
    <w:rsid w:val="005438FD"/>
    <w:rsid w:val="005501A2"/>
    <w:rsid w:val="00562B38"/>
    <w:rsid w:val="00562E4E"/>
    <w:rsid w:val="0056321A"/>
    <w:rsid w:val="00564987"/>
    <w:rsid w:val="00565445"/>
    <w:rsid w:val="005675CE"/>
    <w:rsid w:val="00567CD7"/>
    <w:rsid w:val="00581A25"/>
    <w:rsid w:val="005820FF"/>
    <w:rsid w:val="005949AC"/>
    <w:rsid w:val="00594DF2"/>
    <w:rsid w:val="0059719B"/>
    <w:rsid w:val="005A25EE"/>
    <w:rsid w:val="005A3D17"/>
    <w:rsid w:val="005B29CD"/>
    <w:rsid w:val="005B7130"/>
    <w:rsid w:val="005C12F4"/>
    <w:rsid w:val="005C2970"/>
    <w:rsid w:val="005C400E"/>
    <w:rsid w:val="005C5737"/>
    <w:rsid w:val="005D2A6F"/>
    <w:rsid w:val="005D433F"/>
    <w:rsid w:val="005D496A"/>
    <w:rsid w:val="005D7695"/>
    <w:rsid w:val="005D799E"/>
    <w:rsid w:val="005E70BB"/>
    <w:rsid w:val="005F1B4B"/>
    <w:rsid w:val="005F1DFC"/>
    <w:rsid w:val="005F3B72"/>
    <w:rsid w:val="005F75C2"/>
    <w:rsid w:val="005F7FE0"/>
    <w:rsid w:val="00604381"/>
    <w:rsid w:val="00607D3C"/>
    <w:rsid w:val="006128A0"/>
    <w:rsid w:val="00615109"/>
    <w:rsid w:val="00615168"/>
    <w:rsid w:val="006161AC"/>
    <w:rsid w:val="00616230"/>
    <w:rsid w:val="00623E29"/>
    <w:rsid w:val="00624415"/>
    <w:rsid w:val="00624FA9"/>
    <w:rsid w:val="0062636C"/>
    <w:rsid w:val="00626C9D"/>
    <w:rsid w:val="006362B3"/>
    <w:rsid w:val="00647828"/>
    <w:rsid w:val="00652A53"/>
    <w:rsid w:val="00655BB8"/>
    <w:rsid w:val="00657A94"/>
    <w:rsid w:val="0066191E"/>
    <w:rsid w:val="00662A70"/>
    <w:rsid w:val="00662CD0"/>
    <w:rsid w:val="00666C41"/>
    <w:rsid w:val="0067436C"/>
    <w:rsid w:val="006746A8"/>
    <w:rsid w:val="0067771C"/>
    <w:rsid w:val="00682F36"/>
    <w:rsid w:val="00683B8D"/>
    <w:rsid w:val="00684117"/>
    <w:rsid w:val="006856DA"/>
    <w:rsid w:val="00686142"/>
    <w:rsid w:val="00690540"/>
    <w:rsid w:val="00692FF7"/>
    <w:rsid w:val="00695248"/>
    <w:rsid w:val="006952B4"/>
    <w:rsid w:val="00696868"/>
    <w:rsid w:val="006A21C6"/>
    <w:rsid w:val="006A3572"/>
    <w:rsid w:val="006A44ED"/>
    <w:rsid w:val="006A6DFA"/>
    <w:rsid w:val="006A7DA2"/>
    <w:rsid w:val="006B1B8F"/>
    <w:rsid w:val="006B1E44"/>
    <w:rsid w:val="006B41BA"/>
    <w:rsid w:val="006B46C6"/>
    <w:rsid w:val="006B47DA"/>
    <w:rsid w:val="006C00EE"/>
    <w:rsid w:val="006C1BAA"/>
    <w:rsid w:val="006D2639"/>
    <w:rsid w:val="006D2A10"/>
    <w:rsid w:val="006D4048"/>
    <w:rsid w:val="006F05BB"/>
    <w:rsid w:val="006F1D36"/>
    <w:rsid w:val="006F1D91"/>
    <w:rsid w:val="006F48A1"/>
    <w:rsid w:val="006F4B51"/>
    <w:rsid w:val="006F5F81"/>
    <w:rsid w:val="0070038A"/>
    <w:rsid w:val="00700788"/>
    <w:rsid w:val="00700C2D"/>
    <w:rsid w:val="00704668"/>
    <w:rsid w:val="007065ED"/>
    <w:rsid w:val="00707E74"/>
    <w:rsid w:val="007150AC"/>
    <w:rsid w:val="00723861"/>
    <w:rsid w:val="00723DD4"/>
    <w:rsid w:val="00733E50"/>
    <w:rsid w:val="007353C4"/>
    <w:rsid w:val="007365EA"/>
    <w:rsid w:val="00737E55"/>
    <w:rsid w:val="0074158C"/>
    <w:rsid w:val="007433C8"/>
    <w:rsid w:val="0074563D"/>
    <w:rsid w:val="007546C5"/>
    <w:rsid w:val="0075618A"/>
    <w:rsid w:val="00763B6C"/>
    <w:rsid w:val="00764AD6"/>
    <w:rsid w:val="007658B5"/>
    <w:rsid w:val="00765937"/>
    <w:rsid w:val="00772FEF"/>
    <w:rsid w:val="00775344"/>
    <w:rsid w:val="00776A33"/>
    <w:rsid w:val="00782F98"/>
    <w:rsid w:val="00783453"/>
    <w:rsid w:val="007914F9"/>
    <w:rsid w:val="0079189A"/>
    <w:rsid w:val="007A0BC0"/>
    <w:rsid w:val="007A36E3"/>
    <w:rsid w:val="007A54AA"/>
    <w:rsid w:val="007A6F42"/>
    <w:rsid w:val="007B698E"/>
    <w:rsid w:val="007C25E2"/>
    <w:rsid w:val="007C49F5"/>
    <w:rsid w:val="007D28C4"/>
    <w:rsid w:val="007F2089"/>
    <w:rsid w:val="007F37CC"/>
    <w:rsid w:val="007F3B69"/>
    <w:rsid w:val="007F633A"/>
    <w:rsid w:val="00803BA2"/>
    <w:rsid w:val="00804DC6"/>
    <w:rsid w:val="008070BF"/>
    <w:rsid w:val="008125CA"/>
    <w:rsid w:val="00812D64"/>
    <w:rsid w:val="0081555D"/>
    <w:rsid w:val="00815653"/>
    <w:rsid w:val="00816FB7"/>
    <w:rsid w:val="00821D03"/>
    <w:rsid w:val="00822C2D"/>
    <w:rsid w:val="00840837"/>
    <w:rsid w:val="00846776"/>
    <w:rsid w:val="008479AF"/>
    <w:rsid w:val="008521C6"/>
    <w:rsid w:val="00853F85"/>
    <w:rsid w:val="00853FCC"/>
    <w:rsid w:val="0085708B"/>
    <w:rsid w:val="0085758A"/>
    <w:rsid w:val="00871579"/>
    <w:rsid w:val="00872472"/>
    <w:rsid w:val="00875942"/>
    <w:rsid w:val="00880460"/>
    <w:rsid w:val="00881308"/>
    <w:rsid w:val="008816FA"/>
    <w:rsid w:val="0088459E"/>
    <w:rsid w:val="00893E3C"/>
    <w:rsid w:val="008A02AD"/>
    <w:rsid w:val="008A0DDA"/>
    <w:rsid w:val="008A1F7A"/>
    <w:rsid w:val="008A6B4D"/>
    <w:rsid w:val="008A6C9A"/>
    <w:rsid w:val="008B452C"/>
    <w:rsid w:val="008D2C72"/>
    <w:rsid w:val="008D5535"/>
    <w:rsid w:val="008D5D85"/>
    <w:rsid w:val="008E1651"/>
    <w:rsid w:val="008F073E"/>
    <w:rsid w:val="008F0DF0"/>
    <w:rsid w:val="008F205A"/>
    <w:rsid w:val="008F4D67"/>
    <w:rsid w:val="009005DC"/>
    <w:rsid w:val="00901661"/>
    <w:rsid w:val="00911F82"/>
    <w:rsid w:val="0091523C"/>
    <w:rsid w:val="009160B2"/>
    <w:rsid w:val="00920713"/>
    <w:rsid w:val="00921153"/>
    <w:rsid w:val="009253B8"/>
    <w:rsid w:val="00930F7F"/>
    <w:rsid w:val="009312F5"/>
    <w:rsid w:val="00931469"/>
    <w:rsid w:val="009324D5"/>
    <w:rsid w:val="00933A28"/>
    <w:rsid w:val="00937973"/>
    <w:rsid w:val="00941605"/>
    <w:rsid w:val="00943EBA"/>
    <w:rsid w:val="009440CD"/>
    <w:rsid w:val="009549C5"/>
    <w:rsid w:val="00956BEC"/>
    <w:rsid w:val="009577B4"/>
    <w:rsid w:val="00961D7E"/>
    <w:rsid w:val="00964DFF"/>
    <w:rsid w:val="009667C1"/>
    <w:rsid w:val="00967E7A"/>
    <w:rsid w:val="00970338"/>
    <w:rsid w:val="00970677"/>
    <w:rsid w:val="009742A5"/>
    <w:rsid w:val="00980C5B"/>
    <w:rsid w:val="0098445B"/>
    <w:rsid w:val="0099276D"/>
    <w:rsid w:val="00992D3A"/>
    <w:rsid w:val="00993EDD"/>
    <w:rsid w:val="00996AAA"/>
    <w:rsid w:val="009B063A"/>
    <w:rsid w:val="009B07E4"/>
    <w:rsid w:val="009B21DD"/>
    <w:rsid w:val="009B268C"/>
    <w:rsid w:val="009B317C"/>
    <w:rsid w:val="009C279D"/>
    <w:rsid w:val="009C3AB3"/>
    <w:rsid w:val="009C40AE"/>
    <w:rsid w:val="009C53B7"/>
    <w:rsid w:val="009C5818"/>
    <w:rsid w:val="009E3855"/>
    <w:rsid w:val="009E4EA5"/>
    <w:rsid w:val="009E4EAC"/>
    <w:rsid w:val="009E630E"/>
    <w:rsid w:val="009E6F07"/>
    <w:rsid w:val="009F08F8"/>
    <w:rsid w:val="009F6AC6"/>
    <w:rsid w:val="00A0521A"/>
    <w:rsid w:val="00A20037"/>
    <w:rsid w:val="00A20576"/>
    <w:rsid w:val="00A22D4D"/>
    <w:rsid w:val="00A24D45"/>
    <w:rsid w:val="00A31027"/>
    <w:rsid w:val="00A311CE"/>
    <w:rsid w:val="00A32C38"/>
    <w:rsid w:val="00A35CF2"/>
    <w:rsid w:val="00A36D22"/>
    <w:rsid w:val="00A3729E"/>
    <w:rsid w:val="00A423D7"/>
    <w:rsid w:val="00A44FC4"/>
    <w:rsid w:val="00A50C14"/>
    <w:rsid w:val="00A545E1"/>
    <w:rsid w:val="00A630F9"/>
    <w:rsid w:val="00A663DF"/>
    <w:rsid w:val="00A70249"/>
    <w:rsid w:val="00A842A9"/>
    <w:rsid w:val="00A84FD3"/>
    <w:rsid w:val="00A8508D"/>
    <w:rsid w:val="00A8528A"/>
    <w:rsid w:val="00A92DDD"/>
    <w:rsid w:val="00AA15EF"/>
    <w:rsid w:val="00AA1F62"/>
    <w:rsid w:val="00AA6DFE"/>
    <w:rsid w:val="00AB3922"/>
    <w:rsid w:val="00AC047E"/>
    <w:rsid w:val="00AC4307"/>
    <w:rsid w:val="00AC48B3"/>
    <w:rsid w:val="00AD1380"/>
    <w:rsid w:val="00AE070A"/>
    <w:rsid w:val="00AE2DD3"/>
    <w:rsid w:val="00AF00D1"/>
    <w:rsid w:val="00AF0138"/>
    <w:rsid w:val="00AF1611"/>
    <w:rsid w:val="00AF1D8B"/>
    <w:rsid w:val="00AF2BDF"/>
    <w:rsid w:val="00B0063C"/>
    <w:rsid w:val="00B02E73"/>
    <w:rsid w:val="00B05500"/>
    <w:rsid w:val="00B057A4"/>
    <w:rsid w:val="00B06E29"/>
    <w:rsid w:val="00B11BAB"/>
    <w:rsid w:val="00B13263"/>
    <w:rsid w:val="00B15C0A"/>
    <w:rsid w:val="00B20361"/>
    <w:rsid w:val="00B21245"/>
    <w:rsid w:val="00B24460"/>
    <w:rsid w:val="00B351DC"/>
    <w:rsid w:val="00B41F5C"/>
    <w:rsid w:val="00B420D8"/>
    <w:rsid w:val="00B448E3"/>
    <w:rsid w:val="00B475D6"/>
    <w:rsid w:val="00B52995"/>
    <w:rsid w:val="00B56AD7"/>
    <w:rsid w:val="00B64A9E"/>
    <w:rsid w:val="00B64D70"/>
    <w:rsid w:val="00B66D75"/>
    <w:rsid w:val="00B70689"/>
    <w:rsid w:val="00B7125D"/>
    <w:rsid w:val="00B751A7"/>
    <w:rsid w:val="00B7588C"/>
    <w:rsid w:val="00B76DEB"/>
    <w:rsid w:val="00B8258B"/>
    <w:rsid w:val="00B94CBD"/>
    <w:rsid w:val="00BA3D28"/>
    <w:rsid w:val="00BB36B3"/>
    <w:rsid w:val="00BB53B2"/>
    <w:rsid w:val="00BB6CB5"/>
    <w:rsid w:val="00BC6025"/>
    <w:rsid w:val="00BC7929"/>
    <w:rsid w:val="00BD6B64"/>
    <w:rsid w:val="00BE2879"/>
    <w:rsid w:val="00BE3EBC"/>
    <w:rsid w:val="00BE6DC0"/>
    <w:rsid w:val="00BF1090"/>
    <w:rsid w:val="00BF4463"/>
    <w:rsid w:val="00C015AF"/>
    <w:rsid w:val="00C06D66"/>
    <w:rsid w:val="00C14589"/>
    <w:rsid w:val="00C17637"/>
    <w:rsid w:val="00C20C17"/>
    <w:rsid w:val="00C30AE6"/>
    <w:rsid w:val="00C33E66"/>
    <w:rsid w:val="00C4532C"/>
    <w:rsid w:val="00C50C29"/>
    <w:rsid w:val="00C527CF"/>
    <w:rsid w:val="00C53837"/>
    <w:rsid w:val="00C548A7"/>
    <w:rsid w:val="00C55BF0"/>
    <w:rsid w:val="00C57237"/>
    <w:rsid w:val="00C63483"/>
    <w:rsid w:val="00C66853"/>
    <w:rsid w:val="00C67E47"/>
    <w:rsid w:val="00C700C6"/>
    <w:rsid w:val="00C714A9"/>
    <w:rsid w:val="00C71E55"/>
    <w:rsid w:val="00C72AC0"/>
    <w:rsid w:val="00C74956"/>
    <w:rsid w:val="00C80CC8"/>
    <w:rsid w:val="00C81A1D"/>
    <w:rsid w:val="00C8293F"/>
    <w:rsid w:val="00C82CD7"/>
    <w:rsid w:val="00C86600"/>
    <w:rsid w:val="00C91DE3"/>
    <w:rsid w:val="00C97C44"/>
    <w:rsid w:val="00CA5A5F"/>
    <w:rsid w:val="00CB23C8"/>
    <w:rsid w:val="00CB3416"/>
    <w:rsid w:val="00CB6432"/>
    <w:rsid w:val="00CC06A2"/>
    <w:rsid w:val="00CC3C0F"/>
    <w:rsid w:val="00CC3ED1"/>
    <w:rsid w:val="00CC408F"/>
    <w:rsid w:val="00CC5863"/>
    <w:rsid w:val="00CC5FF5"/>
    <w:rsid w:val="00CD35A1"/>
    <w:rsid w:val="00CE0550"/>
    <w:rsid w:val="00CE0888"/>
    <w:rsid w:val="00CE12DA"/>
    <w:rsid w:val="00CE24CC"/>
    <w:rsid w:val="00CE2C5E"/>
    <w:rsid w:val="00CE5646"/>
    <w:rsid w:val="00CE7AA8"/>
    <w:rsid w:val="00CF0E7C"/>
    <w:rsid w:val="00CF26C1"/>
    <w:rsid w:val="00CF2D51"/>
    <w:rsid w:val="00D10DAD"/>
    <w:rsid w:val="00D14928"/>
    <w:rsid w:val="00D17CA3"/>
    <w:rsid w:val="00D263E3"/>
    <w:rsid w:val="00D266AE"/>
    <w:rsid w:val="00D267AE"/>
    <w:rsid w:val="00D2739D"/>
    <w:rsid w:val="00D33D4A"/>
    <w:rsid w:val="00D42AAB"/>
    <w:rsid w:val="00D43772"/>
    <w:rsid w:val="00D51B30"/>
    <w:rsid w:val="00D52D4E"/>
    <w:rsid w:val="00D536B6"/>
    <w:rsid w:val="00D54BF0"/>
    <w:rsid w:val="00D60C45"/>
    <w:rsid w:val="00D65633"/>
    <w:rsid w:val="00D65F5F"/>
    <w:rsid w:val="00D67D98"/>
    <w:rsid w:val="00D704D3"/>
    <w:rsid w:val="00D711B1"/>
    <w:rsid w:val="00D80613"/>
    <w:rsid w:val="00D80E4F"/>
    <w:rsid w:val="00D83CD0"/>
    <w:rsid w:val="00D875E2"/>
    <w:rsid w:val="00D878BF"/>
    <w:rsid w:val="00D90748"/>
    <w:rsid w:val="00D92DBF"/>
    <w:rsid w:val="00D96C5B"/>
    <w:rsid w:val="00DA0545"/>
    <w:rsid w:val="00DA21E2"/>
    <w:rsid w:val="00DA5152"/>
    <w:rsid w:val="00DA516E"/>
    <w:rsid w:val="00DA5933"/>
    <w:rsid w:val="00DA6FB2"/>
    <w:rsid w:val="00DA7C63"/>
    <w:rsid w:val="00DA7D8D"/>
    <w:rsid w:val="00DB2692"/>
    <w:rsid w:val="00DB4866"/>
    <w:rsid w:val="00DB5423"/>
    <w:rsid w:val="00DB762D"/>
    <w:rsid w:val="00DC3755"/>
    <w:rsid w:val="00DC59EB"/>
    <w:rsid w:val="00DD0315"/>
    <w:rsid w:val="00DD1E3A"/>
    <w:rsid w:val="00DD29CC"/>
    <w:rsid w:val="00DD3FAB"/>
    <w:rsid w:val="00DD4CA7"/>
    <w:rsid w:val="00DD4EF3"/>
    <w:rsid w:val="00DD78D1"/>
    <w:rsid w:val="00DE320B"/>
    <w:rsid w:val="00DE4464"/>
    <w:rsid w:val="00DE4F84"/>
    <w:rsid w:val="00DE6E90"/>
    <w:rsid w:val="00DF3735"/>
    <w:rsid w:val="00DF7FC0"/>
    <w:rsid w:val="00E008D2"/>
    <w:rsid w:val="00E029CE"/>
    <w:rsid w:val="00E02C39"/>
    <w:rsid w:val="00E03F15"/>
    <w:rsid w:val="00E04896"/>
    <w:rsid w:val="00E058F9"/>
    <w:rsid w:val="00E060DC"/>
    <w:rsid w:val="00E10F38"/>
    <w:rsid w:val="00E14414"/>
    <w:rsid w:val="00E16E51"/>
    <w:rsid w:val="00E17BF6"/>
    <w:rsid w:val="00E25352"/>
    <w:rsid w:val="00E2627D"/>
    <w:rsid w:val="00E26B97"/>
    <w:rsid w:val="00E32604"/>
    <w:rsid w:val="00E43C68"/>
    <w:rsid w:val="00E43D88"/>
    <w:rsid w:val="00E44100"/>
    <w:rsid w:val="00E46584"/>
    <w:rsid w:val="00E47E77"/>
    <w:rsid w:val="00E614FC"/>
    <w:rsid w:val="00E64EEF"/>
    <w:rsid w:val="00E65ABB"/>
    <w:rsid w:val="00E67AC9"/>
    <w:rsid w:val="00E70004"/>
    <w:rsid w:val="00E77AC4"/>
    <w:rsid w:val="00E809D4"/>
    <w:rsid w:val="00E82723"/>
    <w:rsid w:val="00E82F00"/>
    <w:rsid w:val="00E8541E"/>
    <w:rsid w:val="00E95B2C"/>
    <w:rsid w:val="00EA0AC7"/>
    <w:rsid w:val="00EA1A57"/>
    <w:rsid w:val="00EA1E6A"/>
    <w:rsid w:val="00EA4922"/>
    <w:rsid w:val="00EA5043"/>
    <w:rsid w:val="00EA7234"/>
    <w:rsid w:val="00EB0287"/>
    <w:rsid w:val="00EB7B04"/>
    <w:rsid w:val="00EC05AE"/>
    <w:rsid w:val="00EC319B"/>
    <w:rsid w:val="00ED1D79"/>
    <w:rsid w:val="00ED2471"/>
    <w:rsid w:val="00ED2EA4"/>
    <w:rsid w:val="00ED6DE3"/>
    <w:rsid w:val="00EE024F"/>
    <w:rsid w:val="00EE1103"/>
    <w:rsid w:val="00EE4AD0"/>
    <w:rsid w:val="00EE6563"/>
    <w:rsid w:val="00EF02A4"/>
    <w:rsid w:val="00EF4EAE"/>
    <w:rsid w:val="00EF68E4"/>
    <w:rsid w:val="00F006B7"/>
    <w:rsid w:val="00F01EA6"/>
    <w:rsid w:val="00F02B45"/>
    <w:rsid w:val="00F07141"/>
    <w:rsid w:val="00F076DD"/>
    <w:rsid w:val="00F122B5"/>
    <w:rsid w:val="00F17200"/>
    <w:rsid w:val="00F242E0"/>
    <w:rsid w:val="00F265FC"/>
    <w:rsid w:val="00F26C72"/>
    <w:rsid w:val="00F31700"/>
    <w:rsid w:val="00F41261"/>
    <w:rsid w:val="00F428A4"/>
    <w:rsid w:val="00F42FBE"/>
    <w:rsid w:val="00F45D8D"/>
    <w:rsid w:val="00F4766B"/>
    <w:rsid w:val="00F50CDF"/>
    <w:rsid w:val="00F530C0"/>
    <w:rsid w:val="00F54177"/>
    <w:rsid w:val="00F56961"/>
    <w:rsid w:val="00F60B86"/>
    <w:rsid w:val="00F61BB6"/>
    <w:rsid w:val="00F66C9B"/>
    <w:rsid w:val="00F80062"/>
    <w:rsid w:val="00F83486"/>
    <w:rsid w:val="00F8489B"/>
    <w:rsid w:val="00F91BBE"/>
    <w:rsid w:val="00F929B0"/>
    <w:rsid w:val="00FA08B7"/>
    <w:rsid w:val="00FA44B1"/>
    <w:rsid w:val="00FA615A"/>
    <w:rsid w:val="00FA7E12"/>
    <w:rsid w:val="00FB1D09"/>
    <w:rsid w:val="00FB288F"/>
    <w:rsid w:val="00FB6A9D"/>
    <w:rsid w:val="00FC120B"/>
    <w:rsid w:val="00FC1223"/>
    <w:rsid w:val="00FC3894"/>
    <w:rsid w:val="00FC6AE7"/>
    <w:rsid w:val="00FD521F"/>
    <w:rsid w:val="00FD7AC8"/>
    <w:rsid w:val="00FE07BC"/>
    <w:rsid w:val="00FE5A8F"/>
    <w:rsid w:val="00FE7DEC"/>
    <w:rsid w:val="00FF03D0"/>
    <w:rsid w:val="00FF0D70"/>
    <w:rsid w:val="00FF258E"/>
    <w:rsid w:val="00FF25AB"/>
    <w:rsid w:val="00FF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tabs>
        <w:tab w:val="left" w:pos="6237"/>
      </w:tabs>
      <w:ind w:firstLine="425"/>
      <w:jc w:val="both"/>
      <w:outlineLvl w:val="0"/>
    </w:pPr>
    <w:rPr>
      <w:b/>
      <w:bCs/>
      <w:sz w:val="24"/>
      <w:szCs w:val="24"/>
    </w:rPr>
  </w:style>
  <w:style w:type="paragraph" w:styleId="2">
    <w:name w:val="heading 2"/>
    <w:basedOn w:val="a"/>
    <w:next w:val="a"/>
    <w:link w:val="20"/>
    <w:uiPriority w:val="99"/>
    <w:qFormat/>
    <w:pPr>
      <w:keepNext/>
      <w:jc w:val="center"/>
      <w:outlineLvl w:val="1"/>
    </w:pPr>
    <w:rPr>
      <w:b/>
      <w:bCs/>
      <w:sz w:val="24"/>
      <w:szCs w:val="24"/>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rsid w:val="00615168"/>
    <w:pPr>
      <w:keepNext/>
      <w:autoSpaceDE/>
      <w:autoSpaceDN/>
      <w:spacing w:before="240" w:after="60"/>
      <w:outlineLvl w:val="3"/>
    </w:pPr>
    <w:rPr>
      <w:b/>
      <w:bCs/>
      <w:sz w:val="28"/>
      <w:szCs w:val="28"/>
    </w:rPr>
  </w:style>
  <w:style w:type="paragraph" w:styleId="5">
    <w:name w:val="heading 5"/>
    <w:basedOn w:val="a"/>
    <w:next w:val="a"/>
    <w:link w:val="50"/>
    <w:uiPriority w:val="99"/>
    <w:qFormat/>
    <w:pPr>
      <w:keepNext/>
      <w:outlineLvl w:val="4"/>
    </w:pPr>
    <w:rPr>
      <w:b/>
      <w:bCs/>
    </w:rPr>
  </w:style>
  <w:style w:type="paragraph" w:styleId="6">
    <w:name w:val="heading 6"/>
    <w:basedOn w:val="a"/>
    <w:next w:val="a"/>
    <w:link w:val="60"/>
    <w:uiPriority w:val="99"/>
    <w:qFormat/>
    <w:pPr>
      <w:keepNext/>
      <w:jc w:val="center"/>
      <w:outlineLvl w:val="5"/>
    </w:pPr>
    <w:rPr>
      <w:b/>
      <w:bCs/>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semiHidden/>
    <w:locked/>
    <w:rPr>
      <w:rFonts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0"/>
      <w:szCs w:val="20"/>
    </w:rPr>
  </w:style>
  <w:style w:type="paragraph" w:styleId="a8">
    <w:name w:val="Body Text Indent"/>
    <w:basedOn w:val="a"/>
    <w:link w:val="a9"/>
    <w:uiPriority w:val="99"/>
    <w:pPr>
      <w:tabs>
        <w:tab w:val="left" w:pos="6237"/>
      </w:tabs>
      <w:ind w:firstLine="426"/>
      <w:jc w:val="both"/>
    </w:pPr>
    <w:rPr>
      <w:sz w:val="24"/>
      <w:szCs w:val="24"/>
    </w:r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21">
    <w:name w:val="Body Text Indent 2"/>
    <w:basedOn w:val="a"/>
    <w:link w:val="22"/>
    <w:uiPriority w:val="99"/>
    <w:pPr>
      <w:tabs>
        <w:tab w:val="left" w:pos="3442"/>
      </w:tabs>
      <w:ind w:firstLine="426"/>
    </w:pPr>
    <w:rPr>
      <w:sz w:val="24"/>
      <w:szCs w:val="24"/>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a">
    <w:name w:val="Body Text"/>
    <w:aliases w:val="Основной текст Знак"/>
    <w:basedOn w:val="a"/>
    <w:link w:val="11"/>
    <w:uiPriority w:val="99"/>
    <w:pPr>
      <w:tabs>
        <w:tab w:val="left" w:pos="9554"/>
      </w:tabs>
    </w:pPr>
    <w:rPr>
      <w:sz w:val="24"/>
      <w:szCs w:val="24"/>
    </w:rPr>
  </w:style>
  <w:style w:type="character" w:customStyle="1" w:styleId="11">
    <w:name w:val="Основной текст Знак1"/>
    <w:aliases w:val="Основной текст Знак Знак"/>
    <w:basedOn w:val="a0"/>
    <w:link w:val="aa"/>
    <w:uiPriority w:val="99"/>
    <w:locked/>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Bul">
    <w:name w:val="Body Bul"/>
    <w:basedOn w:val="a"/>
    <w:uiPriority w:val="99"/>
    <w:pPr>
      <w:numPr>
        <w:numId w:val="1"/>
      </w:numPr>
      <w:autoSpaceDE/>
      <w:autoSpaceDN/>
      <w:spacing w:after="120"/>
      <w:jc w:val="both"/>
    </w:pPr>
    <w:rPr>
      <w:sz w:val="24"/>
      <w:szCs w:val="24"/>
    </w:rPr>
  </w:style>
  <w:style w:type="paragraph" w:styleId="ab">
    <w:name w:val="Normal (Web)"/>
    <w:basedOn w:val="a"/>
    <w:uiPriority w:val="99"/>
    <w:rsid w:val="00B24460"/>
    <w:pPr>
      <w:autoSpaceDE/>
      <w:autoSpaceDN/>
    </w:pPr>
    <w:rPr>
      <w:rFonts w:ascii="Verdana" w:hAnsi="Verdana" w:cs="Verdana"/>
      <w:sz w:val="16"/>
      <w:szCs w:val="16"/>
    </w:rPr>
  </w:style>
  <w:style w:type="paragraph" w:styleId="31">
    <w:name w:val="Body Text Indent 3"/>
    <w:basedOn w:val="a"/>
    <w:link w:val="32"/>
    <w:uiPriority w:val="99"/>
    <w:pPr>
      <w:tabs>
        <w:tab w:val="left" w:pos="6237"/>
      </w:tabs>
      <w:ind w:left="1116"/>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Iauiue">
    <w:name w:val="Iau?iue"/>
    <w:uiPriority w:val="99"/>
    <w:pPr>
      <w:spacing w:after="0" w:line="240" w:lineRule="auto"/>
    </w:pPr>
    <w:rPr>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lang w:val="en-US" w:eastAsia="en-US"/>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3">
    <w:name w:val="Body Text 2"/>
    <w:basedOn w:val="a"/>
    <w:link w:val="24"/>
    <w:uiPriority w:val="99"/>
    <w:pPr>
      <w:tabs>
        <w:tab w:val="left" w:pos="6237"/>
      </w:tabs>
      <w:jc w:val="both"/>
    </w:pPr>
    <w:rPr>
      <w:sz w:val="24"/>
      <w:szCs w:val="24"/>
    </w:rPr>
  </w:style>
  <w:style w:type="character" w:customStyle="1" w:styleId="24">
    <w:name w:val="Основной текст 2 Знак"/>
    <w:basedOn w:val="a0"/>
    <w:link w:val="23"/>
    <w:uiPriority w:val="99"/>
    <w:semiHidden/>
    <w:locked/>
    <w:rPr>
      <w:rFonts w:cs="Times New Roman"/>
      <w:sz w:val="20"/>
      <w:szCs w:val="20"/>
    </w:rPr>
  </w:style>
  <w:style w:type="paragraph" w:styleId="ac">
    <w:name w:val="Title"/>
    <w:basedOn w:val="a"/>
    <w:link w:val="ad"/>
    <w:uiPriority w:val="99"/>
    <w:qFormat/>
    <w:pPr>
      <w:spacing w:before="1080"/>
      <w:jc w:val="center"/>
    </w:pPr>
    <w:rPr>
      <w:b/>
      <w:bCs/>
      <w:sz w:val="28"/>
      <w:szCs w:val="28"/>
    </w:rPr>
  </w:style>
  <w:style w:type="character" w:customStyle="1" w:styleId="ad">
    <w:name w:val="Название Знак"/>
    <w:basedOn w:val="a0"/>
    <w:link w:val="ac"/>
    <w:uiPriority w:val="99"/>
    <w:locked/>
    <w:rPr>
      <w:rFonts w:ascii="Cambria" w:hAnsi="Cambria" w:cs="Cambria"/>
      <w:b/>
      <w:bCs/>
      <w:kern w:val="28"/>
      <w:sz w:val="32"/>
      <w:szCs w:val="32"/>
    </w:rPr>
  </w:style>
  <w:style w:type="character" w:styleId="ae">
    <w:name w:val="page number"/>
    <w:basedOn w:val="a0"/>
    <w:uiPriority w:val="99"/>
    <w:rPr>
      <w:rFonts w:cs="Times New Roman"/>
    </w:rPr>
  </w:style>
  <w:style w:type="paragraph" w:styleId="af">
    <w:name w:val="footnote text"/>
    <w:basedOn w:val="a"/>
    <w:link w:val="af0"/>
    <w:uiPriority w:val="99"/>
    <w:semiHidden/>
  </w:style>
  <w:style w:type="character" w:customStyle="1" w:styleId="af0">
    <w:name w:val="Текст сноски Знак"/>
    <w:basedOn w:val="a0"/>
    <w:link w:val="af"/>
    <w:uiPriority w:val="99"/>
    <w:semiHidden/>
    <w:locked/>
    <w:rPr>
      <w:rFonts w:cs="Times New Roman"/>
      <w:sz w:val="20"/>
      <w:szCs w:val="20"/>
    </w:rPr>
  </w:style>
  <w:style w:type="paragraph" w:styleId="af1">
    <w:name w:val="Balloon Text"/>
    <w:basedOn w:val="a"/>
    <w:link w:val="af2"/>
    <w:uiPriority w:val="99"/>
    <w:semiHidden/>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af3">
    <w:name w:val="Çàãîëâîê äîêóìåíòà"/>
    <w:basedOn w:val="a"/>
    <w:uiPriority w:val="99"/>
    <w:rsid w:val="0088459E"/>
    <w:pPr>
      <w:autoSpaceDE/>
      <w:autoSpaceDN/>
      <w:spacing w:line="100" w:lineRule="atLeast"/>
      <w:jc w:val="center"/>
    </w:pPr>
    <w:rPr>
      <w:b/>
      <w:bCs/>
      <w:sz w:val="28"/>
      <w:szCs w:val="28"/>
    </w:rPr>
  </w:style>
  <w:style w:type="paragraph" w:customStyle="1" w:styleId="Body">
    <w:name w:val="Body"/>
    <w:basedOn w:val="a"/>
    <w:uiPriority w:val="99"/>
    <w:rsid w:val="0088459E"/>
    <w:pPr>
      <w:autoSpaceDE/>
      <w:autoSpaceDN/>
      <w:spacing w:after="120"/>
      <w:ind w:left="357" w:firstLine="363"/>
      <w:jc w:val="both"/>
    </w:pPr>
    <w:rPr>
      <w:sz w:val="24"/>
      <w:szCs w:val="24"/>
    </w:rPr>
  </w:style>
  <w:style w:type="paragraph" w:customStyle="1" w:styleId="BodyNum">
    <w:name w:val="Body Num"/>
    <w:basedOn w:val="a"/>
    <w:uiPriority w:val="99"/>
    <w:rsid w:val="0088459E"/>
    <w:pPr>
      <w:autoSpaceDE/>
      <w:autoSpaceDN/>
      <w:spacing w:after="120"/>
      <w:ind w:firstLine="567"/>
      <w:jc w:val="both"/>
    </w:pPr>
    <w:rPr>
      <w:color w:val="000000"/>
      <w:sz w:val="24"/>
      <w:szCs w:val="24"/>
    </w:rPr>
  </w:style>
  <w:style w:type="character" w:customStyle="1" w:styleId="af4">
    <w:name w:val="Гипертекстовая ссылка"/>
    <w:basedOn w:val="a0"/>
    <w:uiPriority w:val="99"/>
    <w:rsid w:val="00521DD7"/>
    <w:rPr>
      <w:rFonts w:cs="Times New Roman"/>
      <w:color w:val="008000"/>
      <w:sz w:val="20"/>
      <w:szCs w:val="20"/>
      <w:u w:val="single"/>
    </w:rPr>
  </w:style>
  <w:style w:type="paragraph" w:styleId="af5">
    <w:name w:val="Plain Text"/>
    <w:basedOn w:val="a"/>
    <w:link w:val="af6"/>
    <w:uiPriority w:val="99"/>
    <w:rsid w:val="003852A4"/>
    <w:rPr>
      <w:rFonts w:ascii="Courier New" w:hAnsi="Courier New" w:cs="Courier New"/>
    </w:rPr>
  </w:style>
  <w:style w:type="character" w:customStyle="1" w:styleId="af6">
    <w:name w:val="Текст Знак"/>
    <w:basedOn w:val="a0"/>
    <w:link w:val="af5"/>
    <w:uiPriority w:val="99"/>
    <w:semiHidden/>
    <w:locked/>
    <w:rPr>
      <w:rFonts w:ascii="Courier New" w:hAnsi="Courier New" w:cs="Courier New"/>
      <w:sz w:val="20"/>
      <w:szCs w:val="20"/>
    </w:rPr>
  </w:style>
  <w:style w:type="paragraph" w:customStyle="1" w:styleId="fieldname">
    <w:name w:val="field_name"/>
    <w:basedOn w:val="a"/>
    <w:uiPriority w:val="99"/>
    <w:rsid w:val="00FE07BC"/>
    <w:pPr>
      <w:autoSpaceDE/>
      <w:autoSpaceDN/>
      <w:spacing w:before="45" w:after="45"/>
      <w:jc w:val="right"/>
    </w:pPr>
    <w:rPr>
      <w:rFonts w:ascii="Arial" w:hAnsi="Arial" w:cs="Arial"/>
      <w:b/>
      <w:bCs/>
      <w:sz w:val="16"/>
      <w:szCs w:val="16"/>
      <w:lang w:val="en-US" w:eastAsia="en-US"/>
    </w:rPr>
  </w:style>
  <w:style w:type="paragraph" w:customStyle="1" w:styleId="stampfield">
    <w:name w:val="stamp_field"/>
    <w:basedOn w:val="a"/>
    <w:uiPriority w:val="99"/>
    <w:rsid w:val="00FE07BC"/>
    <w:pPr>
      <w:autoSpaceDE/>
      <w:autoSpaceDN/>
      <w:spacing w:after="150"/>
      <w:ind w:left="6120"/>
      <w:jc w:val="center"/>
      <w:textAlignment w:val="top"/>
    </w:pPr>
    <w:rPr>
      <w:rFonts w:ascii="Arial" w:hAnsi="Arial" w:cs="Arial"/>
      <w:lang w:val="en-US" w:eastAsia="en-US"/>
    </w:rPr>
  </w:style>
  <w:style w:type="character" w:styleId="af7">
    <w:name w:val="annotation reference"/>
    <w:basedOn w:val="a0"/>
    <w:uiPriority w:val="99"/>
    <w:semiHidden/>
    <w:rsid w:val="00615168"/>
    <w:rPr>
      <w:rFonts w:cs="Times New Roman"/>
      <w:sz w:val="16"/>
      <w:szCs w:val="16"/>
    </w:rPr>
  </w:style>
  <w:style w:type="paragraph" w:styleId="af8">
    <w:name w:val="annotation text"/>
    <w:basedOn w:val="a"/>
    <w:link w:val="af9"/>
    <w:uiPriority w:val="99"/>
    <w:semiHidden/>
    <w:rsid w:val="00615168"/>
  </w:style>
  <w:style w:type="character" w:customStyle="1" w:styleId="af9">
    <w:name w:val="Текст примечания Знак"/>
    <w:basedOn w:val="a0"/>
    <w:link w:val="af8"/>
    <w:uiPriority w:val="99"/>
    <w:semiHidden/>
    <w:locked/>
    <w:rPr>
      <w:rFonts w:cs="Times New Roman"/>
      <w:sz w:val="20"/>
      <w:szCs w:val="20"/>
    </w:rPr>
  </w:style>
  <w:style w:type="paragraph" w:styleId="afa">
    <w:name w:val="annotation subject"/>
    <w:basedOn w:val="af8"/>
    <w:next w:val="af8"/>
    <w:link w:val="afb"/>
    <w:uiPriority w:val="99"/>
    <w:semiHidden/>
    <w:rsid w:val="00615168"/>
    <w:rPr>
      <w:b/>
      <w:bCs/>
    </w:rPr>
  </w:style>
  <w:style w:type="character" w:customStyle="1" w:styleId="afb">
    <w:name w:val="Тема примечания Знак"/>
    <w:basedOn w:val="af9"/>
    <w:link w:val="afa"/>
    <w:uiPriority w:val="99"/>
    <w:semiHidden/>
    <w:locked/>
    <w:rPr>
      <w:b/>
      <w:bCs/>
    </w:rPr>
  </w:style>
  <w:style w:type="paragraph" w:customStyle="1" w:styleId="fieldcomment">
    <w:name w:val="field_comment"/>
    <w:basedOn w:val="a"/>
    <w:uiPriority w:val="99"/>
    <w:rsid w:val="00615168"/>
    <w:pPr>
      <w:autoSpaceDE/>
      <w:autoSpaceDN/>
      <w:spacing w:before="45" w:after="45"/>
    </w:pPr>
    <w:rPr>
      <w:rFonts w:ascii="Arial" w:hAnsi="Arial" w:cs="Arial"/>
      <w:sz w:val="9"/>
      <w:szCs w:val="9"/>
      <w:lang w:val="en-US" w:eastAsia="en-US"/>
    </w:rPr>
  </w:style>
  <w:style w:type="paragraph" w:customStyle="1" w:styleId="signfield">
    <w:name w:val="sign_field"/>
    <w:basedOn w:val="a"/>
    <w:uiPriority w:val="99"/>
    <w:rsid w:val="00615168"/>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fielddata">
    <w:name w:val="field_data"/>
    <w:basedOn w:val="a"/>
    <w:uiPriority w:val="99"/>
    <w:rsid w:val="00615168"/>
    <w:pPr>
      <w:autoSpaceDE/>
      <w:autoSpaceDN/>
      <w:spacing w:before="45" w:after="45"/>
    </w:pPr>
    <w:rPr>
      <w:rFonts w:ascii="Arial" w:hAnsi="Arial" w:cs="Arial"/>
      <w:sz w:val="16"/>
      <w:szCs w:val="16"/>
      <w:lang w:val="en-US" w:eastAsia="en-US"/>
    </w:rPr>
  </w:style>
  <w:style w:type="character" w:customStyle="1" w:styleId="fieldcomment1">
    <w:name w:val="field_comment1"/>
    <w:basedOn w:val="a0"/>
    <w:uiPriority w:val="99"/>
    <w:rsid w:val="00615168"/>
    <w:rPr>
      <w:rFonts w:cs="Times New Roman"/>
      <w:sz w:val="9"/>
      <w:szCs w:val="9"/>
    </w:rPr>
  </w:style>
  <w:style w:type="character" w:styleId="afc">
    <w:name w:val="Hyperlink"/>
    <w:basedOn w:val="a0"/>
    <w:uiPriority w:val="99"/>
    <w:rsid w:val="002E6A10"/>
    <w:rPr>
      <w:rFonts w:cs="Times New Roman"/>
      <w:color w:val="0000FF"/>
      <w:u w:val="single"/>
    </w:rPr>
  </w:style>
  <w:style w:type="paragraph" w:customStyle="1" w:styleId="a1">
    <w:name w:val="Стиль"/>
    <w:basedOn w:val="a"/>
    <w:link w:val="a0"/>
    <w:uiPriority w:val="99"/>
    <w:rsid w:val="001E49CE"/>
    <w:pPr>
      <w:autoSpaceDE/>
      <w:autoSpaceDN/>
      <w:spacing w:after="160" w:line="240" w:lineRule="exact"/>
    </w:pPr>
    <w:rPr>
      <w:rFonts w:ascii="Verdana" w:hAnsi="Verdana" w:cs="Verdana"/>
      <w:lang w:val="en-US" w:eastAsia="en-US"/>
    </w:rPr>
  </w:style>
  <w:style w:type="paragraph" w:customStyle="1" w:styleId="CharCharCharCharCharChar">
    <w:name w:val="Char Char Знак Знак Char Char Знак Знак Char Char"/>
    <w:basedOn w:val="a"/>
    <w:uiPriority w:val="99"/>
    <w:rsid w:val="006D2639"/>
    <w:pPr>
      <w:autoSpaceDE/>
      <w:autoSpaceDN/>
      <w:spacing w:after="160" w:line="240" w:lineRule="exact"/>
    </w:pPr>
    <w:rPr>
      <w:rFonts w:ascii="Verdana" w:hAnsi="Verdana" w:cs="Verdana"/>
      <w:lang w:val="en-US" w:eastAsia="en-US"/>
    </w:rPr>
  </w:style>
  <w:style w:type="paragraph" w:customStyle="1" w:styleId="25">
    <w:name w:val="Стиль2"/>
    <w:basedOn w:val="3"/>
    <w:uiPriority w:val="99"/>
    <w:rsid w:val="00F42FBE"/>
    <w:pPr>
      <w:shd w:val="clear" w:color="auto" w:fill="C0C0C0"/>
      <w:spacing w:before="150"/>
    </w:pPr>
    <w:rPr>
      <w:sz w:val="24"/>
      <w:szCs w:val="24"/>
    </w:rPr>
  </w:style>
  <w:style w:type="paragraph" w:customStyle="1" w:styleId="ConsPlusNormal">
    <w:name w:val="ConsPlusNormal"/>
    <w:uiPriority w:val="99"/>
    <w:rsid w:val="007A54AA"/>
    <w:pPr>
      <w:widowControl w:val="0"/>
      <w:autoSpaceDE w:val="0"/>
      <w:autoSpaceDN w:val="0"/>
      <w:adjustRightInd w:val="0"/>
      <w:spacing w:after="0" w:line="240" w:lineRule="auto"/>
      <w:ind w:firstLine="720"/>
    </w:pPr>
    <w:rPr>
      <w:rFonts w:ascii="Arial" w:hAnsi="Arial" w:cs="Arial"/>
      <w:sz w:val="20"/>
      <w:szCs w:val="20"/>
    </w:rPr>
  </w:style>
  <w:style w:type="paragraph" w:customStyle="1" w:styleId="afd">
    <w:name w:val="Знак"/>
    <w:basedOn w:val="a"/>
    <w:uiPriority w:val="99"/>
    <w:rsid w:val="007A54AA"/>
    <w:pPr>
      <w:autoSpaceDE/>
      <w:autoSpaceDN/>
      <w:spacing w:after="160" w:line="240" w:lineRule="exact"/>
    </w:pPr>
    <w:rPr>
      <w:rFonts w:ascii="Verdana" w:hAnsi="Verdana" w:cs="Verdana"/>
      <w:lang w:val="en-US" w:eastAsia="en-US"/>
    </w:rPr>
  </w:style>
  <w:style w:type="paragraph" w:customStyle="1" w:styleId="afe">
    <w:name w:val="Знак Знак Знак Знак Знак Знак Знак Знак Знак"/>
    <w:basedOn w:val="a"/>
    <w:uiPriority w:val="99"/>
    <w:rsid w:val="00DB4866"/>
    <w:pPr>
      <w:widowControl w:val="0"/>
      <w:autoSpaceDE/>
      <w:autoSpaceDN/>
      <w:adjustRightInd w:val="0"/>
      <w:spacing w:after="160" w:line="240" w:lineRule="exact"/>
      <w:jc w:val="right"/>
    </w:pPr>
    <w:rPr>
      <w:rFonts w:ascii="Times New Roman CYR" w:hAnsi="Times New Roman CYR" w:cs="Times New Roman CYR"/>
      <w:lang w:val="en-GB" w:eastAsia="en-US"/>
    </w:rPr>
  </w:style>
  <w:style w:type="character" w:customStyle="1" w:styleId="UnresolvedMention">
    <w:name w:val="Unresolved Mention"/>
    <w:basedOn w:val="a0"/>
    <w:uiPriority w:val="99"/>
    <w:semiHidden/>
    <w:unhideWhenUsed/>
    <w:rsid w:val="008D2C72"/>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858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capital.ru" TargetMode="External"/><Relationship Id="rId13" Type="http://schemas.openxmlformats.org/officeDocument/2006/relationships/hyperlink" Target="http://www.nr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1A093AFC005C00E00AED3BE8677CAD9AD3237FB7D490CAF2CD59CC82s26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capi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rcapital.ru" TargetMode="External"/><Relationship Id="rId4" Type="http://schemas.openxmlformats.org/officeDocument/2006/relationships/settings" Target="settings.xml"/><Relationship Id="rId9" Type="http://schemas.openxmlformats.org/officeDocument/2006/relationships/hyperlink" Target="http://www.riccapit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FD69-F65B-4B08-A1B5-834C883B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18138</Words>
  <Characters>103388</Characters>
  <Application>Microsoft Office Word</Application>
  <DocSecurity>0</DocSecurity>
  <Lines>861</Lines>
  <Paragraphs>242</Paragraphs>
  <ScaleCrop>false</ScaleCrop>
  <Company>NPO VMI</Company>
  <LinksUpToDate>false</LinksUpToDate>
  <CharactersWithSpaces>121284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voronovskaya.v</cp:lastModifiedBy>
  <cp:revision>2</cp:revision>
  <cp:lastPrinted>2018-06-27T10:47:00Z</cp:lastPrinted>
  <dcterms:created xsi:type="dcterms:W3CDTF">2018-08-15T11:40:00Z</dcterms:created>
  <dcterms:modified xsi:type="dcterms:W3CDTF">2018-08-15T11:40:00Z</dcterms:modified>
</cp:coreProperties>
</file>