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3C" w:rsidRPr="00390D6D" w:rsidRDefault="009F543C" w:rsidP="009F543C">
      <w:pPr>
        <w:shd w:val="clear" w:color="auto" w:fill="FFFFFF"/>
        <w:spacing w:line="289" w:lineRule="exact"/>
        <w:ind w:right="393"/>
        <w:jc w:val="right"/>
      </w:pPr>
      <w:r w:rsidRPr="00390D6D">
        <w:t>УТВЕРЖДЕНЫ</w:t>
      </w:r>
    </w:p>
    <w:p w:rsidR="009F543C" w:rsidRPr="00390D6D" w:rsidRDefault="009F543C" w:rsidP="009F543C">
      <w:pPr>
        <w:shd w:val="clear" w:color="auto" w:fill="FFFFFF"/>
        <w:spacing w:line="289" w:lineRule="exact"/>
        <w:ind w:right="393"/>
        <w:jc w:val="right"/>
      </w:pPr>
      <w:r w:rsidRPr="00390D6D">
        <w:t>Приказом № РС-</w:t>
      </w:r>
      <w:r w:rsidR="00864A35">
        <w:t>24</w:t>
      </w:r>
      <w:r w:rsidRPr="00390D6D">
        <w:t>-1</w:t>
      </w:r>
      <w:r w:rsidR="00390D6D" w:rsidRPr="00390D6D">
        <w:t>2</w:t>
      </w:r>
      <w:r w:rsidRPr="00390D6D">
        <w:t xml:space="preserve"> от «</w:t>
      </w:r>
      <w:r w:rsidR="00864A35">
        <w:t>16</w:t>
      </w:r>
      <w:r w:rsidRPr="00390D6D">
        <w:t xml:space="preserve">» </w:t>
      </w:r>
      <w:r w:rsidR="00864A35">
        <w:t>ноябр</w:t>
      </w:r>
      <w:r w:rsidR="0027407C" w:rsidRPr="00390D6D">
        <w:t>я</w:t>
      </w:r>
      <w:r w:rsidRPr="00390D6D">
        <w:t xml:space="preserve"> 201</w:t>
      </w:r>
      <w:r w:rsidR="00390D6D" w:rsidRPr="00390D6D">
        <w:t>2</w:t>
      </w:r>
      <w:r w:rsidRPr="00390D6D">
        <w:t xml:space="preserve"> г.</w:t>
      </w:r>
    </w:p>
    <w:p w:rsidR="009F543C" w:rsidRPr="00390D6D" w:rsidRDefault="009F543C" w:rsidP="009F543C">
      <w:pPr>
        <w:shd w:val="clear" w:color="auto" w:fill="FFFFFF"/>
        <w:spacing w:line="289" w:lineRule="exact"/>
        <w:ind w:right="393"/>
        <w:jc w:val="right"/>
      </w:pPr>
      <w:r w:rsidRPr="00390D6D">
        <w:t>ООО «УК «Русский Стандарт»</w:t>
      </w:r>
    </w:p>
    <w:p w:rsidR="0070505B" w:rsidRPr="00390D6D" w:rsidRDefault="0070505B" w:rsidP="009F543C">
      <w:pPr>
        <w:shd w:val="clear" w:color="auto" w:fill="FFFFFF"/>
        <w:spacing w:line="289" w:lineRule="exact"/>
        <w:ind w:right="393"/>
        <w:jc w:val="right"/>
      </w:pPr>
    </w:p>
    <w:p w:rsidR="0070505B" w:rsidRPr="00390D6D" w:rsidRDefault="0070505B" w:rsidP="009F543C">
      <w:pPr>
        <w:shd w:val="clear" w:color="auto" w:fill="FFFFFF"/>
        <w:spacing w:line="289" w:lineRule="exact"/>
        <w:ind w:right="393"/>
        <w:jc w:val="right"/>
      </w:pPr>
    </w:p>
    <w:p w:rsidR="009F543C" w:rsidRPr="00390D6D" w:rsidRDefault="0070505B" w:rsidP="009F543C">
      <w:pPr>
        <w:shd w:val="clear" w:color="auto" w:fill="FFFFFF"/>
        <w:spacing w:line="289" w:lineRule="exact"/>
        <w:ind w:right="393"/>
        <w:jc w:val="right"/>
      </w:pPr>
      <w:r w:rsidRPr="00390D6D">
        <w:t xml:space="preserve">___________________ </w:t>
      </w:r>
      <w:r w:rsidR="009F543C" w:rsidRPr="00390D6D">
        <w:t>/</w:t>
      </w:r>
      <w:r w:rsidR="00723371" w:rsidRPr="00390D6D">
        <w:t xml:space="preserve">Е.А. </w:t>
      </w:r>
      <w:r w:rsidR="009F543C" w:rsidRPr="00390D6D">
        <w:t>Касьянова/</w:t>
      </w:r>
    </w:p>
    <w:p w:rsidR="00723371" w:rsidRPr="00390D6D" w:rsidRDefault="00723371" w:rsidP="009F543C">
      <w:pPr>
        <w:shd w:val="clear" w:color="auto" w:fill="FFFFFF"/>
        <w:spacing w:line="289" w:lineRule="exact"/>
        <w:ind w:right="393"/>
        <w:jc w:val="right"/>
      </w:pPr>
    </w:p>
    <w:p w:rsidR="00723371" w:rsidRPr="00390D6D" w:rsidRDefault="00723371" w:rsidP="009F543C">
      <w:pPr>
        <w:shd w:val="clear" w:color="auto" w:fill="FFFFFF"/>
        <w:spacing w:line="289" w:lineRule="exact"/>
        <w:ind w:right="393"/>
        <w:jc w:val="right"/>
      </w:pPr>
    </w:p>
    <w:p w:rsidR="009F543C" w:rsidRPr="00390D6D" w:rsidRDefault="00723371" w:rsidP="009F543C">
      <w:pPr>
        <w:shd w:val="clear" w:color="auto" w:fill="FFFFFF"/>
        <w:spacing w:line="289" w:lineRule="exact"/>
        <w:ind w:right="393"/>
        <w:jc w:val="right"/>
      </w:pPr>
      <w:r w:rsidRPr="00390D6D">
        <w:t>м</w:t>
      </w:r>
      <w:r w:rsidR="009F543C" w:rsidRPr="00390D6D">
        <w:t>.</w:t>
      </w:r>
      <w:r w:rsidRPr="00390D6D">
        <w:t>п.</w:t>
      </w: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723371" w:rsidRDefault="00723371" w:rsidP="0097344A">
      <w:pPr>
        <w:jc w:val="center"/>
        <w:rPr>
          <w:b/>
          <w:bCs/>
        </w:rPr>
      </w:pPr>
    </w:p>
    <w:p w:rsidR="00822B3E" w:rsidRPr="006A655D" w:rsidRDefault="00822B3E" w:rsidP="0097344A">
      <w:pPr>
        <w:jc w:val="center"/>
        <w:rPr>
          <w:b/>
          <w:bCs/>
        </w:rPr>
      </w:pPr>
      <w:r w:rsidRPr="006D3595">
        <w:rPr>
          <w:b/>
          <w:bCs/>
        </w:rPr>
        <w:t>ИЗМЕНЕНИЯ И ДОПОЛНЕНИЯ</w:t>
      </w:r>
      <w:r w:rsidR="00513E16">
        <w:rPr>
          <w:b/>
          <w:bCs/>
        </w:rPr>
        <w:t xml:space="preserve"> № </w:t>
      </w:r>
      <w:r w:rsidR="00FB1A8E" w:rsidRPr="006A655D">
        <w:rPr>
          <w:b/>
          <w:bCs/>
        </w:rPr>
        <w:t>2</w:t>
      </w:r>
    </w:p>
    <w:p w:rsidR="00513E16" w:rsidRDefault="00822B3E" w:rsidP="00513E16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  <w:r w:rsidR="00513E16">
        <w:rPr>
          <w:b/>
          <w:bCs/>
        </w:rPr>
        <w:t xml:space="preserve">В ПРАВИЛА ДОВЕРИТЕЛЬНОГО УПРАВЛЕНИЯ ИНТЕРВАЛЬНЫМ ПАЕВЫМ ИНВЕСТИЦИОННЫМ ФОНДОМ ТОВАРНОГО РЫНКА </w:t>
      </w:r>
    </w:p>
    <w:p w:rsidR="00513E16" w:rsidRDefault="00513E16" w:rsidP="00513E16">
      <w:pPr>
        <w:jc w:val="center"/>
        <w:rPr>
          <w:b/>
          <w:bCs/>
        </w:rPr>
      </w:pPr>
      <w:r>
        <w:rPr>
          <w:b/>
          <w:bCs/>
        </w:rPr>
        <w:t>«ЕКАТЕРИНА ВЕЛИКАЯ»</w:t>
      </w:r>
    </w:p>
    <w:p w:rsidR="00822B3E" w:rsidRPr="006D3595" w:rsidRDefault="00513E16" w:rsidP="00513E16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</w:p>
    <w:p w:rsidR="00822B3E" w:rsidRPr="00513E16" w:rsidRDefault="00513E16" w:rsidP="00776D27">
      <w:pPr>
        <w:jc w:val="center"/>
        <w:rPr>
          <w:b/>
          <w:bCs/>
        </w:rPr>
      </w:pPr>
      <w:r w:rsidRPr="00513E16">
        <w:rPr>
          <w:b/>
          <w:bCs/>
        </w:rPr>
        <w:t>(</w:t>
      </w:r>
      <w:r w:rsidR="00822B3E" w:rsidRPr="00513E16">
        <w:rPr>
          <w:b/>
          <w:bCs/>
        </w:rPr>
        <w:t>Правила</w:t>
      </w:r>
      <w:r>
        <w:rPr>
          <w:b/>
          <w:bCs/>
        </w:rPr>
        <w:t xml:space="preserve"> </w:t>
      </w:r>
      <w:r w:rsidR="00822B3E" w:rsidRPr="00513E16">
        <w:rPr>
          <w:b/>
          <w:bCs/>
        </w:rPr>
        <w:t xml:space="preserve">зарегистрированы </w:t>
      </w:r>
      <w:r w:rsidR="00723371" w:rsidRPr="00513E16">
        <w:rPr>
          <w:b/>
          <w:bCs/>
        </w:rPr>
        <w:t>ФСФР России</w:t>
      </w:r>
      <w:r w:rsidR="00822B3E" w:rsidRPr="00513E16">
        <w:rPr>
          <w:b/>
          <w:bCs/>
        </w:rPr>
        <w:t xml:space="preserve"> </w:t>
      </w:r>
      <w:r w:rsidR="009B5C2F" w:rsidRPr="00513E16">
        <w:rPr>
          <w:b/>
          <w:bCs/>
        </w:rPr>
        <w:t>19</w:t>
      </w:r>
      <w:r w:rsidR="00822B3E" w:rsidRPr="00513E16">
        <w:rPr>
          <w:b/>
          <w:bCs/>
        </w:rPr>
        <w:t xml:space="preserve"> я</w:t>
      </w:r>
      <w:r w:rsidR="009B5C2F" w:rsidRPr="00513E16">
        <w:rPr>
          <w:b/>
          <w:bCs/>
        </w:rPr>
        <w:t>нваря</w:t>
      </w:r>
      <w:r w:rsidR="00822B3E" w:rsidRPr="00513E16">
        <w:rPr>
          <w:b/>
          <w:bCs/>
        </w:rPr>
        <w:t xml:space="preserve"> 201</w:t>
      </w:r>
      <w:r w:rsidR="009B5C2F" w:rsidRPr="00513E16">
        <w:rPr>
          <w:b/>
          <w:bCs/>
        </w:rPr>
        <w:t>2</w:t>
      </w:r>
      <w:r w:rsidR="00822B3E" w:rsidRPr="00513E16">
        <w:rPr>
          <w:b/>
          <w:bCs/>
        </w:rPr>
        <w:t xml:space="preserve"> г. за № 23</w:t>
      </w:r>
      <w:r w:rsidR="009B5C2F" w:rsidRPr="00513E16">
        <w:rPr>
          <w:b/>
          <w:bCs/>
        </w:rPr>
        <w:t>04</w:t>
      </w:r>
      <w:r w:rsidRPr="00513E16">
        <w:rPr>
          <w:b/>
          <w:bCs/>
        </w:rPr>
        <w:t>)</w:t>
      </w:r>
    </w:p>
    <w:p w:rsidR="00822B3E" w:rsidRPr="006D3595" w:rsidRDefault="00822B3E" w:rsidP="00776D27">
      <w:pPr>
        <w:jc w:val="both"/>
        <w:rPr>
          <w:b/>
          <w:bCs/>
        </w:rPr>
      </w:pPr>
    </w:p>
    <w:p w:rsidR="00822B3E" w:rsidRPr="0097344A" w:rsidRDefault="00822B3E" w:rsidP="00FE359A">
      <w:pPr>
        <w:jc w:val="both"/>
        <w:rPr>
          <w:sz w:val="21"/>
          <w:szCs w:val="21"/>
        </w:rPr>
      </w:pPr>
    </w:p>
    <w:tbl>
      <w:tblPr>
        <w:tblW w:w="10620" w:type="dxa"/>
        <w:tblInd w:w="-792" w:type="dxa"/>
        <w:tblLook w:val="0000"/>
      </w:tblPr>
      <w:tblGrid>
        <w:gridCol w:w="5295"/>
        <w:gridCol w:w="5325"/>
      </w:tblGrid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4005FD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C60A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92967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67" w:rsidRPr="00392967" w:rsidRDefault="00392967" w:rsidP="00AE7052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>82. При подаче заявки на погашение инвестиционных паев Фонда скидка, на которую уменьшается расчетная стоимость инвестиционного пая, не взимается.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67" w:rsidRPr="00864A35" w:rsidRDefault="00392967" w:rsidP="003929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82. При подаче </w:t>
            </w:r>
            <w:proofErr w:type="gramStart"/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>заявки</w:t>
            </w:r>
            <w:proofErr w:type="gramEnd"/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погашение и</w:t>
            </w:r>
            <w:bookmarkEnd w:id="0"/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нвестиционных </w:t>
            </w:r>
            <w:r w:rsidR="000C502E"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>паёв</w:t>
            </w:r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Управляющей компании или агент</w:t>
            </w:r>
            <w:r w:rsidR="001D646F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скидки, на которую уменьшается </w:t>
            </w:r>
            <w:r w:rsidR="000C502E"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</w:t>
            </w:r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стоимость инвестиционного пая, </w:t>
            </w: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составляет:</w:t>
            </w:r>
          </w:p>
          <w:p w:rsidR="00392967" w:rsidRPr="00864A35" w:rsidRDefault="00392967" w:rsidP="003929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- 1,5 (Одна целая пять десятых) процента от </w:t>
            </w:r>
            <w:r w:rsidR="000C502E"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расчётной</w:t>
            </w: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стоимости инвестиционного пая в случае, если погашение инвестиционных </w:t>
            </w:r>
            <w:r w:rsidR="000C502E"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паёв</w:t>
            </w: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производится в срок менее 183 (Ста восьмидесяти трёх) дней </w:t>
            </w:r>
            <w:r w:rsidR="005008ED" w:rsidRPr="00CA5376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392967" w:rsidRPr="00392967" w:rsidRDefault="00392967" w:rsidP="003929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не взимается в случае, если погашение инвестиционных </w:t>
            </w:r>
            <w:r w:rsidR="000C502E"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паёв</w:t>
            </w: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производится в срок равный или более 183 (Ста восьмидесяти трёх) дней </w:t>
            </w:r>
            <w:r w:rsidR="005008ED" w:rsidRPr="00CA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64A35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35" w:rsidRPr="00864A35" w:rsidRDefault="00864A35" w:rsidP="00864A35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88. Инвестиционные паи могут обмениваться на инвестиционные паи: </w:t>
            </w:r>
          </w:p>
          <w:p w:rsidR="00864A35" w:rsidRPr="00864A35" w:rsidRDefault="00864A35" w:rsidP="00864A35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Открытого паевого инвестиционного фонда смешанных инвестиций «Империя»;</w:t>
            </w:r>
          </w:p>
          <w:p w:rsidR="00864A35" w:rsidRPr="00864A35" w:rsidRDefault="00864A35" w:rsidP="00864A35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Открытого паевого инвестиционного фонда денежного рынка «Юлий Цезарь»;</w:t>
            </w:r>
          </w:p>
          <w:p w:rsidR="00864A35" w:rsidRPr="00392967" w:rsidRDefault="00864A35" w:rsidP="00864A35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Открытого паевого инвестиционного фонда акций «Петр I».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35" w:rsidRPr="00864A35" w:rsidRDefault="00864A35" w:rsidP="00864A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88. Инвестиционные паи могут обмениваться на инвестиционные паи: </w:t>
            </w:r>
          </w:p>
          <w:p w:rsidR="00864A35" w:rsidRPr="00864A35" w:rsidRDefault="00864A35" w:rsidP="00864A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Открытого паевого инвестиционного фонда смешанных инвестиций «Империя»;</w:t>
            </w:r>
          </w:p>
          <w:p w:rsidR="00864A35" w:rsidRPr="00864A35" w:rsidRDefault="00864A35" w:rsidP="00864A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Открытого паевого инвестиционного фонда денежного рынка «Юлий Цезарь»;</w:t>
            </w:r>
          </w:p>
          <w:p w:rsidR="00864A35" w:rsidRDefault="00864A35" w:rsidP="00864A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Открытого паевого инвес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тиционного фонда акций «Петр I»</w:t>
            </w: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864A35" w:rsidRPr="00392967" w:rsidRDefault="00864A35" w:rsidP="00864A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64A3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Открытого паевого инвестиционного </w:t>
            </w: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фонда фондов «Русский Стандарт - Золото».</w:t>
            </w:r>
          </w:p>
        </w:tc>
      </w:tr>
      <w:tr w:rsidR="00FB1A8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E" w:rsidRPr="00FB1A8E" w:rsidRDefault="00FB1A8E" w:rsidP="004005FD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101. За счет имущества, составляющего Фонд, выплачиваются вознаграждения Управляющей компании в размере не более 2,71 (Двух целых семидесяти одной сотой) </w:t>
            </w:r>
            <w:r w:rsidRPr="00CA5376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процента (с учетом налога на добавленную стоимость) среднегодовой стоимости чистых активов</w:t>
            </w:r>
            <w:r w:rsidRPr="00FB1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фонда, определяемого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Аудитору и Оценщику в размере не более 2,</w:t>
            </w:r>
            <w:r w:rsidRPr="00CA5376">
              <w:rPr>
                <w:rFonts w:ascii="Times New Roman" w:hAnsi="Times New Roman" w:cs="Times New Roman"/>
                <w:bCs/>
                <w:sz w:val="24"/>
                <w:szCs w:val="24"/>
              </w:rPr>
              <w:t>36 (Двух целых тридцати шести сотых) процентов (с учетом налога на добавленную стоимость) среднегодовой стоимости чистых активов фонда, определяемого в порядке, установленном</w:t>
            </w:r>
            <w:r w:rsidRPr="00FB1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E" w:rsidRPr="00FB1A8E" w:rsidRDefault="00FB1A8E" w:rsidP="006A655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101. За </w:t>
            </w:r>
            <w:r w:rsidR="000C502E" w:rsidRPr="00FB1A8E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FB1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составляющего Фонд, выплачиваются вознаграждения Управляющей компании в размере не более 2,71 (Двух целых семидесяти одной сотой) процента среднегодовой стоимости чистых активов фонда, определяемого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Аудитору и Оценщику в размере не более </w:t>
            </w:r>
            <w:r w:rsidR="004005FD" w:rsidRPr="00392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92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005FD" w:rsidRPr="00392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92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005FD" w:rsidRPr="00392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Одной целой одной десятой</w:t>
            </w:r>
            <w:r w:rsidRPr="00392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B1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</w:t>
            </w:r>
            <w:r w:rsidR="00392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1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среднегодовой стоимости чистых активов </w:t>
            </w:r>
            <w:r w:rsidR="006A655D" w:rsidRPr="006A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6A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онда</w:t>
            </w:r>
            <w:r w:rsidRPr="00FB1A8E">
              <w:rPr>
                <w:rFonts w:ascii="Times New Roman" w:hAnsi="Times New Roman" w:cs="Times New Roman"/>
                <w:bCs/>
                <w:sz w:val="24"/>
                <w:szCs w:val="24"/>
              </w:rPr>
              <w:t>, определяемого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</w:tr>
      <w:tr w:rsidR="004005FD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D" w:rsidRPr="004005FD" w:rsidRDefault="004005FD" w:rsidP="004005FD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104.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4005FD" w:rsidRPr="004005FD" w:rsidRDefault="004005FD" w:rsidP="004005FD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1) 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4005FD" w:rsidRPr="004005FD" w:rsidRDefault="004005FD" w:rsidP="004005FD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2)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4005FD" w:rsidRPr="004005FD" w:rsidRDefault="004005FD" w:rsidP="004005FD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 </w:t>
            </w:r>
          </w:p>
          <w:p w:rsidR="004005FD" w:rsidRPr="004005FD" w:rsidRDefault="004005FD" w:rsidP="004005FD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расходы, связанные с учетом и (или) хранением имущества Фонда, за исключением 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расходов, связанных с учетом и (или) хранением имущества Фонда, осу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ществляемого Специализированным 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депозитарием;</w:t>
            </w:r>
          </w:p>
          <w:p w:rsidR="004005FD" w:rsidRPr="004005FD" w:rsidRDefault="004005FD" w:rsidP="004005FD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4005FD" w:rsidRPr="004005FD" w:rsidRDefault="004005FD" w:rsidP="004005FD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4005FD" w:rsidRPr="004005FD" w:rsidRDefault="004005FD" w:rsidP="004005FD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4005FD" w:rsidRPr="004005FD" w:rsidRDefault="004005FD" w:rsidP="004005FD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8)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</w:t>
            </w:r>
            <w:proofErr w:type="gramEnd"/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владельцев инвестиционных паев по договорам доверительного управления имуществом Фонда;</w:t>
            </w:r>
          </w:p>
          <w:p w:rsidR="004005FD" w:rsidRPr="004005FD" w:rsidRDefault="004005FD" w:rsidP="004005FD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4005FD" w:rsidRPr="004005FD" w:rsidRDefault="004005FD" w:rsidP="004005FD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10) расходы, связанные с оплатой государственной пошлины за рассмотрение ходатайств,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Фонда.</w:t>
            </w:r>
          </w:p>
          <w:p w:rsidR="004005FD" w:rsidRPr="004005FD" w:rsidRDefault="004005FD" w:rsidP="004005FD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и возмещение иных расходов, понесенных управляющей компанией в связи с 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доверительным управлением фондом, за счет имущества, составляющего фонд, не допускаются.</w:t>
            </w:r>
          </w:p>
          <w:p w:rsidR="004005FD" w:rsidRPr="00FB1A8E" w:rsidRDefault="004005FD" w:rsidP="004005FD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размер расходов, подлежащих оплате за счет имущества, составляющего Фонд, составляет 1,18 (Одна целая восемнадцать сотых) процентов среднегодовой стоимости чистых активов Фонда (с учетом налога на добавленную стоимость),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D" w:rsidRPr="004005FD" w:rsidRDefault="004005FD" w:rsidP="004005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104. За </w:t>
            </w:r>
            <w:r w:rsidR="000C502E"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4005FD" w:rsidRPr="004005FD" w:rsidRDefault="004005FD" w:rsidP="004005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оплата услуг организаций по совершению сделок за </w:t>
            </w:r>
            <w:r w:rsidR="000C502E"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 Фонда от имени этих организаций или от имени Управляющей компании;</w:t>
            </w:r>
          </w:p>
          <w:p w:rsidR="004005FD" w:rsidRPr="004005FD" w:rsidRDefault="004005FD" w:rsidP="004005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оплата услуг кредитных организаций по открытию отдельного банковского счета (счетов), предназначенного для </w:t>
            </w:r>
            <w:r w:rsidR="000C502E"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расчётов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операциям, связанным с доверительным управлением имуществом Фонда, проведению операций по этому </w:t>
            </w:r>
            <w:r w:rsidR="000C502E"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счёту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</w:t>
            </w:r>
            <w:r w:rsidR="000C502E"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счёту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(счетам);</w:t>
            </w:r>
          </w:p>
          <w:p w:rsidR="004005FD" w:rsidRPr="004005FD" w:rsidRDefault="004005FD" w:rsidP="004005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расходы Специализированного депозитария по оплате услуг других депозитариев, </w:t>
            </w:r>
            <w:r w:rsidR="000C502E"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привлечённых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 к исполнению своих обязанностей по хранению и (или) </w:t>
            </w:r>
            <w:r w:rsidR="000C502E"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учёту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 </w:t>
            </w:r>
          </w:p>
          <w:p w:rsidR="004005FD" w:rsidRPr="004005FD" w:rsidRDefault="004005FD" w:rsidP="004005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расходы, связанные с </w:t>
            </w:r>
            <w:r w:rsidR="000C502E"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учётом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(или) хранением имущества Фонда, за исключением 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расходов, связанных с </w:t>
            </w:r>
            <w:r w:rsidR="000C502E"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учётом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(или) хранением имущества Фонда, осуществляемого Специализированным депозитарием;</w:t>
            </w:r>
          </w:p>
          <w:p w:rsidR="004005FD" w:rsidRPr="004005FD" w:rsidRDefault="004005FD" w:rsidP="004005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4005FD" w:rsidRPr="004005FD" w:rsidRDefault="004005FD" w:rsidP="004005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4005FD" w:rsidRPr="004005FD" w:rsidRDefault="004005FD" w:rsidP="004005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4005FD" w:rsidRPr="004005FD" w:rsidRDefault="004005FD" w:rsidP="004005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8)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</w:t>
            </w:r>
            <w:proofErr w:type="gramEnd"/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владельцев инвестиционных паев по договорам доверительного управления имуществом Фонда;</w:t>
            </w:r>
          </w:p>
          <w:p w:rsidR="004005FD" w:rsidRPr="004005FD" w:rsidRDefault="004005FD" w:rsidP="004005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4005FD" w:rsidRPr="004005FD" w:rsidRDefault="004005FD" w:rsidP="004005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10) расходы, связанные с оплатой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Фонда.</w:t>
            </w:r>
          </w:p>
          <w:p w:rsidR="004005FD" w:rsidRPr="004005FD" w:rsidRDefault="004005FD" w:rsidP="004005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и возмещение иных расходов, </w:t>
            </w:r>
            <w:r w:rsidR="000C502E"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понесённых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управляющей компанией в связи с доверительным управлением фондом, за </w:t>
            </w:r>
            <w:r w:rsidR="000C502E"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имущества, составляющего фонд, не допускаются.</w:t>
            </w:r>
          </w:p>
          <w:p w:rsidR="004005FD" w:rsidRPr="00FB1A8E" w:rsidRDefault="004005FD" w:rsidP="004005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размер расходов, подлежащих оплате за </w:t>
            </w:r>
            <w:r w:rsidR="000C502E"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составляющего Фонд, составляет </w:t>
            </w:r>
            <w:r w:rsidRPr="00400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 (Ноль целых две десятых)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среднегодовой стоимости чистых активов Фонда (с </w:t>
            </w:r>
            <w:r w:rsidR="000C502E"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>учётом</w:t>
            </w:r>
            <w:r w:rsidRPr="0040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налога на добавленную стоимость),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</w:tr>
      <w:tr w:rsidR="004005FD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D" w:rsidRPr="004005FD" w:rsidRDefault="00392967" w:rsidP="004005FD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105. Расходы, не предусмотренные пунктом 104 настоящих Правил, а также вознаграждения в части превышения размеров, указанных в пункте 101 настоящих Правил, или 5,07 (Пять целых семь  сотых) процента среднегодовой стоимости чистых активов </w:t>
            </w:r>
            <w:r w:rsidRPr="00CA5376">
              <w:rPr>
                <w:rFonts w:ascii="Times New Roman" w:hAnsi="Times New Roman" w:cs="Times New Roman"/>
                <w:bCs/>
                <w:sz w:val="24"/>
                <w:szCs w:val="24"/>
              </w:rPr>
              <w:t>фонда (с учетом налога на добавленную стоимость), выплачиваются Управляющей компанией</w:t>
            </w:r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своих собственных средств.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D" w:rsidRPr="004005FD" w:rsidRDefault="00392967" w:rsidP="003929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105. Расходы, не предусмотренные пунктом 104 настоящих Правил, а также вознаграждения в части превышения размеров, указанных в пункте 101 настоящих Правил, или </w:t>
            </w:r>
            <w:r w:rsidRPr="00392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3,81 (Три целых восемьдесят одна сотая)</w:t>
            </w:r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среднегодовой стоимости чистых активов фонда, выплачиваются Управляющей компанией за </w:t>
            </w:r>
            <w:r w:rsidR="000C502E"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своих собственных средств.</w:t>
            </w:r>
          </w:p>
        </w:tc>
      </w:tr>
    </w:tbl>
    <w:p w:rsidR="00723371" w:rsidRDefault="00723371" w:rsidP="00723B77">
      <w:pPr>
        <w:rPr>
          <w:b/>
          <w:bCs/>
        </w:rPr>
      </w:pPr>
    </w:p>
    <w:p w:rsidR="00723371" w:rsidRDefault="00723371" w:rsidP="00723B77">
      <w:pPr>
        <w:rPr>
          <w:b/>
          <w:bCs/>
        </w:rPr>
      </w:pPr>
    </w:p>
    <w:p w:rsidR="00021243" w:rsidRDefault="00021243" w:rsidP="00723B77">
      <w:pPr>
        <w:rPr>
          <w:b/>
          <w:bCs/>
        </w:rPr>
      </w:pPr>
    </w:p>
    <w:p w:rsidR="00822B3E" w:rsidRPr="00723371" w:rsidRDefault="002D4FFD" w:rsidP="004844D7">
      <w:pPr>
        <w:ind w:left="-851"/>
        <w:rPr>
          <w:b/>
        </w:rPr>
      </w:pPr>
      <w:r w:rsidRPr="00723371">
        <w:rPr>
          <w:b/>
        </w:rPr>
        <w:t xml:space="preserve">Генеральный директор </w:t>
      </w:r>
    </w:p>
    <w:p w:rsidR="00822B3E" w:rsidRPr="0097344A" w:rsidRDefault="00822B3E" w:rsidP="00021243">
      <w:pPr>
        <w:tabs>
          <w:tab w:val="left" w:pos="7371"/>
        </w:tabs>
        <w:ind w:left="-851"/>
        <w:rPr>
          <w:b/>
        </w:rPr>
      </w:pPr>
      <w:r w:rsidRPr="00723371">
        <w:rPr>
          <w:b/>
        </w:rPr>
        <w:t xml:space="preserve">ООО «УК «Русский Стандарт» </w:t>
      </w:r>
      <w:r w:rsidR="00723B77" w:rsidRPr="00723371">
        <w:rPr>
          <w:b/>
        </w:rPr>
        <w:tab/>
      </w:r>
      <w:r w:rsidR="00723371">
        <w:rPr>
          <w:b/>
        </w:rPr>
        <w:t xml:space="preserve">     </w:t>
      </w:r>
      <w:r w:rsidR="00021243">
        <w:rPr>
          <w:b/>
        </w:rPr>
        <w:t xml:space="preserve">Е.А. Касьянова </w:t>
      </w:r>
    </w:p>
    <w:sectPr w:rsidR="00822B3E" w:rsidRPr="0097344A" w:rsidSect="00E55D4C">
      <w:headerReference w:type="default" r:id="rId11"/>
      <w:foot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C5" w:rsidRDefault="00FF79C5" w:rsidP="0070505B">
      <w:r>
        <w:separator/>
      </w:r>
    </w:p>
  </w:endnote>
  <w:endnote w:type="continuationSeparator" w:id="0">
    <w:p w:rsidR="00FF79C5" w:rsidRDefault="00FF79C5" w:rsidP="007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FF" w:rsidRDefault="00DC5B09">
    <w:pPr>
      <w:pStyle w:val="ae"/>
      <w:jc w:val="right"/>
    </w:pPr>
    <w:r>
      <w:fldChar w:fldCharType="begin"/>
    </w:r>
    <w:r w:rsidR="00FF79C5">
      <w:instrText>PAGE   \* MERGEFORMAT</w:instrText>
    </w:r>
    <w:r>
      <w:fldChar w:fldCharType="separate"/>
    </w:r>
    <w:r w:rsidR="008A7110">
      <w:rPr>
        <w:noProof/>
      </w:rPr>
      <w:t>4</w:t>
    </w:r>
    <w:r>
      <w:rPr>
        <w:noProof/>
      </w:rPr>
      <w:fldChar w:fldCharType="end"/>
    </w:r>
  </w:p>
  <w:p w:rsidR="007B26FF" w:rsidRDefault="007B26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C5" w:rsidRDefault="00FF79C5" w:rsidP="0070505B">
      <w:r>
        <w:separator/>
      </w:r>
    </w:p>
  </w:footnote>
  <w:footnote w:type="continuationSeparator" w:id="0">
    <w:p w:rsidR="00FF79C5" w:rsidRDefault="00FF79C5" w:rsidP="00705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4C" w:rsidRDefault="00DC5B09">
    <w:pPr>
      <w:pStyle w:val="ac"/>
      <w:jc w:val="right"/>
    </w:pPr>
    <w:r>
      <w:fldChar w:fldCharType="begin"/>
    </w:r>
    <w:r w:rsidR="00FF79C5">
      <w:instrText>PAGE   \* MERGEFORMAT</w:instrText>
    </w:r>
    <w:r>
      <w:fldChar w:fldCharType="separate"/>
    </w:r>
    <w:r w:rsidR="008A7110">
      <w:rPr>
        <w:noProof/>
      </w:rPr>
      <w:t>4</w:t>
    </w:r>
    <w:r>
      <w:rPr>
        <w:noProof/>
      </w:rPr>
      <w:fldChar w:fldCharType="end"/>
    </w:r>
  </w:p>
  <w:p w:rsidR="00E55D4C" w:rsidRDefault="00E55D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B1ED9"/>
    <w:multiLevelType w:val="hybridMultilevel"/>
    <w:tmpl w:val="391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5AA"/>
    <w:multiLevelType w:val="hybridMultilevel"/>
    <w:tmpl w:val="D25E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11288"/>
    <w:multiLevelType w:val="hybridMultilevel"/>
    <w:tmpl w:val="4046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F034C6"/>
    <w:multiLevelType w:val="hybridMultilevel"/>
    <w:tmpl w:val="A8F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21243"/>
    <w:rsid w:val="000467BC"/>
    <w:rsid w:val="00056557"/>
    <w:rsid w:val="00076ED8"/>
    <w:rsid w:val="00082204"/>
    <w:rsid w:val="0009637C"/>
    <w:rsid w:val="000A1111"/>
    <w:rsid w:val="000A3A13"/>
    <w:rsid w:val="000A6877"/>
    <w:rsid w:val="000C0928"/>
    <w:rsid w:val="000C2D63"/>
    <w:rsid w:val="000C502E"/>
    <w:rsid w:val="000D0ACB"/>
    <w:rsid w:val="000D5A5D"/>
    <w:rsid w:val="000D6AA5"/>
    <w:rsid w:val="000F22EE"/>
    <w:rsid w:val="00103D3A"/>
    <w:rsid w:val="001343F5"/>
    <w:rsid w:val="00173838"/>
    <w:rsid w:val="00184F8D"/>
    <w:rsid w:val="001A4D43"/>
    <w:rsid w:val="001B68BE"/>
    <w:rsid w:val="001D646F"/>
    <w:rsid w:val="002026B1"/>
    <w:rsid w:val="00207552"/>
    <w:rsid w:val="00210E7A"/>
    <w:rsid w:val="00214B68"/>
    <w:rsid w:val="002509ED"/>
    <w:rsid w:val="00256DE2"/>
    <w:rsid w:val="00266FDE"/>
    <w:rsid w:val="0027407C"/>
    <w:rsid w:val="0027422F"/>
    <w:rsid w:val="00276B76"/>
    <w:rsid w:val="00280EFA"/>
    <w:rsid w:val="0028272A"/>
    <w:rsid w:val="00297C8C"/>
    <w:rsid w:val="002A559B"/>
    <w:rsid w:val="002C0E3E"/>
    <w:rsid w:val="002C4691"/>
    <w:rsid w:val="002D4FFD"/>
    <w:rsid w:val="002E40F8"/>
    <w:rsid w:val="00326FDA"/>
    <w:rsid w:val="003300EA"/>
    <w:rsid w:val="0035495C"/>
    <w:rsid w:val="003604CE"/>
    <w:rsid w:val="00363CF8"/>
    <w:rsid w:val="00381E0E"/>
    <w:rsid w:val="00390D6D"/>
    <w:rsid w:val="00392967"/>
    <w:rsid w:val="003A34D4"/>
    <w:rsid w:val="003B2F8F"/>
    <w:rsid w:val="003B490E"/>
    <w:rsid w:val="003C38A8"/>
    <w:rsid w:val="003D0025"/>
    <w:rsid w:val="003E4F85"/>
    <w:rsid w:val="003F4893"/>
    <w:rsid w:val="004005FD"/>
    <w:rsid w:val="00400A92"/>
    <w:rsid w:val="00420F5B"/>
    <w:rsid w:val="004242F1"/>
    <w:rsid w:val="00425049"/>
    <w:rsid w:val="004470D9"/>
    <w:rsid w:val="00466B0D"/>
    <w:rsid w:val="00483D1B"/>
    <w:rsid w:val="004844D7"/>
    <w:rsid w:val="00496779"/>
    <w:rsid w:val="004A692E"/>
    <w:rsid w:val="004C08F5"/>
    <w:rsid w:val="004C3DFF"/>
    <w:rsid w:val="004F2F1C"/>
    <w:rsid w:val="004F50F4"/>
    <w:rsid w:val="005008ED"/>
    <w:rsid w:val="005013EA"/>
    <w:rsid w:val="00513E16"/>
    <w:rsid w:val="00514DBA"/>
    <w:rsid w:val="00523381"/>
    <w:rsid w:val="005254C2"/>
    <w:rsid w:val="00552F15"/>
    <w:rsid w:val="005649F9"/>
    <w:rsid w:val="00575627"/>
    <w:rsid w:val="00583570"/>
    <w:rsid w:val="00583991"/>
    <w:rsid w:val="00585CF0"/>
    <w:rsid w:val="00586D99"/>
    <w:rsid w:val="00586D9F"/>
    <w:rsid w:val="005923C7"/>
    <w:rsid w:val="00612B55"/>
    <w:rsid w:val="00620CA2"/>
    <w:rsid w:val="00674314"/>
    <w:rsid w:val="00683F89"/>
    <w:rsid w:val="006A655D"/>
    <w:rsid w:val="006D3595"/>
    <w:rsid w:val="006D3988"/>
    <w:rsid w:val="006E6F01"/>
    <w:rsid w:val="0070348D"/>
    <w:rsid w:val="0070505B"/>
    <w:rsid w:val="00723371"/>
    <w:rsid w:val="00723B77"/>
    <w:rsid w:val="00733B59"/>
    <w:rsid w:val="00737149"/>
    <w:rsid w:val="00756B54"/>
    <w:rsid w:val="00764084"/>
    <w:rsid w:val="00764A1F"/>
    <w:rsid w:val="00776D27"/>
    <w:rsid w:val="0079386C"/>
    <w:rsid w:val="00796804"/>
    <w:rsid w:val="00797CA0"/>
    <w:rsid w:val="007B26FF"/>
    <w:rsid w:val="007C099B"/>
    <w:rsid w:val="007D2BF2"/>
    <w:rsid w:val="007D6718"/>
    <w:rsid w:val="007E0C79"/>
    <w:rsid w:val="007F7588"/>
    <w:rsid w:val="00800BF3"/>
    <w:rsid w:val="00822B3E"/>
    <w:rsid w:val="008354ED"/>
    <w:rsid w:val="0083632A"/>
    <w:rsid w:val="008534DB"/>
    <w:rsid w:val="00864A35"/>
    <w:rsid w:val="00876154"/>
    <w:rsid w:val="00877887"/>
    <w:rsid w:val="008779A1"/>
    <w:rsid w:val="00877BA6"/>
    <w:rsid w:val="0089027C"/>
    <w:rsid w:val="00891464"/>
    <w:rsid w:val="00892D15"/>
    <w:rsid w:val="008A7110"/>
    <w:rsid w:val="008B0CA2"/>
    <w:rsid w:val="008E1A94"/>
    <w:rsid w:val="008E1D7E"/>
    <w:rsid w:val="008F6F78"/>
    <w:rsid w:val="00921256"/>
    <w:rsid w:val="00933EF3"/>
    <w:rsid w:val="0095692E"/>
    <w:rsid w:val="0097344A"/>
    <w:rsid w:val="00987CD6"/>
    <w:rsid w:val="009942DE"/>
    <w:rsid w:val="009A54F9"/>
    <w:rsid w:val="009B11E9"/>
    <w:rsid w:val="009B5C2F"/>
    <w:rsid w:val="009D244B"/>
    <w:rsid w:val="009D6D81"/>
    <w:rsid w:val="009E5C51"/>
    <w:rsid w:val="009F543C"/>
    <w:rsid w:val="009F7240"/>
    <w:rsid w:val="00A03D00"/>
    <w:rsid w:val="00A144EC"/>
    <w:rsid w:val="00A3483D"/>
    <w:rsid w:val="00A438DF"/>
    <w:rsid w:val="00A4720C"/>
    <w:rsid w:val="00A64D77"/>
    <w:rsid w:val="00A701E0"/>
    <w:rsid w:val="00A7236B"/>
    <w:rsid w:val="00A84DCC"/>
    <w:rsid w:val="00A95C65"/>
    <w:rsid w:val="00AA165B"/>
    <w:rsid w:val="00AA2215"/>
    <w:rsid w:val="00AA3502"/>
    <w:rsid w:val="00AE7052"/>
    <w:rsid w:val="00AF4506"/>
    <w:rsid w:val="00AF79A7"/>
    <w:rsid w:val="00B05152"/>
    <w:rsid w:val="00B11BC5"/>
    <w:rsid w:val="00B1647B"/>
    <w:rsid w:val="00B17539"/>
    <w:rsid w:val="00B2645F"/>
    <w:rsid w:val="00B337CB"/>
    <w:rsid w:val="00B4193B"/>
    <w:rsid w:val="00B52240"/>
    <w:rsid w:val="00B62CE3"/>
    <w:rsid w:val="00B703C1"/>
    <w:rsid w:val="00B97F4B"/>
    <w:rsid w:val="00BA2B65"/>
    <w:rsid w:val="00BB6BB0"/>
    <w:rsid w:val="00BC3364"/>
    <w:rsid w:val="00BD2124"/>
    <w:rsid w:val="00C01185"/>
    <w:rsid w:val="00C01BF7"/>
    <w:rsid w:val="00C0242B"/>
    <w:rsid w:val="00C02EDD"/>
    <w:rsid w:val="00C06EB6"/>
    <w:rsid w:val="00C21951"/>
    <w:rsid w:val="00C3141F"/>
    <w:rsid w:val="00C34341"/>
    <w:rsid w:val="00C3569B"/>
    <w:rsid w:val="00C4190F"/>
    <w:rsid w:val="00C57A99"/>
    <w:rsid w:val="00C57C5F"/>
    <w:rsid w:val="00C60AB0"/>
    <w:rsid w:val="00C66B98"/>
    <w:rsid w:val="00C864E2"/>
    <w:rsid w:val="00CA5376"/>
    <w:rsid w:val="00CA6035"/>
    <w:rsid w:val="00CB22D5"/>
    <w:rsid w:val="00CB272B"/>
    <w:rsid w:val="00CB68EA"/>
    <w:rsid w:val="00CD2AD6"/>
    <w:rsid w:val="00CE55CA"/>
    <w:rsid w:val="00CE60C1"/>
    <w:rsid w:val="00D06232"/>
    <w:rsid w:val="00D06D55"/>
    <w:rsid w:val="00D12E31"/>
    <w:rsid w:val="00D1472D"/>
    <w:rsid w:val="00D149A0"/>
    <w:rsid w:val="00D46507"/>
    <w:rsid w:val="00D565C4"/>
    <w:rsid w:val="00D76D31"/>
    <w:rsid w:val="00D84383"/>
    <w:rsid w:val="00D8665E"/>
    <w:rsid w:val="00DA0133"/>
    <w:rsid w:val="00DC3F4C"/>
    <w:rsid w:val="00DC5B09"/>
    <w:rsid w:val="00DD29DF"/>
    <w:rsid w:val="00DD5B8A"/>
    <w:rsid w:val="00DD62AF"/>
    <w:rsid w:val="00DF0A5F"/>
    <w:rsid w:val="00DF5CB8"/>
    <w:rsid w:val="00DF7127"/>
    <w:rsid w:val="00E27719"/>
    <w:rsid w:val="00E37E4D"/>
    <w:rsid w:val="00E55D4C"/>
    <w:rsid w:val="00E61511"/>
    <w:rsid w:val="00E77BB1"/>
    <w:rsid w:val="00E876A6"/>
    <w:rsid w:val="00EA663A"/>
    <w:rsid w:val="00EA74CD"/>
    <w:rsid w:val="00EC7C60"/>
    <w:rsid w:val="00ED42F1"/>
    <w:rsid w:val="00ED6F7C"/>
    <w:rsid w:val="00F1143E"/>
    <w:rsid w:val="00F326B3"/>
    <w:rsid w:val="00F401B2"/>
    <w:rsid w:val="00F6178E"/>
    <w:rsid w:val="00F97782"/>
    <w:rsid w:val="00FB1A8E"/>
    <w:rsid w:val="00FD06C9"/>
    <w:rsid w:val="00FE2D9E"/>
    <w:rsid w:val="00FE359A"/>
    <w:rsid w:val="00FE6ED5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212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1243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E876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212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1243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E876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002_частично действующая редакция</Статус_x0020_документа>
    <_EndDate xmlns="http://schemas.microsoft.com/sharepoint/v3/fields">2012-12-26T20:00:00+00:00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8DCE-431D-47B8-B89A-EBA0B12BC0D8}"/>
</file>

<file path=customXml/itemProps2.xml><?xml version="1.0" encoding="utf-8"?>
<ds:datastoreItem xmlns:ds="http://schemas.openxmlformats.org/officeDocument/2006/customXml" ds:itemID="{893AF400-B0E6-4E27-8722-57EE4AAAFF59}"/>
</file>

<file path=customXml/itemProps3.xml><?xml version="1.0" encoding="utf-8"?>
<ds:datastoreItem xmlns:ds="http://schemas.openxmlformats.org/officeDocument/2006/customXml" ds:itemID="{D134BC95-ACD1-47FD-8874-698F69C07052}"/>
</file>

<file path=customXml/itemProps4.xml><?xml version="1.0" encoding="utf-8"?>
<ds:datastoreItem xmlns:ds="http://schemas.openxmlformats.org/officeDocument/2006/customXml" ds:itemID="{307E532F-67E7-4F7D-9545-9B228B864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9823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akishina-aa</dc:creator>
  <cp:lastModifiedBy>malyhina</cp:lastModifiedBy>
  <cp:revision>2</cp:revision>
  <cp:lastPrinted>2012-11-23T11:06:00Z</cp:lastPrinted>
  <dcterms:created xsi:type="dcterms:W3CDTF">2012-12-29T07:53:00Z</dcterms:created>
  <dcterms:modified xsi:type="dcterms:W3CDTF">2012-12-29T07:53:00Z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