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08" w:rsidRPr="00072140" w:rsidRDefault="00AE5A08" w:rsidP="00AE5A08">
      <w:pPr>
        <w:pStyle w:val="a9"/>
        <w:rPr>
          <w:rFonts w:ascii="Tahoma" w:hAnsi="Tahoma" w:cs="Tahoma"/>
          <w:bCs/>
          <w:sz w:val="22"/>
          <w:szCs w:val="22"/>
        </w:rPr>
      </w:pPr>
    </w:p>
    <w:p w:rsidR="00475BF1" w:rsidRPr="0028164E" w:rsidRDefault="00475BF1" w:rsidP="00475BF1">
      <w:pPr>
        <w:pStyle w:val="a9"/>
        <w:jc w:val="right"/>
        <w:rPr>
          <w:rFonts w:asciiTheme="minorHAnsi" w:hAnsiTheme="minorHAnsi" w:cs="Tahoma"/>
          <w:b/>
          <w:bCs/>
        </w:rPr>
      </w:pPr>
    </w:p>
    <w:p w:rsidR="00475BF1" w:rsidRPr="00F4339F" w:rsidRDefault="00475BF1" w:rsidP="00475BF1">
      <w:pPr>
        <w:pStyle w:val="a9"/>
        <w:jc w:val="right"/>
        <w:rPr>
          <w:rFonts w:asciiTheme="minorHAnsi" w:hAnsiTheme="minorHAnsi" w:cs="Tahoma"/>
          <w:b/>
          <w:bCs/>
          <w:color w:val="1F497D" w:themeColor="text2"/>
        </w:rPr>
      </w:pPr>
      <w:r w:rsidRPr="00F4339F">
        <w:rPr>
          <w:rFonts w:asciiTheme="minorHAnsi" w:hAnsiTheme="minorHAnsi" w:cs="Tahoma"/>
          <w:b/>
          <w:bCs/>
          <w:color w:val="1F497D" w:themeColor="text2"/>
        </w:rPr>
        <w:t>УТВЕРЖДЕНО</w:t>
      </w:r>
    </w:p>
    <w:p w:rsidR="00475BF1" w:rsidRPr="0028164E" w:rsidRDefault="00475BF1" w:rsidP="00475BF1">
      <w:pPr>
        <w:pStyle w:val="a9"/>
        <w:jc w:val="right"/>
        <w:rPr>
          <w:rFonts w:asciiTheme="minorHAnsi" w:hAnsiTheme="minorHAnsi" w:cs="Tahoma"/>
          <w:bCs/>
        </w:rPr>
      </w:pPr>
      <w:r w:rsidRPr="0028164E">
        <w:rPr>
          <w:rFonts w:asciiTheme="minorHAnsi" w:hAnsiTheme="minorHAnsi" w:cs="Tahoma"/>
          <w:bCs/>
        </w:rPr>
        <w:t>Приказом Генерального директора</w:t>
      </w:r>
    </w:p>
    <w:p w:rsidR="00475BF1" w:rsidRPr="0028164E" w:rsidRDefault="00475BF1" w:rsidP="00475BF1">
      <w:pPr>
        <w:pStyle w:val="a9"/>
        <w:jc w:val="right"/>
        <w:rPr>
          <w:rFonts w:asciiTheme="minorHAnsi" w:hAnsiTheme="minorHAnsi" w:cs="Tahoma"/>
          <w:bCs/>
        </w:rPr>
      </w:pPr>
      <w:r w:rsidRPr="0028164E">
        <w:rPr>
          <w:rFonts w:asciiTheme="minorHAnsi" w:hAnsiTheme="minorHAnsi" w:cs="Tahoma"/>
          <w:bCs/>
        </w:rPr>
        <w:t xml:space="preserve">ООО «ТРИНФИКО Пропети Менеджмент» </w:t>
      </w:r>
    </w:p>
    <w:p w:rsidR="00475BF1" w:rsidRPr="0028164E" w:rsidRDefault="00B1282D" w:rsidP="00475BF1">
      <w:pPr>
        <w:pStyle w:val="a9"/>
        <w:jc w:val="right"/>
        <w:rPr>
          <w:rFonts w:asciiTheme="minorHAnsi" w:hAnsiTheme="minorHAnsi" w:cs="Tahoma"/>
          <w:bCs/>
        </w:rPr>
      </w:pPr>
      <w:r>
        <w:rPr>
          <w:rFonts w:asciiTheme="minorHAnsi" w:hAnsiTheme="minorHAnsi" w:cs="Tahoma"/>
          <w:bCs/>
        </w:rPr>
        <w:t>№ТПМ-103/161124/0-001 от «30» ноября</w:t>
      </w:r>
      <w:r w:rsidR="00475BF1" w:rsidRPr="0028164E">
        <w:rPr>
          <w:rFonts w:asciiTheme="minorHAnsi" w:hAnsiTheme="minorHAnsi" w:cs="Tahoma"/>
          <w:bCs/>
        </w:rPr>
        <w:t xml:space="preserve"> 2016г.</w:t>
      </w:r>
    </w:p>
    <w:p w:rsidR="00475BF1" w:rsidRPr="0028164E" w:rsidRDefault="00475BF1" w:rsidP="00475BF1">
      <w:pPr>
        <w:pStyle w:val="ConsPlusNormal"/>
        <w:jc w:val="right"/>
        <w:rPr>
          <w:rFonts w:asciiTheme="minorHAnsi" w:hAnsiTheme="minorHAnsi"/>
        </w:rPr>
      </w:pPr>
    </w:p>
    <w:p w:rsidR="00475BF1" w:rsidRPr="0028164E" w:rsidRDefault="00475BF1" w:rsidP="00475BF1">
      <w:pPr>
        <w:pStyle w:val="ConsPlusNormal"/>
        <w:jc w:val="right"/>
        <w:rPr>
          <w:rFonts w:asciiTheme="minorHAnsi" w:hAnsiTheme="minorHAnsi"/>
        </w:rPr>
      </w:pPr>
    </w:p>
    <w:p w:rsidR="00475BF1" w:rsidRPr="0028164E" w:rsidRDefault="00475BF1" w:rsidP="00475BF1">
      <w:pPr>
        <w:pStyle w:val="ConsPlusNormal"/>
        <w:jc w:val="right"/>
        <w:rPr>
          <w:rFonts w:asciiTheme="minorHAnsi" w:hAnsiTheme="minorHAnsi"/>
        </w:rPr>
      </w:pPr>
    </w:p>
    <w:p w:rsidR="00475BF1" w:rsidRPr="0028164E" w:rsidRDefault="00475BF1" w:rsidP="00475BF1">
      <w:pPr>
        <w:pStyle w:val="ConsPlusNormal"/>
        <w:ind w:firstLine="540"/>
        <w:jc w:val="right"/>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28164E" w:rsidRDefault="00475BF1" w:rsidP="00475BF1">
      <w:pPr>
        <w:pStyle w:val="ConsPlusNormal"/>
        <w:ind w:firstLine="540"/>
        <w:jc w:val="center"/>
        <w:rPr>
          <w:rFonts w:asciiTheme="minorHAnsi" w:hAnsiTheme="minorHAnsi"/>
        </w:rPr>
      </w:pPr>
    </w:p>
    <w:p w:rsidR="00475BF1" w:rsidRPr="006F6FA5" w:rsidRDefault="00475BF1" w:rsidP="00475BF1">
      <w:pPr>
        <w:pStyle w:val="ConsPlusTitle"/>
        <w:widowControl/>
        <w:ind w:firstLine="709"/>
        <w:jc w:val="center"/>
        <w:rPr>
          <w:rFonts w:asciiTheme="minorHAnsi" w:hAnsiTheme="minorHAnsi" w:cs="Tahoma"/>
          <w:sz w:val="28"/>
          <w:szCs w:val="28"/>
        </w:rPr>
      </w:pPr>
      <w:r w:rsidRPr="006F6FA5">
        <w:rPr>
          <w:rFonts w:asciiTheme="minorHAnsi" w:hAnsiTheme="minorHAnsi" w:cs="Tahoma"/>
          <w:sz w:val="28"/>
          <w:szCs w:val="28"/>
        </w:rPr>
        <w:t xml:space="preserve"> ПРАВИЛА ДОВЕРИТЕЛЬНОГО УПРАВЛЕНИЯ</w:t>
      </w:r>
    </w:p>
    <w:p w:rsidR="00475BF1" w:rsidRPr="006F6FA5" w:rsidRDefault="00475BF1" w:rsidP="00475BF1">
      <w:pPr>
        <w:pStyle w:val="ConsPlusTitle"/>
        <w:widowControl/>
        <w:ind w:firstLine="709"/>
        <w:jc w:val="center"/>
        <w:rPr>
          <w:rFonts w:asciiTheme="minorHAnsi" w:hAnsiTheme="minorHAnsi" w:cs="Tahoma"/>
          <w:noProof/>
          <w:sz w:val="24"/>
          <w:szCs w:val="24"/>
        </w:rPr>
      </w:pPr>
      <w:r w:rsidRPr="00125826">
        <w:rPr>
          <w:rFonts w:asciiTheme="minorHAnsi" w:hAnsiTheme="minorHAnsi" w:cs="Tahoma"/>
          <w:noProof/>
          <w:sz w:val="24"/>
          <w:szCs w:val="24"/>
        </w:rPr>
        <w:t>Открытым</w:t>
      </w:r>
      <w:r w:rsidRPr="006F6FA5">
        <w:rPr>
          <w:rFonts w:asciiTheme="minorHAnsi" w:hAnsiTheme="minorHAnsi" w:cs="Tahoma"/>
          <w:noProof/>
          <w:sz w:val="24"/>
          <w:szCs w:val="24"/>
        </w:rPr>
        <w:t xml:space="preserve"> паевым инвестиционным фондом </w:t>
      </w:r>
      <w:r w:rsidRPr="00125826">
        <w:rPr>
          <w:rFonts w:asciiTheme="minorHAnsi" w:hAnsiTheme="minorHAnsi" w:cs="Tahoma"/>
          <w:noProof/>
          <w:sz w:val="24"/>
          <w:szCs w:val="24"/>
        </w:rPr>
        <w:t>облигаций</w:t>
      </w:r>
      <w:r w:rsidRPr="006F6FA5">
        <w:rPr>
          <w:rFonts w:asciiTheme="minorHAnsi" w:hAnsiTheme="minorHAnsi" w:cs="Tahoma"/>
          <w:noProof/>
          <w:sz w:val="24"/>
          <w:szCs w:val="24"/>
        </w:rPr>
        <w:t xml:space="preserve"> </w:t>
      </w:r>
    </w:p>
    <w:p w:rsidR="00475BF1" w:rsidRPr="006F6FA5" w:rsidRDefault="00475BF1" w:rsidP="00475BF1">
      <w:pPr>
        <w:pStyle w:val="ConsPlusTitle"/>
        <w:widowControl/>
        <w:ind w:firstLine="709"/>
        <w:jc w:val="center"/>
        <w:rPr>
          <w:rFonts w:asciiTheme="minorHAnsi" w:hAnsiTheme="minorHAnsi" w:cs="Tahoma"/>
          <w:sz w:val="24"/>
          <w:szCs w:val="24"/>
        </w:rPr>
      </w:pPr>
      <w:r w:rsidRPr="006F6FA5">
        <w:rPr>
          <w:rFonts w:asciiTheme="minorHAnsi" w:hAnsiTheme="minorHAnsi" w:cs="Tahoma"/>
          <w:noProof/>
          <w:sz w:val="24"/>
          <w:szCs w:val="24"/>
        </w:rPr>
        <w:t>«ТРИНФИКО Еврооблигации плюс»</w:t>
      </w:r>
    </w:p>
    <w:p w:rsidR="00701A8C" w:rsidRDefault="00701A8C" w:rsidP="00475BF1">
      <w:pPr>
        <w:pStyle w:val="ConsPlusTitle"/>
        <w:widowControl/>
        <w:ind w:firstLine="709"/>
        <w:jc w:val="center"/>
        <w:rPr>
          <w:rFonts w:asciiTheme="minorHAnsi" w:hAnsiTheme="minorHAnsi" w:cs="Tahoma"/>
          <w:sz w:val="24"/>
          <w:szCs w:val="24"/>
        </w:rPr>
      </w:pPr>
      <w:r>
        <w:rPr>
          <w:rFonts w:asciiTheme="minorHAnsi" w:hAnsiTheme="minorHAnsi" w:cs="Tahoma"/>
          <w:sz w:val="24"/>
          <w:szCs w:val="24"/>
        </w:rPr>
        <w:t xml:space="preserve">под управлением </w:t>
      </w:r>
    </w:p>
    <w:p w:rsidR="00475BF1" w:rsidRPr="006F6FA5" w:rsidRDefault="00701A8C" w:rsidP="00701A8C">
      <w:pPr>
        <w:pStyle w:val="ConsPlusTitle"/>
        <w:widowControl/>
        <w:ind w:firstLine="709"/>
        <w:jc w:val="center"/>
        <w:rPr>
          <w:rFonts w:asciiTheme="minorHAnsi" w:hAnsiTheme="minorHAnsi" w:cs="Tahoma"/>
          <w:sz w:val="24"/>
          <w:szCs w:val="24"/>
        </w:rPr>
      </w:pPr>
      <w:r>
        <w:rPr>
          <w:rFonts w:asciiTheme="minorHAnsi" w:hAnsiTheme="minorHAnsi" w:cs="Tahoma"/>
          <w:sz w:val="24"/>
          <w:szCs w:val="24"/>
        </w:rPr>
        <w:t>ООО</w:t>
      </w:r>
      <w:r w:rsidR="00475BF1" w:rsidRPr="006F6FA5">
        <w:rPr>
          <w:rFonts w:asciiTheme="minorHAnsi" w:hAnsiTheme="minorHAnsi" w:cs="Tahoma"/>
          <w:sz w:val="24"/>
          <w:szCs w:val="24"/>
        </w:rPr>
        <w:t xml:space="preserve"> «ТРИНФИКО Пропети Менеджмент»</w:t>
      </w: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45338" w:rsidRDefault="00475BF1" w:rsidP="00475BF1">
      <w:pPr>
        <w:rPr>
          <w:rFonts w:asciiTheme="minorHAnsi" w:hAnsiTheme="minorHAnsi" w:cs="Tahoma"/>
          <w:sz w:val="20"/>
          <w:szCs w:val="20"/>
        </w:rPr>
      </w:pPr>
    </w:p>
    <w:p w:rsidR="00F4339F" w:rsidRPr="00245338" w:rsidRDefault="00F4339F" w:rsidP="00475BF1">
      <w:pPr>
        <w:rPr>
          <w:rFonts w:asciiTheme="minorHAnsi" w:hAnsiTheme="minorHAnsi" w:cs="Tahoma"/>
          <w:sz w:val="20"/>
          <w:szCs w:val="20"/>
        </w:rPr>
      </w:pPr>
    </w:p>
    <w:p w:rsidR="00F4339F" w:rsidRPr="00245338" w:rsidRDefault="00F4339F" w:rsidP="00475BF1">
      <w:pPr>
        <w:rPr>
          <w:rFonts w:asciiTheme="minorHAnsi" w:hAnsiTheme="minorHAnsi" w:cs="Tahoma"/>
          <w:sz w:val="20"/>
          <w:szCs w:val="20"/>
        </w:rPr>
      </w:pPr>
    </w:p>
    <w:p w:rsidR="00F4339F" w:rsidRPr="00245338" w:rsidRDefault="00F4339F"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475BF1" w:rsidRPr="0028164E" w:rsidRDefault="00475BF1" w:rsidP="00475BF1">
      <w:pPr>
        <w:rPr>
          <w:rFonts w:asciiTheme="minorHAnsi" w:hAnsiTheme="minorHAnsi" w:cs="Tahoma"/>
          <w:sz w:val="20"/>
          <w:szCs w:val="20"/>
        </w:rPr>
      </w:pPr>
    </w:p>
    <w:p w:rsidR="00F4339F" w:rsidRPr="001C0C9B" w:rsidRDefault="00475BF1" w:rsidP="001C0C9B">
      <w:pPr>
        <w:jc w:val="center"/>
        <w:rPr>
          <w:rFonts w:asciiTheme="minorHAnsi" w:hAnsiTheme="minorHAnsi" w:cs="Tahoma"/>
          <w:sz w:val="20"/>
          <w:szCs w:val="20"/>
        </w:rPr>
      </w:pPr>
      <w:r w:rsidRPr="0028164E">
        <w:rPr>
          <w:rFonts w:asciiTheme="minorHAnsi" w:hAnsiTheme="minorHAnsi" w:cs="Tahoma"/>
          <w:sz w:val="20"/>
          <w:szCs w:val="20"/>
        </w:rPr>
        <w:t>Москва, 2016</w:t>
      </w:r>
    </w:p>
    <w:p w:rsidR="00CA05A0" w:rsidRPr="0028164E" w:rsidRDefault="00CA05A0" w:rsidP="0028164E">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sidRPr="0028164E">
        <w:rPr>
          <w:rFonts w:asciiTheme="minorHAnsi" w:eastAsia="Batang" w:hAnsiTheme="minorHAnsi" w:cs="Tahoma"/>
          <w:bCs w:val="0"/>
          <w:caps/>
          <w:color w:val="365F91" w:themeColor="accent1" w:themeShade="BF"/>
          <w:sz w:val="20"/>
          <w:szCs w:val="20"/>
          <w:lang w:eastAsia="ko-KR"/>
        </w:rPr>
        <w:lastRenderedPageBreak/>
        <w:t>I. Общие положения</w:t>
      </w:r>
    </w:p>
    <w:p w:rsidR="00CA05A0" w:rsidRPr="00A52D46"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28164E">
        <w:rPr>
          <w:rFonts w:asciiTheme="minorHAnsi" w:hAnsiTheme="minorHAnsi" w:cs="Tahoma"/>
          <w:sz w:val="20"/>
          <w:lang w:val="ru-RU"/>
        </w:rPr>
        <w:t xml:space="preserve">Полное название паевого инвестиционного фонда (далее - </w:t>
      </w:r>
      <w:r w:rsidR="00D14C80" w:rsidRPr="0028164E">
        <w:rPr>
          <w:rFonts w:asciiTheme="minorHAnsi" w:hAnsiTheme="minorHAnsi" w:cs="Tahoma"/>
          <w:sz w:val="20"/>
          <w:lang w:val="ru-RU"/>
        </w:rPr>
        <w:t>ф</w:t>
      </w:r>
      <w:r w:rsidRPr="0028164E">
        <w:rPr>
          <w:rFonts w:asciiTheme="minorHAnsi" w:hAnsiTheme="minorHAnsi" w:cs="Tahoma"/>
          <w:sz w:val="20"/>
          <w:lang w:val="ru-RU"/>
        </w:rPr>
        <w:t xml:space="preserve">онд): </w:t>
      </w:r>
      <w:r w:rsidR="00475BF1" w:rsidRPr="0028164E">
        <w:rPr>
          <w:rFonts w:asciiTheme="minorHAnsi" w:hAnsiTheme="minorHAnsi" w:cs="Tahoma"/>
          <w:sz w:val="20"/>
          <w:lang w:val="ru-RU"/>
        </w:rPr>
        <w:t>Открытый паевой инвестиционный фонд облигаций «ТРИФНИКО Еврооблигации плюс» под управлением ООО «ТРИНФИКО Пропети Менеджмент».</w:t>
      </w:r>
    </w:p>
    <w:p w:rsidR="0028164E" w:rsidRPr="0028164E"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28164E">
        <w:rPr>
          <w:rFonts w:asciiTheme="minorHAnsi" w:hAnsiTheme="minorHAnsi" w:cs="Tahoma"/>
          <w:sz w:val="20"/>
          <w:lang w:val="ru-RU"/>
        </w:rPr>
        <w:t xml:space="preserve">Краткое название </w:t>
      </w:r>
      <w:r w:rsidR="00D14C80" w:rsidRPr="0028164E">
        <w:rPr>
          <w:rFonts w:asciiTheme="minorHAnsi" w:hAnsiTheme="minorHAnsi" w:cs="Tahoma"/>
          <w:sz w:val="20"/>
          <w:lang w:val="ru-RU"/>
        </w:rPr>
        <w:t>ф</w:t>
      </w:r>
      <w:r w:rsidR="00A61EBD" w:rsidRPr="0028164E">
        <w:rPr>
          <w:rFonts w:asciiTheme="minorHAnsi" w:hAnsiTheme="minorHAnsi" w:cs="Tahoma"/>
          <w:sz w:val="20"/>
          <w:lang w:val="ru-RU"/>
        </w:rPr>
        <w:t xml:space="preserve">онда: </w:t>
      </w:r>
      <w:r w:rsidR="00475BF1" w:rsidRPr="0028164E">
        <w:rPr>
          <w:rFonts w:asciiTheme="minorHAnsi" w:hAnsiTheme="minorHAnsi" w:cs="Tahoma"/>
          <w:sz w:val="20"/>
          <w:lang w:val="ru-RU"/>
        </w:rPr>
        <w:t>ОПИФ облигаций «ТРИНФИКО Еврооблигации плюс».</w:t>
      </w:r>
    </w:p>
    <w:p w:rsidR="00533ED3" w:rsidRPr="00533ED3"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28164E">
        <w:rPr>
          <w:rFonts w:asciiTheme="minorHAnsi" w:hAnsiTheme="minorHAnsi" w:cs="Tahoma"/>
          <w:sz w:val="20"/>
          <w:lang w:val="ru-RU"/>
        </w:rPr>
        <w:t xml:space="preserve">Тип </w:t>
      </w:r>
      <w:r w:rsidR="00D14C80" w:rsidRPr="0028164E">
        <w:rPr>
          <w:rFonts w:asciiTheme="minorHAnsi" w:hAnsiTheme="minorHAnsi" w:cs="Tahoma"/>
          <w:sz w:val="20"/>
          <w:lang w:val="ru-RU"/>
        </w:rPr>
        <w:t>ф</w:t>
      </w:r>
      <w:r w:rsidRPr="0028164E">
        <w:rPr>
          <w:rFonts w:asciiTheme="minorHAnsi" w:hAnsiTheme="minorHAnsi" w:cs="Tahoma"/>
          <w:sz w:val="20"/>
          <w:lang w:val="ru-RU"/>
        </w:rPr>
        <w:t xml:space="preserve">онда - </w:t>
      </w:r>
      <w:r w:rsidR="00475BF1" w:rsidRPr="0028164E">
        <w:rPr>
          <w:rFonts w:asciiTheme="minorHAnsi" w:hAnsiTheme="minorHAnsi" w:cs="Tahoma"/>
          <w:sz w:val="20"/>
          <w:lang w:val="ru-RU"/>
        </w:rPr>
        <w:t>открытый</w:t>
      </w:r>
      <w:r w:rsidRPr="0028164E">
        <w:rPr>
          <w:rFonts w:asciiTheme="minorHAnsi" w:hAnsiTheme="minorHAnsi" w:cs="Tahoma"/>
          <w:sz w:val="20"/>
          <w:lang w:val="ru-RU"/>
        </w:rPr>
        <w:t>.</w:t>
      </w:r>
    </w:p>
    <w:p w:rsidR="00533ED3" w:rsidRPr="00533ED3"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Полное фирменное наименование управляющей компании </w:t>
      </w:r>
      <w:r w:rsidR="00D14C80" w:rsidRPr="00533ED3">
        <w:rPr>
          <w:rFonts w:asciiTheme="minorHAnsi" w:hAnsiTheme="minorHAnsi" w:cs="Tahoma"/>
          <w:sz w:val="20"/>
          <w:lang w:val="ru-RU"/>
        </w:rPr>
        <w:t>ф</w:t>
      </w:r>
      <w:r w:rsidRPr="00533ED3">
        <w:rPr>
          <w:rFonts w:asciiTheme="minorHAnsi" w:hAnsiTheme="minorHAnsi" w:cs="Tahoma"/>
          <w:sz w:val="20"/>
          <w:lang w:val="ru-RU"/>
        </w:rPr>
        <w:t>онда</w:t>
      </w:r>
      <w:r w:rsidR="00B538A8" w:rsidRPr="00533ED3">
        <w:rPr>
          <w:rFonts w:asciiTheme="minorHAnsi" w:hAnsiTheme="minorHAnsi" w:cs="Tahoma"/>
          <w:sz w:val="20"/>
          <w:lang w:val="ru-RU"/>
        </w:rPr>
        <w:t xml:space="preserve"> (далее - управляющая компания)</w:t>
      </w:r>
      <w:r w:rsidRPr="00533ED3">
        <w:rPr>
          <w:rFonts w:asciiTheme="minorHAnsi" w:hAnsiTheme="minorHAnsi" w:cs="Tahoma"/>
          <w:sz w:val="20"/>
          <w:lang w:val="ru-RU"/>
        </w:rPr>
        <w:t xml:space="preserve">: </w:t>
      </w:r>
      <w:r w:rsidR="00970B05" w:rsidRPr="00533ED3">
        <w:rPr>
          <w:rFonts w:asciiTheme="minorHAnsi" w:hAnsiTheme="minorHAnsi" w:cs="Tahoma"/>
          <w:sz w:val="20"/>
          <w:lang w:val="ru-RU"/>
        </w:rPr>
        <w:t>О</w:t>
      </w:r>
      <w:r w:rsidR="00EE7138" w:rsidRPr="00533ED3">
        <w:rPr>
          <w:rFonts w:asciiTheme="minorHAnsi" w:hAnsiTheme="minorHAnsi" w:cs="Tahoma"/>
          <w:sz w:val="20"/>
          <w:lang w:val="ru-RU"/>
        </w:rPr>
        <w:t xml:space="preserve">бщество </w:t>
      </w:r>
      <w:r w:rsidR="00970B05" w:rsidRPr="00533ED3">
        <w:rPr>
          <w:rFonts w:asciiTheme="minorHAnsi" w:hAnsiTheme="minorHAnsi" w:cs="Tahoma"/>
          <w:sz w:val="20"/>
          <w:lang w:val="ru-RU"/>
        </w:rPr>
        <w:t>с ограниченной ответственностью «</w:t>
      </w:r>
      <w:r w:rsidR="00EE7138" w:rsidRPr="00533ED3">
        <w:rPr>
          <w:rFonts w:asciiTheme="minorHAnsi" w:hAnsiTheme="minorHAnsi" w:cs="Tahoma"/>
          <w:sz w:val="20"/>
          <w:lang w:val="ru-RU"/>
        </w:rPr>
        <w:t>ТРИНФИКО</w:t>
      </w:r>
      <w:r w:rsidR="00970B05" w:rsidRPr="00533ED3">
        <w:rPr>
          <w:rFonts w:asciiTheme="minorHAnsi" w:hAnsiTheme="minorHAnsi" w:cs="Tahoma"/>
          <w:sz w:val="20"/>
          <w:lang w:val="ru-RU"/>
        </w:rPr>
        <w:t xml:space="preserve"> Пропети Менеджмент</w:t>
      </w:r>
      <w:r w:rsidR="00EE7138" w:rsidRPr="00533ED3">
        <w:rPr>
          <w:rFonts w:asciiTheme="minorHAnsi" w:hAnsiTheme="minorHAnsi" w:cs="Tahoma"/>
          <w:sz w:val="20"/>
          <w:lang w:val="ru-RU"/>
        </w:rPr>
        <w:t>»</w:t>
      </w:r>
      <w:r w:rsidRPr="00533ED3">
        <w:rPr>
          <w:rFonts w:asciiTheme="minorHAnsi" w:hAnsiTheme="minorHAnsi" w:cs="Tahoma"/>
          <w:sz w:val="20"/>
          <w:lang w:val="ru-RU"/>
        </w:rPr>
        <w:t>.</w:t>
      </w:r>
    </w:p>
    <w:p w:rsidR="00CA05A0" w:rsidRPr="00533ED3"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Место нахождения </w:t>
      </w:r>
      <w:r w:rsidR="00D14C80" w:rsidRPr="00533ED3">
        <w:rPr>
          <w:rFonts w:asciiTheme="minorHAnsi" w:hAnsiTheme="minorHAnsi" w:cs="Tahoma"/>
          <w:sz w:val="20"/>
          <w:lang w:val="ru-RU"/>
        </w:rPr>
        <w:t>у</w:t>
      </w:r>
      <w:r w:rsidRPr="00533ED3">
        <w:rPr>
          <w:rFonts w:asciiTheme="minorHAnsi" w:hAnsiTheme="minorHAnsi" w:cs="Tahoma"/>
          <w:sz w:val="20"/>
          <w:lang w:val="ru-RU"/>
        </w:rPr>
        <w:t xml:space="preserve">правляющей компании: </w:t>
      </w:r>
      <w:r w:rsidR="00206BCF" w:rsidRPr="00533ED3">
        <w:rPr>
          <w:rFonts w:asciiTheme="minorHAnsi" w:hAnsiTheme="minorHAnsi" w:cs="Tahoma"/>
          <w:sz w:val="20"/>
          <w:lang w:val="ru-RU"/>
        </w:rPr>
        <w:t>129090</w:t>
      </w:r>
      <w:r w:rsidRPr="00533ED3">
        <w:rPr>
          <w:rFonts w:asciiTheme="minorHAnsi" w:hAnsiTheme="minorHAnsi" w:cs="Tahoma"/>
          <w:sz w:val="20"/>
          <w:lang w:val="ru-RU"/>
        </w:rPr>
        <w:t xml:space="preserve">, Россия, г. Москва, </w:t>
      </w:r>
      <w:r w:rsidR="00206BCF" w:rsidRPr="00533ED3">
        <w:rPr>
          <w:rFonts w:asciiTheme="minorHAnsi" w:hAnsiTheme="minorHAnsi" w:cs="Tahoma"/>
          <w:sz w:val="20"/>
          <w:lang w:val="ru-RU"/>
        </w:rPr>
        <w:t>Ботанический переулок, дом 5</w:t>
      </w:r>
      <w:r w:rsidRPr="00533ED3">
        <w:rPr>
          <w:rFonts w:asciiTheme="minorHAnsi" w:hAnsiTheme="minorHAnsi" w:cs="Tahoma"/>
          <w:sz w:val="20"/>
          <w:lang w:val="ru-RU"/>
        </w:rPr>
        <w:t>.</w:t>
      </w:r>
    </w:p>
    <w:p w:rsidR="00CA05A0" w:rsidRPr="00533ED3"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Лицензия </w:t>
      </w:r>
      <w:r w:rsidR="00D14C80" w:rsidRPr="00533ED3">
        <w:rPr>
          <w:rFonts w:asciiTheme="minorHAnsi" w:hAnsiTheme="minorHAnsi" w:cs="Tahoma"/>
          <w:sz w:val="20"/>
          <w:lang w:val="ru-RU"/>
        </w:rPr>
        <w:t>у</w:t>
      </w:r>
      <w:r w:rsidRPr="00533ED3">
        <w:rPr>
          <w:rFonts w:asciiTheme="minorHAnsi" w:hAnsiTheme="minorHAnsi" w:cs="Tahoma"/>
          <w:sz w:val="20"/>
          <w:lang w:val="ru-RU"/>
        </w:rPr>
        <w:t xml:space="preserve">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970B05" w:rsidRPr="00533ED3">
        <w:rPr>
          <w:rFonts w:asciiTheme="minorHAnsi" w:hAnsiTheme="minorHAnsi" w:cs="Tahoma"/>
          <w:sz w:val="20"/>
          <w:lang w:val="ru-RU"/>
        </w:rPr>
        <w:t>от 13 мая</w:t>
      </w:r>
      <w:r w:rsidR="00B25AC7" w:rsidRPr="00533ED3">
        <w:rPr>
          <w:rFonts w:asciiTheme="minorHAnsi" w:hAnsiTheme="minorHAnsi" w:cs="Tahoma"/>
          <w:sz w:val="20"/>
          <w:lang w:val="ru-RU"/>
        </w:rPr>
        <w:t xml:space="preserve"> </w:t>
      </w:r>
      <w:r w:rsidR="00970B05" w:rsidRPr="00533ED3">
        <w:rPr>
          <w:rFonts w:asciiTheme="minorHAnsi" w:hAnsiTheme="minorHAnsi" w:cs="Tahoma"/>
          <w:sz w:val="20"/>
          <w:lang w:val="ru-RU"/>
        </w:rPr>
        <w:t>2010</w:t>
      </w:r>
      <w:r w:rsidR="00B25AC7" w:rsidRPr="00533ED3">
        <w:rPr>
          <w:rFonts w:asciiTheme="minorHAnsi" w:hAnsiTheme="minorHAnsi" w:cs="Tahoma"/>
          <w:sz w:val="20"/>
          <w:lang w:val="ru-RU"/>
        </w:rPr>
        <w:t xml:space="preserve"> г</w:t>
      </w:r>
      <w:r w:rsidR="00970B05" w:rsidRPr="00533ED3">
        <w:rPr>
          <w:rFonts w:asciiTheme="minorHAnsi" w:hAnsiTheme="minorHAnsi" w:cs="Tahoma"/>
          <w:sz w:val="20"/>
          <w:lang w:val="ru-RU"/>
        </w:rPr>
        <w:t>. № 21-000-1-00719</w:t>
      </w:r>
      <w:r w:rsidRPr="00533ED3">
        <w:rPr>
          <w:rFonts w:asciiTheme="minorHAnsi" w:hAnsiTheme="minorHAnsi" w:cs="Tahoma"/>
          <w:sz w:val="20"/>
          <w:lang w:val="ru-RU"/>
        </w:rPr>
        <w:t>, предоставленная Федеральной</w:t>
      </w:r>
      <w:r w:rsidR="00D14C80" w:rsidRPr="00533ED3">
        <w:rPr>
          <w:rFonts w:asciiTheme="minorHAnsi" w:hAnsiTheme="minorHAnsi" w:cs="Tahoma"/>
          <w:sz w:val="20"/>
          <w:lang w:val="ru-RU"/>
        </w:rPr>
        <w:t xml:space="preserve"> службой по финансовым рынкам</w:t>
      </w:r>
      <w:r w:rsidRPr="00533ED3">
        <w:rPr>
          <w:rFonts w:asciiTheme="minorHAnsi" w:hAnsiTheme="minorHAnsi" w:cs="Tahoma"/>
          <w:sz w:val="20"/>
          <w:lang w:val="ru-RU"/>
        </w:rPr>
        <w:t>.</w:t>
      </w:r>
    </w:p>
    <w:p w:rsidR="00CA05A0" w:rsidRPr="00533ED3" w:rsidRDefault="00CA05A0" w:rsidP="00533ED3">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Полное фирменное наименование специализированного депозитария </w:t>
      </w:r>
      <w:r w:rsidR="00D14C80" w:rsidRPr="00533ED3">
        <w:rPr>
          <w:rFonts w:asciiTheme="minorHAnsi" w:hAnsiTheme="minorHAnsi" w:cs="Tahoma"/>
          <w:sz w:val="20"/>
          <w:lang w:val="ru-RU"/>
        </w:rPr>
        <w:t>ф</w:t>
      </w:r>
      <w:r w:rsidRPr="00533ED3">
        <w:rPr>
          <w:rFonts w:asciiTheme="minorHAnsi" w:hAnsiTheme="minorHAnsi" w:cs="Tahoma"/>
          <w:sz w:val="20"/>
          <w:lang w:val="ru-RU"/>
        </w:rPr>
        <w:t>онда</w:t>
      </w:r>
      <w:r w:rsidR="00B538A8" w:rsidRPr="00533ED3">
        <w:rPr>
          <w:rFonts w:asciiTheme="minorHAnsi" w:hAnsiTheme="minorHAnsi" w:cs="Tahoma"/>
          <w:sz w:val="20"/>
          <w:lang w:val="ru-RU"/>
        </w:rPr>
        <w:t xml:space="preserve"> (далее - специализированный депозитарий)</w:t>
      </w:r>
      <w:r w:rsidRPr="00533ED3">
        <w:rPr>
          <w:rFonts w:asciiTheme="minorHAnsi" w:hAnsiTheme="minorHAnsi" w:cs="Tahoma"/>
          <w:sz w:val="20"/>
          <w:lang w:val="ru-RU"/>
        </w:rPr>
        <w:t xml:space="preserve">: </w:t>
      </w:r>
      <w:r w:rsidR="0049593D">
        <w:rPr>
          <w:rFonts w:asciiTheme="minorHAnsi" w:hAnsiTheme="minorHAnsi" w:cs="Tahoma"/>
          <w:sz w:val="20"/>
          <w:lang w:val="ru-RU"/>
        </w:rPr>
        <w:t>Закрытое акционерное общество «</w:t>
      </w:r>
      <w:r w:rsidR="00BC34E5" w:rsidRPr="0049593D">
        <w:rPr>
          <w:rFonts w:asciiTheme="minorHAnsi" w:hAnsiTheme="minorHAnsi" w:cs="Tahoma"/>
          <w:sz w:val="20"/>
          <w:lang w:val="ru-RU"/>
        </w:rPr>
        <w:t>Первый</w:t>
      </w:r>
      <w:r w:rsidR="0049593D">
        <w:rPr>
          <w:rFonts w:asciiTheme="minorHAnsi" w:hAnsiTheme="minorHAnsi" w:cs="Tahoma"/>
          <w:sz w:val="20"/>
          <w:lang w:val="ru-RU"/>
        </w:rPr>
        <w:t xml:space="preserve"> Специализированный Депозитарий»</w:t>
      </w:r>
    </w:p>
    <w:p w:rsidR="0049593D"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Место нахождения </w:t>
      </w:r>
      <w:r w:rsidR="00D14C80" w:rsidRPr="00533ED3">
        <w:rPr>
          <w:rFonts w:asciiTheme="minorHAnsi" w:hAnsiTheme="minorHAnsi" w:cs="Tahoma"/>
          <w:sz w:val="20"/>
          <w:lang w:val="ru-RU"/>
        </w:rPr>
        <w:t>с</w:t>
      </w:r>
      <w:r w:rsidRPr="00533ED3">
        <w:rPr>
          <w:rFonts w:asciiTheme="minorHAnsi" w:hAnsiTheme="minorHAnsi" w:cs="Tahoma"/>
          <w:sz w:val="20"/>
          <w:lang w:val="ru-RU"/>
        </w:rPr>
        <w:t xml:space="preserve">пециализированного депозитария: </w:t>
      </w:r>
      <w:r w:rsidR="00BC34E5" w:rsidRPr="0049593D">
        <w:rPr>
          <w:rFonts w:asciiTheme="minorHAnsi" w:hAnsiTheme="minorHAnsi" w:cs="Tahoma"/>
          <w:sz w:val="20"/>
          <w:lang w:val="ru-RU"/>
        </w:rPr>
        <w:t>125167, Российская Федерация, г. Москва, улица Восьмого марта 4-я, дом 6А.</w:t>
      </w:r>
      <w:r w:rsidR="0049593D">
        <w:rPr>
          <w:rFonts w:asciiTheme="minorHAnsi" w:hAnsiTheme="minorHAnsi" w:cs="Tahoma"/>
          <w:sz w:val="20"/>
          <w:lang w:val="ru-RU"/>
        </w:rPr>
        <w:t xml:space="preserve"> </w:t>
      </w:r>
    </w:p>
    <w:p w:rsidR="009A156A" w:rsidRDefault="00A1553D"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037B65">
        <w:rPr>
          <w:rFonts w:asciiTheme="minorHAnsi" w:hAnsiTheme="minorHAnsi" w:cs="Tahoma"/>
          <w:sz w:val="20"/>
          <w:lang w:val="ru-RU"/>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BC34E5" w:rsidRPr="0049593D">
        <w:rPr>
          <w:rFonts w:asciiTheme="minorHAnsi" w:hAnsiTheme="minorHAnsi" w:cs="Tahoma"/>
          <w:sz w:val="20"/>
          <w:lang w:val="ru-RU"/>
        </w:rPr>
        <w:t xml:space="preserve">"08" августа 1996 </w:t>
      </w:r>
      <w:r w:rsidR="00475BF1" w:rsidRPr="00037B65">
        <w:rPr>
          <w:rFonts w:asciiTheme="minorHAnsi" w:hAnsiTheme="minorHAnsi" w:cs="Tahoma"/>
          <w:sz w:val="20"/>
          <w:lang w:val="ru-RU"/>
        </w:rPr>
        <w:t>г. №</w:t>
      </w:r>
      <w:r w:rsidR="00037B65">
        <w:rPr>
          <w:rFonts w:asciiTheme="minorHAnsi" w:hAnsiTheme="minorHAnsi" w:cs="Tahoma"/>
          <w:sz w:val="20"/>
          <w:lang w:val="ru-RU"/>
        </w:rPr>
        <w:t xml:space="preserve"> </w:t>
      </w:r>
      <w:r w:rsidR="00BC34E5" w:rsidRPr="0049593D">
        <w:rPr>
          <w:rFonts w:asciiTheme="minorHAnsi" w:hAnsiTheme="minorHAnsi" w:cs="Tahoma"/>
          <w:sz w:val="20"/>
          <w:lang w:val="ru-RU"/>
        </w:rPr>
        <w:t>22-000-1-00001</w:t>
      </w:r>
      <w:r w:rsidRPr="00037B65">
        <w:rPr>
          <w:rFonts w:asciiTheme="minorHAnsi" w:hAnsiTheme="minorHAnsi" w:cs="Tahoma"/>
          <w:sz w:val="20"/>
          <w:lang w:val="ru-RU"/>
        </w:rPr>
        <w:t>, предоставленная Федеральной службой по финансовым рынкам</w:t>
      </w:r>
      <w:r w:rsidR="00CA05A0" w:rsidRPr="00037B65">
        <w:rPr>
          <w:rFonts w:asciiTheme="minorHAnsi" w:hAnsiTheme="minorHAnsi" w:cs="Tahoma"/>
          <w:sz w:val="20"/>
          <w:lang w:val="ru-RU"/>
        </w:rPr>
        <w:t>.</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037B65">
        <w:rPr>
          <w:rFonts w:asciiTheme="minorHAnsi" w:hAnsiTheme="minorHAnsi" w:cs="Tahoma"/>
          <w:sz w:val="20"/>
          <w:lang w:val="ru-RU"/>
        </w:rPr>
        <w:t xml:space="preserve">Полное фирменное наименование </w:t>
      </w:r>
      <w:r w:rsidR="00B25AC7" w:rsidRPr="00037B65">
        <w:rPr>
          <w:rFonts w:asciiTheme="minorHAnsi" w:hAnsiTheme="minorHAnsi" w:cs="Tahoma"/>
          <w:sz w:val="20"/>
          <w:lang w:val="ru-RU"/>
        </w:rPr>
        <w:t>л</w:t>
      </w:r>
      <w:r w:rsidRPr="00037B65">
        <w:rPr>
          <w:rFonts w:asciiTheme="minorHAnsi" w:hAnsiTheme="minorHAnsi" w:cs="Tahoma"/>
          <w:sz w:val="20"/>
          <w:lang w:val="ru-RU"/>
        </w:rPr>
        <w:t>ица, осуществляющег</w:t>
      </w:r>
      <w:r w:rsidRPr="00533ED3">
        <w:rPr>
          <w:rFonts w:asciiTheme="minorHAnsi" w:hAnsiTheme="minorHAnsi" w:cs="Tahoma"/>
          <w:sz w:val="20"/>
          <w:lang w:val="ru-RU"/>
        </w:rPr>
        <w:t>о ведение реестра владельцев инвестиционных паев Фонда</w:t>
      </w:r>
      <w:r w:rsidR="00B538A8" w:rsidRPr="00533ED3">
        <w:rPr>
          <w:rFonts w:asciiTheme="minorHAnsi" w:hAnsiTheme="minorHAnsi" w:cs="Tahoma"/>
          <w:sz w:val="20"/>
          <w:lang w:val="ru-RU"/>
        </w:rPr>
        <w:t xml:space="preserve"> (далее - регистратор)</w:t>
      </w:r>
      <w:r w:rsidRPr="00533ED3">
        <w:rPr>
          <w:rFonts w:asciiTheme="minorHAnsi" w:hAnsiTheme="minorHAnsi" w:cs="Tahoma"/>
          <w:sz w:val="20"/>
          <w:lang w:val="ru-RU"/>
        </w:rPr>
        <w:t xml:space="preserve">: </w:t>
      </w:r>
      <w:r w:rsidR="00037B65" w:rsidRPr="00037B65">
        <w:rPr>
          <w:rFonts w:asciiTheme="minorHAnsi" w:hAnsiTheme="minorHAnsi" w:cs="Tahoma"/>
          <w:sz w:val="20"/>
          <w:lang w:val="ru-RU"/>
        </w:rPr>
        <w:t>Закрытое акционерное общество "Первый Специализированный Депозитарий"</w:t>
      </w:r>
    </w:p>
    <w:p w:rsidR="0049593D"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Место нахождения </w:t>
      </w:r>
      <w:r w:rsidR="00D14C80" w:rsidRPr="00533ED3">
        <w:rPr>
          <w:rFonts w:asciiTheme="minorHAnsi" w:hAnsiTheme="minorHAnsi" w:cs="Tahoma"/>
          <w:sz w:val="20"/>
          <w:lang w:val="ru-RU"/>
        </w:rPr>
        <w:t>р</w:t>
      </w:r>
      <w:r w:rsidRPr="00533ED3">
        <w:rPr>
          <w:rFonts w:asciiTheme="minorHAnsi" w:hAnsiTheme="minorHAnsi" w:cs="Tahoma"/>
          <w:sz w:val="20"/>
          <w:lang w:val="ru-RU"/>
        </w:rPr>
        <w:t xml:space="preserve">егистратора: </w:t>
      </w:r>
      <w:r w:rsidR="00037B65" w:rsidRPr="00037B65">
        <w:rPr>
          <w:rFonts w:asciiTheme="minorHAnsi" w:hAnsiTheme="minorHAnsi" w:cs="Tahoma"/>
          <w:sz w:val="20"/>
          <w:lang w:val="ru-RU"/>
        </w:rPr>
        <w:t>125167, Российская Федерация, г. Москва, улица Восьмого марта 4-я, дом 6А.</w:t>
      </w:r>
    </w:p>
    <w:p w:rsidR="0049593D" w:rsidRPr="0049593D" w:rsidRDefault="00A1553D"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037B65">
        <w:rPr>
          <w:rFonts w:asciiTheme="minorHAnsi" w:hAnsiTheme="minorHAnsi" w:cs="Tahoma"/>
          <w:sz w:val="20"/>
          <w:lang w:val="ru-RU"/>
        </w:rPr>
        <w:t xml:space="preserve">Лицензия </w:t>
      </w:r>
      <w:r w:rsidR="00D14C80" w:rsidRPr="00037B65">
        <w:rPr>
          <w:rFonts w:asciiTheme="minorHAnsi" w:hAnsiTheme="minorHAnsi" w:cs="Tahoma"/>
          <w:sz w:val="20"/>
          <w:lang w:val="ru-RU"/>
        </w:rPr>
        <w:t>р</w:t>
      </w:r>
      <w:r w:rsidRPr="00037B65">
        <w:rPr>
          <w:rFonts w:asciiTheme="minorHAnsi" w:hAnsiTheme="minorHAnsi" w:cs="Tahoma"/>
          <w:sz w:val="20"/>
          <w:lang w:val="ru-RU"/>
        </w:rPr>
        <w:t>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w:t>
      </w:r>
      <w:r w:rsidR="00475BF1" w:rsidRPr="00037B65">
        <w:rPr>
          <w:rFonts w:asciiTheme="minorHAnsi" w:hAnsiTheme="minorHAnsi" w:cs="Tahoma"/>
          <w:sz w:val="20"/>
          <w:lang w:val="ru-RU"/>
        </w:rPr>
        <w:t xml:space="preserve">ных фондов от </w:t>
      </w:r>
      <w:r w:rsidR="00037B65" w:rsidRPr="00037B65">
        <w:rPr>
          <w:rFonts w:asciiTheme="minorHAnsi" w:hAnsiTheme="minorHAnsi" w:cs="Tahoma"/>
          <w:sz w:val="20"/>
          <w:lang w:val="ru-RU"/>
        </w:rPr>
        <w:t>"08" августа 1996 г. №</w:t>
      </w:r>
      <w:r w:rsidR="00037B65">
        <w:rPr>
          <w:rFonts w:asciiTheme="minorHAnsi" w:hAnsiTheme="minorHAnsi" w:cs="Tahoma"/>
          <w:sz w:val="20"/>
          <w:lang w:val="ru-RU"/>
        </w:rPr>
        <w:t xml:space="preserve"> </w:t>
      </w:r>
      <w:r w:rsidR="00037B65" w:rsidRPr="00037B65">
        <w:rPr>
          <w:rFonts w:asciiTheme="minorHAnsi" w:hAnsiTheme="minorHAnsi" w:cs="Tahoma"/>
          <w:sz w:val="20"/>
          <w:lang w:val="ru-RU"/>
        </w:rPr>
        <w:t>22-000-1-00001</w:t>
      </w:r>
      <w:r w:rsidRPr="00037B65">
        <w:rPr>
          <w:rFonts w:asciiTheme="minorHAnsi" w:hAnsiTheme="minorHAnsi" w:cs="Tahoma"/>
          <w:sz w:val="20"/>
          <w:lang w:val="ru-RU"/>
        </w:rPr>
        <w:t>, предоставленная Федеральной службой по финансовым рынкам</w:t>
      </w:r>
      <w:r w:rsidR="00206BCF" w:rsidRPr="00037B65">
        <w:rPr>
          <w:rFonts w:asciiTheme="minorHAnsi" w:hAnsiTheme="minorHAnsi" w:cs="Tahoma"/>
          <w:sz w:val="20"/>
          <w:lang w:val="ru-RU"/>
        </w:rPr>
        <w:t>.</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037B65">
        <w:rPr>
          <w:rFonts w:asciiTheme="minorHAnsi" w:hAnsiTheme="minorHAnsi" w:cs="Tahoma"/>
          <w:sz w:val="20"/>
          <w:lang w:val="ru-RU"/>
        </w:rPr>
        <w:t>Полное фирменное наименование а</w:t>
      </w:r>
      <w:r w:rsidRPr="00533ED3">
        <w:rPr>
          <w:rFonts w:asciiTheme="minorHAnsi" w:hAnsiTheme="minorHAnsi" w:cs="Tahoma"/>
          <w:sz w:val="20"/>
          <w:lang w:val="ru-RU"/>
        </w:rPr>
        <w:t xml:space="preserve">удиторской организации </w:t>
      </w:r>
      <w:r w:rsidR="00D14C80" w:rsidRPr="00533ED3">
        <w:rPr>
          <w:rFonts w:asciiTheme="minorHAnsi" w:hAnsiTheme="minorHAnsi" w:cs="Tahoma"/>
          <w:sz w:val="20"/>
          <w:lang w:val="ru-RU"/>
        </w:rPr>
        <w:t>ф</w:t>
      </w:r>
      <w:r w:rsidRPr="00533ED3">
        <w:rPr>
          <w:rFonts w:asciiTheme="minorHAnsi" w:hAnsiTheme="minorHAnsi" w:cs="Tahoma"/>
          <w:sz w:val="20"/>
          <w:lang w:val="ru-RU"/>
        </w:rPr>
        <w:t xml:space="preserve">онда (далее - аудиторская организация): </w:t>
      </w:r>
      <w:r w:rsidR="00261D3F">
        <w:rPr>
          <w:rFonts w:asciiTheme="minorHAnsi" w:hAnsiTheme="minorHAnsi" w:cs="Tahoma"/>
          <w:sz w:val="20"/>
          <w:lang w:val="ru-RU"/>
        </w:rPr>
        <w:t>Акционерное общество Аудиторская компания «Арт – Аудит»</w:t>
      </w:r>
      <w:r w:rsidR="00337D80">
        <w:rPr>
          <w:rFonts w:asciiTheme="minorHAnsi" w:hAnsiTheme="minorHAnsi" w:cs="Tahoma"/>
          <w:sz w:val="20"/>
          <w:lang w:val="ru-RU"/>
        </w:rPr>
        <w:t>.</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Место нахождения аудиторской организации: </w:t>
      </w:r>
      <w:r w:rsidR="00261D3F">
        <w:rPr>
          <w:rFonts w:asciiTheme="minorHAnsi" w:hAnsiTheme="minorHAnsi" w:cs="Tahoma"/>
          <w:sz w:val="20"/>
          <w:lang w:val="ru-RU"/>
        </w:rPr>
        <w:t>Российская Федерация, город Москва, шоссе Хорошёвское, д.32А, стр.22</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Настоящие Правила определяют условия доверительного управления </w:t>
      </w:r>
      <w:r w:rsidR="00D14C80" w:rsidRPr="00533ED3">
        <w:rPr>
          <w:rFonts w:asciiTheme="minorHAnsi" w:hAnsiTheme="minorHAnsi" w:cs="Tahoma"/>
          <w:sz w:val="20"/>
          <w:lang w:val="ru-RU"/>
        </w:rPr>
        <w:t>ф</w:t>
      </w:r>
      <w:r w:rsidRPr="00533ED3">
        <w:rPr>
          <w:rFonts w:asciiTheme="minorHAnsi" w:hAnsiTheme="minorHAnsi" w:cs="Tahoma"/>
          <w:sz w:val="20"/>
          <w:lang w:val="ru-RU"/>
        </w:rPr>
        <w:t>ондом.</w:t>
      </w:r>
    </w:p>
    <w:p w:rsidR="002325D0" w:rsidRPr="00533ED3" w:rsidRDefault="002325D0"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325D0" w:rsidRPr="00533ED3" w:rsidRDefault="002325D0"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A05A0" w:rsidRPr="00533ED3" w:rsidRDefault="00CA05A0"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 xml:space="preserve">Присоединение к договору доверительного управления </w:t>
      </w:r>
      <w:r w:rsidR="00D14C80" w:rsidRPr="00533ED3">
        <w:rPr>
          <w:rFonts w:asciiTheme="minorHAnsi" w:hAnsiTheme="minorHAnsi" w:cs="Tahoma"/>
          <w:sz w:val="20"/>
          <w:lang w:val="ru-RU"/>
        </w:rPr>
        <w:t>ф</w:t>
      </w:r>
      <w:r w:rsidRPr="00533ED3">
        <w:rPr>
          <w:rFonts w:asciiTheme="minorHAnsi" w:hAnsiTheme="minorHAnsi" w:cs="Tahoma"/>
          <w:sz w:val="20"/>
          <w:lang w:val="ru-RU"/>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D14C80" w:rsidRPr="00533ED3">
        <w:rPr>
          <w:rFonts w:asciiTheme="minorHAnsi" w:hAnsiTheme="minorHAnsi" w:cs="Tahoma"/>
          <w:sz w:val="20"/>
          <w:lang w:val="ru-RU"/>
        </w:rPr>
        <w:t>ф</w:t>
      </w:r>
      <w:r w:rsidRPr="00533ED3">
        <w:rPr>
          <w:rFonts w:asciiTheme="minorHAnsi" w:hAnsiTheme="minorHAnsi" w:cs="Tahoma"/>
          <w:sz w:val="20"/>
          <w:lang w:val="ru-RU"/>
        </w:rPr>
        <w:t>онд.</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Владельцы инвестиционных паев несут риск убытков, связанных с изменением рыночной стоимости имущества, составляющего </w:t>
      </w:r>
      <w:r w:rsidR="00D14C80" w:rsidRPr="00533ED3">
        <w:rPr>
          <w:rFonts w:asciiTheme="minorHAnsi" w:hAnsiTheme="minorHAnsi" w:cs="Tahoma"/>
          <w:sz w:val="20"/>
          <w:lang w:val="ru-RU"/>
        </w:rPr>
        <w:t>ф</w:t>
      </w:r>
      <w:r w:rsidRPr="00533ED3">
        <w:rPr>
          <w:rFonts w:asciiTheme="minorHAnsi" w:hAnsiTheme="minorHAnsi" w:cs="Tahoma"/>
          <w:sz w:val="20"/>
          <w:lang w:val="ru-RU"/>
        </w:rPr>
        <w:t>онд.</w:t>
      </w:r>
    </w:p>
    <w:p w:rsidR="009A156A" w:rsidRDefault="0012414A"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Формирование фонда начинается по истечении 1</w:t>
      </w:r>
      <w:r w:rsidR="00804D41" w:rsidRPr="00533ED3">
        <w:rPr>
          <w:rFonts w:asciiTheme="minorHAnsi" w:hAnsiTheme="minorHAnsi" w:cs="Tahoma"/>
          <w:sz w:val="20"/>
          <w:lang w:val="ru-RU"/>
        </w:rPr>
        <w:t>0</w:t>
      </w:r>
      <w:r w:rsidRPr="00533ED3">
        <w:rPr>
          <w:rFonts w:asciiTheme="minorHAnsi" w:hAnsiTheme="minorHAnsi" w:cs="Tahoma"/>
          <w:sz w:val="20"/>
          <w:lang w:val="ru-RU"/>
        </w:rPr>
        <w:t xml:space="preserve"> (</w:t>
      </w:r>
      <w:r w:rsidR="00804D41" w:rsidRPr="00533ED3">
        <w:rPr>
          <w:rFonts w:asciiTheme="minorHAnsi" w:hAnsiTheme="minorHAnsi" w:cs="Tahoma"/>
          <w:sz w:val="20"/>
          <w:lang w:val="ru-RU"/>
        </w:rPr>
        <w:t>Десять</w:t>
      </w:r>
      <w:r w:rsidRPr="00533ED3">
        <w:rPr>
          <w:rFonts w:asciiTheme="minorHAnsi" w:hAnsiTheme="minorHAnsi" w:cs="Tahoma"/>
          <w:sz w:val="20"/>
          <w:lang w:val="ru-RU"/>
        </w:rPr>
        <w:t xml:space="preserve">) </w:t>
      </w:r>
      <w:r w:rsidR="00475BF1" w:rsidRPr="00533ED3">
        <w:rPr>
          <w:rFonts w:asciiTheme="minorHAnsi" w:hAnsiTheme="minorHAnsi" w:cs="Tahoma"/>
          <w:sz w:val="20"/>
          <w:lang w:val="ru-RU"/>
        </w:rPr>
        <w:t xml:space="preserve">рабочих </w:t>
      </w:r>
      <w:r w:rsidRPr="00533ED3">
        <w:rPr>
          <w:rFonts w:asciiTheme="minorHAnsi" w:hAnsiTheme="minorHAnsi" w:cs="Tahoma"/>
          <w:sz w:val="20"/>
          <w:lang w:val="ru-RU"/>
        </w:rPr>
        <w:t>дней с даты регистрации настоящих Правил.</w:t>
      </w:r>
    </w:p>
    <w:p w:rsidR="0012414A" w:rsidRPr="00533ED3" w:rsidRDefault="0012414A"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 xml:space="preserve">Срок формирования фонда составляет </w:t>
      </w:r>
      <w:r w:rsidR="0053466B" w:rsidRPr="00533ED3">
        <w:rPr>
          <w:rFonts w:asciiTheme="minorHAnsi" w:hAnsiTheme="minorHAnsi" w:cs="Tahoma"/>
          <w:sz w:val="20"/>
          <w:lang w:val="ru-RU"/>
        </w:rPr>
        <w:t>3</w:t>
      </w:r>
      <w:r w:rsidRPr="00533ED3">
        <w:rPr>
          <w:rFonts w:asciiTheme="minorHAnsi" w:hAnsiTheme="minorHAnsi" w:cs="Tahoma"/>
          <w:sz w:val="20"/>
          <w:lang w:val="ru-RU"/>
        </w:rPr>
        <w:t xml:space="preserve"> (</w:t>
      </w:r>
      <w:r w:rsidR="0053466B" w:rsidRPr="00533ED3">
        <w:rPr>
          <w:rFonts w:asciiTheme="minorHAnsi" w:hAnsiTheme="minorHAnsi" w:cs="Tahoma"/>
          <w:sz w:val="20"/>
          <w:lang w:val="ru-RU"/>
        </w:rPr>
        <w:t>Три</w:t>
      </w:r>
      <w:r w:rsidRPr="00533ED3">
        <w:rPr>
          <w:rFonts w:asciiTheme="minorHAnsi" w:hAnsiTheme="minorHAnsi" w:cs="Tahoma"/>
          <w:sz w:val="20"/>
          <w:lang w:val="ru-RU"/>
        </w:rPr>
        <w:t>) мес</w:t>
      </w:r>
      <w:r w:rsidR="00804D41" w:rsidRPr="00533ED3">
        <w:rPr>
          <w:rFonts w:asciiTheme="minorHAnsi" w:hAnsiTheme="minorHAnsi" w:cs="Tahoma"/>
          <w:sz w:val="20"/>
          <w:lang w:val="ru-RU"/>
        </w:rPr>
        <w:t>яц</w:t>
      </w:r>
      <w:r w:rsidR="0053466B" w:rsidRPr="00533ED3">
        <w:rPr>
          <w:rFonts w:asciiTheme="minorHAnsi" w:hAnsiTheme="minorHAnsi" w:cs="Tahoma"/>
          <w:sz w:val="20"/>
          <w:lang w:val="ru-RU"/>
        </w:rPr>
        <w:t>а</w:t>
      </w:r>
      <w:r w:rsidRPr="00533ED3">
        <w:rPr>
          <w:rFonts w:asciiTheme="minorHAnsi" w:hAnsiTheme="minorHAnsi" w:cs="Tahoma"/>
          <w:sz w:val="20"/>
          <w:lang w:val="ru-RU"/>
        </w:rPr>
        <w:t xml:space="preserve"> с даты начала формирования фонда.</w:t>
      </w:r>
    </w:p>
    <w:p w:rsidR="0012414A" w:rsidRPr="00533ED3" w:rsidRDefault="0012414A"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Сумма денежных средств, передаваемых в оплату инвестиционных паев, необходимая для завершения (</w:t>
      </w:r>
      <w:r w:rsidR="002325D0" w:rsidRPr="00533ED3">
        <w:rPr>
          <w:rFonts w:asciiTheme="minorHAnsi" w:hAnsiTheme="minorHAnsi" w:cs="Tahoma"/>
          <w:sz w:val="20"/>
          <w:lang w:val="ru-RU"/>
        </w:rPr>
        <w:t xml:space="preserve">окончания) формирования фонда: </w:t>
      </w:r>
      <w:r w:rsidR="00D6525A" w:rsidRPr="00533ED3">
        <w:rPr>
          <w:rFonts w:asciiTheme="minorHAnsi" w:hAnsiTheme="minorHAnsi" w:cs="Tahoma"/>
          <w:sz w:val="20"/>
          <w:lang w:val="ru-RU"/>
        </w:rPr>
        <w:t>10</w:t>
      </w:r>
      <w:r w:rsidR="002325D0" w:rsidRPr="00533ED3">
        <w:rPr>
          <w:rFonts w:asciiTheme="minorHAnsi" w:hAnsiTheme="minorHAnsi" w:cs="Tahoma"/>
          <w:sz w:val="20"/>
          <w:lang w:val="ru-RU"/>
        </w:rPr>
        <w:t xml:space="preserve"> </w:t>
      </w:r>
      <w:r w:rsidRPr="00533ED3">
        <w:rPr>
          <w:rFonts w:asciiTheme="minorHAnsi" w:hAnsiTheme="minorHAnsi" w:cs="Tahoma"/>
          <w:sz w:val="20"/>
          <w:lang w:val="ru-RU"/>
        </w:rPr>
        <w:t>000</w:t>
      </w:r>
      <w:r w:rsidR="00875C1C" w:rsidRPr="00533ED3">
        <w:rPr>
          <w:rFonts w:asciiTheme="minorHAnsi" w:hAnsiTheme="minorHAnsi" w:cs="Tahoma"/>
          <w:sz w:val="20"/>
          <w:lang w:val="ru-RU"/>
        </w:rPr>
        <w:t xml:space="preserve"> 000</w:t>
      </w:r>
      <w:r w:rsidRPr="00533ED3">
        <w:rPr>
          <w:rFonts w:asciiTheme="minorHAnsi" w:hAnsiTheme="minorHAnsi" w:cs="Tahoma"/>
          <w:sz w:val="20"/>
          <w:lang w:val="ru-RU"/>
        </w:rPr>
        <w:t xml:space="preserve"> (</w:t>
      </w:r>
      <w:r w:rsidR="00D6525A" w:rsidRPr="00533ED3">
        <w:rPr>
          <w:rFonts w:asciiTheme="minorHAnsi" w:hAnsiTheme="minorHAnsi" w:cs="Tahoma"/>
          <w:sz w:val="20"/>
          <w:lang w:val="ru-RU"/>
        </w:rPr>
        <w:t>Десять</w:t>
      </w:r>
      <w:r w:rsidR="00CA33B4" w:rsidRPr="00533ED3">
        <w:rPr>
          <w:rFonts w:asciiTheme="minorHAnsi" w:hAnsiTheme="minorHAnsi" w:cs="Tahoma"/>
          <w:sz w:val="20"/>
          <w:lang w:val="ru-RU"/>
        </w:rPr>
        <w:t xml:space="preserve"> </w:t>
      </w:r>
      <w:r w:rsidRPr="00533ED3">
        <w:rPr>
          <w:rFonts w:asciiTheme="minorHAnsi" w:hAnsiTheme="minorHAnsi" w:cs="Tahoma"/>
          <w:sz w:val="20"/>
          <w:lang w:val="ru-RU"/>
        </w:rPr>
        <w:t>миллионов) рублей.</w:t>
      </w:r>
      <w:r w:rsidR="00B6010C" w:rsidRPr="00533ED3">
        <w:rPr>
          <w:rFonts w:asciiTheme="minorHAnsi" w:hAnsiTheme="minorHAnsi" w:cs="Tahoma"/>
          <w:sz w:val="20"/>
          <w:lang w:val="ru-RU"/>
        </w:rPr>
        <w:t xml:space="preserve"> </w:t>
      </w:r>
    </w:p>
    <w:p w:rsidR="0012414A" w:rsidRPr="00533ED3" w:rsidRDefault="0012414A"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 xml:space="preserve">Датой завершения (окончания) формирования фонда является дата направления управляющей компанией в </w:t>
      </w:r>
      <w:r w:rsidR="00FB7793" w:rsidRPr="00533ED3">
        <w:rPr>
          <w:rFonts w:asciiTheme="minorHAnsi" w:hAnsiTheme="minorHAnsi" w:cs="Tahoma"/>
          <w:sz w:val="20"/>
          <w:lang w:val="ru-RU"/>
        </w:rPr>
        <w:t>Банк России</w:t>
      </w:r>
      <w:r w:rsidRPr="00533ED3">
        <w:rPr>
          <w:rFonts w:asciiTheme="minorHAnsi" w:hAnsiTheme="minorHAnsi" w:cs="Tahoma"/>
          <w:sz w:val="20"/>
          <w:lang w:val="ru-RU"/>
        </w:rPr>
        <w:t xml:space="preserve"> отчета о завершении (окончании) формирования фонда.</w:t>
      </w:r>
    </w:p>
    <w:p w:rsidR="009A156A" w:rsidRDefault="00CA05A0"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lastRenderedPageBreak/>
        <w:t xml:space="preserve">Дата окончания срока действия договора доверительного управления </w:t>
      </w:r>
      <w:r w:rsidR="00D14C80" w:rsidRPr="00533ED3">
        <w:rPr>
          <w:rFonts w:asciiTheme="minorHAnsi" w:hAnsiTheme="minorHAnsi" w:cs="Tahoma"/>
          <w:sz w:val="20"/>
          <w:lang w:val="ru-RU"/>
        </w:rPr>
        <w:t>фондом:</w:t>
      </w:r>
      <w:r w:rsidR="00FB7793" w:rsidRPr="00533ED3">
        <w:rPr>
          <w:rFonts w:asciiTheme="minorHAnsi" w:hAnsiTheme="minorHAnsi" w:cs="Tahoma"/>
          <w:sz w:val="20"/>
          <w:lang w:val="ru-RU"/>
        </w:rPr>
        <w:t xml:space="preserve"> </w:t>
      </w:r>
      <w:r w:rsidR="00D0525B" w:rsidRPr="00AE29A7">
        <w:rPr>
          <w:rFonts w:asciiTheme="minorHAnsi" w:hAnsiTheme="minorHAnsi" w:cs="Tahoma"/>
          <w:sz w:val="20"/>
          <w:lang w:val="ru-RU"/>
        </w:rPr>
        <w:t>01</w:t>
      </w:r>
      <w:r w:rsidRPr="00AE29A7">
        <w:rPr>
          <w:rFonts w:asciiTheme="minorHAnsi" w:hAnsiTheme="minorHAnsi" w:cs="Tahoma"/>
          <w:sz w:val="20"/>
          <w:lang w:val="ru-RU"/>
        </w:rPr>
        <w:t xml:space="preserve"> </w:t>
      </w:r>
      <w:r w:rsidR="009F2F85" w:rsidRPr="00AE29A7">
        <w:rPr>
          <w:rFonts w:asciiTheme="minorHAnsi" w:hAnsiTheme="minorHAnsi" w:cs="Tahoma"/>
          <w:sz w:val="20"/>
          <w:lang w:val="ru-RU"/>
        </w:rPr>
        <w:t>ноября</w:t>
      </w:r>
      <w:r w:rsidRPr="00AE29A7">
        <w:rPr>
          <w:rFonts w:asciiTheme="minorHAnsi" w:hAnsiTheme="minorHAnsi" w:cs="Tahoma"/>
          <w:sz w:val="20"/>
          <w:lang w:val="ru-RU"/>
        </w:rPr>
        <w:t xml:space="preserve"> 20</w:t>
      </w:r>
      <w:r w:rsidR="00475BF1" w:rsidRPr="00AE29A7">
        <w:rPr>
          <w:rFonts w:asciiTheme="minorHAnsi" w:hAnsiTheme="minorHAnsi" w:cs="Tahoma"/>
          <w:sz w:val="20"/>
          <w:lang w:val="ru-RU"/>
        </w:rPr>
        <w:t>31</w:t>
      </w:r>
      <w:r w:rsidRPr="00AE29A7">
        <w:rPr>
          <w:rFonts w:asciiTheme="minorHAnsi" w:hAnsiTheme="minorHAnsi" w:cs="Tahoma"/>
          <w:sz w:val="20"/>
          <w:lang w:val="ru-RU"/>
        </w:rPr>
        <w:t xml:space="preserve"> года.</w:t>
      </w:r>
    </w:p>
    <w:p w:rsidR="00AE5A08" w:rsidRPr="004E020E" w:rsidRDefault="00CA05A0" w:rsidP="004E020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 xml:space="preserve">Срок действия договора доверительного управления </w:t>
      </w:r>
      <w:r w:rsidR="00D14C80" w:rsidRPr="00533ED3">
        <w:rPr>
          <w:rFonts w:asciiTheme="minorHAnsi" w:hAnsiTheme="minorHAnsi" w:cs="Tahoma"/>
          <w:sz w:val="20"/>
          <w:lang w:val="ru-RU"/>
        </w:rPr>
        <w:t>ф</w:t>
      </w:r>
      <w:r w:rsidRPr="00533ED3">
        <w:rPr>
          <w:rFonts w:asciiTheme="minorHAnsi" w:hAnsiTheme="minorHAnsi" w:cs="Tahoma"/>
          <w:sz w:val="20"/>
          <w:lang w:val="ru-RU"/>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D14C80" w:rsidRPr="00533ED3">
        <w:rPr>
          <w:rFonts w:asciiTheme="minorHAnsi" w:hAnsiTheme="minorHAnsi" w:cs="Tahoma"/>
          <w:sz w:val="20"/>
          <w:lang w:val="ru-RU"/>
        </w:rPr>
        <w:t>ф</w:t>
      </w:r>
      <w:r w:rsidRPr="00533ED3">
        <w:rPr>
          <w:rFonts w:asciiTheme="minorHAnsi" w:hAnsiTheme="minorHAnsi" w:cs="Tahoma"/>
          <w:sz w:val="20"/>
          <w:lang w:val="ru-RU"/>
        </w:rPr>
        <w:t>онда.</w:t>
      </w:r>
    </w:p>
    <w:p w:rsidR="008A21DE" w:rsidRPr="00533ED3" w:rsidRDefault="008A21DE" w:rsidP="00533ED3">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sidRPr="00533ED3">
        <w:rPr>
          <w:rFonts w:asciiTheme="minorHAnsi" w:eastAsia="Batang" w:hAnsiTheme="minorHAnsi" w:cs="Tahoma"/>
          <w:bCs w:val="0"/>
          <w:caps/>
          <w:color w:val="365F91" w:themeColor="accent1" w:themeShade="BF"/>
          <w:sz w:val="20"/>
          <w:szCs w:val="20"/>
          <w:lang w:eastAsia="ko-KR"/>
        </w:rPr>
        <w:t>II. Инвестиционная декларация</w:t>
      </w:r>
    </w:p>
    <w:p w:rsidR="009A156A" w:rsidRDefault="008A21DE"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9A156A" w:rsidRDefault="008A21DE"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Инвестиционная политика управляющей компании:</w:t>
      </w:r>
    </w:p>
    <w:p w:rsidR="008A21DE" w:rsidRPr="00533ED3" w:rsidRDefault="008A21DE"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8A21DE" w:rsidRPr="00533ED3" w:rsidRDefault="008A21DE"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Имущественные права из фьючерсных и опционных договоров (контрактов) могут составлять активы при условии что:</w:t>
      </w:r>
    </w:p>
    <w:p w:rsidR="008A21DE" w:rsidRPr="00533ED3" w:rsidRDefault="008A21DE"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533ED3" w:rsidRPr="00533ED3" w:rsidRDefault="008A21DE"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2) сумма величин открытой длинной позиции по всем фьючерсным и опционным контрактам не превышает:</w:t>
      </w:r>
    </w:p>
    <w:p w:rsidR="008A21DE" w:rsidRPr="00533ED3" w:rsidRDefault="008A21DE" w:rsidP="00533ED3">
      <w:pPr>
        <w:pStyle w:val="3"/>
        <w:spacing w:before="120" w:after="0" w:line="180" w:lineRule="atLeast"/>
        <w:ind w:left="567"/>
        <w:jc w:val="both"/>
        <w:rPr>
          <w:rFonts w:asciiTheme="minorHAnsi" w:hAnsiTheme="minorHAnsi" w:cs="Tahoma"/>
          <w:sz w:val="20"/>
          <w:lang w:val="ru-RU"/>
        </w:rPr>
      </w:pPr>
      <w:r w:rsidRPr="00533ED3">
        <w:rPr>
          <w:rFonts w:asciiTheme="minorHAnsi" w:hAnsiTheme="minorHAnsi" w:cs="Tahoma"/>
          <w:sz w:val="20"/>
          <w:lang w:val="ru-RU"/>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8A21DE" w:rsidRPr="00533ED3" w:rsidRDefault="008A21DE" w:rsidP="00533ED3">
      <w:pPr>
        <w:pStyle w:val="3"/>
        <w:spacing w:before="120" w:after="0" w:line="180" w:lineRule="atLeast"/>
        <w:ind w:left="567"/>
        <w:jc w:val="both"/>
        <w:rPr>
          <w:rFonts w:asciiTheme="minorHAnsi" w:hAnsiTheme="minorHAnsi" w:cs="Tahoma"/>
          <w:sz w:val="20"/>
          <w:lang w:val="ru-RU"/>
        </w:rPr>
      </w:pPr>
      <w:r w:rsidRPr="00533ED3">
        <w:rPr>
          <w:rFonts w:asciiTheme="minorHAnsi" w:hAnsiTheme="minorHAnsi" w:cs="Tahoma"/>
          <w:sz w:val="20"/>
          <w:lang w:val="ru-RU"/>
        </w:rPr>
        <w:t>сумму денежных средств, включая иностранную валюту, составляющих активы фонда, на банковских счетах; и</w:t>
      </w:r>
    </w:p>
    <w:p w:rsidR="008A21DE" w:rsidRPr="00533ED3" w:rsidRDefault="008A21DE" w:rsidP="00533ED3">
      <w:pPr>
        <w:pStyle w:val="3"/>
        <w:spacing w:before="120" w:after="0" w:line="180" w:lineRule="atLeast"/>
        <w:ind w:left="567"/>
        <w:jc w:val="both"/>
        <w:rPr>
          <w:rFonts w:asciiTheme="minorHAnsi" w:hAnsiTheme="minorHAnsi" w:cs="Tahoma"/>
          <w:sz w:val="20"/>
          <w:lang w:val="ru-RU"/>
        </w:rPr>
      </w:pPr>
      <w:r w:rsidRPr="00533ED3">
        <w:rPr>
          <w:rFonts w:asciiTheme="minorHAnsi" w:hAnsiTheme="minorHAnsi" w:cs="Tahoma"/>
          <w:sz w:val="20"/>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A21DE" w:rsidRPr="00533ED3" w:rsidRDefault="008A21DE" w:rsidP="00533ED3">
      <w:pPr>
        <w:pStyle w:val="3"/>
        <w:spacing w:before="120" w:after="0" w:line="180" w:lineRule="atLeast"/>
        <w:ind w:left="567"/>
        <w:jc w:val="both"/>
        <w:rPr>
          <w:rFonts w:asciiTheme="minorHAnsi" w:hAnsiTheme="minorHAnsi" w:cs="Tahoma"/>
          <w:sz w:val="20"/>
          <w:lang w:val="ru-RU"/>
        </w:rPr>
      </w:pPr>
      <w:r w:rsidRPr="00533ED3">
        <w:rPr>
          <w:rFonts w:asciiTheme="minorHAnsi" w:hAnsiTheme="minorHAnsi" w:cs="Tahoma"/>
          <w:sz w:val="20"/>
          <w:lang w:val="ru-RU"/>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A21DE" w:rsidRPr="00533ED3" w:rsidRDefault="008A21DE" w:rsidP="00533ED3">
      <w:pPr>
        <w:pStyle w:val="3"/>
        <w:spacing w:before="120" w:after="0" w:line="180" w:lineRule="atLeast"/>
        <w:ind w:left="567"/>
        <w:jc w:val="both"/>
        <w:rPr>
          <w:rFonts w:asciiTheme="minorHAnsi" w:hAnsiTheme="minorHAnsi" w:cs="Tahoma"/>
          <w:sz w:val="20"/>
          <w:lang w:val="ru-RU"/>
        </w:rPr>
      </w:pPr>
      <w:r w:rsidRPr="00533ED3">
        <w:rPr>
          <w:rFonts w:asciiTheme="minorHAnsi" w:hAnsiTheme="minorHAnsi" w:cs="Tahoma"/>
          <w:sz w:val="20"/>
          <w:lang w:val="ru-RU"/>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A21DE" w:rsidRPr="00533ED3" w:rsidRDefault="008A21DE" w:rsidP="00533ED3">
      <w:pPr>
        <w:pStyle w:val="3"/>
        <w:tabs>
          <w:tab w:val="left" w:pos="284"/>
        </w:tabs>
        <w:spacing w:before="120" w:after="0" w:line="180" w:lineRule="atLeast"/>
        <w:ind w:left="284"/>
        <w:jc w:val="both"/>
        <w:rPr>
          <w:rFonts w:asciiTheme="minorHAnsi" w:hAnsiTheme="minorHAnsi" w:cs="Tahoma"/>
          <w:sz w:val="20"/>
          <w:lang w:val="ru-RU"/>
        </w:rPr>
      </w:pPr>
      <w:r w:rsidRPr="00533ED3">
        <w:rPr>
          <w:rFonts w:asciiTheme="minorHAnsi" w:hAnsiTheme="minorHAnsi" w:cs="Tahoma"/>
          <w:sz w:val="20"/>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9A156A" w:rsidRDefault="008A21DE"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33ED3">
        <w:rPr>
          <w:rFonts w:asciiTheme="minorHAnsi" w:hAnsiTheme="minorHAnsi" w:cs="Tahoma"/>
          <w:sz w:val="20"/>
          <w:lang w:val="ru-RU"/>
        </w:rPr>
        <w:t>Объекты инвестирования, их состав и описание.</w:t>
      </w:r>
    </w:p>
    <w:p w:rsidR="009A156A" w:rsidRDefault="00DE6E88" w:rsidP="0049593D">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sidRPr="00533ED3">
        <w:rPr>
          <w:rFonts w:asciiTheme="minorHAnsi" w:hAnsiTheme="minorHAnsi" w:cs="Tahoma"/>
          <w:sz w:val="20"/>
          <w:lang w:val="ru-RU"/>
        </w:rPr>
        <w:t xml:space="preserve">Имущество, составляющее фонд, может быть инвестировано </w:t>
      </w:r>
      <w:r w:rsidR="000B5632" w:rsidRPr="00533ED3">
        <w:rPr>
          <w:rFonts w:asciiTheme="minorHAnsi" w:hAnsiTheme="minorHAnsi" w:cs="Tahoma"/>
          <w:sz w:val="20"/>
          <w:lang w:val="ru-RU"/>
        </w:rPr>
        <w:t xml:space="preserve">только </w:t>
      </w:r>
      <w:r w:rsidRPr="00533ED3">
        <w:rPr>
          <w:rFonts w:asciiTheme="minorHAnsi" w:hAnsiTheme="minorHAnsi" w:cs="Tahoma"/>
          <w:sz w:val="20"/>
          <w:lang w:val="ru-RU"/>
        </w:rPr>
        <w:t>в:</w:t>
      </w:r>
    </w:p>
    <w:p w:rsidR="00DE6E88" w:rsidRPr="00533ED3" w:rsidRDefault="00533ED3" w:rsidP="00533ED3">
      <w:pPr>
        <w:pStyle w:val="3"/>
        <w:tabs>
          <w:tab w:val="left" w:pos="284"/>
        </w:tabs>
        <w:spacing w:before="120" w:after="0" w:line="180" w:lineRule="atLeast"/>
        <w:ind w:left="284"/>
        <w:jc w:val="both"/>
        <w:rPr>
          <w:rFonts w:asciiTheme="minorHAnsi" w:hAnsiTheme="minorHAnsi" w:cs="Tahoma"/>
          <w:sz w:val="20"/>
          <w:lang w:val="ru-RU"/>
        </w:rPr>
      </w:pPr>
      <w:r w:rsidRPr="00125826">
        <w:rPr>
          <w:rFonts w:asciiTheme="minorHAnsi" w:hAnsiTheme="minorHAnsi" w:cs="Tahoma"/>
          <w:sz w:val="20"/>
          <w:lang w:val="ru-RU"/>
        </w:rPr>
        <w:t xml:space="preserve">1) </w:t>
      </w:r>
      <w:r w:rsidR="000B5632" w:rsidRPr="00125826">
        <w:rPr>
          <w:rFonts w:asciiTheme="minorHAnsi" w:hAnsiTheme="minorHAnsi" w:cs="Tahoma"/>
          <w:sz w:val="20"/>
          <w:lang w:val="ru-RU"/>
        </w:rPr>
        <w:t>денежные средства, в том числе иностранная валюта, на счетах и во вкладах в кредитных организациях</w:t>
      </w:r>
      <w:r w:rsidR="00DE6E88" w:rsidRPr="00125826">
        <w:rPr>
          <w:rFonts w:asciiTheme="minorHAnsi" w:hAnsiTheme="minorHAnsi" w:cs="Tahoma"/>
          <w:sz w:val="20"/>
          <w:lang w:val="ru-RU"/>
        </w:rPr>
        <w:t>;</w:t>
      </w:r>
    </w:p>
    <w:p w:rsidR="000B5632" w:rsidRPr="00533ED3" w:rsidRDefault="00533ED3" w:rsidP="00533ED3">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2) </w:t>
      </w:r>
      <w:r w:rsidR="000B5632" w:rsidRPr="00533ED3">
        <w:rPr>
          <w:rFonts w:asciiTheme="minorHAnsi" w:hAnsiTheme="minorHAnsi" w:cs="Tahoma"/>
          <w:sz w:val="20"/>
          <w:lang w:val="ru-RU"/>
        </w:rPr>
        <w:t>долговые инструменты:</w:t>
      </w:r>
    </w:p>
    <w:p w:rsidR="000B5632" w:rsidRPr="005729A5" w:rsidRDefault="000B5632" w:rsidP="005729A5">
      <w:pPr>
        <w:pStyle w:val="a0"/>
        <w:numPr>
          <w:ilvl w:val="0"/>
          <w:numId w:val="19"/>
        </w:numPr>
        <w:shd w:val="clear" w:color="auto" w:fill="auto"/>
        <w:tabs>
          <w:tab w:val="left" w:pos="709"/>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B5632" w:rsidRPr="005729A5" w:rsidRDefault="000B5632" w:rsidP="005729A5">
      <w:pPr>
        <w:pStyle w:val="a0"/>
        <w:numPr>
          <w:ilvl w:val="0"/>
          <w:numId w:val="19"/>
        </w:numPr>
        <w:shd w:val="clear" w:color="auto" w:fill="auto"/>
        <w:tabs>
          <w:tab w:val="left" w:pos="709"/>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биржевые облигации российских хозяйственных обществ;</w:t>
      </w:r>
    </w:p>
    <w:p w:rsidR="00875C1C" w:rsidRPr="005729A5" w:rsidRDefault="000B5632" w:rsidP="005729A5">
      <w:pPr>
        <w:pStyle w:val="a0"/>
        <w:numPr>
          <w:ilvl w:val="0"/>
          <w:numId w:val="19"/>
        </w:numPr>
        <w:shd w:val="clear" w:color="auto" w:fill="auto"/>
        <w:tabs>
          <w:tab w:val="left" w:pos="709"/>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00875C1C" w:rsidRPr="005729A5">
        <w:rPr>
          <w:rFonts w:asciiTheme="minorHAnsi" w:eastAsia="Batang" w:hAnsiTheme="minorHAnsi" w:cs="Tahoma"/>
          <w:sz w:val="20"/>
          <w:szCs w:val="20"/>
          <w:lang w:eastAsia="ko-KR"/>
        </w:rPr>
        <w:t>;</w:t>
      </w:r>
    </w:p>
    <w:p w:rsidR="00DE6E88" w:rsidRPr="005729A5" w:rsidRDefault="000B5632" w:rsidP="005729A5">
      <w:pPr>
        <w:pStyle w:val="a0"/>
        <w:numPr>
          <w:ilvl w:val="0"/>
          <w:numId w:val="19"/>
        </w:numPr>
        <w:shd w:val="clear" w:color="auto" w:fill="auto"/>
        <w:tabs>
          <w:tab w:val="left" w:pos="709"/>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DE6E88" w:rsidRPr="005729A5">
        <w:rPr>
          <w:rFonts w:asciiTheme="minorHAnsi" w:eastAsia="Batang" w:hAnsiTheme="minorHAnsi" w:cs="Tahoma"/>
          <w:sz w:val="20"/>
          <w:szCs w:val="20"/>
          <w:lang w:eastAsia="ko-KR"/>
        </w:rPr>
        <w:t>;</w:t>
      </w:r>
    </w:p>
    <w:p w:rsidR="00CE540C" w:rsidRPr="00A10FF9" w:rsidRDefault="00CE540C"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 xml:space="preserve">3)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бирж, указанных в пункте </w:t>
      </w:r>
      <w:r w:rsidRPr="0032444D">
        <w:rPr>
          <w:rFonts w:asciiTheme="minorHAnsi" w:hAnsiTheme="minorHAnsi" w:cs="Tahoma"/>
          <w:sz w:val="20"/>
          <w:lang w:val="ru-RU"/>
        </w:rPr>
        <w:t>23</w:t>
      </w:r>
      <w:r w:rsidR="00BC34E5" w:rsidRPr="00A10FF9">
        <w:rPr>
          <w:rFonts w:asciiTheme="minorHAnsi" w:hAnsiTheme="minorHAnsi" w:cs="Tahoma"/>
          <w:sz w:val="20"/>
          <w:lang w:val="ru-RU"/>
        </w:rPr>
        <w:t>.5</w:t>
      </w:r>
      <w:r w:rsidRPr="00A10FF9">
        <w:rPr>
          <w:rFonts w:asciiTheme="minorHAnsi" w:hAnsiTheme="minorHAnsi" w:cs="Tahoma"/>
          <w:sz w:val="20"/>
          <w:lang w:val="ru-RU"/>
        </w:rPr>
        <w:t>. настоящих Правил – значение «С», пятая буква - значение «S».</w:t>
      </w:r>
    </w:p>
    <w:p w:rsidR="008A21DE" w:rsidRPr="004D52B5" w:rsidRDefault="00CE540C" w:rsidP="004D52B5">
      <w:pPr>
        <w:pStyle w:val="3"/>
        <w:tabs>
          <w:tab w:val="left" w:pos="284"/>
        </w:tabs>
        <w:spacing w:before="120" w:after="0" w:line="180" w:lineRule="atLeast"/>
        <w:ind w:left="284"/>
        <w:jc w:val="both"/>
        <w:rPr>
          <w:rFonts w:asciiTheme="minorHAnsi" w:hAnsiTheme="minorHAnsi" w:cs="Tahoma"/>
          <w:sz w:val="20"/>
          <w:lang w:val="ru-RU"/>
        </w:rPr>
      </w:pPr>
      <w:r w:rsidRPr="00A10FF9">
        <w:rPr>
          <w:rFonts w:asciiTheme="minorHAnsi" w:hAnsiTheme="minorHAnsi" w:cs="Tahoma"/>
          <w:sz w:val="20"/>
          <w:lang w:val="ru-RU"/>
        </w:rPr>
        <w:t>4</w:t>
      </w:r>
      <w:r w:rsidR="00DE6E88" w:rsidRPr="00A10FF9">
        <w:rPr>
          <w:rFonts w:asciiTheme="minorHAnsi" w:hAnsiTheme="minorHAnsi" w:cs="Tahoma"/>
          <w:sz w:val="20"/>
          <w:lang w:val="ru-RU"/>
        </w:rPr>
        <w:t xml:space="preserve">) имущественные права из фьючерсных и опционных договоров (контрактов), базовым активом которых является имущество </w:t>
      </w:r>
      <w:r w:rsidR="005C3470" w:rsidRPr="00A10FF9">
        <w:rPr>
          <w:rFonts w:asciiTheme="minorHAnsi" w:hAnsiTheme="minorHAnsi" w:cs="Tahoma"/>
          <w:sz w:val="20"/>
          <w:lang w:val="ru-RU"/>
        </w:rPr>
        <w:t xml:space="preserve">либо </w:t>
      </w:r>
      <w:r w:rsidR="00DE6E88" w:rsidRPr="00A10FF9">
        <w:rPr>
          <w:rFonts w:asciiTheme="minorHAnsi" w:hAnsiTheme="minorHAnsi" w:cs="Tahoma"/>
          <w:sz w:val="20"/>
          <w:lang w:val="ru-RU"/>
        </w:rPr>
        <w:t>индекс, предусмотренн</w:t>
      </w:r>
      <w:r w:rsidR="005C3470" w:rsidRPr="00A10FF9">
        <w:rPr>
          <w:rFonts w:asciiTheme="minorHAnsi" w:hAnsiTheme="minorHAnsi" w:cs="Tahoma"/>
          <w:sz w:val="20"/>
          <w:lang w:val="ru-RU"/>
        </w:rPr>
        <w:t>ы</w:t>
      </w:r>
      <w:r w:rsidR="00DE6E88" w:rsidRPr="00A10FF9">
        <w:rPr>
          <w:rFonts w:asciiTheme="minorHAnsi" w:hAnsiTheme="minorHAnsi" w:cs="Tahoma"/>
          <w:sz w:val="20"/>
          <w:lang w:val="ru-RU"/>
        </w:rPr>
        <w:t>е пунктом 2</w:t>
      </w:r>
      <w:r w:rsidR="00DF65BE" w:rsidRPr="00A10FF9">
        <w:rPr>
          <w:rFonts w:asciiTheme="minorHAnsi" w:hAnsiTheme="minorHAnsi" w:cs="Tahoma"/>
          <w:sz w:val="20"/>
          <w:lang w:val="ru-RU"/>
        </w:rPr>
        <w:t>3</w:t>
      </w:r>
      <w:r w:rsidR="00DE6E88" w:rsidRPr="00A10FF9">
        <w:rPr>
          <w:rFonts w:asciiTheme="minorHAnsi" w:hAnsiTheme="minorHAnsi" w:cs="Tahoma"/>
          <w:sz w:val="20"/>
          <w:lang w:val="ru-RU"/>
        </w:rPr>
        <w:t>.</w:t>
      </w:r>
      <w:r w:rsidR="00BC34E5" w:rsidRPr="00A10FF9">
        <w:rPr>
          <w:rFonts w:asciiTheme="minorHAnsi" w:hAnsiTheme="minorHAnsi" w:cs="Tahoma"/>
          <w:sz w:val="20"/>
          <w:lang w:val="ru-RU"/>
        </w:rPr>
        <w:t>7</w:t>
      </w:r>
      <w:r w:rsidR="00DE6E88" w:rsidRPr="00A10FF9">
        <w:rPr>
          <w:rFonts w:asciiTheme="minorHAnsi" w:hAnsiTheme="minorHAnsi" w:cs="Tahoma"/>
          <w:sz w:val="20"/>
          <w:lang w:val="ru-RU"/>
        </w:rPr>
        <w:t xml:space="preserve"> настоящих</w:t>
      </w:r>
      <w:r w:rsidR="00DE6E88" w:rsidRPr="004D52B5">
        <w:rPr>
          <w:rFonts w:asciiTheme="minorHAnsi" w:hAnsiTheme="minorHAnsi" w:cs="Tahoma"/>
          <w:sz w:val="20"/>
          <w:lang w:val="ru-RU"/>
        </w:rPr>
        <w:t xml:space="preserve"> Правил.</w:t>
      </w:r>
    </w:p>
    <w:p w:rsidR="009A156A" w:rsidRDefault="004D52B5" w:rsidP="0049593D">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Pr>
          <w:rFonts w:asciiTheme="minorHAnsi" w:hAnsiTheme="minorHAnsi" w:cs="Tahoma"/>
          <w:sz w:val="20"/>
          <w:lang w:val="ru-RU"/>
        </w:rPr>
        <w:t xml:space="preserve"> </w:t>
      </w:r>
      <w:r w:rsidR="008A21DE" w:rsidRPr="004D52B5">
        <w:rPr>
          <w:rFonts w:asciiTheme="minorHAnsi" w:hAnsiTheme="minorHAnsi" w:cs="Tahoma"/>
          <w:sz w:val="20"/>
          <w:lang w:val="ru-RU"/>
        </w:rPr>
        <w:t>Ценные бумаги, составляющие фонд, могут быть как включены, так и не включены в котировальные списки фондовых бирж.</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Ценные бумаги, составляющие фонд, могут быть как допущены, так и не допущены к торгам организаторов торговли на рынке ценных бумаг.</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A156A" w:rsidRDefault="004D52B5" w:rsidP="0049593D">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Имущество, составляющее фонд, может быть инвестировано в облигации, эмитентами которых могут быть:</w:t>
      </w:r>
    </w:p>
    <w:p w:rsidR="00DE6E88"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российские органы государственной власти;</w:t>
      </w:r>
    </w:p>
    <w:p w:rsidR="00DE6E88"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 xml:space="preserve">российские или иностранные органы местного самоуправления; </w:t>
      </w:r>
    </w:p>
    <w:p w:rsidR="00DE6E88"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международные финансовые организации;</w:t>
      </w:r>
    </w:p>
    <w:p w:rsidR="00DE6E88"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российские юридические лица;</w:t>
      </w:r>
    </w:p>
    <w:p w:rsidR="008A21DE"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иностранные юридические лица.</w:t>
      </w:r>
    </w:p>
    <w:p w:rsidR="009A156A" w:rsidRDefault="004D52B5" w:rsidP="0049593D">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Pr>
          <w:rFonts w:asciiTheme="minorHAnsi" w:hAnsiTheme="minorHAnsi" w:cs="Tahoma"/>
          <w:sz w:val="20"/>
          <w:lang w:val="ru-RU"/>
        </w:rPr>
        <w:t xml:space="preserve"> </w:t>
      </w:r>
      <w:r w:rsidR="008A21DE" w:rsidRPr="004D52B5">
        <w:rPr>
          <w:rFonts w:asciiTheme="minorHAnsi" w:hAnsiTheme="minorHAnsi" w:cs="Tahoma"/>
          <w:sz w:val="20"/>
          <w:lang w:val="ru-RU"/>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9A156A" w:rsidRDefault="004D52B5" w:rsidP="00A41E6E">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Pr>
          <w:rFonts w:asciiTheme="minorHAnsi" w:hAnsiTheme="minorHAnsi" w:cs="Tahoma"/>
          <w:sz w:val="20"/>
          <w:lang w:val="ru-RU"/>
        </w:rPr>
        <w:t xml:space="preserve"> </w:t>
      </w:r>
      <w:r w:rsidR="008A21DE" w:rsidRPr="004D52B5">
        <w:rPr>
          <w:rFonts w:asciiTheme="minorHAnsi" w:hAnsiTheme="minorHAnsi" w:cs="Tahoma"/>
          <w:sz w:val="20"/>
          <w:lang w:val="ru-RU"/>
        </w:rPr>
        <w:t xml:space="preserve">В состав активов фонда могут входить </w:t>
      </w:r>
      <w:r w:rsidR="00CE540C" w:rsidRPr="004D52B5">
        <w:rPr>
          <w:rFonts w:asciiTheme="minorHAnsi" w:hAnsiTheme="minorHAnsi" w:cs="Tahoma"/>
          <w:sz w:val="20"/>
          <w:lang w:val="ru-RU"/>
        </w:rPr>
        <w:t xml:space="preserve">паи (акции) иностранных инвестиционных фондов, </w:t>
      </w:r>
      <w:r w:rsidR="008A21DE" w:rsidRPr="004D52B5">
        <w:rPr>
          <w:rFonts w:asciiTheme="minorHAnsi" w:hAnsiTheme="minorHAnsi" w:cs="Tahoma"/>
          <w:sz w:val="20"/>
          <w:lang w:val="ru-RU"/>
        </w:rPr>
        <w:t xml:space="preserve">облигации иностранных коммерческих организаций, </w:t>
      </w:r>
      <w:r w:rsidR="008A21DE" w:rsidRPr="00125826">
        <w:rPr>
          <w:rFonts w:asciiTheme="minorHAnsi" w:hAnsiTheme="minorHAnsi" w:cs="Tahoma"/>
          <w:sz w:val="20"/>
          <w:lang w:val="ru-RU"/>
        </w:rPr>
        <w:t>если указанные ценные бумаги прошли процедуру листинга на одной из следующих фондовых бирж:</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Американская фондовая биржа (American Stock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Гонконгская фондовая биржа (Hong Kong Stock Exchange);</w:t>
      </w:r>
    </w:p>
    <w:p w:rsidR="008A21DE" w:rsidRPr="00A52D46"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en-US"/>
        </w:rPr>
      </w:pPr>
      <w:r w:rsidRPr="004D52B5">
        <w:rPr>
          <w:rFonts w:asciiTheme="minorHAnsi" w:hAnsiTheme="minorHAnsi" w:cs="Tahoma"/>
          <w:sz w:val="20"/>
          <w:lang w:val="ru-RU"/>
        </w:rPr>
        <w:t>Евронекст</w:t>
      </w:r>
      <w:r w:rsidRPr="00A52D46">
        <w:rPr>
          <w:rFonts w:asciiTheme="minorHAnsi" w:hAnsiTheme="minorHAnsi" w:cs="Tahoma"/>
          <w:sz w:val="20"/>
          <w:lang w:val="en-US"/>
        </w:rPr>
        <w:t xml:space="preserve"> (Euronext Amsterdam, Euronext Brussels, Euronext Lisbon, Euronext Paris);</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Закрытое акционерное общество «Фондовая биржа ММВБ»;</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Ирландская фондовая биржа (Irish Stock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Испанская фондовая биржа (BME Spanish Exchanges);</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Итальянская фондовая биржа (Borsa Italiana);</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Корейская биржа (Korea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Лондонская фондовая биржа (London Stock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Люксембургская фондовая биржа (Luxembourg Stock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Насдак (Nasdaq);</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Немецкая фондовая биржа (Deutsche Borse);</w:t>
      </w:r>
    </w:p>
    <w:p w:rsidR="00910180" w:rsidRPr="00A52D46"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en-US"/>
        </w:rPr>
      </w:pPr>
      <w:r w:rsidRPr="004D52B5">
        <w:rPr>
          <w:rFonts w:asciiTheme="minorHAnsi" w:hAnsiTheme="minorHAnsi" w:cs="Tahoma"/>
          <w:sz w:val="20"/>
          <w:lang w:val="ru-RU"/>
        </w:rPr>
        <w:t>Нью</w:t>
      </w:r>
      <w:r w:rsidRPr="00A52D46">
        <w:rPr>
          <w:rFonts w:asciiTheme="minorHAnsi" w:hAnsiTheme="minorHAnsi" w:cs="Tahoma"/>
          <w:sz w:val="20"/>
          <w:lang w:val="en-US"/>
        </w:rPr>
        <w:t>-</w:t>
      </w:r>
      <w:r w:rsidRPr="004D52B5">
        <w:rPr>
          <w:rFonts w:asciiTheme="minorHAnsi" w:hAnsiTheme="minorHAnsi" w:cs="Tahoma"/>
          <w:sz w:val="20"/>
          <w:lang w:val="ru-RU"/>
        </w:rPr>
        <w:t>Йоркская</w:t>
      </w:r>
      <w:r w:rsidRPr="00A52D46">
        <w:rPr>
          <w:rFonts w:asciiTheme="minorHAnsi" w:hAnsiTheme="minorHAnsi" w:cs="Tahoma"/>
          <w:sz w:val="20"/>
          <w:lang w:val="en-US"/>
        </w:rPr>
        <w:t xml:space="preserve"> </w:t>
      </w:r>
      <w:r w:rsidRPr="004D52B5">
        <w:rPr>
          <w:rFonts w:asciiTheme="minorHAnsi" w:hAnsiTheme="minorHAnsi" w:cs="Tahoma"/>
          <w:sz w:val="20"/>
          <w:lang w:val="ru-RU"/>
        </w:rPr>
        <w:t>фондовая</w:t>
      </w:r>
      <w:r w:rsidRPr="00A52D46">
        <w:rPr>
          <w:rFonts w:asciiTheme="minorHAnsi" w:hAnsiTheme="minorHAnsi" w:cs="Tahoma"/>
          <w:sz w:val="20"/>
          <w:lang w:val="en-US"/>
        </w:rPr>
        <w:t xml:space="preserve"> </w:t>
      </w:r>
      <w:r w:rsidRPr="004D52B5">
        <w:rPr>
          <w:rFonts w:asciiTheme="minorHAnsi" w:hAnsiTheme="minorHAnsi" w:cs="Tahoma"/>
          <w:sz w:val="20"/>
          <w:lang w:val="ru-RU"/>
        </w:rPr>
        <w:t>биржа</w:t>
      </w:r>
      <w:r w:rsidRPr="00A52D46">
        <w:rPr>
          <w:rFonts w:asciiTheme="minorHAnsi" w:hAnsiTheme="minorHAnsi" w:cs="Tahoma"/>
          <w:sz w:val="20"/>
          <w:lang w:val="en-US"/>
        </w:rPr>
        <w:t xml:space="preserve"> (New York Stock Exchange);</w:t>
      </w:r>
    </w:p>
    <w:p w:rsidR="008A21DE" w:rsidRPr="00A52D46"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en-US"/>
        </w:rPr>
      </w:pPr>
      <w:r w:rsidRPr="004D52B5">
        <w:rPr>
          <w:rFonts w:asciiTheme="minorHAnsi" w:hAnsiTheme="minorHAnsi" w:cs="Tahoma"/>
          <w:sz w:val="20"/>
          <w:lang w:val="ru-RU"/>
        </w:rPr>
        <w:t>Токийская</w:t>
      </w:r>
      <w:r w:rsidRPr="00A52D46">
        <w:rPr>
          <w:rFonts w:asciiTheme="minorHAnsi" w:hAnsiTheme="minorHAnsi" w:cs="Tahoma"/>
          <w:sz w:val="20"/>
          <w:lang w:val="en-US"/>
        </w:rPr>
        <w:t xml:space="preserve"> </w:t>
      </w:r>
      <w:r w:rsidRPr="004D52B5">
        <w:rPr>
          <w:rFonts w:asciiTheme="minorHAnsi" w:hAnsiTheme="minorHAnsi" w:cs="Tahoma"/>
          <w:sz w:val="20"/>
          <w:lang w:val="ru-RU"/>
        </w:rPr>
        <w:t>фондовая</w:t>
      </w:r>
      <w:r w:rsidRPr="00A52D46">
        <w:rPr>
          <w:rFonts w:asciiTheme="minorHAnsi" w:hAnsiTheme="minorHAnsi" w:cs="Tahoma"/>
          <w:sz w:val="20"/>
          <w:lang w:val="en-US"/>
        </w:rPr>
        <w:t xml:space="preserve"> </w:t>
      </w:r>
      <w:r w:rsidRPr="004D52B5">
        <w:rPr>
          <w:rFonts w:asciiTheme="minorHAnsi" w:hAnsiTheme="minorHAnsi" w:cs="Tahoma"/>
          <w:sz w:val="20"/>
          <w:lang w:val="ru-RU"/>
        </w:rPr>
        <w:t>биржа</w:t>
      </w:r>
      <w:r w:rsidRPr="00A52D46">
        <w:rPr>
          <w:rFonts w:asciiTheme="minorHAnsi" w:hAnsiTheme="minorHAnsi" w:cs="Tahoma"/>
          <w:sz w:val="20"/>
          <w:lang w:val="en-US"/>
        </w:rPr>
        <w:t xml:space="preserve"> (Tokyo Stock Exchange Group);</w:t>
      </w:r>
    </w:p>
    <w:p w:rsidR="008A21DE" w:rsidRPr="00A52D46"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en-US"/>
        </w:rPr>
      </w:pPr>
      <w:r w:rsidRPr="004D52B5">
        <w:rPr>
          <w:rFonts w:asciiTheme="minorHAnsi" w:hAnsiTheme="minorHAnsi" w:cs="Tahoma"/>
          <w:sz w:val="20"/>
          <w:lang w:val="ru-RU"/>
        </w:rPr>
        <w:t>Фондовая</w:t>
      </w:r>
      <w:r w:rsidRPr="00A52D46">
        <w:rPr>
          <w:rFonts w:asciiTheme="minorHAnsi" w:hAnsiTheme="minorHAnsi" w:cs="Tahoma"/>
          <w:sz w:val="20"/>
          <w:lang w:val="en-US"/>
        </w:rPr>
        <w:t xml:space="preserve"> </w:t>
      </w:r>
      <w:r w:rsidRPr="004D52B5">
        <w:rPr>
          <w:rFonts w:asciiTheme="minorHAnsi" w:hAnsiTheme="minorHAnsi" w:cs="Tahoma"/>
          <w:sz w:val="20"/>
          <w:lang w:val="ru-RU"/>
        </w:rPr>
        <w:t>биржа</w:t>
      </w:r>
      <w:r w:rsidRPr="00A52D46">
        <w:rPr>
          <w:rFonts w:asciiTheme="minorHAnsi" w:hAnsiTheme="minorHAnsi" w:cs="Tahoma"/>
          <w:sz w:val="20"/>
          <w:lang w:val="en-US"/>
        </w:rPr>
        <w:t xml:space="preserve"> </w:t>
      </w:r>
      <w:r w:rsidRPr="004D52B5">
        <w:rPr>
          <w:rFonts w:asciiTheme="minorHAnsi" w:hAnsiTheme="minorHAnsi" w:cs="Tahoma"/>
          <w:sz w:val="20"/>
          <w:lang w:val="ru-RU"/>
        </w:rPr>
        <w:t>Торонто</w:t>
      </w:r>
      <w:r w:rsidRPr="00A52D46">
        <w:rPr>
          <w:rFonts w:asciiTheme="minorHAnsi" w:hAnsiTheme="minorHAnsi" w:cs="Tahoma"/>
          <w:sz w:val="20"/>
          <w:lang w:val="en-US"/>
        </w:rPr>
        <w:t xml:space="preserve"> (Toronto Stock Exchange, TSX Group);</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Фондовая биржа Швейцарии (Swiss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Шанхайская фондовая биржа (Shanghai Stock Exchange).</w:t>
      </w:r>
    </w:p>
    <w:p w:rsidR="008A21DE" w:rsidRPr="004D52B5" w:rsidRDefault="008A21DE"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p>
    <w:p w:rsidR="00FB64C7" w:rsidRDefault="00FB64C7"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Требования настоящего пункта не распространяются на паи (акции) иностранных инвестиционных фондов открытого типа.</w:t>
      </w:r>
    </w:p>
    <w:p w:rsidR="009F2F85" w:rsidRPr="005A6B98" w:rsidRDefault="009F2F85" w:rsidP="009F2F85">
      <w:pPr>
        <w:pStyle w:val="a0"/>
        <w:rPr>
          <w:lang w:eastAsia="ko-KR"/>
        </w:rPr>
      </w:pPr>
    </w:p>
    <w:p w:rsidR="005A6B98" w:rsidRPr="005A6B98" w:rsidRDefault="005A6B98" w:rsidP="009F2F85">
      <w:pPr>
        <w:pStyle w:val="a0"/>
        <w:rPr>
          <w:lang w:eastAsia="ko-KR"/>
        </w:rPr>
      </w:pPr>
    </w:p>
    <w:p w:rsidR="009A156A" w:rsidRDefault="004D52B5" w:rsidP="0049593D">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Лица, обязанные по:</w:t>
      </w:r>
    </w:p>
    <w:p w:rsidR="00DE6E88"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должны быть зарегистрированы в Российской Федерации;</w:t>
      </w:r>
    </w:p>
    <w:p w:rsidR="008A21DE" w:rsidRPr="004D52B5" w:rsidRDefault="004D52B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Pr>
          <w:rFonts w:asciiTheme="minorHAnsi" w:hAnsiTheme="minorHAnsi" w:cs="Tahoma"/>
          <w:sz w:val="20"/>
          <w:lang w:val="ru-RU"/>
        </w:rPr>
        <w:t xml:space="preserve">- </w:t>
      </w:r>
      <w:r w:rsidR="00DE6E88" w:rsidRPr="004D52B5">
        <w:rPr>
          <w:rFonts w:asciiTheme="minorHAnsi" w:hAnsiTheme="minorHAnsi" w:cs="Tahoma"/>
          <w:sz w:val="20"/>
          <w:lang w:val="ru-RU"/>
        </w:rPr>
        <w:t xml:space="preserve">облигациям иностранных эмитентов и международных финансовых организаций, </w:t>
      </w:r>
      <w:r w:rsidR="00400F48" w:rsidRPr="004D52B5">
        <w:rPr>
          <w:rFonts w:asciiTheme="minorHAnsi" w:hAnsiTheme="minorHAnsi" w:cs="Tahoma"/>
          <w:sz w:val="20"/>
          <w:lang w:val="ru-RU"/>
        </w:rPr>
        <w:t>паям (акциям) иностранных инвестиционных фондов</w:t>
      </w:r>
      <w:r w:rsidR="00AA758E" w:rsidRPr="004D52B5">
        <w:rPr>
          <w:rFonts w:asciiTheme="minorHAnsi" w:hAnsiTheme="minorHAnsi" w:cs="Tahoma"/>
          <w:sz w:val="20"/>
          <w:lang w:val="ru-RU"/>
        </w:rPr>
        <w:t xml:space="preserve"> </w:t>
      </w:r>
      <w:r w:rsidR="00DE6E88" w:rsidRPr="004D52B5">
        <w:rPr>
          <w:rFonts w:asciiTheme="minorHAnsi" w:hAnsiTheme="minorHAnsi" w:cs="Tahoma"/>
          <w:sz w:val="20"/>
          <w:lang w:val="ru-RU"/>
        </w:rPr>
        <w:t>должны быть зарегистрированы в государстве, являющемся членом Организации Объединенных Наций (ООН), Содружества независимых государств (СНГ), Европейского Союза (ЕС), Всемирной торговой организации (ВТО), Совета по сотрудничеству стран Персидского залива, Африканского союза, Группы разработки финансовых мер по борьбе с отмыванием денег (ФАТФ), а также Албании, Аргентине, Бразилии, Венесуэле, Индии, Турции, Австралии, Брунее, Вьетнаме, Гонконге, Индонезии, Канаде, Соединенном Королевстве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Китайской Народной Республике (включая специальный административный район Гонконг)</w:t>
      </w:r>
      <w:r w:rsidR="00F271F1">
        <w:rPr>
          <w:rFonts w:asciiTheme="minorHAnsi" w:hAnsiTheme="minorHAnsi" w:cs="Tahoma"/>
          <w:sz w:val="20"/>
          <w:lang w:val="ru-RU"/>
        </w:rPr>
        <w:t>,</w:t>
      </w:r>
      <w:r w:rsidR="00DE6E88" w:rsidRPr="004D52B5">
        <w:rPr>
          <w:rFonts w:asciiTheme="minorHAnsi" w:hAnsiTheme="minorHAnsi" w:cs="Tahoma"/>
          <w:sz w:val="20"/>
          <w:lang w:val="ru-RU"/>
        </w:rPr>
        <w:t xml:space="preserve"> Малайзии, Мексике, Новой Зеландии, Норвегии, Папуа-Новой Гвинее, Перу, Сингапуре, Соединённых Штатах Америки, Таиланде, Тайване, Филиппинах, Чили, Южной Корее, Японии.</w:t>
      </w:r>
    </w:p>
    <w:p w:rsidR="009A156A" w:rsidRDefault="008A21DE" w:rsidP="0014241A">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sidRPr="004D52B5">
        <w:rPr>
          <w:rFonts w:asciiTheme="minorHAnsi" w:hAnsiTheme="minorHAnsi" w:cs="Tahoma"/>
          <w:sz w:val="20"/>
          <w:lang w:val="ru-RU"/>
        </w:rPr>
        <w:t xml:space="preserve">Под базовым активом фьючерсных и опционных договоров (контрактов), указанных в подпункте </w:t>
      </w:r>
      <w:r w:rsidR="00FB64C7" w:rsidRPr="004D52B5">
        <w:rPr>
          <w:rFonts w:asciiTheme="minorHAnsi" w:hAnsiTheme="minorHAnsi" w:cs="Tahoma"/>
          <w:sz w:val="20"/>
          <w:lang w:val="ru-RU"/>
        </w:rPr>
        <w:t>4</w:t>
      </w:r>
      <w:r w:rsidRPr="004D52B5">
        <w:rPr>
          <w:rFonts w:asciiTheme="minorHAnsi" w:hAnsiTheme="minorHAnsi" w:cs="Tahoma"/>
          <w:sz w:val="20"/>
          <w:lang w:val="ru-RU"/>
        </w:rPr>
        <w:t xml:space="preserve"> пункта </w:t>
      </w:r>
      <w:r w:rsidRPr="0032444D">
        <w:rPr>
          <w:rFonts w:asciiTheme="minorHAnsi" w:hAnsiTheme="minorHAnsi" w:cs="Tahoma"/>
          <w:sz w:val="20"/>
          <w:lang w:val="ru-RU"/>
        </w:rPr>
        <w:t>2</w:t>
      </w:r>
      <w:r w:rsidR="00DF65BE" w:rsidRPr="0032444D">
        <w:rPr>
          <w:rFonts w:asciiTheme="minorHAnsi" w:hAnsiTheme="minorHAnsi" w:cs="Tahoma"/>
          <w:sz w:val="20"/>
          <w:lang w:val="ru-RU"/>
        </w:rPr>
        <w:t>3</w:t>
      </w:r>
      <w:r w:rsidR="00BC34E5" w:rsidRPr="00A10FF9">
        <w:rPr>
          <w:rFonts w:asciiTheme="minorHAnsi" w:hAnsiTheme="minorHAnsi" w:cs="Tahoma"/>
          <w:sz w:val="20"/>
          <w:lang w:val="ru-RU"/>
        </w:rPr>
        <w:t>.1</w:t>
      </w:r>
      <w:r w:rsidRPr="004D52B5">
        <w:rPr>
          <w:rFonts w:asciiTheme="minorHAnsi" w:hAnsiTheme="minorHAnsi" w:cs="Tahoma"/>
          <w:sz w:val="20"/>
          <w:lang w:val="ru-RU"/>
        </w:rPr>
        <w:t xml:space="preserve"> настоящих Правил понимаются:</w:t>
      </w:r>
    </w:p>
    <w:p w:rsidR="008A21DE" w:rsidRPr="005729A5" w:rsidRDefault="008A21DE" w:rsidP="00F42358">
      <w:pPr>
        <w:pStyle w:val="a0"/>
        <w:numPr>
          <w:ilvl w:val="0"/>
          <w:numId w:val="20"/>
        </w:numPr>
        <w:shd w:val="clear" w:color="auto" w:fill="auto"/>
        <w:tabs>
          <w:tab w:val="left" w:pos="993"/>
        </w:tabs>
        <w:spacing w:after="0" w:line="240" w:lineRule="auto"/>
        <w:ind w:left="1134" w:hanging="284"/>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индексы, рассчитанные фондовыми биржами только по соответствующему виду ценных бумаг</w:t>
      </w:r>
      <w:r w:rsidR="00546879" w:rsidRPr="005729A5">
        <w:rPr>
          <w:rFonts w:asciiTheme="minorHAnsi" w:eastAsia="Batang" w:hAnsiTheme="minorHAnsi" w:cs="Tahoma"/>
          <w:sz w:val="20"/>
          <w:szCs w:val="20"/>
          <w:lang w:eastAsia="ko-KR"/>
        </w:rPr>
        <w:t xml:space="preserve"> (по облигациям)</w:t>
      </w:r>
      <w:r w:rsidRPr="005729A5">
        <w:rPr>
          <w:rFonts w:asciiTheme="minorHAnsi" w:eastAsia="Batang" w:hAnsiTheme="minorHAnsi" w:cs="Tahoma"/>
          <w:sz w:val="20"/>
          <w:szCs w:val="20"/>
          <w:lang w:eastAsia="ko-KR"/>
        </w:rPr>
        <w:t>, предусмотренных пунктом 2</w:t>
      </w:r>
      <w:r w:rsidR="00DF65BE" w:rsidRPr="005729A5">
        <w:rPr>
          <w:rFonts w:asciiTheme="minorHAnsi" w:eastAsia="Batang" w:hAnsiTheme="minorHAnsi" w:cs="Tahoma"/>
          <w:sz w:val="20"/>
          <w:szCs w:val="20"/>
          <w:lang w:eastAsia="ko-KR"/>
        </w:rPr>
        <w:t>3</w:t>
      </w:r>
      <w:r w:rsidRPr="005729A5">
        <w:rPr>
          <w:rFonts w:asciiTheme="minorHAnsi" w:eastAsia="Batang" w:hAnsiTheme="minorHAnsi" w:cs="Tahoma"/>
          <w:sz w:val="20"/>
          <w:szCs w:val="20"/>
          <w:lang w:eastAsia="ko-KR"/>
        </w:rPr>
        <w:t>.1 настоящих Правил.</w:t>
      </w:r>
    </w:p>
    <w:p w:rsidR="008A21DE" w:rsidRPr="005729A5" w:rsidRDefault="008A21DE" w:rsidP="00F42358">
      <w:pPr>
        <w:pStyle w:val="a0"/>
        <w:numPr>
          <w:ilvl w:val="0"/>
          <w:numId w:val="20"/>
        </w:numPr>
        <w:shd w:val="clear" w:color="auto" w:fill="auto"/>
        <w:tabs>
          <w:tab w:val="left" w:pos="993"/>
        </w:tabs>
        <w:spacing w:after="0" w:line="240" w:lineRule="auto"/>
        <w:ind w:left="1134" w:hanging="284"/>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имущество, указанное в подпунктах 1-</w:t>
      </w:r>
      <w:r w:rsidR="00DA671B" w:rsidRPr="005729A5">
        <w:rPr>
          <w:rFonts w:asciiTheme="minorHAnsi" w:eastAsia="Batang" w:hAnsiTheme="minorHAnsi" w:cs="Tahoma"/>
          <w:sz w:val="20"/>
          <w:szCs w:val="20"/>
          <w:lang w:eastAsia="ko-KR"/>
        </w:rPr>
        <w:t>2</w:t>
      </w:r>
      <w:r w:rsidRPr="005729A5">
        <w:rPr>
          <w:rFonts w:asciiTheme="minorHAnsi" w:eastAsia="Batang" w:hAnsiTheme="minorHAnsi" w:cs="Tahoma"/>
          <w:sz w:val="20"/>
          <w:szCs w:val="20"/>
          <w:lang w:eastAsia="ko-KR"/>
        </w:rPr>
        <w:t xml:space="preserve"> пункта 2</w:t>
      </w:r>
      <w:r w:rsidR="00DF65BE" w:rsidRPr="005729A5">
        <w:rPr>
          <w:rFonts w:asciiTheme="minorHAnsi" w:eastAsia="Batang" w:hAnsiTheme="minorHAnsi" w:cs="Tahoma"/>
          <w:sz w:val="20"/>
          <w:szCs w:val="20"/>
          <w:lang w:eastAsia="ko-KR"/>
        </w:rPr>
        <w:t>3</w:t>
      </w:r>
      <w:r w:rsidRPr="005729A5">
        <w:rPr>
          <w:rFonts w:asciiTheme="minorHAnsi" w:eastAsia="Batang" w:hAnsiTheme="minorHAnsi" w:cs="Tahoma"/>
          <w:sz w:val="20"/>
          <w:szCs w:val="20"/>
          <w:lang w:eastAsia="ko-KR"/>
        </w:rPr>
        <w:t>.1. настоящих Правил.</w:t>
      </w:r>
    </w:p>
    <w:p w:rsidR="008A21DE" w:rsidRPr="005729A5" w:rsidRDefault="008A21DE" w:rsidP="00F42358">
      <w:pPr>
        <w:pStyle w:val="a0"/>
        <w:numPr>
          <w:ilvl w:val="0"/>
          <w:numId w:val="20"/>
        </w:numPr>
        <w:shd w:val="clear" w:color="auto" w:fill="auto"/>
        <w:tabs>
          <w:tab w:val="left" w:pos="993"/>
        </w:tabs>
        <w:spacing w:after="0" w:line="240" w:lineRule="auto"/>
        <w:ind w:left="1134" w:hanging="284"/>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9A156A" w:rsidRDefault="00DE6E88" w:rsidP="0049593D">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4D52B5">
        <w:rPr>
          <w:rFonts w:asciiTheme="minorHAnsi" w:hAnsiTheme="minorHAnsi" w:cs="Tahoma"/>
          <w:sz w:val="20"/>
          <w:lang w:val="ru-RU"/>
        </w:rPr>
        <w:t>Структура активов фонда должна одновременно соответствовать следующим требованиям:</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1) </w:t>
      </w:r>
      <w:r w:rsidR="008C136E" w:rsidRPr="004D52B5">
        <w:rPr>
          <w:rFonts w:asciiTheme="minorHAnsi" w:hAnsiTheme="minorHAnsi" w:cs="Tahoma"/>
          <w:sz w:val="20"/>
          <w:lang w:val="ru-RU"/>
        </w:rPr>
        <w:t>денежные средства, находящиеся во вкладах в одной кредитной организации, могут составлять не более 25 (Двадцать пять) процентов стоимости активов</w:t>
      </w:r>
      <w:r w:rsidR="00DE6E88" w:rsidRPr="004D52B5">
        <w:rPr>
          <w:rFonts w:asciiTheme="minorHAnsi" w:hAnsiTheme="minorHAnsi" w:cs="Tahoma"/>
          <w:sz w:val="20"/>
          <w:lang w:val="ru-RU"/>
        </w:rPr>
        <w:t>;</w:t>
      </w:r>
      <w:r w:rsidR="00875C1C" w:rsidRPr="004D52B5">
        <w:rPr>
          <w:rFonts w:asciiTheme="minorHAnsi" w:hAnsiTheme="minorHAnsi" w:cs="Tahoma"/>
          <w:sz w:val="20"/>
          <w:lang w:val="ru-RU"/>
        </w:rPr>
        <w:t xml:space="preserve"> </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2) </w:t>
      </w:r>
      <w:r w:rsidR="00DE6E88" w:rsidRPr="004D52B5">
        <w:rPr>
          <w:rFonts w:asciiTheme="minorHAnsi" w:hAnsiTheme="minorHAnsi" w:cs="Tahoma"/>
          <w:sz w:val="20"/>
          <w:lang w:val="ru-RU"/>
        </w:rPr>
        <w:t xml:space="preserve">не менее двух третей рабочих дней в течение одного календарного квартала оценочная стоимость </w:t>
      </w:r>
      <w:r w:rsidR="00A34B3E" w:rsidRPr="004D52B5">
        <w:rPr>
          <w:rFonts w:asciiTheme="minorHAnsi" w:hAnsiTheme="minorHAnsi" w:cs="Tahoma"/>
          <w:sz w:val="20"/>
          <w:lang w:val="ru-RU"/>
        </w:rPr>
        <w:t xml:space="preserve">долговых инструментов </w:t>
      </w:r>
      <w:r w:rsidR="008C136E" w:rsidRPr="004D52B5">
        <w:rPr>
          <w:rFonts w:asciiTheme="minorHAnsi" w:hAnsiTheme="minorHAnsi" w:cs="Tahoma"/>
          <w:sz w:val="20"/>
          <w:lang w:val="ru-RU"/>
        </w:rPr>
        <w:t xml:space="preserve">должна составлять не менее </w:t>
      </w:r>
      <w:r w:rsidR="00616FBD" w:rsidRPr="004D52B5">
        <w:rPr>
          <w:rFonts w:asciiTheme="minorHAnsi" w:hAnsiTheme="minorHAnsi" w:cs="Tahoma"/>
          <w:sz w:val="20"/>
          <w:lang w:val="ru-RU"/>
        </w:rPr>
        <w:t>50</w:t>
      </w:r>
      <w:r w:rsidR="008C136E" w:rsidRPr="004D52B5">
        <w:rPr>
          <w:rFonts w:asciiTheme="minorHAnsi" w:hAnsiTheme="minorHAnsi" w:cs="Tahoma"/>
          <w:sz w:val="20"/>
          <w:lang w:val="ru-RU"/>
        </w:rPr>
        <w:t xml:space="preserve"> </w:t>
      </w:r>
      <w:r w:rsidR="009B6D38" w:rsidRPr="004D52B5">
        <w:rPr>
          <w:rFonts w:asciiTheme="minorHAnsi" w:hAnsiTheme="minorHAnsi" w:cs="Tahoma"/>
          <w:sz w:val="20"/>
          <w:lang w:val="ru-RU"/>
        </w:rPr>
        <w:t>(</w:t>
      </w:r>
      <w:r w:rsidR="00616FBD" w:rsidRPr="004D52B5">
        <w:rPr>
          <w:rFonts w:asciiTheme="minorHAnsi" w:hAnsiTheme="minorHAnsi" w:cs="Tahoma"/>
          <w:sz w:val="20"/>
          <w:lang w:val="ru-RU"/>
        </w:rPr>
        <w:t>Пятьдесят</w:t>
      </w:r>
      <w:r w:rsidR="009B6D38" w:rsidRPr="004D52B5">
        <w:rPr>
          <w:rFonts w:asciiTheme="minorHAnsi" w:hAnsiTheme="minorHAnsi" w:cs="Tahoma"/>
          <w:sz w:val="20"/>
          <w:lang w:val="ru-RU"/>
        </w:rPr>
        <w:t xml:space="preserve">) </w:t>
      </w:r>
      <w:r w:rsidR="00DE6E88" w:rsidRPr="004D52B5">
        <w:rPr>
          <w:rFonts w:asciiTheme="minorHAnsi" w:hAnsiTheme="minorHAnsi" w:cs="Tahoma"/>
          <w:sz w:val="20"/>
          <w:lang w:val="ru-RU"/>
        </w:rPr>
        <w:t>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E6E88" w:rsidRPr="004D52B5" w:rsidRDefault="00B43A8B"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3) оценочная стоимость ценных бумаг одного эмитента, за исключением</w:t>
      </w:r>
      <w:r w:rsidR="002745C8" w:rsidRPr="004D52B5">
        <w:rPr>
          <w:rFonts w:asciiTheme="minorHAnsi" w:hAnsiTheme="minorHAnsi" w:cs="Tahoma"/>
          <w:sz w:val="20"/>
          <w:lang w:val="ru-RU"/>
        </w:rPr>
        <w:t xml:space="preserve"> государственных ценных бумаг Российской Федерации, а также ценных бумаг иностранных государств и международных финансовых организаций</w:t>
      </w:r>
      <w:r w:rsidR="00AE3914" w:rsidRPr="004D52B5">
        <w:rPr>
          <w:rFonts w:asciiTheme="minorHAnsi" w:hAnsiTheme="minorHAnsi" w:cs="Tahoma"/>
          <w:sz w:val="20"/>
          <w:lang w:val="ru-RU"/>
        </w:rPr>
        <w:t>,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w:t>
      </w:r>
      <w:r w:rsidR="00ED30A5" w:rsidRPr="004D52B5">
        <w:rPr>
          <w:rFonts w:asciiTheme="minorHAnsi" w:hAnsiTheme="minorHAnsi" w:cs="Tahoma"/>
          <w:sz w:val="20"/>
          <w:lang w:val="ru-RU"/>
        </w:rPr>
        <w:t>тивов;</w:t>
      </w:r>
      <w:r w:rsidR="00AE3914" w:rsidRPr="004D52B5">
        <w:rPr>
          <w:rFonts w:asciiTheme="minorHAnsi" w:hAnsiTheme="minorHAnsi" w:cs="Tahoma"/>
          <w:sz w:val="20"/>
          <w:lang w:val="ru-RU"/>
        </w:rPr>
        <w:t xml:space="preserve"> </w:t>
      </w:r>
    </w:p>
    <w:p w:rsidR="00AE3914" w:rsidRPr="004D52B5" w:rsidRDefault="00AE3914"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4) оценочная стоимость паев (акций) иностранных инвестиционных фондов может составлять не более 10 процентов стоимости активов</w:t>
      </w:r>
      <w:r w:rsidR="00ED30A5" w:rsidRPr="004D52B5">
        <w:rPr>
          <w:rFonts w:asciiTheme="minorHAnsi" w:hAnsiTheme="minorHAnsi" w:cs="Tahoma"/>
          <w:sz w:val="20"/>
          <w:lang w:val="ru-RU"/>
        </w:rPr>
        <w:t>;</w:t>
      </w:r>
    </w:p>
    <w:p w:rsidR="00AE3914" w:rsidRPr="004D52B5" w:rsidRDefault="00AE3914"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5) количество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AE3914" w:rsidRPr="004D52B5" w:rsidRDefault="00AE3914"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6) оценочная стоимость неликвидных ценных бумаг может составлять не более 10 процентов стоимости активов фонда;</w:t>
      </w:r>
    </w:p>
    <w:p w:rsidR="001C29CF"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7) </w:t>
      </w:r>
      <w:r w:rsidR="001C29CF" w:rsidRPr="004D52B5">
        <w:rPr>
          <w:rFonts w:asciiTheme="minorHAnsi" w:hAnsiTheme="minorHAnsi" w:cs="Tahoma"/>
          <w:sz w:val="20"/>
          <w:lang w:val="ru-RU"/>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бирж, указанных </w:t>
      </w:r>
      <w:r w:rsidR="001C29CF" w:rsidRPr="00A10FF9">
        <w:rPr>
          <w:rFonts w:asciiTheme="minorHAnsi" w:hAnsiTheme="minorHAnsi" w:cs="Tahoma"/>
          <w:sz w:val="20"/>
          <w:lang w:val="ru-RU"/>
        </w:rPr>
        <w:t xml:space="preserve">в </w:t>
      </w:r>
      <w:r w:rsidR="00FA2255">
        <w:rPr>
          <w:rFonts w:asciiTheme="minorHAnsi" w:hAnsiTheme="minorHAnsi" w:cs="Tahoma"/>
          <w:sz w:val="20"/>
          <w:lang w:val="ru-RU"/>
        </w:rPr>
        <w:t>п.23.</w:t>
      </w:r>
      <w:r w:rsidR="00BC34E5" w:rsidRPr="00A10FF9">
        <w:rPr>
          <w:rFonts w:asciiTheme="minorHAnsi" w:hAnsiTheme="minorHAnsi" w:cs="Tahoma"/>
          <w:sz w:val="20"/>
          <w:lang w:val="ru-RU"/>
        </w:rPr>
        <w:t>5</w:t>
      </w:r>
      <w:r w:rsidR="001C29CF" w:rsidRPr="00A10FF9">
        <w:rPr>
          <w:rFonts w:asciiTheme="minorHAnsi" w:hAnsiTheme="minorHAnsi" w:cs="Tahoma"/>
          <w:sz w:val="20"/>
          <w:lang w:val="ru-RU"/>
        </w:rPr>
        <w:t xml:space="preserve"> настоящих</w:t>
      </w:r>
      <w:r w:rsidR="001C29CF" w:rsidRPr="004D52B5">
        <w:rPr>
          <w:rFonts w:asciiTheme="minorHAnsi" w:hAnsiTheme="minorHAnsi" w:cs="Tahoma"/>
          <w:sz w:val="20"/>
          <w:lang w:val="ru-RU"/>
        </w:rPr>
        <w:t xml:space="preserve"> Правил;</w:t>
      </w:r>
    </w:p>
    <w:p w:rsidR="001C29CF" w:rsidRPr="004D52B5" w:rsidRDefault="001C29CF"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8) оценочная стоимость иностранных ценных бумаг, не допущенных к торгам российскими организаторами торговли, может составлять не более 70 процентов стоимости активов.</w:t>
      </w:r>
    </w:p>
    <w:p w:rsidR="00DE6E88" w:rsidRPr="004D52B5" w:rsidRDefault="00DE6E88"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Требования настоящего пункта применяются с истечения 30 (Тридцать) дней с даты завершения (окончания) формирования фонда и до даты возникновения основания прекращения фонда.</w:t>
      </w:r>
    </w:p>
    <w:p w:rsidR="00DE6E88" w:rsidRPr="004D52B5" w:rsidRDefault="00DE6E88" w:rsidP="004D52B5">
      <w:pPr>
        <w:pStyle w:val="3"/>
        <w:tabs>
          <w:tab w:val="left" w:pos="284"/>
        </w:tabs>
        <w:spacing w:before="120" w:after="0" w:line="180" w:lineRule="atLeast"/>
        <w:ind w:left="284"/>
        <w:jc w:val="both"/>
        <w:rPr>
          <w:rFonts w:asciiTheme="minorHAnsi" w:hAnsiTheme="minorHAnsi" w:cs="Tahoma"/>
          <w:sz w:val="20"/>
          <w:lang w:val="ru-RU"/>
        </w:rPr>
      </w:pPr>
      <w:r w:rsidRPr="004D52B5">
        <w:rPr>
          <w:rFonts w:asciiTheme="minorHAnsi" w:hAnsiTheme="minorHAnsi" w:cs="Tahoma"/>
          <w:sz w:val="20"/>
          <w:lang w:val="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а) </w:t>
      </w:r>
      <w:r w:rsidR="00DE6E88" w:rsidRPr="004D52B5">
        <w:rPr>
          <w:rFonts w:asciiTheme="minorHAnsi" w:hAnsiTheme="minorHAnsi" w:cs="Tahoma"/>
          <w:sz w:val="20"/>
          <w:lang w:val="ru-RU"/>
        </w:rPr>
        <w:t>ценная бумага включена в котировальные списки "А" или "Б" российской фондовой биржи;</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б) </w:t>
      </w:r>
      <w:r w:rsidR="00DE6E88" w:rsidRPr="004D52B5">
        <w:rPr>
          <w:rFonts w:asciiTheme="minorHAnsi" w:hAnsiTheme="minorHAnsi" w:cs="Tahoma"/>
          <w:sz w:val="20"/>
          <w:lang w:val="ru-RU"/>
        </w:rPr>
        <w:t xml:space="preserve">объем торгов по ценной бумаге за предыдущий календарный месяц на одной из иностранных фондовых бирж, перечисленных в пункте </w:t>
      </w:r>
      <w:r w:rsidR="00DE6E88" w:rsidRPr="0032444D">
        <w:rPr>
          <w:rFonts w:asciiTheme="minorHAnsi" w:hAnsiTheme="minorHAnsi" w:cs="Tahoma"/>
          <w:sz w:val="20"/>
          <w:lang w:val="ru-RU"/>
        </w:rPr>
        <w:t>2</w:t>
      </w:r>
      <w:r w:rsidR="00DF65BE" w:rsidRPr="0032444D">
        <w:rPr>
          <w:rFonts w:asciiTheme="minorHAnsi" w:hAnsiTheme="minorHAnsi" w:cs="Tahoma"/>
          <w:sz w:val="20"/>
          <w:lang w:val="ru-RU"/>
        </w:rPr>
        <w:t>3</w:t>
      </w:r>
      <w:r w:rsidR="00BC34E5" w:rsidRPr="00FA2255">
        <w:rPr>
          <w:rFonts w:asciiTheme="minorHAnsi" w:hAnsiTheme="minorHAnsi" w:cs="Tahoma"/>
          <w:sz w:val="20"/>
          <w:lang w:val="ru-RU"/>
        </w:rPr>
        <w:t>.5</w:t>
      </w:r>
      <w:r w:rsidR="00DE6E88" w:rsidRPr="004D52B5">
        <w:rPr>
          <w:rFonts w:asciiTheme="minorHAnsi" w:hAnsiTheme="minorHAnsi" w:cs="Tahoma"/>
          <w:sz w:val="20"/>
          <w:lang w:val="ru-RU"/>
        </w:rPr>
        <w:t xml:space="preserve"> настоящих Правил, </w:t>
      </w:r>
      <w:r w:rsidR="00FA2255">
        <w:rPr>
          <w:rFonts w:asciiTheme="minorHAnsi" w:hAnsiTheme="minorHAnsi" w:cs="Tahoma"/>
          <w:sz w:val="20"/>
          <w:lang w:val="ru-RU"/>
        </w:rPr>
        <w:t xml:space="preserve">превышает </w:t>
      </w:r>
      <w:r w:rsidR="00DE6E88" w:rsidRPr="004D52B5">
        <w:rPr>
          <w:rFonts w:asciiTheme="minorHAnsi" w:hAnsiTheme="minorHAnsi" w:cs="Tahoma"/>
          <w:sz w:val="20"/>
          <w:lang w:val="ru-RU"/>
        </w:rPr>
        <w:t>1 000 000 (Один миллион) долларов США для облигаций, акций (паев) иностранных инвестиционных фондов;</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в) </w:t>
      </w:r>
      <w:r w:rsidR="00DE6E88" w:rsidRPr="004D52B5">
        <w:rPr>
          <w:rFonts w:asciiTheme="minorHAnsi" w:hAnsiTheme="minorHAnsi" w:cs="Tahoma"/>
          <w:sz w:val="20"/>
          <w:lang w:val="ru-RU"/>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г) </w:t>
      </w:r>
      <w:r w:rsidR="00DE6E88" w:rsidRPr="004D52B5">
        <w:rPr>
          <w:rFonts w:asciiTheme="minorHAnsi" w:hAnsiTheme="minorHAnsi" w:cs="Tahoma"/>
          <w:sz w:val="20"/>
          <w:lang w:val="ru-RU"/>
        </w:rPr>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DE6E88"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д) </w:t>
      </w:r>
      <w:r w:rsidR="00DE6E88" w:rsidRPr="004D52B5">
        <w:rPr>
          <w:rFonts w:asciiTheme="minorHAnsi" w:hAnsiTheme="minorHAnsi" w:cs="Tahoma"/>
          <w:sz w:val="20"/>
          <w:lang w:val="ru-RU"/>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8A21DE" w:rsidRPr="004D52B5" w:rsidRDefault="004D52B5" w:rsidP="004D52B5">
      <w:pPr>
        <w:pStyle w:val="3"/>
        <w:tabs>
          <w:tab w:val="left" w:pos="284"/>
        </w:tabs>
        <w:spacing w:before="120" w:after="0" w:line="180" w:lineRule="atLeast"/>
        <w:ind w:left="284"/>
        <w:jc w:val="both"/>
        <w:rPr>
          <w:rFonts w:asciiTheme="minorHAnsi" w:hAnsiTheme="minorHAnsi" w:cs="Tahoma"/>
          <w:sz w:val="20"/>
          <w:lang w:val="ru-RU"/>
        </w:rPr>
      </w:pPr>
      <w:r>
        <w:rPr>
          <w:rFonts w:asciiTheme="minorHAnsi" w:hAnsiTheme="minorHAnsi" w:cs="Tahoma"/>
          <w:sz w:val="20"/>
          <w:lang w:val="ru-RU"/>
        </w:rPr>
        <w:t xml:space="preserve">е) </w:t>
      </w:r>
      <w:r w:rsidR="00DE6E88" w:rsidRPr="004D52B5">
        <w:rPr>
          <w:rFonts w:asciiTheme="minorHAnsi" w:hAnsiTheme="minorHAnsi" w:cs="Tahoma"/>
          <w:sz w:val="20"/>
          <w:lang w:val="ru-RU"/>
        </w:rPr>
        <w:t>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p w:rsidR="009A156A" w:rsidRDefault="004D52B5" w:rsidP="0049593D">
      <w:pPr>
        <w:pStyle w:val="3"/>
        <w:numPr>
          <w:ilvl w:val="1"/>
          <w:numId w:val="18"/>
        </w:numPr>
        <w:tabs>
          <w:tab w:val="clear" w:pos="2268"/>
          <w:tab w:val="clear" w:pos="2977"/>
          <w:tab w:val="clear" w:pos="3686"/>
          <w:tab w:val="clear" w:pos="8789"/>
          <w:tab w:val="left" w:pos="284"/>
          <w:tab w:val="left" w:pos="709"/>
          <w:tab w:val="left" w:pos="3261"/>
          <w:tab w:val="right" w:pos="8222"/>
        </w:tabs>
        <w:spacing w:before="120" w:after="0" w:line="180" w:lineRule="atLeast"/>
        <w:ind w:hanging="481"/>
        <w:jc w:val="both"/>
        <w:rPr>
          <w:rFonts w:asciiTheme="minorHAnsi" w:hAnsiTheme="minorHAnsi" w:cs="Tahoma"/>
          <w:sz w:val="20"/>
          <w:lang w:val="ru-RU"/>
        </w:rPr>
      </w:pPr>
      <w:r>
        <w:rPr>
          <w:rFonts w:asciiTheme="minorHAnsi" w:hAnsiTheme="minorHAnsi" w:cs="Tahoma"/>
          <w:sz w:val="20"/>
          <w:lang w:val="ru-RU"/>
        </w:rPr>
        <w:t xml:space="preserve"> </w:t>
      </w:r>
      <w:r w:rsidR="00A7164C" w:rsidRPr="004D52B5">
        <w:rPr>
          <w:rFonts w:asciiTheme="minorHAnsi" w:hAnsiTheme="minorHAnsi" w:cs="Tahoma"/>
          <w:sz w:val="20"/>
          <w:lang w:val="ru-RU"/>
        </w:rPr>
        <w:t>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A7164C" w:rsidRPr="004D52B5" w:rsidRDefault="00A7164C"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4D52B5">
        <w:rPr>
          <w:rFonts w:asciiTheme="minorHAnsi" w:hAnsiTheme="minorHAnsi" w:cs="Tahoma"/>
          <w:sz w:val="20"/>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A7164C" w:rsidRPr="00FA2255" w:rsidRDefault="00BC34E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FA2255">
        <w:rPr>
          <w:rFonts w:asciiTheme="minorHAnsi" w:hAnsiTheme="minorHAnsi" w:cs="Tahoma"/>
          <w:sz w:val="20"/>
          <w:lang w:val="ru-RU"/>
        </w:rPr>
        <w:t>Стоимость имущества, увеличенная на величину открытой длинной позиции, базовым активом которых является это имущество, может превышать требования к структуре активов не более чем на 0 (Ноль) процентов. При этом стоимость указанного имущества без учета величины открытой длинной позиции должна соответствовать требованиям к структуре активов фонда.</w:t>
      </w:r>
    </w:p>
    <w:p w:rsidR="00A7164C" w:rsidRPr="00FA2255" w:rsidRDefault="00A7164C"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FA2255">
        <w:rPr>
          <w:rFonts w:asciiTheme="minorHAnsi" w:hAnsiTheme="minorHAnsi" w:cs="Tahoma"/>
          <w:sz w:val="20"/>
          <w:lang w:val="ru-RU"/>
        </w:rPr>
        <w:t xml:space="preserve">Сумма величин открытых длинных позиций,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(Тридцать) процентов стоимости активов фонда. </w:t>
      </w:r>
    </w:p>
    <w:p w:rsidR="00A7164C" w:rsidRPr="00FA2255" w:rsidRDefault="00BC34E5" w:rsidP="004D52B5">
      <w:pPr>
        <w:pStyle w:val="3"/>
        <w:tabs>
          <w:tab w:val="clear" w:pos="2268"/>
          <w:tab w:val="clear" w:pos="2977"/>
          <w:tab w:val="clear" w:pos="3686"/>
          <w:tab w:val="clear" w:pos="8789"/>
          <w:tab w:val="left" w:pos="284"/>
          <w:tab w:val="left" w:pos="709"/>
          <w:tab w:val="left" w:pos="3261"/>
          <w:tab w:val="right" w:pos="8222"/>
        </w:tabs>
        <w:spacing w:before="120" w:after="0" w:line="180" w:lineRule="atLeast"/>
        <w:ind w:left="765"/>
        <w:jc w:val="both"/>
        <w:rPr>
          <w:rFonts w:asciiTheme="minorHAnsi" w:hAnsiTheme="minorHAnsi" w:cs="Tahoma"/>
          <w:sz w:val="20"/>
          <w:lang w:val="ru-RU"/>
        </w:rPr>
      </w:pPr>
      <w:r w:rsidRPr="00FA2255">
        <w:rPr>
          <w:rFonts w:asciiTheme="minorHAnsi" w:hAnsiTheme="minorHAnsi" w:cs="Tahoma"/>
          <w:sz w:val="20"/>
          <w:lang w:val="ru-RU"/>
        </w:rPr>
        <w:t>Сумма величин открытых длинных позиций, определенных по всем фьючерсным и опционным договорам (контрактам), финансовые инструменты по которым составляют активы фонда, может превышать не более чем на 0 (Ноль) процентов общую сумму (стоимость) следующего имущества, составляющего активы фонда:</w:t>
      </w:r>
    </w:p>
    <w:p w:rsidR="00A7164C" w:rsidRPr="00FA2255" w:rsidRDefault="00BC34E5" w:rsidP="004D52B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1) денежных средств, включая иностранную валюту, на банковских счетах;</w:t>
      </w:r>
    </w:p>
    <w:p w:rsidR="00A7164C" w:rsidRPr="00FA2255" w:rsidRDefault="00BC34E5" w:rsidP="004D52B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2) денежных средств,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7164C" w:rsidRPr="00FA2255" w:rsidRDefault="00BC34E5" w:rsidP="004D52B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3) государственных ценных бумаг Российской Федерации,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A7164C" w:rsidRPr="00FA2255" w:rsidRDefault="00BC34E5" w:rsidP="004D52B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4) облигаций иных эмитентов, помимо предусмотренных подпунктом 3 настоящего пункта,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7164C" w:rsidRPr="00FA2255" w:rsidRDefault="00BC34E5" w:rsidP="005729A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и сумму дебиторской задолженности, определенную как 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фьючерсными и опционными договорами (контрактами).</w:t>
      </w:r>
    </w:p>
    <w:p w:rsidR="00A7164C" w:rsidRPr="00FA2255" w:rsidRDefault="00A7164C" w:rsidP="005729A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 xml:space="preserve">Величина открытой короткой позиции по фьючерсным и опционным договорам (контрактам) не должна превышать ограничений, установленных </w:t>
      </w:r>
      <w:r w:rsidR="00CE2C07" w:rsidRPr="00FA2255">
        <w:rPr>
          <w:rFonts w:asciiTheme="minorHAnsi" w:hAnsiTheme="minorHAnsi" w:cs="Tahoma"/>
          <w:sz w:val="20"/>
          <w:lang w:val="ru-RU"/>
        </w:rPr>
        <w:t>инвестиционной декларацией</w:t>
      </w:r>
      <w:r w:rsidRPr="00FA2255">
        <w:rPr>
          <w:rFonts w:asciiTheme="minorHAnsi" w:hAnsiTheme="minorHAnsi" w:cs="Tahoma"/>
          <w:sz w:val="20"/>
          <w:lang w:val="ru-RU"/>
        </w:rPr>
        <w:t xml:space="preserve">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(Тридцать) процентов стоимости активов фонда.</w:t>
      </w:r>
    </w:p>
    <w:p w:rsidR="00A7164C" w:rsidRPr="00FA2255" w:rsidRDefault="00BC34E5" w:rsidP="005729A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Сумма величин открытых коротких позиций, определенных по всем фьючерсным и опционным договорам (контрактам), финансовые инструменты по которым составляют активы фонда, может превышать стоимость активов фонда не более чем на 0 (Ноль) процентов.</w:t>
      </w:r>
    </w:p>
    <w:p w:rsidR="00FF6176" w:rsidRPr="005729A5" w:rsidRDefault="00BC34E5" w:rsidP="005729A5">
      <w:pPr>
        <w:pStyle w:val="3"/>
        <w:tabs>
          <w:tab w:val="left" w:pos="1134"/>
        </w:tabs>
        <w:spacing w:before="120" w:after="0" w:line="180" w:lineRule="atLeast"/>
        <w:ind w:left="993"/>
        <w:jc w:val="both"/>
        <w:rPr>
          <w:rFonts w:asciiTheme="minorHAnsi" w:hAnsiTheme="minorHAnsi" w:cs="Tahoma"/>
          <w:sz w:val="20"/>
          <w:lang w:val="ru-RU"/>
        </w:rPr>
      </w:pPr>
      <w:r w:rsidRPr="00FA2255">
        <w:rPr>
          <w:rFonts w:asciiTheme="minorHAnsi" w:hAnsiTheme="minorHAnsi" w:cs="Tahoma"/>
          <w:sz w:val="20"/>
          <w:lang w:val="ru-RU"/>
        </w:rPr>
        <w:t>Величина совокупной короткой позиции по всем фьючерсным и опционным договорам (контрактам), финансовые инструменты по которым составляют активы фонда может превышать величину покрытия совокупной короткой позиции, определенную в соответствии с нормативными актами в сфере финансовых рынков требований, направленных на ограничение рисков, не более чем на 0 (Ноль) процентов.</w:t>
      </w:r>
    </w:p>
    <w:p w:rsidR="009A156A" w:rsidRDefault="008A21DE"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729A5">
        <w:rPr>
          <w:rFonts w:asciiTheme="minorHAnsi" w:hAnsiTheme="minorHAnsi" w:cs="Tahoma"/>
          <w:sz w:val="20"/>
          <w:lang w:val="ru-RU"/>
        </w:rPr>
        <w:t>Описание рисков, связанных с инвестированием.</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Инвестирование в соответствии с настоящей инвестиционной декларацией и нормативными актами </w:t>
      </w:r>
      <w:r w:rsidR="007B77F0" w:rsidRPr="005729A5">
        <w:rPr>
          <w:rFonts w:asciiTheme="minorHAnsi" w:hAnsiTheme="minorHAnsi" w:cs="Tahoma"/>
          <w:sz w:val="20"/>
          <w:lang w:val="ru-RU"/>
        </w:rPr>
        <w:t>в сфере финансовых рынков</w:t>
      </w:r>
      <w:r w:rsidRPr="005729A5">
        <w:rPr>
          <w:rFonts w:asciiTheme="minorHAnsi" w:hAnsiTheme="minorHAnsi" w:cs="Tahoma"/>
          <w:sz w:val="20"/>
          <w:lang w:val="ru-RU"/>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Инвестирование в соответствии с настоящей инвестиционной декларацией и нормативными актами </w:t>
      </w:r>
      <w:r w:rsidR="007B77F0" w:rsidRPr="005729A5">
        <w:rPr>
          <w:rFonts w:asciiTheme="minorHAnsi" w:hAnsiTheme="minorHAnsi" w:cs="Tahoma"/>
          <w:sz w:val="20"/>
          <w:lang w:val="ru-RU"/>
        </w:rPr>
        <w:t xml:space="preserve">в сфере финансовых рынков </w:t>
      </w:r>
      <w:r w:rsidRPr="005729A5">
        <w:rPr>
          <w:rFonts w:asciiTheme="minorHAnsi" w:hAnsiTheme="minorHAnsi" w:cs="Tahoma"/>
          <w:sz w:val="20"/>
          <w:lang w:val="ru-RU"/>
        </w:rPr>
        <w:t>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Стоимость объектов инвестирования, составляющих имущество фонда,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Политические риски. Риски изменения политической ситуации в РФ (изменение политического режима, смена органов власти, изменение политического и/или экономического курса). Наиболее существенные изменения политической ситуации в РФ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Страновые риски. Риски, связанные с неисполнением обязательств суверенными контрагентами определенной страны и остальными контрагентами этой страны по причинам, отличным от стандартных рисков (по причинам, зависящим не от контрагента, а от правительства страны);</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Системные финансовые риски. Риски, связанные с функционированием финансового рынка как системы, в потенциальной неспособности системы или отдельных ее составляющих (банковская система, депозитарная система, торговые системы, система клиринга и прочие системы, влияющие на деятельность на финансовом рынке) выполнять свои функции;</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Несистемные финансовые риски. Риски конкретного участника финансового рынка: клиента, банка, доверительного управляющего, торговой площадки, депозитария, эмитента, регуляторов финансового рынка;</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Правовые риски. Риски возможных потерь в связи с появлением новых или изменением существующих законодательных актов Российской Федерации, в том числе налоговых. Правовой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 или неясности, множественности трактовок существующих;</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Рыночные Риски. Риски возможных потерь, возникающих вследствие неблагоприятной динамики рыночных факторов таких как: изменения курсов иностранных валют, котировок долевых ценных бумаг, процентных ставок, цен на драгоценные металлы и других рыночных индикаторов.</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Рыночные риски разделяются на следующие основные категории:</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Фондовый риск — риск потенциальных потерь, связанный с изменением справедливой стоимости долевых ценных бумаг (например, обыкновенных и привилегированных акций);</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Процентный риск — риск потенциальных потерь, связанный с изменением уровня процентных ставок;</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Валютный риск — риск потенциальных потерь, связанный с изменением курсов иностранных валют;</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Товарный риск — риск потенциальных потерь, связанный с изменением стоимости товарных активов (в частности, драгоценных металлов);</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Риск рыночной ликвидности — риск невозможности открытия/закрытия или изменения достаточно большой позиции на рынке, бирже или против определенного контрагента по рыночным котировкам;</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Риски вложения в производные финансовые инструменты – риски, обусловленные вложением в биржевые производные финансовые инструменты, в том числе при хеджировании операций и инвестиционных вложений;</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Риск волатильности — риск потенциальных потерь от биржевых операций с опционами, связанный с изменением вмененной волатильности базовых активов опционов.</w:t>
      </w:r>
    </w:p>
    <w:p w:rsidR="00FF6176"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Кредитные риски. Риски потенциальных потерь, возникающих вследствие неисполнения принятых обязательств со стороны эмитента долговых бумаг и/или контрагента по сделке,  а так же изменения стоимости актива вследствие изменения кредитного качества эмитента. Источником возникновения кредитного риска является: вложения в долговые обязательства (облигации, векселя, кредитные ноты и т.д.) эмитентов, депозиты в кредитных организациях, внебиржевые операции с контрагентами.</w:t>
      </w:r>
    </w:p>
    <w:p w:rsidR="008A21DE" w:rsidRPr="005729A5" w:rsidRDefault="00FF6176"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Операционные риски. Риски потенциальных потерь, вследствие неэффективных или ошибочных внутренних процессов, человеческого фактора, сбоев в информационных системах и различных внешних воздействий. Под операционными рисками, в том числе понимаются: риски внутренних и внешних мошеннических действий; риски нарушения законодательства, клиентских отношений и профессиональных обязательств; риски нарушения деятельности или функционирования внутренних информационных систем; риски повреждения имущества и непрерывной бизнес деятельности вследствие природных и техногенных катастроф и др.</w:t>
      </w:r>
    </w:p>
    <w:p w:rsidR="008A21DE" w:rsidRPr="005729A5" w:rsidRDefault="008A21DE"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260F5" w:rsidRPr="00667E2A" w:rsidRDefault="008A21DE" w:rsidP="00667E2A">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2260F5" w:rsidRPr="005729A5" w:rsidRDefault="00CA05A0" w:rsidP="005729A5">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sidRPr="005729A5">
        <w:rPr>
          <w:rFonts w:asciiTheme="minorHAnsi" w:eastAsia="Batang" w:hAnsiTheme="minorHAnsi" w:cs="Tahoma"/>
          <w:bCs w:val="0"/>
          <w:caps/>
          <w:color w:val="365F91" w:themeColor="accent1" w:themeShade="BF"/>
          <w:sz w:val="20"/>
          <w:szCs w:val="20"/>
          <w:lang w:eastAsia="ko-KR"/>
        </w:rPr>
        <w:t xml:space="preserve">III. Права и обязанности </w:t>
      </w:r>
      <w:r w:rsidR="002260F5" w:rsidRPr="005729A5">
        <w:rPr>
          <w:rFonts w:asciiTheme="minorHAnsi" w:eastAsia="Batang" w:hAnsiTheme="minorHAnsi" w:cs="Tahoma"/>
          <w:bCs w:val="0"/>
          <w:caps/>
          <w:color w:val="365F91" w:themeColor="accent1" w:themeShade="BF"/>
          <w:sz w:val="20"/>
          <w:szCs w:val="20"/>
          <w:lang w:eastAsia="ko-KR"/>
        </w:rPr>
        <w:t>у</w:t>
      </w:r>
      <w:r w:rsidRPr="005729A5">
        <w:rPr>
          <w:rFonts w:asciiTheme="minorHAnsi" w:eastAsia="Batang" w:hAnsiTheme="minorHAnsi" w:cs="Tahoma"/>
          <w:bCs w:val="0"/>
          <w:caps/>
          <w:color w:val="365F91" w:themeColor="accent1" w:themeShade="BF"/>
          <w:sz w:val="20"/>
          <w:szCs w:val="20"/>
          <w:lang w:eastAsia="ko-KR"/>
        </w:rPr>
        <w:t>правляющей компании</w:t>
      </w:r>
    </w:p>
    <w:p w:rsidR="009A156A" w:rsidRDefault="00676A21"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729A5">
        <w:rPr>
          <w:rFonts w:asciiTheme="minorHAnsi" w:hAnsiTheme="minorHAnsi" w:cs="Tahoma"/>
          <w:sz w:val="20"/>
          <w:lang w:val="ru-RU"/>
        </w:rP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00CA05A0" w:rsidRPr="005729A5">
        <w:rPr>
          <w:rFonts w:asciiTheme="minorHAnsi" w:hAnsiTheme="minorHAnsi" w:cs="Tahoma"/>
          <w:sz w:val="20"/>
          <w:lang w:val="ru-RU"/>
        </w:rPr>
        <w:t xml:space="preserve">С даты завершения (окончания) формирования </w:t>
      </w:r>
      <w:r w:rsidR="00451132"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онда </w:t>
      </w:r>
      <w:r w:rsidR="00451132" w:rsidRPr="005729A5">
        <w:rPr>
          <w:rFonts w:asciiTheme="minorHAnsi" w:hAnsiTheme="minorHAnsi" w:cs="Tahoma"/>
          <w:sz w:val="20"/>
          <w:lang w:val="ru-RU"/>
        </w:rPr>
        <w:t>у</w:t>
      </w:r>
      <w:r w:rsidR="00CA05A0" w:rsidRPr="005729A5">
        <w:rPr>
          <w:rFonts w:asciiTheme="minorHAnsi" w:hAnsiTheme="minorHAnsi" w:cs="Tahoma"/>
          <w:sz w:val="20"/>
          <w:lang w:val="ru-RU"/>
        </w:rPr>
        <w:t xml:space="preserve">правляющая компания осуществляет доверительное управление </w:t>
      </w:r>
      <w:r w:rsidR="00451132"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ондом путем совершения любых юридических и фактических действий в отношении имущества, составляющего </w:t>
      </w:r>
      <w:r w:rsidR="00451132" w:rsidRPr="005729A5">
        <w:rPr>
          <w:rFonts w:asciiTheme="minorHAnsi" w:hAnsiTheme="minorHAnsi" w:cs="Tahoma"/>
          <w:sz w:val="20"/>
          <w:lang w:val="ru-RU"/>
        </w:rPr>
        <w:t>ф</w:t>
      </w:r>
      <w:r w:rsidR="00CA05A0" w:rsidRPr="005729A5">
        <w:rPr>
          <w:rFonts w:asciiTheme="minorHAnsi" w:hAnsiTheme="minorHAnsi" w:cs="Tahoma"/>
          <w:sz w:val="20"/>
          <w:lang w:val="ru-RU"/>
        </w:rPr>
        <w:t>онд, в том числе путем распоряжения указанным имуществом.</w:t>
      </w:r>
    </w:p>
    <w:p w:rsidR="00CA05A0" w:rsidRPr="005729A5" w:rsidRDefault="00CA05A0"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Управляющая компания совершает сделки с имуществом, составляющим </w:t>
      </w:r>
      <w:r w:rsidR="00451132" w:rsidRPr="005729A5">
        <w:rPr>
          <w:rFonts w:asciiTheme="minorHAnsi" w:hAnsiTheme="minorHAnsi" w:cs="Tahoma"/>
          <w:sz w:val="20"/>
          <w:lang w:val="ru-RU"/>
        </w:rPr>
        <w:t>ф</w:t>
      </w:r>
      <w:r w:rsidRPr="005729A5">
        <w:rPr>
          <w:rFonts w:asciiTheme="minorHAnsi" w:hAnsiTheme="minorHAnsi" w:cs="Tahoma"/>
          <w:sz w:val="20"/>
          <w:lang w:val="ru-RU"/>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00451132" w:rsidRPr="005729A5">
        <w:rPr>
          <w:rFonts w:asciiTheme="minorHAnsi" w:hAnsiTheme="minorHAnsi" w:cs="Tahoma"/>
          <w:sz w:val="20"/>
          <w:lang w:val="ru-RU"/>
        </w:rPr>
        <w:t>ф</w:t>
      </w:r>
      <w:r w:rsidRPr="005729A5">
        <w:rPr>
          <w:rFonts w:asciiTheme="minorHAnsi" w:hAnsiTheme="minorHAnsi" w:cs="Tahoma"/>
          <w:sz w:val="20"/>
          <w:lang w:val="ru-RU"/>
        </w:rPr>
        <w:t>онда.</w:t>
      </w:r>
    </w:p>
    <w:p w:rsidR="00CA05A0" w:rsidRPr="005729A5" w:rsidRDefault="00CA05A0"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При отсутствии указания о том, что </w:t>
      </w:r>
      <w:r w:rsidR="00451132" w:rsidRPr="005729A5">
        <w:rPr>
          <w:rFonts w:asciiTheme="minorHAnsi" w:hAnsiTheme="minorHAnsi" w:cs="Tahoma"/>
          <w:sz w:val="20"/>
          <w:lang w:val="ru-RU"/>
        </w:rPr>
        <w:t>у</w:t>
      </w:r>
      <w:r w:rsidRPr="005729A5">
        <w:rPr>
          <w:rFonts w:asciiTheme="minorHAnsi" w:hAnsiTheme="minorHAnsi" w:cs="Tahoma"/>
          <w:sz w:val="20"/>
          <w:lang w:val="ru-RU"/>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729A5">
        <w:rPr>
          <w:rFonts w:asciiTheme="minorHAnsi" w:hAnsiTheme="minorHAnsi" w:cs="Tahoma"/>
          <w:sz w:val="20"/>
          <w:lang w:val="ru-RU"/>
        </w:rPr>
        <w:t>Управляющая компания:</w:t>
      </w:r>
    </w:p>
    <w:p w:rsidR="00CA05A0" w:rsidRPr="005729A5" w:rsidRDefault="00676A21"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1) </w:t>
      </w:r>
      <w:r w:rsidR="00CA05A0" w:rsidRPr="005729A5">
        <w:rPr>
          <w:rFonts w:asciiTheme="minorHAnsi" w:hAnsiTheme="minorHAnsi" w:cs="Tahoma"/>
          <w:sz w:val="20"/>
          <w:lang w:val="ru-RU"/>
        </w:rPr>
        <w:t xml:space="preserve">без специальной доверенности осуществляет все права, удостоверенные ценными бумагами, составляющими </w:t>
      </w:r>
      <w:r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 </w:t>
      </w:r>
      <w:r w:rsidR="00CA05A0" w:rsidRPr="00A10FF9">
        <w:rPr>
          <w:rFonts w:asciiTheme="minorHAnsi" w:hAnsiTheme="minorHAnsi" w:cs="Tahoma"/>
          <w:sz w:val="20"/>
          <w:lang w:val="ru-RU"/>
        </w:rPr>
        <w:t>в том числе право голоса по голосующим ценным бумагам;</w:t>
      </w:r>
    </w:p>
    <w:p w:rsidR="00CA05A0" w:rsidRPr="005729A5" w:rsidRDefault="00676A21"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2) </w:t>
      </w:r>
      <w:r w:rsidR="00CA05A0" w:rsidRPr="005729A5">
        <w:rPr>
          <w:rFonts w:asciiTheme="minorHAnsi" w:hAnsiTheme="minorHAnsi" w:cs="Tahoma"/>
          <w:sz w:val="20"/>
          <w:lang w:val="ru-RU"/>
        </w:rPr>
        <w:t xml:space="preserve">предъявляет иски и выступает ответчиком по искам в суде в связи с осуществлением деятельности по доверительному управлению </w:t>
      </w:r>
      <w:r w:rsidRPr="005729A5">
        <w:rPr>
          <w:rFonts w:asciiTheme="minorHAnsi" w:hAnsiTheme="minorHAnsi" w:cs="Tahoma"/>
          <w:sz w:val="20"/>
          <w:lang w:val="ru-RU"/>
        </w:rPr>
        <w:t>ф</w:t>
      </w:r>
      <w:r w:rsidR="00CA05A0" w:rsidRPr="005729A5">
        <w:rPr>
          <w:rFonts w:asciiTheme="minorHAnsi" w:hAnsiTheme="minorHAnsi" w:cs="Tahoma"/>
          <w:sz w:val="20"/>
          <w:lang w:val="ru-RU"/>
        </w:rPr>
        <w:t>ондом;</w:t>
      </w:r>
    </w:p>
    <w:p w:rsidR="00CA05A0" w:rsidRPr="005729A5" w:rsidRDefault="00676A21" w:rsidP="005729A5">
      <w:pPr>
        <w:pStyle w:val="3"/>
        <w:tabs>
          <w:tab w:val="left" w:pos="284"/>
        </w:tabs>
        <w:spacing w:before="120" w:after="0" w:line="180" w:lineRule="atLeast"/>
        <w:ind w:left="284"/>
        <w:jc w:val="both"/>
        <w:rPr>
          <w:rFonts w:asciiTheme="minorHAnsi" w:hAnsiTheme="minorHAnsi" w:cs="Tahoma"/>
          <w:sz w:val="20"/>
          <w:lang w:val="ru-RU"/>
        </w:rPr>
      </w:pPr>
      <w:r w:rsidRPr="00E53F17">
        <w:rPr>
          <w:rFonts w:asciiTheme="minorHAnsi" w:hAnsiTheme="minorHAnsi" w:cs="Tahoma"/>
          <w:sz w:val="20"/>
          <w:lang w:val="ru-RU"/>
        </w:rPr>
        <w:t xml:space="preserve">3) </w:t>
      </w:r>
      <w:r w:rsidR="00CA05A0" w:rsidRPr="00E53F17">
        <w:rPr>
          <w:rFonts w:asciiTheme="minorHAnsi" w:hAnsiTheme="minorHAnsi" w:cs="Tahoma"/>
          <w:sz w:val="20"/>
          <w:lang w:val="ru-RU"/>
        </w:rPr>
        <w:t xml:space="preserve">действуя в качестве доверительного управляющего </w:t>
      </w:r>
      <w:r w:rsidRPr="00E53F17">
        <w:rPr>
          <w:rFonts w:asciiTheme="minorHAnsi" w:hAnsiTheme="minorHAnsi" w:cs="Tahoma"/>
          <w:sz w:val="20"/>
          <w:lang w:val="ru-RU"/>
        </w:rPr>
        <w:t>ф</w:t>
      </w:r>
      <w:r w:rsidR="00CA05A0" w:rsidRPr="00E53F17">
        <w:rPr>
          <w:rFonts w:asciiTheme="minorHAnsi" w:hAnsiTheme="minorHAnsi" w:cs="Tahoma"/>
          <w:sz w:val="20"/>
          <w:lang w:val="ru-RU"/>
        </w:rPr>
        <w:t xml:space="preserve">ондом, вправе при условии соблюдения установленных </w:t>
      </w:r>
      <w:r w:rsidR="00F56BF7" w:rsidRPr="00E53F17">
        <w:rPr>
          <w:rFonts w:asciiTheme="minorHAnsi" w:hAnsiTheme="minorHAnsi" w:cs="Tahoma"/>
          <w:sz w:val="20"/>
          <w:lang w:val="ru-RU"/>
        </w:rPr>
        <w:t>нормативными актами в сфере финансовых рынков</w:t>
      </w:r>
      <w:r w:rsidR="00CA05A0" w:rsidRPr="00E53F17">
        <w:rPr>
          <w:rFonts w:asciiTheme="minorHAnsi" w:hAnsiTheme="minorHAnsi" w:cs="Tahoma"/>
          <w:sz w:val="20"/>
          <w:lang w:val="ru-RU"/>
        </w:rPr>
        <w:t xml:space="preserve"> требований, направленных на ограничение рисков, заключать договоры, являющиеся производными финансовыми инструментами;</w:t>
      </w:r>
    </w:p>
    <w:p w:rsidR="00CA05A0" w:rsidRPr="005729A5" w:rsidRDefault="00676A21"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4) </w:t>
      </w:r>
      <w:r w:rsidR="00CA05A0" w:rsidRPr="005729A5">
        <w:rPr>
          <w:rFonts w:asciiTheme="minorHAnsi" w:hAnsiTheme="minorHAnsi" w:cs="Tahoma"/>
          <w:sz w:val="20"/>
          <w:lang w:val="ru-RU"/>
        </w:rPr>
        <w:t xml:space="preserve">передает свои права и обязанности по договору доверительного управления </w:t>
      </w:r>
      <w:r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ондом другой управляющей компании в порядке, установленном </w:t>
      </w:r>
      <w:r w:rsidR="00F56BF7" w:rsidRPr="005729A5">
        <w:rPr>
          <w:rFonts w:asciiTheme="minorHAnsi" w:hAnsiTheme="minorHAnsi" w:cs="Tahoma"/>
          <w:sz w:val="20"/>
          <w:lang w:val="ru-RU"/>
        </w:rPr>
        <w:t>нормативными актами в сфере финансовых рынков</w:t>
      </w:r>
      <w:r w:rsidR="00CA05A0" w:rsidRPr="005729A5">
        <w:rPr>
          <w:rFonts w:asciiTheme="minorHAnsi" w:hAnsiTheme="minorHAnsi" w:cs="Tahoma"/>
          <w:sz w:val="20"/>
          <w:lang w:val="ru-RU"/>
        </w:rPr>
        <w:t>;</w:t>
      </w:r>
    </w:p>
    <w:p w:rsidR="00676A21"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5</w:t>
      </w:r>
      <w:r w:rsidR="00676A21" w:rsidRPr="005729A5">
        <w:rPr>
          <w:rFonts w:asciiTheme="minorHAnsi" w:hAnsiTheme="minorHAnsi" w:cs="Tahoma"/>
          <w:sz w:val="20"/>
          <w:lang w:val="ru-RU"/>
        </w:rPr>
        <w:t xml:space="preserve">) </w:t>
      </w:r>
      <w:r w:rsidR="00CA05A0" w:rsidRPr="005729A5">
        <w:rPr>
          <w:rFonts w:asciiTheme="minorHAnsi" w:hAnsiTheme="minorHAnsi" w:cs="Tahoma"/>
          <w:sz w:val="20"/>
          <w:lang w:val="ru-RU"/>
        </w:rPr>
        <w:t xml:space="preserve">вправе принять решение о прекращении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онда;</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6</w:t>
      </w:r>
      <w:r w:rsidR="00CA05A0" w:rsidRPr="005729A5">
        <w:rPr>
          <w:rFonts w:asciiTheme="minorHAnsi" w:hAnsiTheme="minorHAnsi" w:cs="Tahoma"/>
          <w:sz w:val="20"/>
          <w:lang w:val="ru-RU"/>
        </w:rPr>
        <w:t xml:space="preserve">) вправе погасить за счет имущества, составляющего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729A5">
        <w:rPr>
          <w:rFonts w:asciiTheme="minorHAnsi" w:hAnsiTheme="minorHAnsi" w:cs="Tahoma"/>
          <w:sz w:val="20"/>
          <w:lang w:val="ru-RU"/>
        </w:rPr>
        <w:t>Управляющая компания обязана:</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1) </w:t>
      </w:r>
      <w:r w:rsidR="00CA05A0" w:rsidRPr="005729A5">
        <w:rPr>
          <w:rFonts w:asciiTheme="minorHAnsi" w:hAnsiTheme="minorHAnsi" w:cs="Tahoma"/>
          <w:sz w:val="20"/>
          <w:lang w:val="ru-RU"/>
        </w:rPr>
        <w:t xml:space="preserve">осуществлять доверительное управление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ондом в соответствии с Федеральным законом </w:t>
      </w:r>
      <w:r w:rsidRPr="005729A5">
        <w:rPr>
          <w:rFonts w:asciiTheme="minorHAnsi" w:hAnsiTheme="minorHAnsi" w:cs="Tahoma"/>
          <w:sz w:val="20"/>
          <w:lang w:val="ru-RU"/>
        </w:rPr>
        <w:t>«</w:t>
      </w:r>
      <w:r w:rsidR="00CA05A0" w:rsidRPr="005729A5">
        <w:rPr>
          <w:rFonts w:asciiTheme="minorHAnsi" w:hAnsiTheme="minorHAnsi" w:cs="Tahoma"/>
          <w:sz w:val="20"/>
          <w:lang w:val="ru-RU"/>
        </w:rPr>
        <w:t>Об инвестиционных фондах</w:t>
      </w:r>
      <w:r w:rsidRPr="005729A5">
        <w:rPr>
          <w:rFonts w:asciiTheme="minorHAnsi" w:hAnsiTheme="minorHAnsi" w:cs="Tahoma"/>
          <w:sz w:val="20"/>
          <w:lang w:val="ru-RU"/>
        </w:rPr>
        <w:t>»</w:t>
      </w:r>
      <w:r w:rsidR="00CA05A0" w:rsidRPr="005729A5">
        <w:rPr>
          <w:rFonts w:asciiTheme="minorHAnsi" w:hAnsiTheme="minorHAnsi" w:cs="Tahoma"/>
          <w:sz w:val="20"/>
          <w:lang w:val="ru-RU"/>
        </w:rPr>
        <w:t xml:space="preserve">, другими федеральными законами, </w:t>
      </w:r>
      <w:r w:rsidR="00F56BF7" w:rsidRPr="005729A5">
        <w:rPr>
          <w:rFonts w:asciiTheme="minorHAnsi" w:hAnsiTheme="minorHAnsi" w:cs="Tahoma"/>
          <w:sz w:val="20"/>
          <w:lang w:val="ru-RU"/>
        </w:rPr>
        <w:t xml:space="preserve">нормативными актами в сфере финансовых рынков </w:t>
      </w:r>
      <w:r w:rsidR="00CA05A0" w:rsidRPr="005729A5">
        <w:rPr>
          <w:rFonts w:asciiTheme="minorHAnsi" w:hAnsiTheme="minorHAnsi" w:cs="Tahoma"/>
          <w:sz w:val="20"/>
          <w:lang w:val="ru-RU"/>
        </w:rPr>
        <w:t>и настоящими Правилами;</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2) </w:t>
      </w:r>
      <w:r w:rsidR="00CA05A0" w:rsidRPr="005729A5">
        <w:rPr>
          <w:rFonts w:asciiTheme="minorHAnsi" w:hAnsiTheme="minorHAnsi" w:cs="Tahoma"/>
          <w:sz w:val="20"/>
          <w:lang w:val="ru-RU"/>
        </w:rPr>
        <w:t xml:space="preserve">при осуществлении доверительного управления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ондом действовать разумно и добросовестно в интересах владельцев инвестиционных паев;</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3) </w:t>
      </w:r>
      <w:r w:rsidR="00CA05A0" w:rsidRPr="005729A5">
        <w:rPr>
          <w:rFonts w:asciiTheme="minorHAnsi" w:hAnsiTheme="minorHAnsi" w:cs="Tahoma"/>
          <w:sz w:val="20"/>
          <w:lang w:val="ru-RU"/>
        </w:rPr>
        <w:t xml:space="preserve">передавать имущество, составляющее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 для учета и (или) хранения </w:t>
      </w:r>
      <w:r w:rsidR="00676A21" w:rsidRPr="005729A5">
        <w:rPr>
          <w:rFonts w:asciiTheme="minorHAnsi" w:hAnsiTheme="minorHAnsi" w:cs="Tahoma"/>
          <w:sz w:val="20"/>
          <w:lang w:val="ru-RU"/>
        </w:rPr>
        <w:t>с</w:t>
      </w:r>
      <w:r w:rsidR="00CA05A0" w:rsidRPr="005729A5">
        <w:rPr>
          <w:rFonts w:asciiTheme="minorHAnsi" w:hAnsiTheme="minorHAnsi" w:cs="Tahoma"/>
          <w:sz w:val="20"/>
          <w:lang w:val="ru-RU"/>
        </w:rPr>
        <w:t xml:space="preserve">пециализированному депозитарию, если для отдельных видов имущества нормативными правовыми актами Российской Федерации, в том числе </w:t>
      </w:r>
      <w:r w:rsidR="00F56BF7" w:rsidRPr="005729A5">
        <w:rPr>
          <w:rFonts w:asciiTheme="minorHAnsi" w:hAnsiTheme="minorHAnsi" w:cs="Tahoma"/>
          <w:sz w:val="20"/>
          <w:lang w:val="ru-RU"/>
        </w:rPr>
        <w:t>нормативными актами в сфере финансовых рынков</w:t>
      </w:r>
      <w:r w:rsidR="00CA05A0" w:rsidRPr="005729A5">
        <w:rPr>
          <w:rFonts w:asciiTheme="minorHAnsi" w:hAnsiTheme="minorHAnsi" w:cs="Tahoma"/>
          <w:sz w:val="20"/>
          <w:lang w:val="ru-RU"/>
        </w:rPr>
        <w:t>, не предусмотрено иное;</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4) </w:t>
      </w:r>
      <w:r w:rsidR="00CA05A0" w:rsidRPr="005729A5">
        <w:rPr>
          <w:rFonts w:asciiTheme="minorHAnsi" w:hAnsiTheme="minorHAnsi" w:cs="Tahoma"/>
          <w:sz w:val="20"/>
          <w:lang w:val="ru-RU"/>
        </w:rPr>
        <w:t xml:space="preserve">передавать </w:t>
      </w:r>
      <w:r w:rsidR="00676A21" w:rsidRPr="005729A5">
        <w:rPr>
          <w:rFonts w:asciiTheme="minorHAnsi" w:hAnsiTheme="minorHAnsi" w:cs="Tahoma"/>
          <w:sz w:val="20"/>
          <w:lang w:val="ru-RU"/>
        </w:rPr>
        <w:t>с</w:t>
      </w:r>
      <w:r w:rsidR="00CA05A0" w:rsidRPr="005729A5">
        <w:rPr>
          <w:rFonts w:asciiTheme="minorHAnsi" w:hAnsiTheme="minorHAnsi" w:cs="Tahoma"/>
          <w:sz w:val="20"/>
          <w:lang w:val="ru-RU"/>
        </w:rPr>
        <w:t xml:space="preserve">пециализированному депозитарию копии всех первичных документов в отношении имущества, составляющего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онд, незамедлительно с момента их составления или получения;</w:t>
      </w:r>
    </w:p>
    <w:p w:rsidR="00CA05A0" w:rsidRPr="005729A5" w:rsidRDefault="00E5139C" w:rsidP="004131FD">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5) </w:t>
      </w:r>
      <w:r w:rsidR="004131FD" w:rsidRPr="004131FD">
        <w:rPr>
          <w:rFonts w:asciiTheme="minorHAnsi" w:hAnsiTheme="minorHAnsi" w:cs="Tahoma"/>
          <w:sz w:val="20"/>
          <w:lang w:val="ru-RU"/>
        </w:rPr>
        <w:t>раскрывать</w:t>
      </w:r>
      <w:r w:rsidR="00026EDB" w:rsidRPr="005729A5">
        <w:rPr>
          <w:rFonts w:asciiTheme="minorHAnsi" w:hAnsiTheme="minorHAnsi" w:cs="Tahoma"/>
          <w:sz w:val="20"/>
          <w:lang w:val="ru-RU"/>
        </w:rPr>
        <w:t xml:space="preserve"> информацию о дате составления списка владельцев инвестиционных паев для осуществления ими своих прав не позд</w:t>
      </w:r>
      <w:r w:rsidR="00FA7FE3">
        <w:rPr>
          <w:rFonts w:asciiTheme="minorHAnsi" w:hAnsiTheme="minorHAnsi" w:cs="Tahoma"/>
          <w:sz w:val="20"/>
          <w:lang w:val="ru-RU"/>
        </w:rPr>
        <w:t>нее 3 (Три) рабочих дней до дня составления указанного списка</w:t>
      </w:r>
      <w:r w:rsidR="00CA05A0" w:rsidRPr="005729A5">
        <w:rPr>
          <w:rFonts w:asciiTheme="minorHAnsi" w:hAnsiTheme="minorHAnsi" w:cs="Tahoma"/>
          <w:sz w:val="20"/>
          <w:lang w:val="ru-RU"/>
        </w:rPr>
        <w:t>;</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6) </w:t>
      </w:r>
      <w:r w:rsidR="00CA05A0" w:rsidRPr="005729A5">
        <w:rPr>
          <w:rFonts w:asciiTheme="minorHAnsi" w:hAnsiTheme="minorHAnsi" w:cs="Tahoma"/>
          <w:sz w:val="20"/>
          <w:lang w:val="ru-RU"/>
        </w:rPr>
        <w:t xml:space="preserve">раскрывать отчеты, требования к которым устанавливаются </w:t>
      </w:r>
      <w:r w:rsidR="008630BD" w:rsidRPr="005729A5">
        <w:rPr>
          <w:rFonts w:asciiTheme="minorHAnsi" w:hAnsiTheme="minorHAnsi" w:cs="Tahoma"/>
          <w:sz w:val="20"/>
          <w:lang w:val="ru-RU"/>
        </w:rPr>
        <w:t>Банком России</w:t>
      </w:r>
      <w:r w:rsidR="00CA05A0" w:rsidRPr="005729A5">
        <w:rPr>
          <w:rFonts w:asciiTheme="minorHAnsi" w:hAnsiTheme="minorHAnsi" w:cs="Tahoma"/>
          <w:sz w:val="20"/>
          <w:lang w:val="ru-RU"/>
        </w:rPr>
        <w:t>.</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5729A5">
        <w:rPr>
          <w:rFonts w:asciiTheme="minorHAnsi" w:hAnsiTheme="minorHAnsi" w:cs="Tahoma"/>
          <w:sz w:val="20"/>
          <w:lang w:val="ru-RU"/>
        </w:rPr>
        <w:t>Управляющая компания не вправе:</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1) </w:t>
      </w:r>
      <w:r w:rsidR="00CA05A0" w:rsidRPr="005729A5">
        <w:rPr>
          <w:rFonts w:asciiTheme="minorHAnsi" w:hAnsiTheme="minorHAnsi" w:cs="Tahoma"/>
          <w:sz w:val="20"/>
          <w:lang w:val="ru-RU"/>
        </w:rPr>
        <w:t xml:space="preserve">распоряжаться имуществом, составляющим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 без предварительного согласия </w:t>
      </w:r>
      <w:r w:rsidR="00676A21" w:rsidRPr="005729A5">
        <w:rPr>
          <w:rFonts w:asciiTheme="minorHAnsi" w:hAnsiTheme="minorHAnsi" w:cs="Tahoma"/>
          <w:sz w:val="20"/>
          <w:lang w:val="ru-RU"/>
        </w:rPr>
        <w:t>с</w:t>
      </w:r>
      <w:r w:rsidR="00CA05A0" w:rsidRPr="005729A5">
        <w:rPr>
          <w:rFonts w:asciiTheme="minorHAnsi" w:hAnsiTheme="minorHAnsi" w:cs="Tahoma"/>
          <w:sz w:val="20"/>
          <w:lang w:val="ru-RU"/>
        </w:rPr>
        <w:t xml:space="preserve">пециализированного депозитария, за исключением сделок, совершаемых на организованных торгах, проводимых российской или иностранной биржей либо иным </w:t>
      </w:r>
      <w:r w:rsidR="007C21E9" w:rsidRPr="005729A5">
        <w:rPr>
          <w:rFonts w:asciiTheme="minorHAnsi" w:hAnsiTheme="minorHAnsi" w:cs="Tahoma"/>
          <w:sz w:val="20"/>
          <w:lang w:val="ru-RU"/>
        </w:rPr>
        <w:t>организатором торговли</w:t>
      </w:r>
      <w:r w:rsidR="00CA05A0" w:rsidRPr="005729A5">
        <w:rPr>
          <w:rFonts w:asciiTheme="minorHAnsi" w:hAnsiTheme="minorHAnsi" w:cs="Tahoma"/>
          <w:sz w:val="20"/>
          <w:lang w:val="ru-RU"/>
        </w:rPr>
        <w:t>;</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2) </w:t>
      </w:r>
      <w:r w:rsidR="00CA05A0" w:rsidRPr="005729A5">
        <w:rPr>
          <w:rFonts w:asciiTheme="minorHAnsi" w:hAnsiTheme="minorHAnsi" w:cs="Tahoma"/>
          <w:sz w:val="20"/>
          <w:lang w:val="ru-RU"/>
        </w:rPr>
        <w:t>распоряжаться денежными средствами, находящимися на транзитном счете, без предварительного согласия специализированного депозитария;</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3) </w:t>
      </w:r>
      <w:r w:rsidR="00CA05A0" w:rsidRPr="005729A5">
        <w:rPr>
          <w:rFonts w:asciiTheme="minorHAnsi" w:hAnsiTheme="minorHAnsi" w:cs="Tahoma"/>
          <w:sz w:val="20"/>
          <w:lang w:val="ru-RU"/>
        </w:rPr>
        <w:t xml:space="preserve">использовать имущество, составляющее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 xml:space="preserve">онд, для обеспечения исполнения собственных обязательств, не связанных с доверительным управлением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ондом, или для обеспечения исполнения обязательств третьих лиц;</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4) </w:t>
      </w:r>
      <w:r w:rsidR="00CA05A0" w:rsidRPr="005729A5">
        <w:rPr>
          <w:rFonts w:asciiTheme="minorHAnsi" w:hAnsiTheme="minorHAnsi" w:cs="Tahoma"/>
          <w:sz w:val="20"/>
          <w:lang w:val="ru-RU"/>
        </w:rPr>
        <w:t xml:space="preserve">взимать проценты за пользование денежными средствами </w:t>
      </w:r>
      <w:r w:rsidR="00676A21" w:rsidRPr="005729A5">
        <w:rPr>
          <w:rFonts w:asciiTheme="minorHAnsi" w:hAnsiTheme="minorHAnsi" w:cs="Tahoma"/>
          <w:sz w:val="20"/>
          <w:lang w:val="ru-RU"/>
        </w:rPr>
        <w:t>у</w:t>
      </w:r>
      <w:r w:rsidR="00CA05A0" w:rsidRPr="005729A5">
        <w:rPr>
          <w:rFonts w:asciiTheme="minorHAnsi" w:hAnsiTheme="minorHAnsi" w:cs="Tahoma"/>
          <w:sz w:val="20"/>
          <w:lang w:val="ru-RU"/>
        </w:rPr>
        <w:t>правляющей компании, предоставленными для выплаты денежной компенсации владельцам инвестиционных паев</w:t>
      </w:r>
      <w:r w:rsidR="007C21E9" w:rsidRPr="005729A5">
        <w:rPr>
          <w:rFonts w:asciiTheme="minorHAnsi" w:hAnsiTheme="minorHAnsi" w:cs="Tahoma"/>
          <w:sz w:val="20"/>
          <w:lang w:val="ru-RU"/>
        </w:rPr>
        <w:t>,</w:t>
      </w:r>
      <w:r w:rsidR="00CA05A0" w:rsidRPr="005729A5">
        <w:rPr>
          <w:rFonts w:asciiTheme="minorHAnsi" w:hAnsiTheme="minorHAnsi" w:cs="Tahoma"/>
          <w:sz w:val="20"/>
          <w:lang w:val="ru-RU"/>
        </w:rPr>
        <w:t xml:space="preserve"> в случае недостаточности денежных средств, составляющих </w:t>
      </w:r>
      <w:r w:rsidR="00676A21" w:rsidRPr="005729A5">
        <w:rPr>
          <w:rFonts w:asciiTheme="minorHAnsi" w:hAnsiTheme="minorHAnsi" w:cs="Tahoma"/>
          <w:sz w:val="20"/>
          <w:lang w:val="ru-RU"/>
        </w:rPr>
        <w:t>ф</w:t>
      </w:r>
      <w:r w:rsidR="00CA05A0" w:rsidRPr="005729A5">
        <w:rPr>
          <w:rFonts w:asciiTheme="minorHAnsi" w:hAnsiTheme="minorHAnsi" w:cs="Tahoma"/>
          <w:sz w:val="20"/>
          <w:lang w:val="ru-RU"/>
        </w:rPr>
        <w:t>онд;</w:t>
      </w:r>
    </w:p>
    <w:p w:rsidR="00CA05A0" w:rsidRPr="005729A5" w:rsidRDefault="00E5139C" w:rsidP="005729A5">
      <w:pPr>
        <w:pStyle w:val="3"/>
        <w:tabs>
          <w:tab w:val="left" w:pos="284"/>
        </w:tabs>
        <w:spacing w:before="120" w:after="0" w:line="180" w:lineRule="atLeast"/>
        <w:ind w:left="284"/>
        <w:jc w:val="both"/>
        <w:rPr>
          <w:rFonts w:asciiTheme="minorHAnsi" w:hAnsiTheme="minorHAnsi" w:cs="Tahoma"/>
          <w:sz w:val="20"/>
          <w:lang w:val="ru-RU"/>
        </w:rPr>
      </w:pPr>
      <w:r w:rsidRPr="005729A5">
        <w:rPr>
          <w:rFonts w:asciiTheme="minorHAnsi" w:hAnsiTheme="minorHAnsi" w:cs="Tahoma"/>
          <w:sz w:val="20"/>
          <w:lang w:val="ru-RU"/>
        </w:rPr>
        <w:t xml:space="preserve">5) </w:t>
      </w:r>
      <w:r w:rsidR="00CA05A0" w:rsidRPr="005729A5">
        <w:rPr>
          <w:rFonts w:asciiTheme="minorHAnsi" w:hAnsiTheme="minorHAnsi" w:cs="Tahoma"/>
          <w:sz w:val="20"/>
          <w:lang w:val="ru-RU"/>
        </w:rPr>
        <w:t>совершать следующие сделки или давать поручения на совершение следующих сделок:</w:t>
      </w:r>
    </w:p>
    <w:p w:rsidR="005729A5" w:rsidRPr="005729A5" w:rsidRDefault="00CA05A0" w:rsidP="00F42358">
      <w:pPr>
        <w:pStyle w:val="a0"/>
        <w:numPr>
          <w:ilvl w:val="0"/>
          <w:numId w:val="23"/>
        </w:numPr>
        <w:shd w:val="clear" w:color="auto" w:fill="auto"/>
        <w:tabs>
          <w:tab w:val="left" w:pos="426"/>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 xml:space="preserve">сделки по приобретению за счет имущества, составляющего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 xml:space="preserve">онд, объектов, не предусмотренных Федеральным законом </w:t>
      </w:r>
      <w:r w:rsidR="007C21E9" w:rsidRPr="005729A5">
        <w:rPr>
          <w:rFonts w:asciiTheme="minorHAnsi" w:eastAsia="Batang" w:hAnsiTheme="minorHAnsi" w:cs="Tahoma"/>
          <w:sz w:val="20"/>
          <w:szCs w:val="20"/>
          <w:lang w:eastAsia="ko-KR"/>
        </w:rPr>
        <w:t>«</w:t>
      </w:r>
      <w:r w:rsidRPr="005729A5">
        <w:rPr>
          <w:rFonts w:asciiTheme="minorHAnsi" w:eastAsia="Batang" w:hAnsiTheme="minorHAnsi" w:cs="Tahoma"/>
          <w:sz w:val="20"/>
          <w:szCs w:val="20"/>
          <w:lang w:eastAsia="ko-KR"/>
        </w:rPr>
        <w:t>Об инвестиционных фондах</w:t>
      </w:r>
      <w:r w:rsidR="007C21E9" w:rsidRPr="005729A5">
        <w:rPr>
          <w:rFonts w:asciiTheme="minorHAnsi" w:eastAsia="Batang" w:hAnsiTheme="minorHAnsi" w:cs="Tahoma"/>
          <w:sz w:val="20"/>
          <w:szCs w:val="20"/>
          <w:lang w:eastAsia="ko-KR"/>
        </w:rPr>
        <w:t>»</w:t>
      </w:r>
      <w:r w:rsidRPr="005729A5">
        <w:rPr>
          <w:rFonts w:asciiTheme="minorHAnsi" w:eastAsia="Batang" w:hAnsiTheme="minorHAnsi" w:cs="Tahoma"/>
          <w:sz w:val="20"/>
          <w:szCs w:val="20"/>
          <w:lang w:eastAsia="ko-KR"/>
        </w:rPr>
        <w:t xml:space="preserve">, </w:t>
      </w:r>
      <w:r w:rsidR="00F56BF7" w:rsidRPr="005729A5">
        <w:rPr>
          <w:rFonts w:asciiTheme="minorHAnsi" w:eastAsia="Batang" w:hAnsiTheme="minorHAnsi" w:cs="Tahoma"/>
          <w:sz w:val="20"/>
          <w:szCs w:val="20"/>
          <w:lang w:eastAsia="ko-KR"/>
        </w:rPr>
        <w:t>нормативными актами в сфере финансовых рынков</w:t>
      </w:r>
      <w:r w:rsidRPr="005729A5">
        <w:rPr>
          <w:rFonts w:asciiTheme="minorHAnsi" w:eastAsia="Batang" w:hAnsiTheme="minorHAnsi" w:cs="Tahoma"/>
          <w:sz w:val="20"/>
          <w:szCs w:val="20"/>
          <w:lang w:eastAsia="ko-KR"/>
        </w:rPr>
        <w:t xml:space="preserve">, инвестиционной декларацией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онда;</w:t>
      </w:r>
    </w:p>
    <w:p w:rsidR="00CA05A0" w:rsidRPr="005729A5" w:rsidRDefault="00CA05A0" w:rsidP="00F42358">
      <w:pPr>
        <w:pStyle w:val="a0"/>
        <w:numPr>
          <w:ilvl w:val="0"/>
          <w:numId w:val="23"/>
        </w:numPr>
        <w:shd w:val="clear" w:color="auto" w:fill="auto"/>
        <w:tabs>
          <w:tab w:val="left" w:pos="426"/>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 xml:space="preserve">сделки по безвозмездному отчуждению имущества, составляющего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онд;</w:t>
      </w:r>
    </w:p>
    <w:p w:rsidR="00CA05A0" w:rsidRPr="005729A5" w:rsidRDefault="00CA05A0" w:rsidP="00F42358">
      <w:pPr>
        <w:pStyle w:val="a0"/>
        <w:numPr>
          <w:ilvl w:val="0"/>
          <w:numId w:val="23"/>
        </w:numPr>
        <w:shd w:val="clear" w:color="auto" w:fill="auto"/>
        <w:tabs>
          <w:tab w:val="left" w:pos="426"/>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 xml:space="preserve">сделки, в результате которых </w:t>
      </w:r>
      <w:r w:rsidR="00676A21" w:rsidRPr="005729A5">
        <w:rPr>
          <w:rFonts w:asciiTheme="minorHAnsi" w:eastAsia="Batang" w:hAnsiTheme="minorHAnsi" w:cs="Tahoma"/>
          <w:sz w:val="20"/>
          <w:szCs w:val="20"/>
          <w:lang w:eastAsia="ko-KR"/>
        </w:rPr>
        <w:t>у</w:t>
      </w:r>
      <w:r w:rsidRPr="005729A5">
        <w:rPr>
          <w:rFonts w:asciiTheme="minorHAnsi" w:eastAsia="Batang" w:hAnsiTheme="minorHAnsi" w:cs="Tahoma"/>
          <w:sz w:val="20"/>
          <w:szCs w:val="20"/>
          <w:lang w:eastAsia="ko-KR"/>
        </w:rPr>
        <w:t xml:space="preserve">правляющей компанией принимается обязанность по передаче имущества, которое в момент принятия такой обязанности не составляет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онд, за исключением сделок, совершаемых на организованных торгах, при условии осуществления клиринга по таким сделкам;</w:t>
      </w:r>
    </w:p>
    <w:p w:rsidR="00CA05A0" w:rsidRPr="005729A5" w:rsidRDefault="00CA05A0" w:rsidP="00F42358">
      <w:pPr>
        <w:pStyle w:val="a0"/>
        <w:numPr>
          <w:ilvl w:val="0"/>
          <w:numId w:val="23"/>
        </w:numPr>
        <w:shd w:val="clear" w:color="auto" w:fill="auto"/>
        <w:tabs>
          <w:tab w:val="left" w:pos="426"/>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 xml:space="preserve">сделки по приобретению имущества, являющегося предметом залога или иного обеспечения, в результате которых в состав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онда включается имущество, являющееся предметом залога или иного обеспечения;</w:t>
      </w:r>
    </w:p>
    <w:p w:rsidR="00CA05A0" w:rsidRPr="005729A5" w:rsidRDefault="00CA05A0" w:rsidP="00F42358">
      <w:pPr>
        <w:pStyle w:val="a0"/>
        <w:numPr>
          <w:ilvl w:val="0"/>
          <w:numId w:val="23"/>
        </w:numPr>
        <w:shd w:val="clear" w:color="auto" w:fill="auto"/>
        <w:tabs>
          <w:tab w:val="left" w:pos="426"/>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 xml:space="preserve">договоры займа или кредитные договоры, возврат денежных средств по которым осуществляется за счет имущества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онда, за исключением случаев получения денежных средств</w:t>
      </w:r>
      <w:r w:rsidR="00676A21" w:rsidRPr="005729A5">
        <w:rPr>
          <w:rFonts w:asciiTheme="minorHAnsi" w:eastAsia="Batang" w:hAnsiTheme="minorHAnsi" w:cs="Tahoma"/>
          <w:sz w:val="20"/>
          <w:szCs w:val="20"/>
          <w:lang w:eastAsia="ko-KR"/>
        </w:rPr>
        <w:t xml:space="preserve"> </w:t>
      </w:r>
      <w:r w:rsidRPr="005729A5">
        <w:rPr>
          <w:rFonts w:asciiTheme="minorHAnsi" w:eastAsia="Batang" w:hAnsiTheme="minorHAnsi" w:cs="Tahoma"/>
          <w:sz w:val="20"/>
          <w:szCs w:val="20"/>
          <w:lang w:eastAsia="ko-KR"/>
        </w:rPr>
        <w:t xml:space="preserve">для погашения инвестиционных паев при недостаточности денежных средств, составляющих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 xml:space="preserve">онд. При этом совокупный объем задолженности, подлежащей погашению за счет имущества, составляющего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онд, по всем договорам займа и кредитным договорам не должен превышать 20</w:t>
      </w:r>
      <w:r w:rsidR="0063022F" w:rsidRPr="005729A5">
        <w:rPr>
          <w:rFonts w:asciiTheme="minorHAnsi" w:eastAsia="Batang" w:hAnsiTheme="minorHAnsi" w:cs="Tahoma"/>
          <w:sz w:val="20"/>
          <w:szCs w:val="20"/>
          <w:lang w:eastAsia="ko-KR"/>
        </w:rPr>
        <w:t xml:space="preserve"> (Двадцать)</w:t>
      </w:r>
      <w:r w:rsidRPr="005729A5">
        <w:rPr>
          <w:rFonts w:asciiTheme="minorHAnsi" w:eastAsia="Batang" w:hAnsiTheme="minorHAnsi" w:cs="Tahoma"/>
          <w:sz w:val="20"/>
          <w:szCs w:val="20"/>
          <w:lang w:eastAsia="ko-KR"/>
        </w:rPr>
        <w:t xml:space="preserve">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w:t>
      </w:r>
      <w:r w:rsidR="00F04151" w:rsidRPr="005729A5">
        <w:rPr>
          <w:rFonts w:asciiTheme="minorHAnsi" w:eastAsia="Batang" w:hAnsiTheme="minorHAnsi" w:cs="Tahoma"/>
          <w:sz w:val="20"/>
          <w:szCs w:val="20"/>
          <w:lang w:eastAsia="ko-KR"/>
        </w:rPr>
        <w:t xml:space="preserve"> (Шесть)</w:t>
      </w:r>
      <w:r w:rsidRPr="005729A5">
        <w:rPr>
          <w:rFonts w:asciiTheme="minorHAnsi" w:eastAsia="Batang" w:hAnsiTheme="minorHAnsi" w:cs="Tahoma"/>
          <w:sz w:val="20"/>
          <w:szCs w:val="20"/>
          <w:lang w:eastAsia="ko-KR"/>
        </w:rPr>
        <w:t xml:space="preserve"> месяцев;</w:t>
      </w:r>
    </w:p>
    <w:p w:rsidR="00CA05A0" w:rsidRPr="005729A5" w:rsidRDefault="00CA05A0" w:rsidP="00F42358">
      <w:pPr>
        <w:pStyle w:val="a0"/>
        <w:numPr>
          <w:ilvl w:val="0"/>
          <w:numId w:val="23"/>
        </w:numPr>
        <w:shd w:val="clear" w:color="auto" w:fill="auto"/>
        <w:tabs>
          <w:tab w:val="left" w:pos="426"/>
        </w:tabs>
        <w:spacing w:after="0" w:line="240" w:lineRule="auto"/>
        <w:ind w:left="709" w:hanging="283"/>
        <w:jc w:val="both"/>
        <w:rPr>
          <w:rFonts w:asciiTheme="minorHAnsi" w:eastAsia="Batang" w:hAnsiTheme="minorHAnsi" w:cs="Tahoma"/>
          <w:sz w:val="20"/>
          <w:szCs w:val="20"/>
          <w:lang w:eastAsia="ko-KR"/>
        </w:rPr>
      </w:pPr>
      <w:r w:rsidRPr="005729A5">
        <w:rPr>
          <w:rFonts w:asciiTheme="minorHAnsi" w:eastAsia="Batang" w:hAnsiTheme="minorHAnsi" w:cs="Tahoma"/>
          <w:sz w:val="20"/>
          <w:szCs w:val="20"/>
          <w:lang w:eastAsia="ko-KR"/>
        </w:rPr>
        <w:t xml:space="preserve">сделки репо, подлежащие исполнению за счет имущества </w:t>
      </w:r>
      <w:r w:rsidR="00676A21" w:rsidRPr="005729A5">
        <w:rPr>
          <w:rFonts w:asciiTheme="minorHAnsi" w:eastAsia="Batang" w:hAnsiTheme="minorHAnsi" w:cs="Tahoma"/>
          <w:sz w:val="20"/>
          <w:szCs w:val="20"/>
          <w:lang w:eastAsia="ko-KR"/>
        </w:rPr>
        <w:t>ф</w:t>
      </w:r>
      <w:r w:rsidRPr="005729A5">
        <w:rPr>
          <w:rFonts w:asciiTheme="minorHAnsi" w:eastAsia="Batang" w:hAnsiTheme="minorHAnsi" w:cs="Tahoma"/>
          <w:sz w:val="20"/>
          <w:szCs w:val="20"/>
          <w:lang w:eastAsia="ko-KR"/>
        </w:rPr>
        <w:t xml:space="preserve">онда. Если иное не предусмотрено </w:t>
      </w:r>
      <w:r w:rsidR="00F56BF7" w:rsidRPr="005729A5">
        <w:rPr>
          <w:rFonts w:asciiTheme="minorHAnsi" w:eastAsia="Batang" w:hAnsiTheme="minorHAnsi" w:cs="Tahoma"/>
          <w:sz w:val="20"/>
          <w:szCs w:val="20"/>
          <w:lang w:eastAsia="ko-KR"/>
        </w:rPr>
        <w:t>нормативными актами в сфере финансовых рынков</w:t>
      </w:r>
      <w:r w:rsidRPr="005729A5">
        <w:rPr>
          <w:rFonts w:asciiTheme="minorHAnsi" w:eastAsia="Batang" w:hAnsiTheme="minorHAnsi" w:cs="Tahoma"/>
          <w:sz w:val="20"/>
          <w:szCs w:val="20"/>
          <w:lang w:eastAsia="ko-KR"/>
        </w:rPr>
        <w:t>, данное ограничение не применяется в случае одновременного соблюдения следующих требований:</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(i) </w:t>
      </w:r>
      <w:r w:rsidR="00CA05A0" w:rsidRPr="00F42358">
        <w:rPr>
          <w:rFonts w:asciiTheme="minorHAnsi" w:hAnsiTheme="minorHAnsi" w:cs="Tahoma"/>
          <w:sz w:val="20"/>
          <w:lang w:val="ru-RU"/>
        </w:rPr>
        <w:t xml:space="preserve">сделка репо заключается на </w:t>
      </w:r>
      <w:r w:rsidR="00FA4940" w:rsidRPr="00F42358">
        <w:rPr>
          <w:rFonts w:asciiTheme="minorHAnsi" w:hAnsiTheme="minorHAnsi" w:cs="Tahoma"/>
          <w:sz w:val="20"/>
          <w:lang w:val="ru-RU"/>
        </w:rPr>
        <w:t xml:space="preserve">организованных </w:t>
      </w:r>
      <w:r w:rsidR="00CA05A0" w:rsidRPr="00F42358">
        <w:rPr>
          <w:rFonts w:asciiTheme="minorHAnsi" w:hAnsiTheme="minorHAnsi" w:cs="Tahoma"/>
          <w:sz w:val="20"/>
          <w:lang w:val="ru-RU"/>
        </w:rPr>
        <w:t>торгах;</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(ii) </w:t>
      </w:r>
      <w:r w:rsidR="00CA05A0" w:rsidRPr="00F42358">
        <w:rPr>
          <w:rFonts w:asciiTheme="minorHAnsi" w:hAnsiTheme="minorHAnsi" w:cs="Tahoma"/>
          <w:sz w:val="20"/>
          <w:lang w:val="ru-RU"/>
        </w:rPr>
        <w:t xml:space="preserve">сумма первой части репо, предусматривающей приобретение ценных бумаг в состав активов </w:t>
      </w:r>
      <w:r w:rsidR="00676A21" w:rsidRPr="00F42358">
        <w:rPr>
          <w:rFonts w:asciiTheme="minorHAnsi" w:hAnsiTheme="minorHAnsi" w:cs="Tahoma"/>
          <w:sz w:val="20"/>
          <w:lang w:val="ru-RU"/>
        </w:rPr>
        <w:t>ф</w:t>
      </w:r>
      <w:r w:rsidR="00CA05A0" w:rsidRPr="00F42358">
        <w:rPr>
          <w:rFonts w:asciiTheme="minorHAnsi" w:hAnsiTheme="minorHAnsi" w:cs="Tahoma"/>
          <w:sz w:val="20"/>
          <w:lang w:val="ru-RU"/>
        </w:rPr>
        <w:t>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(iii) </w:t>
      </w:r>
      <w:r w:rsidR="00CA05A0" w:rsidRPr="00F42358">
        <w:rPr>
          <w:rFonts w:asciiTheme="minorHAnsi" w:hAnsiTheme="minorHAnsi" w:cs="Tahoma"/>
          <w:sz w:val="20"/>
          <w:lang w:val="ru-RU"/>
        </w:rPr>
        <w:t xml:space="preserve">сумма первой части репо, предусматривающей продажу ценных бумаг из состава активов </w:t>
      </w:r>
      <w:r w:rsidR="00676A21" w:rsidRPr="00F42358">
        <w:rPr>
          <w:rFonts w:asciiTheme="minorHAnsi" w:hAnsiTheme="minorHAnsi" w:cs="Tahoma"/>
          <w:sz w:val="20"/>
          <w:lang w:val="ru-RU"/>
        </w:rPr>
        <w:t>ф</w:t>
      </w:r>
      <w:r w:rsidR="00CA05A0" w:rsidRPr="00F42358">
        <w:rPr>
          <w:rFonts w:asciiTheme="minorHAnsi" w:hAnsiTheme="minorHAnsi" w:cs="Tahoma"/>
          <w:sz w:val="20"/>
          <w:lang w:val="ru-RU"/>
        </w:rPr>
        <w:t>онда, превышает сумму второй части репо;</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(iv) </w:t>
      </w:r>
      <w:r w:rsidR="00CA05A0" w:rsidRPr="00F42358">
        <w:rPr>
          <w:rFonts w:asciiTheme="minorHAnsi" w:hAnsiTheme="minorHAnsi" w:cs="Tahoma"/>
          <w:sz w:val="20"/>
          <w:lang w:val="ru-RU"/>
        </w:rPr>
        <w:t xml:space="preserve">общее количество ценных бумаг (общая сумма денежных средств), составляющих активы </w:t>
      </w:r>
      <w:r w:rsidR="00676A21" w:rsidRPr="00F42358">
        <w:rPr>
          <w:rFonts w:asciiTheme="minorHAnsi" w:hAnsiTheme="minorHAnsi" w:cs="Tahoma"/>
          <w:sz w:val="20"/>
          <w:lang w:val="ru-RU"/>
        </w:rPr>
        <w:t>ф</w:t>
      </w:r>
      <w:r w:rsidR="00CA05A0" w:rsidRPr="00F42358">
        <w:rPr>
          <w:rFonts w:asciiTheme="minorHAnsi" w:hAnsiTheme="minorHAnsi" w:cs="Tahoma"/>
          <w:sz w:val="20"/>
          <w:lang w:val="ru-RU"/>
        </w:rPr>
        <w:t xml:space="preserve">онда, с учетом ценных бумаг (денежных средств), приобретенных (полученных) в состав активов </w:t>
      </w:r>
      <w:r w:rsidR="00676A21" w:rsidRPr="00F42358">
        <w:rPr>
          <w:rFonts w:asciiTheme="minorHAnsi" w:hAnsiTheme="minorHAnsi" w:cs="Tahoma"/>
          <w:sz w:val="20"/>
          <w:lang w:val="ru-RU"/>
        </w:rPr>
        <w:t>ф</w:t>
      </w:r>
      <w:r w:rsidR="00CA05A0" w:rsidRPr="00F42358">
        <w:rPr>
          <w:rFonts w:asciiTheme="minorHAnsi" w:hAnsiTheme="minorHAnsi" w:cs="Tahoma"/>
          <w:sz w:val="20"/>
          <w:lang w:val="ru-RU"/>
        </w:rPr>
        <w:t>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(v) </w:t>
      </w:r>
      <w:r w:rsidR="00CA05A0" w:rsidRPr="00F42358">
        <w:rPr>
          <w:rFonts w:asciiTheme="minorHAnsi" w:hAnsiTheme="minorHAnsi" w:cs="Tahoma"/>
          <w:sz w:val="20"/>
          <w:lang w:val="ru-RU"/>
        </w:rPr>
        <w:t xml:space="preserve">срок исполнения второй части репо не превышает 30 </w:t>
      </w:r>
      <w:r w:rsidR="00F04151" w:rsidRPr="00F42358">
        <w:rPr>
          <w:rFonts w:asciiTheme="minorHAnsi" w:hAnsiTheme="minorHAnsi" w:cs="Tahoma"/>
          <w:sz w:val="20"/>
          <w:lang w:val="ru-RU"/>
        </w:rPr>
        <w:t xml:space="preserve">(Тридцать) </w:t>
      </w:r>
      <w:r w:rsidR="00CA05A0" w:rsidRPr="00F42358">
        <w:rPr>
          <w:rFonts w:asciiTheme="minorHAnsi" w:hAnsiTheme="minorHAnsi" w:cs="Tahoma"/>
          <w:sz w:val="20"/>
          <w:lang w:val="ru-RU"/>
        </w:rPr>
        <w:t>дней с даты заключения сделки репо;</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(vi) </w:t>
      </w:r>
      <w:r w:rsidR="00CA05A0" w:rsidRPr="00F42358">
        <w:rPr>
          <w:rFonts w:asciiTheme="minorHAnsi" w:hAnsiTheme="minorHAnsi" w:cs="Tahoma"/>
          <w:sz w:val="20"/>
          <w:lang w:val="ru-RU"/>
        </w:rPr>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CA05A0" w:rsidRPr="00F42358" w:rsidRDefault="007C21E9" w:rsidP="00F42358">
      <w:pPr>
        <w:pStyle w:val="3"/>
        <w:spacing w:before="120" w:after="0" w:line="18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(vii) </w:t>
      </w:r>
      <w:r w:rsidR="00CA05A0" w:rsidRPr="00F42358">
        <w:rPr>
          <w:rFonts w:asciiTheme="minorHAnsi" w:hAnsiTheme="minorHAnsi" w:cs="Tahoma"/>
          <w:sz w:val="20"/>
          <w:lang w:val="ru-RU"/>
        </w:rPr>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w:t>
      </w:r>
      <w:r w:rsidR="00F04151" w:rsidRPr="00F42358">
        <w:rPr>
          <w:rFonts w:asciiTheme="minorHAnsi" w:hAnsiTheme="minorHAnsi" w:cs="Tahoma"/>
          <w:sz w:val="20"/>
          <w:lang w:val="ru-RU"/>
        </w:rPr>
        <w:t xml:space="preserve"> (Семь)</w:t>
      </w:r>
      <w:r w:rsidR="00CA05A0" w:rsidRPr="00F42358">
        <w:rPr>
          <w:rFonts w:asciiTheme="minorHAnsi" w:hAnsiTheme="minorHAnsi" w:cs="Tahoma"/>
          <w:sz w:val="20"/>
          <w:lang w:val="ru-RU"/>
        </w:rPr>
        <w:t xml:space="preserve"> дней;</w:t>
      </w:r>
    </w:p>
    <w:p w:rsidR="00F42358" w:rsidRPr="00F42358" w:rsidRDefault="007C21E9" w:rsidP="00F42358">
      <w:pPr>
        <w:pStyle w:val="3"/>
        <w:spacing w:before="120" w:after="0" w:line="40" w:lineRule="atLeast"/>
        <w:ind w:left="709"/>
        <w:jc w:val="both"/>
        <w:rPr>
          <w:rFonts w:asciiTheme="minorHAnsi" w:hAnsiTheme="minorHAnsi" w:cs="Tahoma"/>
          <w:sz w:val="20"/>
          <w:lang w:val="ru-RU"/>
        </w:rPr>
      </w:pPr>
      <w:r w:rsidRPr="00F42358">
        <w:rPr>
          <w:rFonts w:asciiTheme="minorHAnsi" w:hAnsiTheme="minorHAnsi" w:cs="Tahoma"/>
          <w:sz w:val="20"/>
          <w:lang w:val="ru-RU"/>
        </w:rPr>
        <w:t xml:space="preserve">(viii) </w:t>
      </w:r>
      <w:r w:rsidR="00CA05A0" w:rsidRPr="00F42358">
        <w:rPr>
          <w:rFonts w:asciiTheme="minorHAnsi" w:hAnsiTheme="minorHAnsi" w:cs="Tahoma"/>
          <w:sz w:val="20"/>
          <w:lang w:val="ru-RU"/>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CA05A0" w:rsidRPr="00F42358" w:rsidRDefault="00CA05A0" w:rsidP="00F42358">
      <w:pPr>
        <w:pStyle w:val="a0"/>
        <w:numPr>
          <w:ilvl w:val="0"/>
          <w:numId w:val="23"/>
        </w:numPr>
        <w:shd w:val="clear" w:color="auto" w:fill="auto"/>
        <w:tabs>
          <w:tab w:val="left" w:pos="426"/>
        </w:tabs>
        <w:spacing w:after="0" w:line="40" w:lineRule="atLeast"/>
        <w:ind w:left="709" w:hanging="283"/>
        <w:jc w:val="both"/>
        <w:rPr>
          <w:rFonts w:asciiTheme="minorHAnsi" w:eastAsia="Batang" w:hAnsiTheme="minorHAnsi" w:cs="Tahoma"/>
          <w:sz w:val="20"/>
          <w:szCs w:val="20"/>
          <w:lang w:eastAsia="ko-KR"/>
        </w:rPr>
      </w:pPr>
      <w:r w:rsidRPr="00F42358">
        <w:rPr>
          <w:rFonts w:asciiTheme="minorHAnsi" w:eastAsia="Batang" w:hAnsiTheme="minorHAnsi" w:cs="Tahoma"/>
          <w:sz w:val="20"/>
          <w:szCs w:val="20"/>
          <w:lang w:eastAsia="ko-KR"/>
        </w:rPr>
        <w:t xml:space="preserve">сделки по приобретению в состав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 xml:space="preserve">онда имущества, находящегося у </w:t>
      </w:r>
      <w:r w:rsidR="007C21E9"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 xml:space="preserve">правляющей компании в доверительном управлении по иным договорам, и имущества, составляющего активы акционерного инвестиционного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онда, в котором управляющая компания выполняет функции единоличного исполнительного органа;</w:t>
      </w:r>
    </w:p>
    <w:p w:rsidR="00CA05A0" w:rsidRPr="00F42358" w:rsidRDefault="00CA05A0" w:rsidP="00F42358">
      <w:pPr>
        <w:pStyle w:val="a0"/>
        <w:numPr>
          <w:ilvl w:val="0"/>
          <w:numId w:val="23"/>
        </w:numPr>
        <w:shd w:val="clear" w:color="auto" w:fill="auto"/>
        <w:tabs>
          <w:tab w:val="left" w:pos="426"/>
        </w:tabs>
        <w:spacing w:after="0" w:line="40" w:lineRule="atLeast"/>
        <w:ind w:left="709" w:hanging="283"/>
        <w:jc w:val="both"/>
        <w:rPr>
          <w:rFonts w:asciiTheme="minorHAnsi" w:eastAsia="Batang" w:hAnsiTheme="minorHAnsi" w:cs="Tahoma"/>
          <w:sz w:val="20"/>
          <w:szCs w:val="20"/>
          <w:lang w:eastAsia="ko-KR"/>
        </w:rPr>
      </w:pPr>
      <w:r w:rsidRPr="00F42358">
        <w:rPr>
          <w:rFonts w:asciiTheme="minorHAnsi" w:eastAsia="Batang" w:hAnsiTheme="minorHAnsi" w:cs="Tahoma"/>
          <w:sz w:val="20"/>
          <w:szCs w:val="20"/>
          <w:lang w:eastAsia="ko-KR"/>
        </w:rPr>
        <w:t xml:space="preserve">сделки по отчуждению имущества, составляющего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 xml:space="preserve">онд, в состав имущества, находящегося у </w:t>
      </w:r>
      <w:r w:rsidR="00676A21"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онда, в котором управляющая компания выполняет функции единоличного исполнительного органа;</w:t>
      </w:r>
    </w:p>
    <w:p w:rsidR="00CA05A0" w:rsidRPr="00F42358" w:rsidRDefault="00CA05A0" w:rsidP="00F42358">
      <w:pPr>
        <w:pStyle w:val="a0"/>
        <w:numPr>
          <w:ilvl w:val="0"/>
          <w:numId w:val="23"/>
        </w:numPr>
        <w:shd w:val="clear" w:color="auto" w:fill="auto"/>
        <w:tabs>
          <w:tab w:val="left" w:pos="426"/>
        </w:tabs>
        <w:spacing w:after="0" w:line="40" w:lineRule="atLeast"/>
        <w:ind w:left="709" w:hanging="283"/>
        <w:jc w:val="both"/>
        <w:rPr>
          <w:rFonts w:asciiTheme="minorHAnsi" w:eastAsia="Batang" w:hAnsiTheme="minorHAnsi" w:cs="Tahoma"/>
          <w:sz w:val="20"/>
          <w:szCs w:val="20"/>
          <w:lang w:eastAsia="ko-KR"/>
        </w:rPr>
      </w:pPr>
      <w:r w:rsidRPr="00F42358">
        <w:rPr>
          <w:rFonts w:asciiTheme="minorHAnsi" w:eastAsia="Batang" w:hAnsiTheme="minorHAnsi" w:cs="Tahoma"/>
          <w:sz w:val="20"/>
          <w:szCs w:val="20"/>
          <w:lang w:eastAsia="ko-KR"/>
        </w:rPr>
        <w:t xml:space="preserve">сделки по приобретению в состав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 xml:space="preserve">онда ценных бумаг, выпущенных (выданных) участниками </w:t>
      </w:r>
      <w:r w:rsidR="00676A21"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AE5A08" w:rsidRPr="00F42358" w:rsidRDefault="00CA05A0" w:rsidP="00F42358">
      <w:pPr>
        <w:pStyle w:val="a0"/>
        <w:numPr>
          <w:ilvl w:val="0"/>
          <w:numId w:val="23"/>
        </w:numPr>
        <w:shd w:val="clear" w:color="auto" w:fill="auto"/>
        <w:tabs>
          <w:tab w:val="left" w:pos="426"/>
        </w:tabs>
        <w:spacing w:after="0" w:line="40" w:lineRule="atLeast"/>
        <w:ind w:left="709" w:hanging="283"/>
        <w:jc w:val="both"/>
        <w:rPr>
          <w:rFonts w:asciiTheme="minorHAnsi" w:eastAsia="Batang" w:hAnsiTheme="minorHAnsi" w:cs="Tahoma"/>
          <w:sz w:val="20"/>
          <w:szCs w:val="20"/>
          <w:lang w:eastAsia="ko-KR"/>
        </w:rPr>
      </w:pPr>
      <w:r w:rsidRPr="00F42358">
        <w:rPr>
          <w:rFonts w:asciiTheme="minorHAnsi" w:eastAsia="Batang" w:hAnsiTheme="minorHAnsi" w:cs="Tahoma"/>
          <w:sz w:val="20"/>
          <w:szCs w:val="20"/>
          <w:lang w:eastAsia="ko-KR"/>
        </w:rPr>
        <w:t xml:space="preserve">сделки по приобретению в состав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 xml:space="preserve">онда имущества, принадлежащего </w:t>
      </w:r>
      <w:r w:rsidR="00676A21"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онд, указанным лицам;</w:t>
      </w:r>
    </w:p>
    <w:p w:rsidR="00CA05A0" w:rsidRPr="00F42358" w:rsidRDefault="00CA05A0" w:rsidP="00F42358">
      <w:pPr>
        <w:pStyle w:val="a0"/>
        <w:numPr>
          <w:ilvl w:val="0"/>
          <w:numId w:val="23"/>
        </w:numPr>
        <w:shd w:val="clear" w:color="auto" w:fill="auto"/>
        <w:tabs>
          <w:tab w:val="left" w:pos="426"/>
        </w:tabs>
        <w:spacing w:after="0" w:line="40" w:lineRule="atLeast"/>
        <w:ind w:left="709" w:hanging="283"/>
        <w:jc w:val="both"/>
        <w:rPr>
          <w:rFonts w:asciiTheme="minorHAnsi" w:eastAsia="Batang" w:hAnsiTheme="minorHAnsi" w:cs="Tahoma"/>
          <w:sz w:val="20"/>
          <w:szCs w:val="20"/>
          <w:lang w:eastAsia="ko-KR"/>
        </w:rPr>
      </w:pPr>
      <w:r w:rsidRPr="00F42358">
        <w:rPr>
          <w:rFonts w:asciiTheme="minorHAnsi" w:eastAsia="Batang" w:hAnsiTheme="minorHAnsi" w:cs="Tahoma"/>
          <w:sz w:val="20"/>
          <w:szCs w:val="20"/>
          <w:lang w:eastAsia="ko-KR"/>
        </w:rPr>
        <w:t xml:space="preserve">сделки по приобретению в состав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 xml:space="preserve">онда имущества у </w:t>
      </w:r>
      <w:r w:rsidR="00676A21" w:rsidRPr="00F42358">
        <w:rPr>
          <w:rFonts w:asciiTheme="minorHAnsi" w:eastAsia="Batang" w:hAnsiTheme="minorHAnsi" w:cs="Tahoma"/>
          <w:sz w:val="20"/>
          <w:szCs w:val="20"/>
          <w:lang w:eastAsia="ko-KR"/>
        </w:rPr>
        <w:t>с</w:t>
      </w:r>
      <w:r w:rsidRPr="00F42358">
        <w:rPr>
          <w:rFonts w:asciiTheme="minorHAnsi" w:eastAsia="Batang" w:hAnsiTheme="minorHAnsi" w:cs="Tahoma"/>
          <w:sz w:val="20"/>
          <w:szCs w:val="20"/>
          <w:lang w:eastAsia="ko-KR"/>
        </w:rPr>
        <w:t xml:space="preserve">пециализированного депозитария, аудиторской организации, с которыми </w:t>
      </w:r>
      <w:r w:rsidR="00676A21"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 xml:space="preserve">правляющей компанией заключены договоры, либо по отчуждению имущества указанным лицам, за исключением случаев оплаты расходов, </w:t>
      </w:r>
      <w:r w:rsidRPr="00A10FF9">
        <w:rPr>
          <w:rFonts w:asciiTheme="minorHAnsi" w:eastAsia="Batang" w:hAnsiTheme="minorHAnsi" w:cs="Tahoma"/>
          <w:sz w:val="20"/>
          <w:szCs w:val="20"/>
          <w:lang w:eastAsia="ko-KR"/>
        </w:rPr>
        <w:t xml:space="preserve">перечисленных </w:t>
      </w:r>
      <w:r w:rsidR="00BC34E5" w:rsidRPr="00A10FF9">
        <w:rPr>
          <w:rFonts w:asciiTheme="minorHAnsi" w:eastAsia="Batang" w:hAnsiTheme="minorHAnsi" w:cs="Tahoma"/>
          <w:sz w:val="20"/>
          <w:szCs w:val="20"/>
          <w:lang w:eastAsia="ko-KR"/>
        </w:rPr>
        <w:t>в пункте 90</w:t>
      </w:r>
      <w:r w:rsidR="00A554D4" w:rsidRPr="00A10FF9">
        <w:rPr>
          <w:rFonts w:asciiTheme="minorHAnsi" w:eastAsia="Batang" w:hAnsiTheme="minorHAnsi" w:cs="Tahoma"/>
          <w:sz w:val="20"/>
          <w:szCs w:val="20"/>
          <w:lang w:eastAsia="ko-KR"/>
        </w:rPr>
        <w:t xml:space="preserve"> </w:t>
      </w:r>
      <w:r w:rsidRPr="00A10FF9">
        <w:rPr>
          <w:rFonts w:asciiTheme="minorHAnsi" w:eastAsia="Batang" w:hAnsiTheme="minorHAnsi" w:cs="Tahoma"/>
          <w:sz w:val="20"/>
          <w:szCs w:val="20"/>
          <w:lang w:eastAsia="ko-KR"/>
        </w:rPr>
        <w:t>настоящих</w:t>
      </w:r>
      <w:r w:rsidRPr="00F42358">
        <w:rPr>
          <w:rFonts w:asciiTheme="minorHAnsi" w:eastAsia="Batang" w:hAnsiTheme="minorHAnsi" w:cs="Tahoma"/>
          <w:sz w:val="20"/>
          <w:szCs w:val="20"/>
          <w:lang w:eastAsia="ko-KR"/>
        </w:rPr>
        <w:t xml:space="preserve"> Правил, а также иных случаев, предусмотренных настоящими Правилами;</w:t>
      </w:r>
    </w:p>
    <w:p w:rsidR="00CA05A0" w:rsidRPr="00F42358" w:rsidRDefault="00CA05A0" w:rsidP="00F42358">
      <w:pPr>
        <w:pStyle w:val="a0"/>
        <w:numPr>
          <w:ilvl w:val="0"/>
          <w:numId w:val="23"/>
        </w:numPr>
        <w:shd w:val="clear" w:color="auto" w:fill="auto"/>
        <w:tabs>
          <w:tab w:val="left" w:pos="426"/>
        </w:tabs>
        <w:spacing w:after="0" w:line="40" w:lineRule="atLeast"/>
        <w:ind w:left="709" w:hanging="283"/>
        <w:jc w:val="both"/>
        <w:rPr>
          <w:rFonts w:asciiTheme="minorHAnsi" w:eastAsia="Batang" w:hAnsiTheme="minorHAnsi" w:cs="Tahoma"/>
          <w:sz w:val="20"/>
          <w:szCs w:val="20"/>
          <w:lang w:eastAsia="ko-KR"/>
        </w:rPr>
      </w:pPr>
      <w:r w:rsidRPr="00F42358">
        <w:rPr>
          <w:rFonts w:asciiTheme="minorHAnsi" w:eastAsia="Batang" w:hAnsiTheme="minorHAnsi" w:cs="Tahoma"/>
          <w:sz w:val="20"/>
          <w:szCs w:val="20"/>
          <w:lang w:eastAsia="ko-KR"/>
        </w:rPr>
        <w:t xml:space="preserve">сделки по приобретению в состав </w:t>
      </w:r>
      <w:r w:rsidR="00676A21" w:rsidRPr="00F42358">
        <w:rPr>
          <w:rFonts w:asciiTheme="minorHAnsi" w:eastAsia="Batang" w:hAnsiTheme="minorHAnsi" w:cs="Tahoma"/>
          <w:sz w:val="20"/>
          <w:szCs w:val="20"/>
          <w:lang w:eastAsia="ko-KR"/>
        </w:rPr>
        <w:t>ф</w:t>
      </w:r>
      <w:r w:rsidRPr="00F42358">
        <w:rPr>
          <w:rFonts w:asciiTheme="minorHAnsi" w:eastAsia="Batang" w:hAnsiTheme="minorHAnsi" w:cs="Tahoma"/>
          <w:sz w:val="20"/>
          <w:szCs w:val="20"/>
          <w:lang w:eastAsia="ko-KR"/>
        </w:rPr>
        <w:t xml:space="preserve">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w:t>
      </w:r>
      <w:r w:rsidR="00676A21"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 xml:space="preserve">правляющей компании или функции единоличного исполнительного органа которого осуществляет </w:t>
      </w:r>
      <w:r w:rsidR="00676A21" w:rsidRPr="00F42358">
        <w:rPr>
          <w:rFonts w:asciiTheme="minorHAnsi" w:eastAsia="Batang" w:hAnsiTheme="minorHAnsi" w:cs="Tahoma"/>
          <w:sz w:val="20"/>
          <w:szCs w:val="20"/>
          <w:lang w:eastAsia="ko-KR"/>
        </w:rPr>
        <w:t>у</w:t>
      </w:r>
      <w:r w:rsidRPr="00F42358">
        <w:rPr>
          <w:rFonts w:asciiTheme="minorHAnsi" w:eastAsia="Batang" w:hAnsiTheme="minorHAnsi" w:cs="Tahoma"/>
          <w:sz w:val="20"/>
          <w:szCs w:val="20"/>
          <w:lang w:eastAsia="ko-KR"/>
        </w:rPr>
        <w:t>правляющая компания.</w:t>
      </w:r>
    </w:p>
    <w:p w:rsidR="00CA05A0" w:rsidRPr="00F42358" w:rsidRDefault="00E5139C" w:rsidP="00F42358">
      <w:pPr>
        <w:pStyle w:val="3"/>
        <w:tabs>
          <w:tab w:val="left" w:pos="284"/>
        </w:tabs>
        <w:spacing w:before="120" w:after="0" w:line="180" w:lineRule="atLeast"/>
        <w:ind w:left="284"/>
        <w:jc w:val="both"/>
        <w:rPr>
          <w:rFonts w:asciiTheme="minorHAnsi" w:hAnsiTheme="minorHAnsi" w:cs="Tahoma"/>
          <w:sz w:val="20"/>
          <w:lang w:val="ru-RU"/>
        </w:rPr>
      </w:pPr>
      <w:r w:rsidRPr="00F42358">
        <w:rPr>
          <w:rFonts w:asciiTheme="minorHAnsi" w:hAnsiTheme="minorHAnsi" w:cs="Tahoma"/>
          <w:sz w:val="20"/>
          <w:lang w:val="ru-RU"/>
        </w:rPr>
        <w:t xml:space="preserve">6) </w:t>
      </w:r>
      <w:r w:rsidR="00CA05A0" w:rsidRPr="00F42358">
        <w:rPr>
          <w:rFonts w:asciiTheme="minorHAnsi" w:hAnsiTheme="minorHAnsi" w:cs="Tahoma"/>
          <w:sz w:val="20"/>
          <w:lang w:val="ru-RU"/>
        </w:rPr>
        <w:t xml:space="preserve">заключать договоры возмездного оказания услуг, подлежащих оплате за счет активов </w:t>
      </w:r>
      <w:r w:rsidR="00676A21" w:rsidRPr="00F42358">
        <w:rPr>
          <w:rFonts w:asciiTheme="minorHAnsi" w:hAnsiTheme="minorHAnsi" w:cs="Tahoma"/>
          <w:sz w:val="20"/>
          <w:lang w:val="ru-RU"/>
        </w:rPr>
        <w:t>ф</w:t>
      </w:r>
      <w:r w:rsidR="00CA05A0" w:rsidRPr="00F42358">
        <w:rPr>
          <w:rFonts w:asciiTheme="minorHAnsi" w:hAnsiTheme="minorHAnsi" w:cs="Tahoma"/>
          <w:sz w:val="20"/>
          <w:lang w:val="ru-RU"/>
        </w:rPr>
        <w:t xml:space="preserve">онда, в случаях, установленных </w:t>
      </w:r>
      <w:r w:rsidR="00F56BF7" w:rsidRPr="00F42358">
        <w:rPr>
          <w:rFonts w:asciiTheme="minorHAnsi" w:hAnsiTheme="minorHAnsi" w:cs="Tahoma"/>
          <w:sz w:val="20"/>
          <w:lang w:val="ru-RU"/>
        </w:rPr>
        <w:t>нормативными актами в сфере финансовых рынков</w:t>
      </w:r>
      <w:r w:rsidR="00CA05A0" w:rsidRPr="00F42358">
        <w:rPr>
          <w:rFonts w:asciiTheme="minorHAnsi" w:hAnsiTheme="minorHAnsi" w:cs="Tahoma"/>
          <w:sz w:val="20"/>
          <w:lang w:val="ru-RU"/>
        </w:rPr>
        <w:t>.</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F42358">
        <w:rPr>
          <w:rFonts w:asciiTheme="minorHAnsi" w:hAnsiTheme="minorHAnsi" w:cs="Tahoma"/>
          <w:sz w:val="20"/>
          <w:lang w:val="ru-RU"/>
        </w:rPr>
        <w:t xml:space="preserve">Ограничения на совершение сделок с ценными бумагами, установленные </w:t>
      </w:r>
      <w:r w:rsidR="008D3559" w:rsidRPr="00F42358">
        <w:rPr>
          <w:rFonts w:asciiTheme="minorHAnsi" w:hAnsiTheme="minorHAnsi" w:cs="Tahoma"/>
          <w:sz w:val="20"/>
          <w:lang w:val="ru-RU"/>
        </w:rPr>
        <w:t xml:space="preserve">абзацами </w:t>
      </w:r>
      <w:r w:rsidR="00BC34E5" w:rsidRPr="00A10FF9">
        <w:rPr>
          <w:rFonts w:asciiTheme="minorHAnsi" w:hAnsiTheme="minorHAnsi" w:cs="Tahoma"/>
          <w:sz w:val="20"/>
          <w:lang w:val="ru-RU"/>
        </w:rPr>
        <w:t>ж), з), к) и л)</w:t>
      </w:r>
      <w:r w:rsidRPr="00A10FF9">
        <w:rPr>
          <w:rFonts w:asciiTheme="minorHAnsi" w:hAnsiTheme="minorHAnsi" w:cs="Tahoma"/>
          <w:sz w:val="20"/>
          <w:lang w:val="ru-RU"/>
        </w:rPr>
        <w:t xml:space="preserve"> подпункта</w:t>
      </w:r>
      <w:r w:rsidRPr="00FA7FE3">
        <w:rPr>
          <w:rFonts w:asciiTheme="minorHAnsi" w:hAnsiTheme="minorHAnsi" w:cs="Tahoma"/>
          <w:sz w:val="20"/>
          <w:lang w:val="ru-RU"/>
        </w:rPr>
        <w:t xml:space="preserve"> 5 пункта 2</w:t>
      </w:r>
      <w:r w:rsidR="00B528BB" w:rsidRPr="00FA7FE3">
        <w:rPr>
          <w:rFonts w:asciiTheme="minorHAnsi" w:hAnsiTheme="minorHAnsi" w:cs="Tahoma"/>
          <w:sz w:val="20"/>
          <w:lang w:val="ru-RU"/>
        </w:rPr>
        <w:t>9</w:t>
      </w:r>
      <w:r w:rsidRPr="00F42358">
        <w:rPr>
          <w:rFonts w:asciiTheme="minorHAnsi" w:hAnsiTheme="minorHAnsi" w:cs="Tahoma"/>
          <w:sz w:val="20"/>
          <w:lang w:val="ru-RU"/>
        </w:rPr>
        <w:t xml:space="preserve"> настоящ</w:t>
      </w:r>
      <w:r w:rsidR="008D3559" w:rsidRPr="00F42358">
        <w:rPr>
          <w:rFonts w:asciiTheme="minorHAnsi" w:hAnsiTheme="minorHAnsi" w:cs="Tahoma"/>
          <w:sz w:val="20"/>
          <w:lang w:val="ru-RU"/>
        </w:rPr>
        <w:t xml:space="preserve">их Правил, не применяются, если </w:t>
      </w:r>
      <w:r w:rsidRPr="00F42358">
        <w:rPr>
          <w:rFonts w:asciiTheme="minorHAnsi" w:hAnsiTheme="minorHAnsi" w:cs="Tahoma"/>
          <w:sz w:val="20"/>
          <w:lang w:val="ru-RU"/>
        </w:rPr>
        <w:t xml:space="preserve">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w:t>
      </w:r>
      <w:r w:rsidR="008D3559" w:rsidRPr="00F42358">
        <w:rPr>
          <w:rFonts w:asciiTheme="minorHAnsi" w:hAnsiTheme="minorHAnsi" w:cs="Tahoma"/>
          <w:sz w:val="20"/>
          <w:lang w:val="ru-RU"/>
        </w:rPr>
        <w:t>в ходе торгов другим участникам.</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F42358">
        <w:rPr>
          <w:rFonts w:asciiTheme="minorHAnsi" w:hAnsiTheme="minorHAnsi" w:cs="Tahoma"/>
          <w:sz w:val="20"/>
          <w:lang w:val="ru-RU"/>
        </w:rPr>
        <w:t xml:space="preserve">Ограничения на совершение сделок, </w:t>
      </w:r>
      <w:r w:rsidRPr="00A10FF9">
        <w:rPr>
          <w:rFonts w:asciiTheme="minorHAnsi" w:hAnsiTheme="minorHAnsi" w:cs="Tahoma"/>
          <w:sz w:val="20"/>
          <w:lang w:val="ru-RU"/>
        </w:rPr>
        <w:t xml:space="preserve">установленные </w:t>
      </w:r>
      <w:r w:rsidR="00BC34E5" w:rsidRPr="00A10FF9">
        <w:rPr>
          <w:rFonts w:asciiTheme="minorHAnsi" w:hAnsiTheme="minorHAnsi" w:cs="Tahoma"/>
          <w:sz w:val="20"/>
          <w:lang w:val="ru-RU"/>
        </w:rPr>
        <w:t>абзацем и)</w:t>
      </w:r>
      <w:r w:rsidRPr="00F42358">
        <w:rPr>
          <w:rFonts w:asciiTheme="minorHAnsi" w:hAnsiTheme="minorHAnsi" w:cs="Tahoma"/>
          <w:sz w:val="20"/>
          <w:lang w:val="ru-RU"/>
        </w:rPr>
        <w:t xml:space="preserve"> подпункта 5 пункта 2</w:t>
      </w:r>
      <w:r w:rsidR="00B528BB" w:rsidRPr="00F42358">
        <w:rPr>
          <w:rFonts w:asciiTheme="minorHAnsi" w:hAnsiTheme="minorHAnsi" w:cs="Tahoma"/>
          <w:sz w:val="20"/>
          <w:lang w:val="ru-RU"/>
        </w:rPr>
        <w:t>9</w:t>
      </w:r>
      <w:r w:rsidRPr="00F42358">
        <w:rPr>
          <w:rFonts w:asciiTheme="minorHAnsi" w:hAnsiTheme="minorHAnsi" w:cs="Tahoma"/>
          <w:sz w:val="20"/>
          <w:lang w:val="ru-RU"/>
        </w:rPr>
        <w:t xml:space="preserve"> настоящих Правил, не применяются, если указанные сделки</w:t>
      </w:r>
      <w:r w:rsidR="00B528BB" w:rsidRPr="00F42358">
        <w:rPr>
          <w:rFonts w:asciiTheme="minorHAnsi" w:hAnsiTheme="minorHAnsi" w:cs="Tahoma"/>
          <w:sz w:val="20"/>
          <w:lang w:val="ru-RU"/>
        </w:rPr>
        <w:t xml:space="preserve"> </w:t>
      </w:r>
      <w:r w:rsidRPr="00F42358">
        <w:rPr>
          <w:rFonts w:asciiTheme="minorHAnsi" w:hAnsiTheme="minorHAnsi" w:cs="Tahoma"/>
          <w:sz w:val="20"/>
          <w:lang w:val="ru-RU"/>
        </w:rPr>
        <w:t>совершаются с ценными бумагами, включенными в котировальные списки российских</w:t>
      </w:r>
      <w:r w:rsidR="00676A21" w:rsidRPr="00F42358">
        <w:rPr>
          <w:rFonts w:asciiTheme="minorHAnsi" w:hAnsiTheme="minorHAnsi" w:cs="Tahoma"/>
          <w:sz w:val="20"/>
          <w:lang w:val="ru-RU"/>
        </w:rPr>
        <w:t xml:space="preserve"> </w:t>
      </w:r>
      <w:r w:rsidR="00B528BB" w:rsidRPr="00F42358">
        <w:rPr>
          <w:rFonts w:asciiTheme="minorHAnsi" w:hAnsiTheme="minorHAnsi" w:cs="Tahoma"/>
          <w:sz w:val="20"/>
          <w:lang w:val="ru-RU"/>
        </w:rPr>
        <w:t>бирж.</w:t>
      </w:r>
    </w:p>
    <w:p w:rsidR="002260F5" w:rsidRPr="00667E2A" w:rsidRDefault="00CA05A0"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F42358">
        <w:rPr>
          <w:rFonts w:asciiTheme="minorHAnsi" w:hAnsiTheme="minorHAnsi" w:cs="Tahoma"/>
          <w:sz w:val="20"/>
          <w:lang w:val="ru-RU"/>
        </w:rPr>
        <w:t xml:space="preserve">По сделкам, совершенным в нарушение </w:t>
      </w:r>
      <w:r w:rsidRPr="00A10FF9">
        <w:rPr>
          <w:rFonts w:asciiTheme="minorHAnsi" w:hAnsiTheme="minorHAnsi" w:cs="Tahoma"/>
          <w:sz w:val="20"/>
          <w:lang w:val="ru-RU"/>
        </w:rPr>
        <w:t xml:space="preserve">требований </w:t>
      </w:r>
      <w:r w:rsidR="00BC34E5" w:rsidRPr="00A10FF9">
        <w:rPr>
          <w:rFonts w:asciiTheme="minorHAnsi" w:hAnsiTheme="minorHAnsi" w:cs="Tahoma"/>
          <w:sz w:val="20"/>
          <w:lang w:val="ru-RU"/>
        </w:rPr>
        <w:t>подпункта 3 пункта 27, подпунктов 1, 3 и 5 пункта 29</w:t>
      </w:r>
      <w:r w:rsidRPr="00F42358">
        <w:rPr>
          <w:rFonts w:asciiTheme="minorHAnsi" w:hAnsiTheme="minorHAnsi" w:cs="Tahoma"/>
          <w:sz w:val="20"/>
          <w:lang w:val="ru-RU"/>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676A21" w:rsidRPr="00F42358">
        <w:rPr>
          <w:rFonts w:asciiTheme="minorHAnsi" w:hAnsiTheme="minorHAnsi" w:cs="Tahoma"/>
          <w:sz w:val="20"/>
          <w:lang w:val="ru-RU"/>
        </w:rPr>
        <w:t>ф</w:t>
      </w:r>
      <w:r w:rsidRPr="00F42358">
        <w:rPr>
          <w:rFonts w:asciiTheme="minorHAnsi" w:hAnsiTheme="minorHAnsi" w:cs="Tahoma"/>
          <w:sz w:val="20"/>
          <w:lang w:val="ru-RU"/>
        </w:rPr>
        <w:t>онд.</w:t>
      </w:r>
    </w:p>
    <w:p w:rsidR="00676A21" w:rsidRPr="001530BC" w:rsidRDefault="00CA05A0" w:rsidP="001530BC">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sidRPr="001530BC">
        <w:rPr>
          <w:rFonts w:asciiTheme="minorHAnsi" w:eastAsia="Batang" w:hAnsiTheme="minorHAnsi" w:cs="Tahoma"/>
          <w:bCs w:val="0"/>
          <w:caps/>
          <w:color w:val="365F91" w:themeColor="accent1" w:themeShade="BF"/>
          <w:sz w:val="20"/>
          <w:szCs w:val="20"/>
          <w:lang w:eastAsia="ko-KR"/>
        </w:rPr>
        <w:t>IV. Права владельцев инвестиционных паев.</w:t>
      </w:r>
      <w:r w:rsidR="001530BC">
        <w:rPr>
          <w:rFonts w:asciiTheme="minorHAnsi" w:eastAsia="Batang" w:hAnsiTheme="minorHAnsi" w:cs="Tahoma"/>
          <w:bCs w:val="0"/>
          <w:caps/>
          <w:color w:val="365F91" w:themeColor="accent1" w:themeShade="BF"/>
          <w:sz w:val="20"/>
          <w:szCs w:val="20"/>
          <w:lang w:eastAsia="ko-KR"/>
        </w:rPr>
        <w:t xml:space="preserve"> </w:t>
      </w:r>
      <w:r w:rsidRPr="001530BC">
        <w:rPr>
          <w:rFonts w:asciiTheme="minorHAnsi" w:eastAsia="Batang" w:hAnsiTheme="minorHAnsi" w:cs="Tahoma"/>
          <w:bCs w:val="0"/>
          <w:caps/>
          <w:color w:val="365F91" w:themeColor="accent1" w:themeShade="BF"/>
          <w:sz w:val="20"/>
          <w:szCs w:val="20"/>
          <w:lang w:eastAsia="ko-KR"/>
        </w:rPr>
        <w:t>Инвестиционные паи</w:t>
      </w:r>
      <w:r w:rsidR="001530BC">
        <w:rPr>
          <w:rFonts w:asciiTheme="minorHAnsi" w:eastAsia="Batang" w:hAnsiTheme="minorHAnsi" w:cs="Tahoma"/>
          <w:bCs w:val="0"/>
          <w:caps/>
          <w:color w:val="365F91" w:themeColor="accent1" w:themeShade="BF"/>
          <w:sz w:val="20"/>
          <w:szCs w:val="20"/>
          <w:lang w:eastAsia="ko-KR"/>
        </w:rPr>
        <w:t>.</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Права владельцев инвестиционных паев удостоверяются инвестиционными паями.</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Инвестиционный пай является именной ценной бумагой, удостоверяющей:</w:t>
      </w:r>
    </w:p>
    <w:p w:rsidR="00CA05A0" w:rsidRPr="001530BC" w:rsidRDefault="008D3559"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 xml:space="preserve">1) </w:t>
      </w:r>
      <w:r w:rsidR="00CA05A0" w:rsidRPr="001530BC">
        <w:rPr>
          <w:rFonts w:asciiTheme="minorHAnsi" w:hAnsiTheme="minorHAnsi" w:cs="Tahoma"/>
          <w:sz w:val="20"/>
          <w:lang w:val="ru-RU"/>
        </w:rPr>
        <w:t xml:space="preserve">долю его владельца в праве собственности на имущество, составляющее </w:t>
      </w:r>
      <w:r w:rsidR="00B2565B" w:rsidRPr="001530BC">
        <w:rPr>
          <w:rFonts w:asciiTheme="minorHAnsi" w:hAnsiTheme="minorHAnsi" w:cs="Tahoma"/>
          <w:sz w:val="20"/>
          <w:lang w:val="ru-RU"/>
        </w:rPr>
        <w:t>ф</w:t>
      </w:r>
      <w:r w:rsidR="00CA05A0" w:rsidRPr="001530BC">
        <w:rPr>
          <w:rFonts w:asciiTheme="minorHAnsi" w:hAnsiTheme="minorHAnsi" w:cs="Tahoma"/>
          <w:sz w:val="20"/>
          <w:lang w:val="ru-RU"/>
        </w:rPr>
        <w:t>онд;</w:t>
      </w:r>
    </w:p>
    <w:p w:rsidR="00CA05A0" w:rsidRPr="001530BC" w:rsidRDefault="008D3559"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 xml:space="preserve">2) </w:t>
      </w:r>
      <w:r w:rsidR="00CA05A0" w:rsidRPr="001530BC">
        <w:rPr>
          <w:rFonts w:asciiTheme="minorHAnsi" w:hAnsiTheme="minorHAnsi" w:cs="Tahoma"/>
          <w:sz w:val="20"/>
          <w:lang w:val="ru-RU"/>
        </w:rPr>
        <w:t xml:space="preserve">право требовать от </w:t>
      </w:r>
      <w:r w:rsidR="00B2565B" w:rsidRPr="001530BC">
        <w:rPr>
          <w:rFonts w:asciiTheme="minorHAnsi" w:hAnsiTheme="minorHAnsi" w:cs="Tahoma"/>
          <w:sz w:val="20"/>
          <w:lang w:val="ru-RU"/>
        </w:rPr>
        <w:t>у</w:t>
      </w:r>
      <w:r w:rsidR="00CA05A0" w:rsidRPr="001530BC">
        <w:rPr>
          <w:rFonts w:asciiTheme="minorHAnsi" w:hAnsiTheme="minorHAnsi" w:cs="Tahoma"/>
          <w:sz w:val="20"/>
          <w:lang w:val="ru-RU"/>
        </w:rPr>
        <w:t xml:space="preserve">правляющей компании надлежащего доверительного управления </w:t>
      </w:r>
      <w:r w:rsidR="00B2565B" w:rsidRPr="001530BC">
        <w:rPr>
          <w:rFonts w:asciiTheme="minorHAnsi" w:hAnsiTheme="minorHAnsi" w:cs="Tahoma"/>
          <w:sz w:val="20"/>
          <w:lang w:val="ru-RU"/>
        </w:rPr>
        <w:t>ф</w:t>
      </w:r>
      <w:r w:rsidR="00CA05A0" w:rsidRPr="001530BC">
        <w:rPr>
          <w:rFonts w:asciiTheme="minorHAnsi" w:hAnsiTheme="minorHAnsi" w:cs="Tahoma"/>
          <w:sz w:val="20"/>
          <w:lang w:val="ru-RU"/>
        </w:rPr>
        <w:t>ондом;</w:t>
      </w:r>
    </w:p>
    <w:p w:rsidR="00CA05A0" w:rsidRPr="001530BC" w:rsidRDefault="008D3559"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 xml:space="preserve">3) </w:t>
      </w:r>
      <w:r w:rsidR="00CA05A0" w:rsidRPr="001530BC">
        <w:rPr>
          <w:rFonts w:asciiTheme="minorHAnsi" w:hAnsiTheme="minorHAnsi" w:cs="Tahoma"/>
          <w:sz w:val="20"/>
          <w:lang w:val="ru-RU"/>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B2565B" w:rsidRPr="001530BC">
        <w:rPr>
          <w:rFonts w:asciiTheme="minorHAnsi" w:hAnsiTheme="minorHAnsi" w:cs="Tahoma"/>
          <w:sz w:val="20"/>
          <w:lang w:val="ru-RU"/>
        </w:rPr>
        <w:t>ф</w:t>
      </w:r>
      <w:r w:rsidR="00CA05A0" w:rsidRPr="001530BC">
        <w:rPr>
          <w:rFonts w:asciiTheme="minorHAnsi" w:hAnsiTheme="minorHAnsi" w:cs="Tahoma"/>
          <w:sz w:val="20"/>
          <w:lang w:val="ru-RU"/>
        </w:rPr>
        <w:t>онд, в любой рабочий день;</w:t>
      </w:r>
    </w:p>
    <w:p w:rsidR="00CA05A0" w:rsidRPr="001530BC" w:rsidRDefault="008D3559"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 xml:space="preserve">4) </w:t>
      </w:r>
      <w:r w:rsidR="00CA05A0" w:rsidRPr="001530BC">
        <w:rPr>
          <w:rFonts w:asciiTheme="minorHAnsi" w:hAnsiTheme="minorHAnsi" w:cs="Tahoma"/>
          <w:sz w:val="20"/>
          <w:lang w:val="ru-RU"/>
        </w:rPr>
        <w:t xml:space="preserve">право на получение денежной компенсации при прекращении договора доверительного управления </w:t>
      </w:r>
      <w:r w:rsidR="00B2565B" w:rsidRPr="001530BC">
        <w:rPr>
          <w:rFonts w:asciiTheme="minorHAnsi" w:hAnsiTheme="minorHAnsi" w:cs="Tahoma"/>
          <w:sz w:val="20"/>
          <w:lang w:val="ru-RU"/>
        </w:rPr>
        <w:t>ф</w:t>
      </w:r>
      <w:r w:rsidR="00CA05A0" w:rsidRPr="001530BC">
        <w:rPr>
          <w:rFonts w:asciiTheme="minorHAnsi" w:hAnsiTheme="minorHAnsi" w:cs="Tahoma"/>
          <w:sz w:val="20"/>
          <w:lang w:val="ru-RU"/>
        </w:rPr>
        <w:t xml:space="preserve">ондом со всеми владельцами инвестиционных паев (прекращении </w:t>
      </w:r>
      <w:r w:rsidR="00B2565B" w:rsidRPr="001530BC">
        <w:rPr>
          <w:rFonts w:asciiTheme="minorHAnsi" w:hAnsiTheme="minorHAnsi" w:cs="Tahoma"/>
          <w:sz w:val="20"/>
          <w:lang w:val="ru-RU"/>
        </w:rPr>
        <w:t>ф</w:t>
      </w:r>
      <w:r w:rsidR="00CA05A0" w:rsidRPr="001530BC">
        <w:rPr>
          <w:rFonts w:asciiTheme="minorHAnsi" w:hAnsiTheme="minorHAnsi" w:cs="Tahoma"/>
          <w:sz w:val="20"/>
          <w:lang w:val="ru-RU"/>
        </w:rPr>
        <w:t>онда) в размере, пропорциональном приходящейся на него доле имущества, распределяемого среди владельцев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 xml:space="preserve">Каждый инвестиционный пай удостоверяет одинаковую долю в праве общей собственности на имущество, составляющее </w:t>
      </w:r>
      <w:r w:rsidR="00B2565B" w:rsidRPr="001530BC">
        <w:rPr>
          <w:rFonts w:asciiTheme="minorHAnsi" w:hAnsiTheme="minorHAnsi" w:cs="Tahoma"/>
          <w:sz w:val="20"/>
          <w:lang w:val="ru-RU"/>
        </w:rPr>
        <w:t>ф</w:t>
      </w:r>
      <w:r w:rsidRPr="001530BC">
        <w:rPr>
          <w:rFonts w:asciiTheme="minorHAnsi" w:hAnsiTheme="minorHAnsi" w:cs="Tahoma"/>
          <w:sz w:val="20"/>
          <w:lang w:val="ru-RU"/>
        </w:rPr>
        <w:t>онд, и одинаковые права.</w:t>
      </w:r>
    </w:p>
    <w:p w:rsidR="00CA05A0" w:rsidRPr="001530BC" w:rsidRDefault="00CA05A0"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Инвестиционный пай не является эмиссионной ценной бумагой.</w:t>
      </w:r>
    </w:p>
    <w:p w:rsidR="00CA05A0" w:rsidRPr="001530BC" w:rsidRDefault="00CA05A0"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Права, удостоверенные инвестиционным паем, фиксируются в бездокументарной форме.</w:t>
      </w:r>
    </w:p>
    <w:p w:rsidR="00CA05A0" w:rsidRPr="001530BC" w:rsidRDefault="00CA05A0"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Инвестиционный пай не имеет номинальной стоимости.</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 xml:space="preserve">Количество инвестиционных паев, выдаваемых </w:t>
      </w:r>
      <w:r w:rsidR="00B2565B" w:rsidRPr="001530BC">
        <w:rPr>
          <w:rFonts w:asciiTheme="minorHAnsi" w:hAnsiTheme="minorHAnsi" w:cs="Tahoma"/>
          <w:sz w:val="20"/>
          <w:lang w:val="ru-RU"/>
        </w:rPr>
        <w:t>у</w:t>
      </w:r>
      <w:r w:rsidRPr="001530BC">
        <w:rPr>
          <w:rFonts w:asciiTheme="minorHAnsi" w:hAnsiTheme="minorHAnsi" w:cs="Tahoma"/>
          <w:sz w:val="20"/>
          <w:lang w:val="ru-RU"/>
        </w:rPr>
        <w:t>правляющей компанией, не ограничивается.</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9A156A" w:rsidRDefault="002C7D62"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Инвестиционные паи свободно обращаются по завершении (окончании) формирования фонда. Специализированный депозитарий, регистратор, аудиторская организация не могут являться владельцами инвестиционных паев.</w:t>
      </w:r>
    </w:p>
    <w:p w:rsidR="00AB348D" w:rsidRPr="00E661C9" w:rsidRDefault="00AB348D" w:rsidP="00E661C9">
      <w:pPr>
        <w:pStyle w:val="3"/>
        <w:tabs>
          <w:tab w:val="left" w:pos="284"/>
        </w:tabs>
        <w:spacing w:before="120" w:after="0" w:line="180" w:lineRule="atLeast"/>
        <w:ind w:left="284"/>
        <w:jc w:val="both"/>
        <w:rPr>
          <w:rFonts w:asciiTheme="minorHAnsi" w:hAnsiTheme="minorHAnsi" w:cs="Tahoma"/>
          <w:sz w:val="20"/>
          <w:lang w:val="ru-RU"/>
        </w:rPr>
      </w:pPr>
      <w:r w:rsidRPr="00E661C9">
        <w:rPr>
          <w:rFonts w:asciiTheme="minorHAnsi" w:hAnsiTheme="minorHAnsi" w:cs="Tahoma"/>
          <w:sz w:val="20"/>
          <w:lang w:val="ru-RU"/>
        </w:rPr>
        <w:t>Инвестиционные паи могут обращаться на организованных торгах</w:t>
      </w:r>
      <w:r w:rsidR="00D13F95" w:rsidRPr="00E661C9">
        <w:rPr>
          <w:rFonts w:asciiTheme="minorHAnsi" w:hAnsiTheme="minorHAnsi" w:cs="Tahoma"/>
          <w:sz w:val="20"/>
          <w:lang w:val="ru-RU"/>
        </w:rPr>
        <w:t>.</w:t>
      </w:r>
    </w:p>
    <w:p w:rsidR="009A156A" w:rsidRDefault="00CA05A0" w:rsidP="00FA2255">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9A156A" w:rsidRDefault="00CA05A0" w:rsidP="00FA2255">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530BC">
        <w:rPr>
          <w:rFonts w:asciiTheme="minorHAnsi" w:hAnsiTheme="minorHAnsi" w:cs="Tahoma"/>
          <w:sz w:val="20"/>
          <w:lang w:val="ru-RU"/>
        </w:rPr>
        <w:t>Способы получения выписок из реестра владельцев инвестиционных паев.</w:t>
      </w:r>
    </w:p>
    <w:p w:rsidR="00CA05A0" w:rsidRPr="001530BC" w:rsidRDefault="00CA05A0" w:rsidP="001530BC">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CA05A0" w:rsidRPr="001530BC" w:rsidRDefault="00CA05A0" w:rsidP="005D6B4A">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D3559" w:rsidRPr="00A53228" w:rsidRDefault="00CA05A0" w:rsidP="00A53228">
      <w:pPr>
        <w:pStyle w:val="3"/>
        <w:tabs>
          <w:tab w:val="left" w:pos="284"/>
        </w:tabs>
        <w:spacing w:before="120" w:after="0" w:line="180" w:lineRule="atLeast"/>
        <w:ind w:left="284"/>
        <w:jc w:val="both"/>
        <w:rPr>
          <w:rFonts w:asciiTheme="minorHAnsi" w:hAnsiTheme="minorHAnsi" w:cs="Tahoma"/>
          <w:sz w:val="20"/>
          <w:lang w:val="ru-RU"/>
        </w:rPr>
      </w:pPr>
      <w:r w:rsidRPr="001530BC">
        <w:rPr>
          <w:rFonts w:asciiTheme="minorHAnsi" w:hAnsiTheme="minorHAnsi" w:cs="Tahoma"/>
          <w:sz w:val="20"/>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D3559" w:rsidRPr="00A53228" w:rsidRDefault="00CA05A0" w:rsidP="00A53228">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sidRPr="005D6B4A">
        <w:rPr>
          <w:rFonts w:asciiTheme="minorHAnsi" w:eastAsia="Batang" w:hAnsiTheme="minorHAnsi" w:cs="Tahoma"/>
          <w:bCs w:val="0"/>
          <w:caps/>
          <w:color w:val="365F91" w:themeColor="accent1" w:themeShade="BF"/>
          <w:sz w:val="20"/>
          <w:szCs w:val="20"/>
          <w:lang w:eastAsia="ko-KR"/>
        </w:rPr>
        <w:t>V. Выдача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 xml:space="preserve">Управляющая компания осуществляет выдачу инвестиционных паев при формировании </w:t>
      </w:r>
      <w:r w:rsidR="00B2565B" w:rsidRPr="00A53228">
        <w:rPr>
          <w:rFonts w:asciiTheme="minorHAnsi" w:hAnsiTheme="minorHAnsi" w:cs="Tahoma"/>
          <w:sz w:val="20"/>
          <w:lang w:val="ru-RU"/>
        </w:rPr>
        <w:t>ф</w:t>
      </w:r>
      <w:r w:rsidRPr="00A53228">
        <w:rPr>
          <w:rFonts w:asciiTheme="minorHAnsi" w:hAnsiTheme="minorHAnsi" w:cs="Tahoma"/>
          <w:sz w:val="20"/>
          <w:lang w:val="ru-RU"/>
        </w:rPr>
        <w:t xml:space="preserve">онда, а также после завершения формирования </w:t>
      </w:r>
      <w:r w:rsidR="00B2565B" w:rsidRPr="00A53228">
        <w:rPr>
          <w:rFonts w:asciiTheme="minorHAnsi" w:hAnsiTheme="minorHAnsi" w:cs="Tahoma"/>
          <w:sz w:val="20"/>
          <w:lang w:val="ru-RU"/>
        </w:rPr>
        <w:t>ф</w:t>
      </w:r>
      <w:r w:rsidRPr="00A53228">
        <w:rPr>
          <w:rFonts w:asciiTheme="minorHAnsi" w:hAnsiTheme="minorHAnsi" w:cs="Tahoma"/>
          <w:sz w:val="20"/>
          <w:lang w:val="ru-RU"/>
        </w:rPr>
        <w:t>онда.</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CA05A0" w:rsidRPr="00A53228" w:rsidRDefault="00CA05A0"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В оплату инвестиционных паев передаются только денежные средства.</w:t>
      </w:r>
    </w:p>
    <w:p w:rsidR="00B2565B" w:rsidRPr="00667E2A" w:rsidRDefault="00CA05A0"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 xml:space="preserve">Выдача инвестиционных паев осуществляется при условии включения в состав </w:t>
      </w:r>
      <w:r w:rsidR="00B2565B" w:rsidRPr="00A53228">
        <w:rPr>
          <w:rFonts w:asciiTheme="minorHAnsi" w:hAnsiTheme="minorHAnsi" w:cs="Tahoma"/>
          <w:sz w:val="20"/>
          <w:lang w:val="ru-RU"/>
        </w:rPr>
        <w:t>ф</w:t>
      </w:r>
      <w:r w:rsidRPr="00A53228">
        <w:rPr>
          <w:rFonts w:asciiTheme="minorHAnsi" w:hAnsiTheme="minorHAnsi" w:cs="Tahoma"/>
          <w:sz w:val="20"/>
          <w:lang w:val="ru-RU"/>
        </w:rPr>
        <w:t>онда денежных средств, переданных в оплату инвестиционных паев.</w:t>
      </w:r>
    </w:p>
    <w:p w:rsidR="00B2565B" w:rsidRPr="00A53228" w:rsidRDefault="0083611B" w:rsidP="00A53228">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Pr>
          <w:rFonts w:asciiTheme="minorHAnsi" w:eastAsia="Batang" w:hAnsiTheme="minorHAnsi" w:cs="Tahoma"/>
          <w:bCs w:val="0"/>
          <w:caps/>
          <w:color w:val="365F91" w:themeColor="accent1" w:themeShade="BF"/>
          <w:sz w:val="20"/>
          <w:szCs w:val="20"/>
          <w:lang w:eastAsia="ko-KR"/>
        </w:rPr>
        <w:t xml:space="preserve">      </w:t>
      </w:r>
      <w:r w:rsidR="00CA05A0" w:rsidRPr="00A53228">
        <w:rPr>
          <w:rFonts w:asciiTheme="minorHAnsi" w:eastAsia="Batang" w:hAnsiTheme="minorHAnsi" w:cs="Tahoma"/>
          <w:bCs w:val="0"/>
          <w:caps/>
          <w:color w:val="365F91" w:themeColor="accent1" w:themeShade="BF"/>
          <w:sz w:val="20"/>
          <w:szCs w:val="20"/>
          <w:lang w:eastAsia="ko-KR"/>
        </w:rPr>
        <w:t>Заявки на приобретение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Заявки на приобретение инвестиционных паев носят безотзывный характер.</w:t>
      </w:r>
    </w:p>
    <w:p w:rsidR="009A156A" w:rsidRDefault="002C7D62"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Прием заявок на приобретение инвестиционных паев осуществляется со дня начала формирования фонда каждый рабочий день.</w:t>
      </w:r>
    </w:p>
    <w:p w:rsidR="00CA05A0" w:rsidRPr="00A53228" w:rsidRDefault="002C7D62"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Прием заявок на приобретение инвестиционных паев не осуществляется со дня возникновения основания прекращения фонда.</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Порядок подачи заявок на приобретение инвестиционных паев:</w:t>
      </w:r>
    </w:p>
    <w:p w:rsidR="00C9081A" w:rsidRPr="00A53228" w:rsidRDefault="00C9081A" w:rsidP="00A53228">
      <w:pPr>
        <w:pStyle w:val="3"/>
        <w:tabs>
          <w:tab w:val="clear" w:pos="2268"/>
          <w:tab w:val="clear" w:pos="2977"/>
          <w:tab w:val="clear" w:pos="3686"/>
          <w:tab w:val="clear" w:pos="8789"/>
          <w:tab w:val="left" w:pos="284"/>
          <w:tab w:val="left" w:pos="3261"/>
          <w:tab w:val="right" w:pos="8222"/>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 заявки на приобретение инвестиционных паев, оформленные в соответствии с приложениями </w:t>
      </w:r>
      <w:r w:rsidR="00833EC8" w:rsidRPr="00A53228">
        <w:rPr>
          <w:rFonts w:asciiTheme="minorHAnsi" w:hAnsiTheme="minorHAnsi" w:cs="Tahoma"/>
          <w:sz w:val="20"/>
          <w:lang w:val="ru-RU"/>
        </w:rPr>
        <w:t>№</w:t>
      </w:r>
      <w:r w:rsidRPr="00A53228">
        <w:rPr>
          <w:rFonts w:asciiTheme="minorHAnsi" w:hAnsiTheme="minorHAnsi" w:cs="Tahoma"/>
          <w:sz w:val="20"/>
          <w:lang w:val="ru-RU"/>
        </w:rPr>
        <w:t xml:space="preserve">1 к </w:t>
      </w:r>
      <w:r w:rsidR="00833EC8" w:rsidRPr="00A53228">
        <w:rPr>
          <w:rFonts w:asciiTheme="minorHAnsi" w:hAnsiTheme="minorHAnsi" w:cs="Tahoma"/>
          <w:sz w:val="20"/>
          <w:lang w:val="ru-RU"/>
        </w:rPr>
        <w:t xml:space="preserve">настоящим </w:t>
      </w:r>
      <w:r w:rsidRPr="00A53228">
        <w:rPr>
          <w:rFonts w:asciiTheme="minorHAnsi" w:hAnsiTheme="minorHAnsi" w:cs="Tahoma"/>
          <w:sz w:val="20"/>
          <w:lang w:val="ru-RU"/>
        </w:rPr>
        <w:t xml:space="preserve">Правилам, подаются в пунктах приема заявок инвестором </w:t>
      </w:r>
      <w:r w:rsidR="00625F99" w:rsidRPr="00A53228">
        <w:rPr>
          <w:rFonts w:asciiTheme="minorHAnsi" w:hAnsiTheme="minorHAnsi" w:cs="Tahoma"/>
          <w:sz w:val="20"/>
          <w:lang w:val="ru-RU"/>
        </w:rPr>
        <w:t xml:space="preserve">или </w:t>
      </w:r>
      <w:r w:rsidRPr="00A53228">
        <w:rPr>
          <w:rFonts w:asciiTheme="minorHAnsi" w:hAnsiTheme="minorHAnsi" w:cs="Tahoma"/>
          <w:sz w:val="20"/>
          <w:lang w:val="ru-RU"/>
        </w:rPr>
        <w:t>его уполномоченным представителем;</w:t>
      </w:r>
    </w:p>
    <w:p w:rsidR="00C9081A" w:rsidRPr="00A53228" w:rsidRDefault="00C9081A" w:rsidP="00A53228">
      <w:pPr>
        <w:pStyle w:val="3"/>
        <w:tabs>
          <w:tab w:val="clear" w:pos="2268"/>
          <w:tab w:val="clear" w:pos="2977"/>
          <w:tab w:val="clear" w:pos="3686"/>
          <w:tab w:val="clear" w:pos="8789"/>
          <w:tab w:val="left" w:pos="284"/>
          <w:tab w:val="left" w:pos="3261"/>
          <w:tab w:val="right" w:pos="8222"/>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 заявки на приобретение инвестиционных паев, оформленные в соответствии с приложением </w:t>
      </w:r>
      <w:r w:rsidR="006C7855">
        <w:rPr>
          <w:rFonts w:asciiTheme="minorHAnsi" w:hAnsiTheme="minorHAnsi" w:cs="Tahoma"/>
          <w:sz w:val="20"/>
          <w:lang w:val="ru-RU"/>
        </w:rPr>
        <w:t>№</w:t>
      </w:r>
      <w:r w:rsidR="001C479D">
        <w:rPr>
          <w:rFonts w:asciiTheme="minorHAnsi" w:hAnsiTheme="minorHAnsi" w:cs="Tahoma"/>
          <w:sz w:val="20"/>
          <w:lang w:val="ru-RU"/>
        </w:rPr>
        <w:t>2</w:t>
      </w:r>
      <w:r w:rsidR="001C479D" w:rsidRPr="00A53228">
        <w:rPr>
          <w:rFonts w:asciiTheme="minorHAnsi" w:hAnsiTheme="minorHAnsi" w:cs="Tahoma"/>
          <w:sz w:val="20"/>
          <w:lang w:val="ru-RU"/>
        </w:rPr>
        <w:t xml:space="preserve"> </w:t>
      </w:r>
      <w:r w:rsidRPr="00A53228">
        <w:rPr>
          <w:rFonts w:asciiTheme="minorHAnsi" w:hAnsiTheme="minorHAnsi" w:cs="Tahoma"/>
          <w:sz w:val="20"/>
          <w:lang w:val="ru-RU"/>
        </w:rPr>
        <w:t xml:space="preserve">к </w:t>
      </w:r>
      <w:r w:rsidR="00625F99" w:rsidRPr="00A53228">
        <w:rPr>
          <w:rFonts w:asciiTheme="minorHAnsi" w:hAnsiTheme="minorHAnsi" w:cs="Tahoma"/>
          <w:sz w:val="20"/>
          <w:lang w:val="ru-RU"/>
        </w:rPr>
        <w:t xml:space="preserve">настоящим </w:t>
      </w:r>
      <w:r w:rsidRPr="00A53228">
        <w:rPr>
          <w:rFonts w:asciiTheme="minorHAnsi" w:hAnsiTheme="minorHAnsi" w:cs="Tahoma"/>
          <w:sz w:val="20"/>
          <w:lang w:val="ru-RU"/>
        </w:rPr>
        <w:t>Правилам, подаются в пунктах приема заявок номинальным держателем (его уполномоченным представителем).</w:t>
      </w:r>
    </w:p>
    <w:p w:rsidR="00C9081A" w:rsidRPr="00A53228" w:rsidRDefault="00C9081A" w:rsidP="00A53228">
      <w:pPr>
        <w:pStyle w:val="3"/>
        <w:tabs>
          <w:tab w:val="clear" w:pos="2268"/>
          <w:tab w:val="clear" w:pos="2977"/>
          <w:tab w:val="clear" w:pos="3686"/>
          <w:tab w:val="clear" w:pos="8789"/>
          <w:tab w:val="left" w:pos="284"/>
          <w:tab w:val="left" w:pos="3261"/>
          <w:tab w:val="right" w:pos="8222"/>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Заявки на приобретение инвестиционных паев, направленные </w:t>
      </w:r>
      <w:r w:rsidR="00F85C95">
        <w:rPr>
          <w:rFonts w:asciiTheme="minorHAnsi" w:hAnsiTheme="minorHAnsi" w:cs="Tahoma"/>
          <w:sz w:val="20"/>
          <w:lang w:val="ru-RU"/>
        </w:rPr>
        <w:t xml:space="preserve">посредством почтовой связи, </w:t>
      </w:r>
      <w:r w:rsidRPr="00A53228">
        <w:rPr>
          <w:rFonts w:asciiTheme="minorHAnsi" w:hAnsiTheme="minorHAnsi" w:cs="Tahoma"/>
          <w:sz w:val="20"/>
          <w:lang w:val="ru-RU"/>
        </w:rPr>
        <w:t>электронной почтой, факсом или курьером, не принимаются.</w:t>
      </w:r>
    </w:p>
    <w:p w:rsidR="00CA05A0" w:rsidRPr="00103081" w:rsidRDefault="00CA05A0" w:rsidP="001A6431">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3081">
        <w:rPr>
          <w:rFonts w:asciiTheme="minorHAnsi" w:hAnsiTheme="minorHAnsi" w:cs="Tahoma"/>
          <w:sz w:val="20"/>
          <w:lang w:val="ru-RU"/>
        </w:rPr>
        <w:t xml:space="preserve">Заявки на приобретение инвестиционных паев </w:t>
      </w:r>
      <w:r w:rsidR="00C9081A" w:rsidRPr="00103081">
        <w:rPr>
          <w:rFonts w:asciiTheme="minorHAnsi" w:hAnsiTheme="minorHAnsi" w:cs="Tahoma"/>
          <w:sz w:val="20"/>
          <w:lang w:val="ru-RU"/>
        </w:rPr>
        <w:t>подаются</w:t>
      </w:r>
      <w:r w:rsidR="00CD7AF9" w:rsidRPr="00103081">
        <w:rPr>
          <w:rFonts w:asciiTheme="minorHAnsi" w:hAnsiTheme="minorHAnsi" w:cs="Tahoma"/>
          <w:sz w:val="20"/>
          <w:lang w:val="ru-RU"/>
        </w:rPr>
        <w:t xml:space="preserve"> управляющей компании</w:t>
      </w:r>
      <w:r w:rsidR="00103081">
        <w:rPr>
          <w:rFonts w:asciiTheme="minorHAnsi" w:hAnsiTheme="minorHAnsi" w:cs="Tahoma"/>
          <w:sz w:val="20"/>
          <w:lang w:val="ru-RU"/>
        </w:rPr>
        <w:t>.</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53228">
        <w:rPr>
          <w:rFonts w:asciiTheme="minorHAnsi" w:hAnsiTheme="minorHAnsi" w:cs="Tahoma"/>
          <w:sz w:val="20"/>
          <w:lang w:val="ru-RU"/>
        </w:rPr>
        <w:t>В приеме заявок на приобретение инвестиционных паев отказывается в следующих случаях:</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1) </w:t>
      </w:r>
      <w:r w:rsidR="00CA05A0" w:rsidRPr="00A53228">
        <w:rPr>
          <w:rFonts w:asciiTheme="minorHAnsi" w:hAnsiTheme="minorHAnsi" w:cs="Tahoma"/>
          <w:sz w:val="20"/>
          <w:lang w:val="ru-RU"/>
        </w:rPr>
        <w:t>несоблюдение порядка и сроков подачи заявок, установленных настоящими Правилами;</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2) </w:t>
      </w:r>
      <w:r w:rsidR="00CA05A0" w:rsidRPr="00A53228">
        <w:rPr>
          <w:rFonts w:asciiTheme="minorHAnsi" w:hAnsiTheme="minorHAnsi" w:cs="Tahoma"/>
          <w:sz w:val="20"/>
          <w:lang w:val="ru-RU"/>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3) </w:t>
      </w:r>
      <w:r w:rsidR="00CA05A0" w:rsidRPr="00A53228">
        <w:rPr>
          <w:rFonts w:asciiTheme="minorHAnsi" w:hAnsiTheme="minorHAnsi" w:cs="Tahoma"/>
          <w:sz w:val="20"/>
          <w:lang w:val="ru-RU"/>
        </w:rPr>
        <w:t xml:space="preserve">приобретение инвестиционного пая лицом, которое в соответствии с Федеральным законом </w:t>
      </w:r>
      <w:r w:rsidR="00A40CD2" w:rsidRPr="00A53228">
        <w:rPr>
          <w:rFonts w:asciiTheme="minorHAnsi" w:hAnsiTheme="minorHAnsi" w:cs="Tahoma"/>
          <w:sz w:val="20"/>
          <w:lang w:val="ru-RU"/>
        </w:rPr>
        <w:t>«</w:t>
      </w:r>
      <w:r w:rsidR="00CA05A0" w:rsidRPr="00A53228">
        <w:rPr>
          <w:rFonts w:asciiTheme="minorHAnsi" w:hAnsiTheme="minorHAnsi" w:cs="Tahoma"/>
          <w:sz w:val="20"/>
          <w:lang w:val="ru-RU"/>
        </w:rPr>
        <w:t>Об инвестиционных фондах</w:t>
      </w:r>
      <w:r w:rsidR="00A40CD2" w:rsidRPr="00A53228">
        <w:rPr>
          <w:rFonts w:asciiTheme="minorHAnsi" w:hAnsiTheme="minorHAnsi" w:cs="Tahoma"/>
          <w:sz w:val="20"/>
          <w:lang w:val="ru-RU"/>
        </w:rPr>
        <w:t>»</w:t>
      </w:r>
      <w:r w:rsidR="00CA05A0" w:rsidRPr="00A53228">
        <w:rPr>
          <w:rFonts w:asciiTheme="minorHAnsi" w:hAnsiTheme="minorHAnsi" w:cs="Tahoma"/>
          <w:sz w:val="20"/>
          <w:lang w:val="ru-RU"/>
        </w:rPr>
        <w:t xml:space="preserve"> не может быть владельцем инвестиционных паев;</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4) </w:t>
      </w:r>
      <w:r w:rsidR="00CA05A0" w:rsidRPr="00A53228">
        <w:rPr>
          <w:rFonts w:asciiTheme="minorHAnsi" w:hAnsiTheme="minorHAnsi" w:cs="Tahoma"/>
          <w:sz w:val="20"/>
          <w:lang w:val="ru-RU"/>
        </w:rPr>
        <w:t>принятие управляющей компанией решения о приостановлении выдачи инвестиционных паев;</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5) </w:t>
      </w:r>
      <w:r w:rsidR="00CA05A0" w:rsidRPr="00A53228">
        <w:rPr>
          <w:rFonts w:asciiTheme="minorHAnsi" w:hAnsiTheme="minorHAnsi" w:cs="Tahoma"/>
          <w:sz w:val="20"/>
          <w:lang w:val="ru-RU"/>
        </w:rPr>
        <w:t xml:space="preserve">введение </w:t>
      </w:r>
      <w:r w:rsidR="008630BD" w:rsidRPr="00A53228">
        <w:rPr>
          <w:rFonts w:asciiTheme="minorHAnsi" w:hAnsiTheme="minorHAnsi" w:cs="Tahoma"/>
          <w:sz w:val="20"/>
          <w:lang w:val="ru-RU"/>
        </w:rPr>
        <w:t>Банком России</w:t>
      </w:r>
      <w:r w:rsidR="00CA05A0" w:rsidRPr="00A53228">
        <w:rPr>
          <w:rFonts w:asciiTheme="minorHAnsi" w:hAnsiTheme="minorHAnsi" w:cs="Tahoma"/>
          <w:sz w:val="20"/>
          <w:lang w:val="ru-RU"/>
        </w:rPr>
        <w:t xml:space="preserve"> запрета на проведение операций по выдаче инвестиционных паев и (или) приему заявок на приобретение инвестиционных паев;</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6) </w:t>
      </w:r>
      <w:r w:rsidR="00CA05A0" w:rsidRPr="00A53228">
        <w:rPr>
          <w:rFonts w:asciiTheme="minorHAnsi" w:hAnsiTheme="minorHAnsi" w:cs="Tahoma"/>
          <w:sz w:val="20"/>
          <w:lang w:val="ru-RU"/>
        </w:rPr>
        <w:t>несоблюдение правил приобретения инвестиционных паев;</w:t>
      </w:r>
    </w:p>
    <w:p w:rsidR="00CA05A0" w:rsidRPr="00A53228" w:rsidRDefault="00C9081A" w:rsidP="00A53228">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 xml:space="preserve">7) </w:t>
      </w:r>
      <w:r w:rsidR="00CA05A0" w:rsidRPr="00A53228">
        <w:rPr>
          <w:rFonts w:asciiTheme="minorHAnsi" w:hAnsiTheme="minorHAnsi" w:cs="Tahoma"/>
          <w:sz w:val="20"/>
          <w:lang w:val="ru-RU"/>
        </w:rPr>
        <w:t xml:space="preserve">возникновение </w:t>
      </w:r>
      <w:r w:rsidR="00A538F4" w:rsidRPr="00A53228">
        <w:rPr>
          <w:rFonts w:asciiTheme="minorHAnsi" w:hAnsiTheme="minorHAnsi" w:cs="Tahoma"/>
          <w:sz w:val="20"/>
          <w:lang w:val="ru-RU"/>
        </w:rPr>
        <w:t>основания для прекращения фонда;</w:t>
      </w:r>
    </w:p>
    <w:p w:rsidR="002260F5" w:rsidRPr="00667E2A" w:rsidRDefault="00A538F4" w:rsidP="00667E2A">
      <w:pPr>
        <w:pStyle w:val="3"/>
        <w:tabs>
          <w:tab w:val="left" w:pos="284"/>
        </w:tabs>
        <w:spacing w:before="120" w:after="0" w:line="180" w:lineRule="atLeast"/>
        <w:ind w:left="284"/>
        <w:jc w:val="both"/>
        <w:rPr>
          <w:rFonts w:asciiTheme="minorHAnsi" w:hAnsiTheme="minorHAnsi" w:cs="Tahoma"/>
          <w:sz w:val="20"/>
          <w:lang w:val="ru-RU"/>
        </w:rPr>
      </w:pPr>
      <w:r w:rsidRPr="00A53228">
        <w:rPr>
          <w:rFonts w:asciiTheme="minorHAnsi" w:hAnsiTheme="minorHAnsi" w:cs="Tahoma"/>
          <w:sz w:val="20"/>
          <w:lang w:val="ru-RU"/>
        </w:rPr>
        <w:t>8) иные случаи, предусмотренные Федеральным законом «Об инвестиционных фондах»</w:t>
      </w:r>
      <w:r w:rsidR="003C3D24" w:rsidRPr="00A53228">
        <w:rPr>
          <w:rFonts w:asciiTheme="minorHAnsi" w:hAnsiTheme="minorHAnsi" w:cs="Tahoma"/>
          <w:sz w:val="20"/>
          <w:lang w:val="ru-RU"/>
        </w:rPr>
        <w:t>.</w:t>
      </w:r>
      <w:r w:rsidR="003E770B" w:rsidRPr="00667E2A">
        <w:rPr>
          <w:rFonts w:ascii="Tahoma" w:hAnsi="Tahoma" w:cs="Tahoma"/>
          <w:sz w:val="20"/>
          <w:lang w:val="ru-RU"/>
        </w:rPr>
        <w:tab/>
      </w:r>
    </w:p>
    <w:p w:rsidR="00CA05A0" w:rsidRPr="001020A2" w:rsidRDefault="00CA05A0" w:rsidP="0083611B">
      <w:pPr>
        <w:pStyle w:val="1"/>
        <w:tabs>
          <w:tab w:val="left" w:pos="709"/>
          <w:tab w:val="left" w:pos="2268"/>
          <w:tab w:val="left" w:pos="2977"/>
          <w:tab w:val="left" w:pos="3686"/>
          <w:tab w:val="left" w:pos="4394"/>
          <w:tab w:val="right" w:pos="8789"/>
        </w:tabs>
        <w:spacing w:before="200" w:after="100" w:line="260" w:lineRule="atLeast"/>
        <w:ind w:left="709" w:hanging="425"/>
        <w:jc w:val="both"/>
        <w:rPr>
          <w:rFonts w:asciiTheme="minorHAnsi" w:eastAsia="Batang" w:hAnsiTheme="minorHAnsi" w:cs="Tahoma"/>
          <w:bCs w:val="0"/>
          <w:caps/>
          <w:color w:val="365F91" w:themeColor="accent1" w:themeShade="BF"/>
          <w:sz w:val="20"/>
          <w:szCs w:val="20"/>
          <w:lang w:eastAsia="ko-KR"/>
        </w:rPr>
      </w:pPr>
      <w:r w:rsidRPr="001020A2">
        <w:rPr>
          <w:rFonts w:asciiTheme="minorHAnsi" w:eastAsia="Batang" w:hAnsiTheme="minorHAnsi" w:cs="Tahoma"/>
          <w:bCs w:val="0"/>
          <w:caps/>
          <w:color w:val="365F91" w:themeColor="accent1" w:themeShade="BF"/>
          <w:sz w:val="20"/>
          <w:szCs w:val="20"/>
          <w:lang w:eastAsia="ko-KR"/>
        </w:rPr>
        <w:t xml:space="preserve">Выдача инвестиционных паев при формировании </w:t>
      </w:r>
      <w:r w:rsidR="0071354C" w:rsidRPr="001020A2">
        <w:rPr>
          <w:rFonts w:asciiTheme="minorHAnsi" w:eastAsia="Batang" w:hAnsiTheme="minorHAnsi" w:cs="Tahoma"/>
          <w:bCs w:val="0"/>
          <w:caps/>
          <w:color w:val="365F91" w:themeColor="accent1" w:themeShade="BF"/>
          <w:sz w:val="20"/>
          <w:szCs w:val="20"/>
          <w:lang w:eastAsia="ko-KR"/>
        </w:rPr>
        <w:t>ф</w:t>
      </w:r>
      <w:r w:rsidRPr="001020A2">
        <w:rPr>
          <w:rFonts w:asciiTheme="minorHAnsi" w:eastAsia="Batang" w:hAnsiTheme="minorHAnsi" w:cs="Tahoma"/>
          <w:bCs w:val="0"/>
          <w:caps/>
          <w:color w:val="365F91" w:themeColor="accent1" w:themeShade="BF"/>
          <w:sz w:val="20"/>
          <w:szCs w:val="20"/>
          <w:lang w:eastAsia="ko-KR"/>
        </w:rPr>
        <w:t>онда</w:t>
      </w:r>
    </w:p>
    <w:p w:rsidR="009A156A" w:rsidRDefault="0055190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9A156A" w:rsidRPr="00FA2255" w:rsidRDefault="0055190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 xml:space="preserve">Сумма денежных средств, на которую выдается инвестиционный пай при формировании фонда, составляет </w:t>
      </w:r>
      <w:r w:rsidR="00BC34E5" w:rsidRPr="00FA2255">
        <w:rPr>
          <w:rFonts w:asciiTheme="minorHAnsi" w:hAnsiTheme="minorHAnsi" w:cs="Tahoma"/>
          <w:sz w:val="20"/>
          <w:lang w:val="ru-RU"/>
        </w:rPr>
        <w:t>1 000 (Одна тысяча) рублей</w:t>
      </w:r>
      <w:r w:rsidRPr="00FA2255">
        <w:rPr>
          <w:rFonts w:asciiTheme="minorHAnsi" w:hAnsiTheme="minorHAnsi" w:cs="Tahoma"/>
          <w:sz w:val="20"/>
          <w:lang w:val="ru-RU"/>
        </w:rPr>
        <w:t xml:space="preserve"> и является единой для всех приобретателей.</w:t>
      </w:r>
    </w:p>
    <w:p w:rsidR="009A156A" w:rsidRDefault="0055190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9A156A" w:rsidRDefault="005230A2"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w:t>
      </w:r>
      <w:r w:rsidR="00394622" w:rsidRPr="001020A2">
        <w:rPr>
          <w:rFonts w:asciiTheme="minorHAnsi" w:hAnsiTheme="minorHAnsi" w:cs="Tahoma"/>
          <w:sz w:val="20"/>
          <w:lang w:val="ru-RU"/>
        </w:rPr>
        <w:t>ется в соответствии с  пунктами</w:t>
      </w:r>
      <w:r w:rsidRPr="001020A2">
        <w:rPr>
          <w:rFonts w:asciiTheme="minorHAnsi" w:hAnsiTheme="minorHAnsi" w:cs="Tahoma"/>
          <w:sz w:val="20"/>
          <w:lang w:val="ru-RU"/>
        </w:rPr>
        <w:t xml:space="preserve"> </w:t>
      </w:r>
      <w:r w:rsidR="00D3314E" w:rsidRPr="001020A2">
        <w:rPr>
          <w:rFonts w:asciiTheme="minorHAnsi" w:hAnsiTheme="minorHAnsi" w:cs="Tahoma"/>
          <w:sz w:val="20"/>
          <w:lang w:val="ru-RU"/>
        </w:rPr>
        <w:t>66</w:t>
      </w:r>
      <w:r w:rsidR="00C22348" w:rsidRPr="001020A2">
        <w:rPr>
          <w:rFonts w:asciiTheme="minorHAnsi" w:hAnsiTheme="minorHAnsi" w:cs="Tahoma"/>
          <w:sz w:val="20"/>
          <w:lang w:val="ru-RU"/>
        </w:rPr>
        <w:t xml:space="preserve">, </w:t>
      </w:r>
      <w:r w:rsidR="004869C1" w:rsidRPr="001020A2">
        <w:rPr>
          <w:rFonts w:asciiTheme="minorHAnsi" w:hAnsiTheme="minorHAnsi" w:cs="Tahoma"/>
          <w:sz w:val="20"/>
          <w:lang w:val="ru-RU"/>
        </w:rPr>
        <w:t>67</w:t>
      </w:r>
      <w:r w:rsidRPr="001020A2">
        <w:rPr>
          <w:rFonts w:asciiTheme="minorHAnsi" w:hAnsiTheme="minorHAnsi" w:cs="Tahoma"/>
          <w:sz w:val="20"/>
          <w:lang w:val="ru-RU"/>
        </w:rPr>
        <w:t xml:space="preserve"> настоящих Правил.</w:t>
      </w:r>
    </w:p>
    <w:p w:rsidR="006E54C6" w:rsidRPr="001020A2" w:rsidRDefault="00CA05A0" w:rsidP="0083611B">
      <w:pPr>
        <w:pStyle w:val="1"/>
        <w:tabs>
          <w:tab w:val="left" w:pos="709"/>
          <w:tab w:val="left" w:pos="2268"/>
          <w:tab w:val="left" w:pos="2977"/>
          <w:tab w:val="left" w:pos="3686"/>
          <w:tab w:val="left" w:pos="4394"/>
          <w:tab w:val="right" w:pos="8789"/>
        </w:tabs>
        <w:spacing w:before="200" w:after="100" w:line="260" w:lineRule="atLeast"/>
        <w:ind w:left="709" w:hanging="425"/>
        <w:jc w:val="both"/>
        <w:rPr>
          <w:rFonts w:asciiTheme="minorHAnsi" w:eastAsia="Batang" w:hAnsiTheme="minorHAnsi" w:cs="Tahoma"/>
          <w:bCs w:val="0"/>
          <w:caps/>
          <w:color w:val="365F91" w:themeColor="accent1" w:themeShade="BF"/>
          <w:sz w:val="20"/>
          <w:szCs w:val="20"/>
          <w:lang w:eastAsia="ko-KR"/>
        </w:rPr>
      </w:pPr>
      <w:r w:rsidRPr="001020A2">
        <w:rPr>
          <w:rFonts w:asciiTheme="minorHAnsi" w:eastAsia="Batang" w:hAnsiTheme="minorHAnsi" w:cs="Tahoma"/>
          <w:bCs w:val="0"/>
          <w:caps/>
          <w:color w:val="365F91" w:themeColor="accent1" w:themeShade="BF"/>
          <w:sz w:val="20"/>
          <w:szCs w:val="20"/>
          <w:lang w:eastAsia="ko-KR"/>
        </w:rPr>
        <w:t>Выдача инвестиционных паев по</w:t>
      </w:r>
      <w:r w:rsidR="006E54C6" w:rsidRPr="001020A2">
        <w:rPr>
          <w:rFonts w:asciiTheme="minorHAnsi" w:eastAsia="Batang" w:hAnsiTheme="minorHAnsi" w:cs="Tahoma"/>
          <w:bCs w:val="0"/>
          <w:caps/>
          <w:color w:val="365F91" w:themeColor="accent1" w:themeShade="BF"/>
          <w:sz w:val="20"/>
          <w:szCs w:val="20"/>
          <w:lang w:eastAsia="ko-KR"/>
        </w:rPr>
        <w:t>сле даты завершения (окончания)</w:t>
      </w:r>
      <w:r w:rsidR="001020A2">
        <w:rPr>
          <w:rFonts w:asciiTheme="minorHAnsi" w:eastAsia="Batang" w:hAnsiTheme="minorHAnsi" w:cs="Tahoma"/>
          <w:bCs w:val="0"/>
          <w:caps/>
          <w:color w:val="365F91" w:themeColor="accent1" w:themeShade="BF"/>
          <w:sz w:val="20"/>
          <w:szCs w:val="20"/>
          <w:lang w:eastAsia="ko-KR"/>
        </w:rPr>
        <w:t xml:space="preserve"> </w:t>
      </w:r>
      <w:r w:rsidRPr="001020A2">
        <w:rPr>
          <w:rFonts w:asciiTheme="minorHAnsi" w:eastAsia="Batang" w:hAnsiTheme="minorHAnsi" w:cs="Tahoma"/>
          <w:bCs w:val="0"/>
          <w:caps/>
          <w:color w:val="365F91" w:themeColor="accent1" w:themeShade="BF"/>
          <w:sz w:val="20"/>
          <w:szCs w:val="20"/>
          <w:lang w:eastAsia="ko-KR"/>
        </w:rPr>
        <w:t xml:space="preserve">формирования </w:t>
      </w:r>
      <w:r w:rsidR="0071354C" w:rsidRPr="001020A2">
        <w:rPr>
          <w:rFonts w:asciiTheme="minorHAnsi" w:eastAsia="Batang" w:hAnsiTheme="minorHAnsi" w:cs="Tahoma"/>
          <w:bCs w:val="0"/>
          <w:caps/>
          <w:color w:val="365F91" w:themeColor="accent1" w:themeShade="BF"/>
          <w:sz w:val="20"/>
          <w:szCs w:val="20"/>
          <w:lang w:eastAsia="ko-KR"/>
        </w:rPr>
        <w:t>ф</w:t>
      </w:r>
      <w:r w:rsidRPr="001020A2">
        <w:rPr>
          <w:rFonts w:asciiTheme="minorHAnsi" w:eastAsia="Batang" w:hAnsiTheme="minorHAnsi" w:cs="Tahoma"/>
          <w:bCs w:val="0"/>
          <w:caps/>
          <w:color w:val="365F91" w:themeColor="accent1" w:themeShade="BF"/>
          <w:sz w:val="20"/>
          <w:szCs w:val="20"/>
          <w:lang w:eastAsia="ko-KR"/>
        </w:rPr>
        <w:t>онда</w:t>
      </w:r>
    </w:p>
    <w:p w:rsidR="009A156A" w:rsidRDefault="0002387B"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 xml:space="preserve">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 </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 xml:space="preserve">Выдача инвестиционных паев после даты завершения (окончания) формирования </w:t>
      </w:r>
      <w:r w:rsidR="0071354C" w:rsidRPr="001020A2">
        <w:rPr>
          <w:rFonts w:asciiTheme="minorHAnsi" w:hAnsiTheme="minorHAnsi" w:cs="Tahoma"/>
          <w:sz w:val="20"/>
          <w:lang w:val="ru-RU"/>
        </w:rPr>
        <w:t>ф</w:t>
      </w:r>
      <w:r w:rsidRPr="001020A2">
        <w:rPr>
          <w:rFonts w:asciiTheme="minorHAnsi" w:hAnsiTheme="minorHAnsi" w:cs="Tahoma"/>
          <w:sz w:val="20"/>
          <w:lang w:val="ru-RU"/>
        </w:rPr>
        <w:t>онда осуществляется при условии передачи в их оплату де</w:t>
      </w:r>
      <w:r w:rsidR="0071354C" w:rsidRPr="001020A2">
        <w:rPr>
          <w:rFonts w:asciiTheme="minorHAnsi" w:hAnsiTheme="minorHAnsi" w:cs="Tahoma"/>
          <w:sz w:val="20"/>
          <w:lang w:val="ru-RU"/>
        </w:rPr>
        <w:t>нежных средств в сумме не менее</w:t>
      </w:r>
      <w:r w:rsidR="005230A2" w:rsidRPr="001020A2">
        <w:rPr>
          <w:rFonts w:asciiTheme="minorHAnsi" w:hAnsiTheme="minorHAnsi" w:cs="Tahoma"/>
          <w:sz w:val="20"/>
          <w:lang w:val="ru-RU"/>
        </w:rPr>
        <w:t>:</w:t>
      </w:r>
    </w:p>
    <w:p w:rsidR="005230A2" w:rsidRPr="001020A2" w:rsidRDefault="005230A2" w:rsidP="001020A2">
      <w:pPr>
        <w:pStyle w:val="3"/>
        <w:tabs>
          <w:tab w:val="left" w:pos="284"/>
        </w:tabs>
        <w:spacing w:before="120" w:after="0" w:line="180" w:lineRule="atLeast"/>
        <w:ind w:left="284"/>
        <w:jc w:val="both"/>
        <w:rPr>
          <w:rFonts w:asciiTheme="minorHAnsi" w:hAnsiTheme="minorHAnsi" w:cs="Tahoma"/>
          <w:sz w:val="20"/>
          <w:lang w:val="ru-RU"/>
        </w:rPr>
      </w:pPr>
      <w:r w:rsidRPr="001020A2">
        <w:rPr>
          <w:rFonts w:asciiTheme="minorHAnsi" w:hAnsiTheme="minorHAnsi" w:cs="Tahoma"/>
          <w:sz w:val="20"/>
          <w:lang w:val="ru-RU"/>
        </w:rPr>
        <w:t>- 100 000 (Сто тысяч) рублей для лиц, не владеющих инвестиционными паями фонда;</w:t>
      </w:r>
    </w:p>
    <w:p w:rsidR="00CA05A0" w:rsidRPr="00667E2A" w:rsidRDefault="005230A2" w:rsidP="00667E2A">
      <w:pPr>
        <w:pStyle w:val="3"/>
        <w:tabs>
          <w:tab w:val="left" w:pos="284"/>
        </w:tabs>
        <w:spacing w:before="120" w:after="0" w:line="180" w:lineRule="atLeast"/>
        <w:ind w:left="284"/>
        <w:jc w:val="both"/>
        <w:rPr>
          <w:rFonts w:asciiTheme="minorHAnsi" w:hAnsiTheme="minorHAnsi" w:cs="Tahoma"/>
          <w:sz w:val="20"/>
          <w:lang w:val="ru-RU"/>
        </w:rPr>
      </w:pPr>
      <w:r w:rsidRPr="001020A2">
        <w:rPr>
          <w:rFonts w:asciiTheme="minorHAnsi" w:hAnsiTheme="minorHAnsi" w:cs="Tahoma"/>
          <w:sz w:val="20"/>
          <w:lang w:val="ru-RU"/>
        </w:rPr>
        <w:t>-  50 000 (Пятьдесят тысяч) рублей для лиц, владеющих инвестиционными паями фонда.</w:t>
      </w:r>
      <w:r w:rsidR="0071354C" w:rsidRPr="001020A2">
        <w:rPr>
          <w:rFonts w:asciiTheme="minorHAnsi" w:hAnsiTheme="minorHAnsi" w:cs="Tahoma"/>
          <w:sz w:val="20"/>
          <w:lang w:val="ru-RU"/>
        </w:rPr>
        <w:t xml:space="preserve"> </w:t>
      </w:r>
    </w:p>
    <w:p w:rsidR="0071354C" w:rsidRPr="001020A2" w:rsidRDefault="0083611B" w:rsidP="001020A2">
      <w:pPr>
        <w:pStyle w:val="1"/>
        <w:tabs>
          <w:tab w:val="left" w:pos="709"/>
          <w:tab w:val="left" w:pos="2268"/>
          <w:tab w:val="left" w:pos="2977"/>
          <w:tab w:val="left" w:pos="3686"/>
          <w:tab w:val="left" w:pos="4394"/>
          <w:tab w:val="right" w:pos="8789"/>
        </w:tabs>
        <w:spacing w:before="200" w:after="100" w:line="260" w:lineRule="atLeast"/>
        <w:ind w:left="709" w:hanging="709"/>
        <w:jc w:val="both"/>
        <w:rPr>
          <w:rFonts w:asciiTheme="minorHAnsi" w:eastAsia="Batang" w:hAnsiTheme="minorHAnsi" w:cs="Tahoma"/>
          <w:bCs w:val="0"/>
          <w:caps/>
          <w:color w:val="365F91" w:themeColor="accent1" w:themeShade="BF"/>
          <w:sz w:val="20"/>
          <w:szCs w:val="20"/>
          <w:lang w:eastAsia="ko-KR"/>
        </w:rPr>
      </w:pPr>
      <w:r>
        <w:rPr>
          <w:rFonts w:asciiTheme="minorHAnsi" w:eastAsia="Batang" w:hAnsiTheme="minorHAnsi" w:cs="Tahoma"/>
          <w:bCs w:val="0"/>
          <w:caps/>
          <w:color w:val="365F91" w:themeColor="accent1" w:themeShade="BF"/>
          <w:sz w:val="20"/>
          <w:szCs w:val="20"/>
          <w:lang w:eastAsia="ko-KR"/>
        </w:rPr>
        <w:t xml:space="preserve">      </w:t>
      </w:r>
      <w:r w:rsidR="00CA05A0" w:rsidRPr="001020A2">
        <w:rPr>
          <w:rFonts w:asciiTheme="minorHAnsi" w:eastAsia="Batang" w:hAnsiTheme="minorHAnsi" w:cs="Tahoma"/>
          <w:bCs w:val="0"/>
          <w:caps/>
          <w:color w:val="365F91" w:themeColor="accent1" w:themeShade="BF"/>
          <w:sz w:val="20"/>
          <w:szCs w:val="20"/>
          <w:lang w:eastAsia="ko-KR"/>
        </w:rPr>
        <w:t>Порядок передачи денежных средств в оплату инвестиционных паев</w:t>
      </w:r>
    </w:p>
    <w:p w:rsidR="00287C3E" w:rsidRPr="00667E2A" w:rsidRDefault="0002387B"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1020A2">
        <w:rPr>
          <w:rFonts w:asciiTheme="minorHAnsi" w:hAnsiTheme="minorHAnsi" w:cs="Tahoma"/>
          <w:sz w:val="20"/>
          <w:lang w:val="ru-RU"/>
        </w:rPr>
        <w:t xml:space="preserve">Денежные средства, передаваемые в </w:t>
      </w:r>
      <w:r w:rsidR="003C3D24" w:rsidRPr="001020A2">
        <w:rPr>
          <w:rFonts w:asciiTheme="minorHAnsi" w:hAnsiTheme="minorHAnsi" w:cs="Tahoma"/>
          <w:sz w:val="20"/>
          <w:lang w:val="ru-RU"/>
        </w:rPr>
        <w:t>оплату инвестиционных паев, за</w:t>
      </w:r>
      <w:r w:rsidRPr="001020A2">
        <w:rPr>
          <w:rFonts w:asciiTheme="minorHAnsi" w:hAnsiTheme="minorHAnsi" w:cs="Tahoma"/>
          <w:sz w:val="20"/>
          <w:lang w:val="ru-RU"/>
        </w:rPr>
        <w:t xml:space="preserve">числяются на транзитный счет, </w:t>
      </w:r>
      <w:r w:rsidR="003C3D24" w:rsidRPr="001020A2">
        <w:rPr>
          <w:rFonts w:asciiTheme="minorHAnsi" w:hAnsiTheme="minorHAnsi" w:cs="Tahoma"/>
          <w:sz w:val="20"/>
          <w:lang w:val="ru-RU"/>
        </w:rPr>
        <w:t xml:space="preserve">реквизиты которого указаны в сообщении, раскрытом управляющей компанией в соответствии с требованиями нормативных актов </w:t>
      </w:r>
      <w:r w:rsidR="00520F4A">
        <w:rPr>
          <w:rFonts w:asciiTheme="minorHAnsi" w:hAnsiTheme="minorHAnsi" w:cs="Tahoma"/>
          <w:sz w:val="20"/>
          <w:lang w:val="ru-RU"/>
        </w:rPr>
        <w:t xml:space="preserve">в </w:t>
      </w:r>
      <w:r w:rsidR="000209E4">
        <w:rPr>
          <w:rFonts w:asciiTheme="minorHAnsi" w:hAnsiTheme="minorHAnsi" w:cs="Tahoma"/>
          <w:sz w:val="20"/>
          <w:lang w:val="ru-RU"/>
        </w:rPr>
        <w:t>сфере</w:t>
      </w:r>
      <w:r w:rsidR="00520F4A">
        <w:rPr>
          <w:rFonts w:asciiTheme="minorHAnsi" w:hAnsiTheme="minorHAnsi" w:cs="Tahoma"/>
          <w:sz w:val="20"/>
          <w:lang w:val="ru-RU"/>
        </w:rPr>
        <w:t xml:space="preserve"> финансовых рынков</w:t>
      </w:r>
      <w:r w:rsidR="003C3D24" w:rsidRPr="001020A2">
        <w:rPr>
          <w:rFonts w:asciiTheme="minorHAnsi" w:hAnsiTheme="minorHAnsi" w:cs="Tahoma"/>
          <w:sz w:val="20"/>
          <w:lang w:val="ru-RU"/>
        </w:rPr>
        <w:t>.</w:t>
      </w:r>
    </w:p>
    <w:p w:rsidR="0071354C" w:rsidRPr="00761B3A" w:rsidRDefault="00CA05A0" w:rsidP="0083611B">
      <w:pPr>
        <w:pStyle w:val="1"/>
        <w:tabs>
          <w:tab w:val="left" w:pos="709"/>
          <w:tab w:val="left" w:pos="2268"/>
          <w:tab w:val="left" w:pos="2977"/>
          <w:tab w:val="left" w:pos="3686"/>
          <w:tab w:val="left" w:pos="4394"/>
          <w:tab w:val="right" w:pos="8789"/>
        </w:tabs>
        <w:spacing w:before="200" w:after="100" w:line="260" w:lineRule="atLeast"/>
        <w:ind w:left="709" w:hanging="425"/>
        <w:jc w:val="both"/>
        <w:rPr>
          <w:rFonts w:asciiTheme="minorHAnsi" w:eastAsia="Batang" w:hAnsiTheme="minorHAnsi" w:cs="Tahoma"/>
          <w:bCs w:val="0"/>
          <w:caps/>
          <w:color w:val="365F91" w:themeColor="accent1" w:themeShade="BF"/>
          <w:sz w:val="20"/>
          <w:szCs w:val="20"/>
          <w:lang w:eastAsia="ko-KR"/>
        </w:rPr>
      </w:pPr>
      <w:r w:rsidRPr="00761B3A">
        <w:rPr>
          <w:rFonts w:asciiTheme="minorHAnsi" w:eastAsia="Batang" w:hAnsiTheme="minorHAnsi" w:cs="Tahoma"/>
          <w:bCs w:val="0"/>
          <w:caps/>
          <w:color w:val="365F91" w:themeColor="accent1" w:themeShade="BF"/>
          <w:sz w:val="20"/>
          <w:szCs w:val="20"/>
          <w:lang w:eastAsia="ko-KR"/>
        </w:rPr>
        <w:t>Возврат денежных средств, переданных в оплату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 xml:space="preserve">Управляющая компания возвращает денежные средства лицу, передавшему их в оплату инвестиционных паев, если включение этих денежных средств в состав </w:t>
      </w:r>
      <w:r w:rsidR="0071354C" w:rsidRPr="00761B3A">
        <w:rPr>
          <w:rFonts w:asciiTheme="minorHAnsi" w:hAnsiTheme="minorHAnsi" w:cs="Tahoma"/>
          <w:sz w:val="20"/>
          <w:lang w:val="ru-RU"/>
        </w:rPr>
        <w:t>ф</w:t>
      </w:r>
      <w:r w:rsidRPr="00761B3A">
        <w:rPr>
          <w:rFonts w:asciiTheme="minorHAnsi" w:hAnsiTheme="minorHAnsi" w:cs="Tahoma"/>
          <w:sz w:val="20"/>
          <w:lang w:val="ru-RU"/>
        </w:rPr>
        <w:t xml:space="preserve">онда противоречит Федеральному закону </w:t>
      </w:r>
      <w:r w:rsidR="0071354C" w:rsidRPr="00761B3A">
        <w:rPr>
          <w:rFonts w:asciiTheme="minorHAnsi" w:hAnsiTheme="minorHAnsi" w:cs="Tahoma"/>
          <w:sz w:val="20"/>
          <w:lang w:val="ru-RU"/>
        </w:rPr>
        <w:t>«</w:t>
      </w:r>
      <w:r w:rsidRPr="00761B3A">
        <w:rPr>
          <w:rFonts w:asciiTheme="minorHAnsi" w:hAnsiTheme="minorHAnsi" w:cs="Tahoma"/>
          <w:sz w:val="20"/>
          <w:lang w:val="ru-RU"/>
        </w:rPr>
        <w:t>Об инвестиционных фондах</w:t>
      </w:r>
      <w:r w:rsidR="0071354C" w:rsidRPr="00761B3A">
        <w:rPr>
          <w:rFonts w:asciiTheme="minorHAnsi" w:hAnsiTheme="minorHAnsi" w:cs="Tahoma"/>
          <w:sz w:val="20"/>
          <w:lang w:val="ru-RU"/>
        </w:rPr>
        <w:t>»</w:t>
      </w:r>
      <w:r w:rsidRPr="00761B3A">
        <w:rPr>
          <w:rFonts w:asciiTheme="minorHAnsi" w:hAnsiTheme="minorHAnsi" w:cs="Tahoma"/>
          <w:sz w:val="20"/>
          <w:lang w:val="ru-RU"/>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 xml:space="preserve">Возврат денежных средств в случаях, предусмотренных пунктом </w:t>
      </w:r>
      <w:r w:rsidR="001A01FA" w:rsidRPr="00761B3A">
        <w:rPr>
          <w:rFonts w:asciiTheme="minorHAnsi" w:hAnsiTheme="minorHAnsi" w:cs="Tahoma"/>
          <w:sz w:val="20"/>
          <w:lang w:val="ru-RU"/>
        </w:rPr>
        <w:t>58</w:t>
      </w:r>
      <w:r w:rsidRPr="00761B3A">
        <w:rPr>
          <w:rFonts w:asciiTheme="minorHAnsi" w:hAnsiTheme="minorHAnsi" w:cs="Tahoma"/>
          <w:sz w:val="20"/>
          <w:lang w:val="ru-RU"/>
        </w:rPr>
        <w:t xml:space="preserve"> настоящих Правил, осуществляется </w:t>
      </w:r>
      <w:r w:rsidR="0071354C" w:rsidRPr="00761B3A">
        <w:rPr>
          <w:rFonts w:asciiTheme="minorHAnsi" w:hAnsiTheme="minorHAnsi" w:cs="Tahoma"/>
          <w:sz w:val="20"/>
          <w:lang w:val="ru-RU"/>
        </w:rPr>
        <w:t>у</w:t>
      </w:r>
      <w:r w:rsidRPr="00761B3A">
        <w:rPr>
          <w:rFonts w:asciiTheme="minorHAnsi" w:hAnsiTheme="minorHAnsi" w:cs="Tahoma"/>
          <w:sz w:val="20"/>
          <w:lang w:val="ru-RU"/>
        </w:rPr>
        <w:t>правляющей компанией в течение 5</w:t>
      </w:r>
      <w:r w:rsidR="00F04151" w:rsidRPr="00761B3A">
        <w:rPr>
          <w:rFonts w:asciiTheme="minorHAnsi" w:hAnsiTheme="minorHAnsi" w:cs="Tahoma"/>
          <w:sz w:val="20"/>
          <w:lang w:val="ru-RU"/>
        </w:rPr>
        <w:t xml:space="preserve"> (Пять)</w:t>
      </w:r>
      <w:r w:rsidRPr="00761B3A">
        <w:rPr>
          <w:rFonts w:asciiTheme="minorHAnsi" w:hAnsiTheme="minorHAnsi" w:cs="Tahoma"/>
          <w:sz w:val="20"/>
          <w:lang w:val="ru-RU"/>
        </w:rPr>
        <w:t xml:space="preserve"> рабочих дней с даты, когда </w:t>
      </w:r>
      <w:r w:rsidR="0071354C" w:rsidRPr="00761B3A">
        <w:rPr>
          <w:rFonts w:asciiTheme="minorHAnsi" w:hAnsiTheme="minorHAnsi" w:cs="Tahoma"/>
          <w:sz w:val="20"/>
          <w:lang w:val="ru-RU"/>
        </w:rPr>
        <w:t>у</w:t>
      </w:r>
      <w:r w:rsidRPr="00761B3A">
        <w:rPr>
          <w:rFonts w:asciiTheme="minorHAnsi" w:hAnsiTheme="minorHAnsi" w:cs="Tahoma"/>
          <w:sz w:val="20"/>
          <w:lang w:val="ru-RU"/>
        </w:rPr>
        <w:t xml:space="preserve">правляющая компания узнала или должна была узнать, что денежные средства не могут быть включены в состав </w:t>
      </w:r>
      <w:r w:rsidR="0071354C" w:rsidRPr="00761B3A">
        <w:rPr>
          <w:rFonts w:asciiTheme="minorHAnsi" w:hAnsiTheme="minorHAnsi" w:cs="Tahoma"/>
          <w:sz w:val="20"/>
          <w:lang w:val="ru-RU"/>
        </w:rPr>
        <w:t>ф</w:t>
      </w:r>
      <w:r w:rsidR="00B92D8A" w:rsidRPr="00761B3A">
        <w:rPr>
          <w:rFonts w:asciiTheme="minorHAnsi" w:hAnsiTheme="minorHAnsi" w:cs="Tahoma"/>
          <w:sz w:val="20"/>
          <w:lang w:val="ru-RU"/>
        </w:rPr>
        <w:t>онда, за исключением</w:t>
      </w:r>
      <w:r w:rsidR="00D94BBF">
        <w:rPr>
          <w:rFonts w:asciiTheme="minorHAnsi" w:hAnsiTheme="minorHAnsi" w:cs="Tahoma"/>
          <w:sz w:val="20"/>
          <w:lang w:val="ru-RU"/>
        </w:rPr>
        <w:t xml:space="preserve"> случая, предусмотренного пунктами</w:t>
      </w:r>
      <w:r w:rsidR="00B92D8A" w:rsidRPr="00761B3A">
        <w:rPr>
          <w:rFonts w:asciiTheme="minorHAnsi" w:hAnsiTheme="minorHAnsi" w:cs="Tahoma"/>
          <w:sz w:val="20"/>
          <w:lang w:val="ru-RU"/>
        </w:rPr>
        <w:t xml:space="preserve"> 6</w:t>
      </w:r>
      <w:r w:rsidR="001A01FA" w:rsidRPr="00761B3A">
        <w:rPr>
          <w:rFonts w:asciiTheme="minorHAnsi" w:hAnsiTheme="minorHAnsi" w:cs="Tahoma"/>
          <w:sz w:val="20"/>
          <w:lang w:val="ru-RU"/>
        </w:rPr>
        <w:t>0</w:t>
      </w:r>
      <w:r w:rsidR="00D94BBF">
        <w:rPr>
          <w:rFonts w:asciiTheme="minorHAnsi" w:hAnsiTheme="minorHAnsi" w:cs="Tahoma"/>
          <w:sz w:val="20"/>
          <w:lang w:val="ru-RU"/>
        </w:rPr>
        <w:t xml:space="preserve"> и 61</w:t>
      </w:r>
      <w:r w:rsidR="00B92D8A" w:rsidRPr="00761B3A">
        <w:rPr>
          <w:rFonts w:asciiTheme="minorHAnsi" w:hAnsiTheme="minorHAnsi" w:cs="Tahoma"/>
          <w:sz w:val="20"/>
          <w:lang w:val="ru-RU"/>
        </w:rPr>
        <w:t xml:space="preserve"> настоящих Правил</w:t>
      </w:r>
    </w:p>
    <w:p w:rsidR="009A156A" w:rsidRDefault="00B92D8A"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1354C" w:rsidRPr="00667E2A" w:rsidRDefault="00CA05A0"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F04151" w:rsidRPr="00761B3A">
        <w:rPr>
          <w:rFonts w:asciiTheme="minorHAnsi" w:hAnsiTheme="minorHAnsi" w:cs="Tahoma"/>
          <w:sz w:val="20"/>
          <w:lang w:val="ru-RU"/>
        </w:rPr>
        <w:t xml:space="preserve"> (Три) </w:t>
      </w:r>
      <w:r w:rsidRPr="00761B3A">
        <w:rPr>
          <w:rFonts w:asciiTheme="minorHAnsi" w:hAnsiTheme="minorHAnsi" w:cs="Tahoma"/>
          <w:sz w:val="20"/>
          <w:lang w:val="ru-RU"/>
        </w:rPr>
        <w:t xml:space="preserve">месяцев </w:t>
      </w:r>
      <w:r w:rsidR="00E53F17">
        <w:rPr>
          <w:rFonts w:asciiTheme="minorHAnsi" w:hAnsiTheme="minorHAnsi" w:cs="Tahoma"/>
          <w:sz w:val="20"/>
          <w:lang w:val="ru-RU"/>
        </w:rPr>
        <w:t>с даты</w:t>
      </w:r>
      <w:r w:rsidRPr="00761B3A">
        <w:rPr>
          <w:rFonts w:asciiTheme="minorHAnsi" w:hAnsiTheme="minorHAnsi" w:cs="Tahoma"/>
          <w:sz w:val="20"/>
          <w:lang w:val="ru-RU"/>
        </w:rPr>
        <w:t xml:space="preserve">, когда она узнала или должна была узнать, что денежные средства не могут быть включены в состав </w:t>
      </w:r>
      <w:r w:rsidR="0071354C" w:rsidRPr="00761B3A">
        <w:rPr>
          <w:rFonts w:asciiTheme="minorHAnsi" w:hAnsiTheme="minorHAnsi" w:cs="Tahoma"/>
          <w:sz w:val="20"/>
          <w:lang w:val="ru-RU"/>
        </w:rPr>
        <w:t>ф</w:t>
      </w:r>
      <w:r w:rsidRPr="00761B3A">
        <w:rPr>
          <w:rFonts w:asciiTheme="minorHAnsi" w:hAnsiTheme="minorHAnsi" w:cs="Tahoma"/>
          <w:sz w:val="20"/>
          <w:lang w:val="ru-RU"/>
        </w:rPr>
        <w:t>онда, передает денежные средства, подлежащие возврату, в депозит нотариуса.</w:t>
      </w:r>
    </w:p>
    <w:p w:rsidR="0071354C" w:rsidRPr="00761B3A" w:rsidRDefault="00CA05A0" w:rsidP="0083611B">
      <w:pPr>
        <w:pStyle w:val="1"/>
        <w:tabs>
          <w:tab w:val="left" w:pos="709"/>
          <w:tab w:val="left" w:pos="2268"/>
          <w:tab w:val="left" w:pos="2977"/>
          <w:tab w:val="left" w:pos="3686"/>
          <w:tab w:val="left" w:pos="4394"/>
          <w:tab w:val="right" w:pos="8789"/>
        </w:tabs>
        <w:spacing w:before="200" w:after="100" w:line="260" w:lineRule="atLeast"/>
        <w:ind w:left="709" w:hanging="425"/>
        <w:jc w:val="both"/>
        <w:rPr>
          <w:rFonts w:asciiTheme="minorHAnsi" w:eastAsia="Batang" w:hAnsiTheme="minorHAnsi" w:cs="Tahoma"/>
          <w:bCs w:val="0"/>
          <w:caps/>
          <w:color w:val="365F91" w:themeColor="accent1" w:themeShade="BF"/>
          <w:sz w:val="20"/>
          <w:szCs w:val="20"/>
          <w:lang w:eastAsia="ko-KR"/>
        </w:rPr>
      </w:pPr>
      <w:r w:rsidRPr="00761B3A">
        <w:rPr>
          <w:rFonts w:asciiTheme="minorHAnsi" w:eastAsia="Batang" w:hAnsiTheme="minorHAnsi" w:cs="Tahoma"/>
          <w:bCs w:val="0"/>
          <w:caps/>
          <w:color w:val="365F91" w:themeColor="accent1" w:themeShade="BF"/>
          <w:sz w:val="20"/>
          <w:szCs w:val="20"/>
          <w:lang w:eastAsia="ko-KR"/>
        </w:rPr>
        <w:t xml:space="preserve">Включение денежных средств в состав </w:t>
      </w:r>
      <w:r w:rsidR="0071354C" w:rsidRPr="00761B3A">
        <w:rPr>
          <w:rFonts w:asciiTheme="minorHAnsi" w:eastAsia="Batang" w:hAnsiTheme="minorHAnsi" w:cs="Tahoma"/>
          <w:bCs w:val="0"/>
          <w:caps/>
          <w:color w:val="365F91" w:themeColor="accent1" w:themeShade="BF"/>
          <w:sz w:val="20"/>
          <w:szCs w:val="20"/>
          <w:lang w:eastAsia="ko-KR"/>
        </w:rPr>
        <w:t>ф</w:t>
      </w:r>
      <w:r w:rsidRPr="00761B3A">
        <w:rPr>
          <w:rFonts w:asciiTheme="minorHAnsi" w:eastAsia="Batang" w:hAnsiTheme="minorHAnsi" w:cs="Tahoma"/>
          <w:bCs w:val="0"/>
          <w:caps/>
          <w:color w:val="365F91" w:themeColor="accent1" w:themeShade="BF"/>
          <w:sz w:val="20"/>
          <w:szCs w:val="20"/>
          <w:lang w:eastAsia="ko-KR"/>
        </w:rPr>
        <w:t>онда</w:t>
      </w:r>
    </w:p>
    <w:p w:rsidR="009A156A" w:rsidRDefault="00385F17"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385F17" w:rsidRPr="00761B3A" w:rsidRDefault="00385F17"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 xml:space="preserve">1) </w:t>
      </w:r>
      <w:r w:rsidR="002716F0" w:rsidRPr="00761B3A">
        <w:rPr>
          <w:rFonts w:asciiTheme="minorHAnsi" w:hAnsiTheme="minorHAnsi" w:cs="Tahoma"/>
          <w:sz w:val="20"/>
          <w:lang w:val="ru-RU"/>
        </w:rPr>
        <w:t xml:space="preserve">если </w:t>
      </w:r>
      <w:r w:rsidRPr="00761B3A">
        <w:rPr>
          <w:rFonts w:asciiTheme="minorHAnsi" w:hAnsiTheme="minorHAnsi" w:cs="Tahoma"/>
          <w:sz w:val="20"/>
          <w:lang w:val="ru-RU"/>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85F17" w:rsidRPr="00761B3A" w:rsidRDefault="00385F17"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 xml:space="preserve">2) </w:t>
      </w:r>
      <w:r w:rsidR="002716F0" w:rsidRPr="00761B3A">
        <w:rPr>
          <w:rFonts w:asciiTheme="minorHAnsi" w:hAnsiTheme="minorHAnsi" w:cs="Tahoma"/>
          <w:sz w:val="20"/>
          <w:lang w:val="ru-RU"/>
        </w:rPr>
        <w:t xml:space="preserve">если </w:t>
      </w:r>
      <w:r w:rsidR="00522B2A" w:rsidRPr="00761B3A">
        <w:rPr>
          <w:rFonts w:asciiTheme="minorHAnsi" w:hAnsiTheme="minorHAnsi" w:cs="Tahoma"/>
          <w:sz w:val="20"/>
          <w:lang w:val="ru-RU"/>
        </w:rPr>
        <w:t>денежные средства, переданные в оплату инвестиционных паев согласно указанным заявкам, поступили управляющей компании</w:t>
      </w:r>
      <w:r w:rsidRPr="00761B3A">
        <w:rPr>
          <w:rFonts w:asciiTheme="minorHAnsi" w:hAnsiTheme="minorHAnsi" w:cs="Tahoma"/>
          <w:sz w:val="20"/>
          <w:lang w:val="ru-RU"/>
        </w:rPr>
        <w:t>;</w:t>
      </w:r>
    </w:p>
    <w:p w:rsidR="00385F17" w:rsidRPr="00761B3A" w:rsidRDefault="00385F17"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 xml:space="preserve">3) </w:t>
      </w:r>
      <w:r w:rsidR="002716F0" w:rsidRPr="00761B3A">
        <w:rPr>
          <w:rFonts w:asciiTheme="minorHAnsi" w:hAnsiTheme="minorHAnsi" w:cs="Tahoma"/>
          <w:sz w:val="20"/>
          <w:lang w:val="ru-RU"/>
        </w:rPr>
        <w:t xml:space="preserve">если </w:t>
      </w:r>
      <w:r w:rsidR="00522B2A" w:rsidRPr="00761B3A">
        <w:rPr>
          <w:rFonts w:asciiTheme="minorHAnsi" w:hAnsiTheme="minorHAnsi" w:cs="Tahoma"/>
          <w:sz w:val="20"/>
          <w:lang w:val="ru-RU"/>
        </w:rPr>
        <w:t>сумма денежных средств, переданных в оплату инвестиционных паев, достигла размера, необходимого для завершения (окончания) формирования фонда</w:t>
      </w:r>
      <w:r w:rsidRPr="00761B3A">
        <w:rPr>
          <w:rFonts w:asciiTheme="minorHAnsi" w:hAnsiTheme="minorHAnsi" w:cs="Tahoma"/>
          <w:sz w:val="20"/>
          <w:lang w:val="ru-RU"/>
        </w:rPr>
        <w:t>;</w:t>
      </w:r>
    </w:p>
    <w:p w:rsidR="00385F17" w:rsidRPr="00761B3A" w:rsidRDefault="00385F17"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 xml:space="preserve">4) </w:t>
      </w:r>
      <w:r w:rsidR="002716F0" w:rsidRPr="00761B3A">
        <w:rPr>
          <w:rFonts w:asciiTheme="minorHAnsi" w:hAnsiTheme="minorHAnsi" w:cs="Tahoma"/>
          <w:sz w:val="20"/>
          <w:lang w:val="ru-RU"/>
        </w:rPr>
        <w:t xml:space="preserve">если </w:t>
      </w:r>
      <w:r w:rsidRPr="00761B3A">
        <w:rPr>
          <w:rFonts w:asciiTheme="minorHAnsi" w:hAnsiTheme="minorHAnsi" w:cs="Tahoma"/>
          <w:sz w:val="20"/>
          <w:lang w:val="ru-RU"/>
        </w:rPr>
        <w:t>не приостановлена выдача инвестиционных паев.</w:t>
      </w:r>
    </w:p>
    <w:p w:rsidR="009A156A" w:rsidRDefault="000F6E9C"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 xml:space="preserve">Денежные средства, переданные в оплату инвестиционных паев при выдаче инвестиционных паев после </w:t>
      </w:r>
      <w:r w:rsidR="00867B07">
        <w:rPr>
          <w:rFonts w:asciiTheme="minorHAnsi" w:hAnsiTheme="minorHAnsi" w:cs="Tahoma"/>
          <w:sz w:val="20"/>
          <w:lang w:val="ru-RU"/>
        </w:rPr>
        <w:t xml:space="preserve">даты </w:t>
      </w:r>
      <w:r w:rsidRPr="00761B3A">
        <w:rPr>
          <w:rFonts w:asciiTheme="minorHAnsi" w:hAnsiTheme="minorHAnsi" w:cs="Tahoma"/>
          <w:sz w:val="20"/>
          <w:lang w:val="ru-RU"/>
        </w:rPr>
        <w:t>завершения (окончания) формирования фонда, включаются в состав фонда только при соблюдении всех следующих условий</w:t>
      </w:r>
      <w:r w:rsidR="00385F17" w:rsidRPr="00761B3A">
        <w:rPr>
          <w:rFonts w:asciiTheme="minorHAnsi" w:hAnsiTheme="minorHAnsi" w:cs="Tahoma"/>
          <w:sz w:val="20"/>
          <w:lang w:val="ru-RU"/>
        </w:rPr>
        <w:t>:</w:t>
      </w:r>
    </w:p>
    <w:p w:rsidR="00FD547A" w:rsidRPr="00761B3A" w:rsidRDefault="00FD547A"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 xml:space="preserve">1) </w:t>
      </w:r>
      <w:r w:rsidR="002716F0" w:rsidRPr="00761B3A">
        <w:rPr>
          <w:rFonts w:asciiTheme="minorHAnsi" w:hAnsiTheme="minorHAnsi" w:cs="Tahoma"/>
          <w:sz w:val="20"/>
          <w:lang w:val="ru-RU"/>
        </w:rPr>
        <w:t xml:space="preserve">если </w:t>
      </w:r>
      <w:r w:rsidRPr="00761B3A">
        <w:rPr>
          <w:rFonts w:asciiTheme="minorHAnsi" w:hAnsiTheme="minorHAnsi" w:cs="Tahoma"/>
          <w:sz w:val="20"/>
          <w:lang w:val="ru-RU"/>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716F0" w:rsidRPr="00761B3A" w:rsidRDefault="002716F0"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2) если денежные средства, переданные в оплату инвестиционных паев согласно указанным заявкам, поступили управляющей компании;</w:t>
      </w:r>
    </w:p>
    <w:p w:rsidR="00FD547A" w:rsidRPr="00761B3A" w:rsidRDefault="002716F0" w:rsidP="00761B3A">
      <w:pPr>
        <w:pStyle w:val="3"/>
        <w:tabs>
          <w:tab w:val="left" w:pos="284"/>
        </w:tabs>
        <w:spacing w:before="120" w:after="0" w:line="180" w:lineRule="atLeast"/>
        <w:ind w:left="284"/>
        <w:jc w:val="both"/>
        <w:rPr>
          <w:rFonts w:asciiTheme="minorHAnsi" w:hAnsiTheme="minorHAnsi" w:cs="Tahoma"/>
          <w:sz w:val="20"/>
          <w:lang w:val="ru-RU"/>
        </w:rPr>
      </w:pPr>
      <w:r w:rsidRPr="00761B3A">
        <w:rPr>
          <w:rFonts w:asciiTheme="minorHAnsi" w:hAnsiTheme="minorHAnsi" w:cs="Tahoma"/>
          <w:sz w:val="20"/>
          <w:lang w:val="ru-RU"/>
        </w:rPr>
        <w:t>3) если не приостановлена выдача инвестиционных паев и отсутствуют основания для прекращения фонда.</w:t>
      </w:r>
    </w:p>
    <w:p w:rsidR="009A156A" w:rsidRDefault="00385F17"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975CD9" w:rsidRPr="00761B3A">
        <w:rPr>
          <w:rFonts w:asciiTheme="minorHAnsi" w:hAnsiTheme="minorHAnsi" w:cs="Tahoma"/>
          <w:sz w:val="20"/>
          <w:lang w:val="ru-RU"/>
        </w:rPr>
        <w:t>(номинальному держателю)</w:t>
      </w:r>
      <w:r w:rsidRPr="00761B3A">
        <w:rPr>
          <w:rFonts w:asciiTheme="minorHAnsi" w:hAnsiTheme="minorHAnsi" w:cs="Tahoma"/>
          <w:sz w:val="20"/>
          <w:lang w:val="ru-RU"/>
        </w:rPr>
        <w:t xml:space="preserve"> лицевого счета в реестре владельцев инвестиционных паев.</w:t>
      </w:r>
    </w:p>
    <w:p w:rsidR="0071354C" w:rsidRPr="00667E2A" w:rsidRDefault="00975CD9"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61B3A">
        <w:rPr>
          <w:rFonts w:asciiTheme="minorHAnsi" w:hAnsiTheme="minorHAnsi" w:cs="Tahoma"/>
          <w:sz w:val="20"/>
          <w:lang w:val="ru-RU"/>
        </w:rPr>
        <w:t>Д</w:t>
      </w:r>
      <w:r w:rsidR="00385F17" w:rsidRPr="00761B3A">
        <w:rPr>
          <w:rFonts w:asciiTheme="minorHAnsi" w:hAnsiTheme="minorHAnsi" w:cs="Tahoma"/>
          <w:sz w:val="20"/>
          <w:lang w:val="ru-RU"/>
        </w:rPr>
        <w:t>енежны</w:t>
      </w:r>
      <w:r w:rsidRPr="00761B3A">
        <w:rPr>
          <w:rFonts w:asciiTheme="minorHAnsi" w:hAnsiTheme="minorHAnsi" w:cs="Tahoma"/>
          <w:sz w:val="20"/>
          <w:lang w:val="ru-RU"/>
        </w:rPr>
        <w:t>е</w:t>
      </w:r>
      <w:r w:rsidR="00385F17" w:rsidRPr="00761B3A">
        <w:rPr>
          <w:rFonts w:asciiTheme="minorHAnsi" w:hAnsiTheme="minorHAnsi" w:cs="Tahoma"/>
          <w:sz w:val="20"/>
          <w:lang w:val="ru-RU"/>
        </w:rPr>
        <w:t xml:space="preserve"> средств</w:t>
      </w:r>
      <w:r w:rsidRPr="00761B3A">
        <w:rPr>
          <w:rFonts w:asciiTheme="minorHAnsi" w:hAnsiTheme="minorHAnsi" w:cs="Tahoma"/>
          <w:sz w:val="20"/>
          <w:lang w:val="ru-RU"/>
        </w:rPr>
        <w:t>а</w:t>
      </w:r>
      <w:r w:rsidR="00385F17" w:rsidRPr="00761B3A">
        <w:rPr>
          <w:rFonts w:asciiTheme="minorHAnsi" w:hAnsiTheme="minorHAnsi" w:cs="Tahoma"/>
          <w:sz w:val="20"/>
          <w:lang w:val="ru-RU"/>
        </w:rPr>
        <w:t>, переданны</w:t>
      </w:r>
      <w:r w:rsidRPr="00761B3A">
        <w:rPr>
          <w:rFonts w:asciiTheme="minorHAnsi" w:hAnsiTheme="minorHAnsi" w:cs="Tahoma"/>
          <w:sz w:val="20"/>
          <w:lang w:val="ru-RU"/>
        </w:rPr>
        <w:t>е</w:t>
      </w:r>
      <w:r w:rsidR="00385F17" w:rsidRPr="00761B3A">
        <w:rPr>
          <w:rFonts w:asciiTheme="minorHAnsi" w:hAnsiTheme="minorHAnsi" w:cs="Tahoma"/>
          <w:sz w:val="20"/>
          <w:lang w:val="ru-RU"/>
        </w:rPr>
        <w:t xml:space="preserve"> в оплату инвестиционных паев, </w:t>
      </w:r>
      <w:r w:rsidRPr="00761B3A">
        <w:rPr>
          <w:rFonts w:asciiTheme="minorHAnsi" w:hAnsiTheme="minorHAnsi" w:cs="Tahoma"/>
          <w:sz w:val="20"/>
          <w:lang w:val="ru-RU"/>
        </w:rPr>
        <w:t>включаются в состав фонда в течение</w:t>
      </w:r>
      <w:r w:rsidR="00385F17" w:rsidRPr="00761B3A">
        <w:rPr>
          <w:rFonts w:asciiTheme="minorHAnsi" w:hAnsiTheme="minorHAnsi" w:cs="Tahoma"/>
          <w:sz w:val="20"/>
          <w:lang w:val="ru-RU"/>
        </w:rPr>
        <w:t xml:space="preserve"> 5</w:t>
      </w:r>
      <w:r w:rsidR="00F04151" w:rsidRPr="00761B3A">
        <w:rPr>
          <w:rFonts w:asciiTheme="minorHAnsi" w:hAnsiTheme="minorHAnsi" w:cs="Tahoma"/>
          <w:sz w:val="20"/>
          <w:lang w:val="ru-RU"/>
        </w:rPr>
        <w:t xml:space="preserve"> (Пять)</w:t>
      </w:r>
      <w:r w:rsidR="00385F17" w:rsidRPr="00761B3A">
        <w:rPr>
          <w:rFonts w:asciiTheme="minorHAnsi" w:hAnsiTheme="minorHAnsi" w:cs="Tahoma"/>
          <w:sz w:val="20"/>
          <w:lang w:val="ru-RU"/>
        </w:rPr>
        <w:t xml:space="preserve"> рабочих дней с даты возникновения оснований для их включения в состав фонда. </w:t>
      </w:r>
      <w:r w:rsidRPr="00761B3A">
        <w:rPr>
          <w:rFonts w:asciiTheme="minorHAnsi" w:hAnsiTheme="minorHAnsi" w:cs="Tahoma"/>
          <w:sz w:val="20"/>
          <w:lang w:val="ru-RU"/>
        </w:rPr>
        <w:t>При этом</w:t>
      </w:r>
      <w:r w:rsidR="00385F17" w:rsidRPr="00761B3A">
        <w:rPr>
          <w:rFonts w:asciiTheme="minorHAnsi" w:hAnsiTheme="minorHAnsi" w:cs="Tahoma"/>
          <w:sz w:val="20"/>
          <w:lang w:val="ru-RU"/>
        </w:rPr>
        <w:t xml:space="preserve">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w:t>
      </w:r>
      <w:r w:rsidRPr="00761B3A">
        <w:rPr>
          <w:rFonts w:asciiTheme="minorHAnsi" w:hAnsiTheme="minorHAnsi" w:cs="Tahoma"/>
          <w:sz w:val="20"/>
          <w:lang w:val="ru-RU"/>
        </w:rPr>
        <w:t>ющего за днем такого зачисления</w:t>
      </w:r>
      <w:r w:rsidR="00385F17" w:rsidRPr="00761B3A">
        <w:rPr>
          <w:rFonts w:asciiTheme="minorHAnsi" w:hAnsiTheme="minorHAnsi" w:cs="Tahoma"/>
          <w:sz w:val="20"/>
          <w:lang w:val="ru-RU"/>
        </w:rPr>
        <w:t>.</w:t>
      </w:r>
    </w:p>
    <w:p w:rsidR="0071354C" w:rsidRPr="00A103B6" w:rsidRDefault="00CA05A0" w:rsidP="0083611B">
      <w:pPr>
        <w:pStyle w:val="1"/>
        <w:tabs>
          <w:tab w:val="left" w:pos="284"/>
          <w:tab w:val="left" w:pos="2268"/>
          <w:tab w:val="left" w:pos="2977"/>
          <w:tab w:val="left" w:pos="3686"/>
          <w:tab w:val="left" w:pos="4394"/>
          <w:tab w:val="right" w:pos="8789"/>
        </w:tabs>
        <w:spacing w:before="200" w:after="100" w:line="260" w:lineRule="atLeast"/>
        <w:ind w:left="284"/>
        <w:jc w:val="both"/>
        <w:rPr>
          <w:rFonts w:asciiTheme="minorHAnsi" w:eastAsia="Batang" w:hAnsiTheme="minorHAnsi" w:cs="Tahoma"/>
          <w:bCs w:val="0"/>
          <w:caps/>
          <w:color w:val="365F91" w:themeColor="accent1" w:themeShade="BF"/>
          <w:sz w:val="20"/>
          <w:szCs w:val="20"/>
          <w:lang w:eastAsia="ko-KR"/>
        </w:rPr>
      </w:pPr>
      <w:r w:rsidRPr="00A103B6">
        <w:rPr>
          <w:rFonts w:asciiTheme="minorHAnsi" w:eastAsia="Batang" w:hAnsiTheme="minorHAnsi" w:cs="Tahoma"/>
          <w:bCs w:val="0"/>
          <w:caps/>
          <w:color w:val="365F91" w:themeColor="accent1" w:themeShade="BF"/>
          <w:sz w:val="20"/>
          <w:szCs w:val="20"/>
          <w:lang w:eastAsia="ko-KR"/>
        </w:rPr>
        <w:t>Определение количества инвест</w:t>
      </w:r>
      <w:r w:rsidR="00975CD9" w:rsidRPr="00A103B6">
        <w:rPr>
          <w:rFonts w:asciiTheme="minorHAnsi" w:eastAsia="Batang" w:hAnsiTheme="minorHAnsi" w:cs="Tahoma"/>
          <w:bCs w:val="0"/>
          <w:caps/>
          <w:color w:val="365F91" w:themeColor="accent1" w:themeShade="BF"/>
          <w:sz w:val="20"/>
          <w:szCs w:val="20"/>
          <w:lang w:eastAsia="ko-KR"/>
        </w:rPr>
        <w:t>иционных паев, выдаваемых</w:t>
      </w:r>
      <w:r w:rsidR="00A103B6">
        <w:rPr>
          <w:rFonts w:asciiTheme="minorHAnsi" w:eastAsia="Batang" w:hAnsiTheme="minorHAnsi" w:cs="Tahoma"/>
          <w:bCs w:val="0"/>
          <w:caps/>
          <w:color w:val="365F91" w:themeColor="accent1" w:themeShade="BF"/>
          <w:sz w:val="20"/>
          <w:szCs w:val="20"/>
          <w:lang w:eastAsia="ko-KR"/>
        </w:rPr>
        <w:t xml:space="preserve"> </w:t>
      </w:r>
      <w:r w:rsidR="002260F5" w:rsidRPr="00A103B6">
        <w:rPr>
          <w:rFonts w:asciiTheme="minorHAnsi" w:eastAsia="Batang" w:hAnsiTheme="minorHAnsi" w:cs="Tahoma"/>
          <w:bCs w:val="0"/>
          <w:caps/>
          <w:color w:val="365F91" w:themeColor="accent1" w:themeShade="BF"/>
          <w:sz w:val="20"/>
          <w:szCs w:val="20"/>
          <w:lang w:eastAsia="ko-KR"/>
        </w:rPr>
        <w:t xml:space="preserve">после </w:t>
      </w:r>
      <w:r w:rsidRPr="00A103B6">
        <w:rPr>
          <w:rFonts w:asciiTheme="minorHAnsi" w:eastAsia="Batang" w:hAnsiTheme="minorHAnsi" w:cs="Tahoma"/>
          <w:bCs w:val="0"/>
          <w:caps/>
          <w:color w:val="365F91" w:themeColor="accent1" w:themeShade="BF"/>
          <w:sz w:val="20"/>
          <w:szCs w:val="20"/>
          <w:lang w:eastAsia="ko-KR"/>
        </w:rPr>
        <w:t xml:space="preserve">даты завершения (окончания) формирования </w:t>
      </w:r>
      <w:r w:rsidR="0071354C" w:rsidRPr="00A103B6">
        <w:rPr>
          <w:rFonts w:asciiTheme="minorHAnsi" w:eastAsia="Batang" w:hAnsiTheme="minorHAnsi" w:cs="Tahoma"/>
          <w:bCs w:val="0"/>
          <w:caps/>
          <w:color w:val="365F91" w:themeColor="accent1" w:themeShade="BF"/>
          <w:sz w:val="20"/>
          <w:szCs w:val="20"/>
          <w:lang w:eastAsia="ko-KR"/>
        </w:rPr>
        <w:t>ф</w:t>
      </w:r>
      <w:r w:rsidRPr="00A103B6">
        <w:rPr>
          <w:rFonts w:asciiTheme="minorHAnsi" w:eastAsia="Batang" w:hAnsiTheme="minorHAnsi" w:cs="Tahoma"/>
          <w:bCs w:val="0"/>
          <w:caps/>
          <w:color w:val="365F91" w:themeColor="accent1" w:themeShade="BF"/>
          <w:sz w:val="20"/>
          <w:szCs w:val="20"/>
          <w:lang w:eastAsia="ko-KR"/>
        </w:rPr>
        <w:t>онда</w:t>
      </w:r>
    </w:p>
    <w:p w:rsidR="009A156A" w:rsidRDefault="00561F54"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103B6">
        <w:rPr>
          <w:rFonts w:asciiTheme="minorHAnsi" w:hAnsiTheme="minorHAnsi" w:cs="Tahoma"/>
          <w:sz w:val="20"/>
          <w:lang w:val="ru-RU"/>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A05A0" w:rsidRPr="00A103B6" w:rsidRDefault="00561F54" w:rsidP="00A103B6">
      <w:pPr>
        <w:pStyle w:val="3"/>
        <w:tabs>
          <w:tab w:val="left" w:pos="284"/>
        </w:tabs>
        <w:spacing w:before="120" w:after="0" w:line="180" w:lineRule="atLeast"/>
        <w:ind w:left="284"/>
        <w:jc w:val="both"/>
        <w:rPr>
          <w:rFonts w:asciiTheme="minorHAnsi" w:hAnsiTheme="minorHAnsi" w:cs="Tahoma"/>
          <w:sz w:val="20"/>
          <w:lang w:val="ru-RU"/>
        </w:rPr>
      </w:pPr>
      <w:r w:rsidRPr="00A103B6">
        <w:rPr>
          <w:rFonts w:asciiTheme="minorHAnsi" w:hAnsiTheme="minorHAnsi" w:cs="Tahoma"/>
          <w:sz w:val="20"/>
          <w:lang w:val="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9A156A" w:rsidRDefault="00561F54"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103B6">
        <w:rPr>
          <w:rFonts w:asciiTheme="minorHAnsi" w:hAnsiTheme="minorHAnsi" w:cs="Tahoma"/>
          <w:sz w:val="20"/>
          <w:lang w:val="ru-RU"/>
        </w:rPr>
        <w:t>При подаче заявки на приобретение инвестиционных паев фонда</w:t>
      </w:r>
      <w:r w:rsidR="0060146F" w:rsidRPr="00A103B6">
        <w:rPr>
          <w:rFonts w:asciiTheme="minorHAnsi" w:hAnsiTheme="minorHAnsi" w:cs="Tahoma"/>
          <w:sz w:val="20"/>
          <w:lang w:val="ru-RU"/>
        </w:rPr>
        <w:t xml:space="preserve"> управляющей компании </w:t>
      </w:r>
      <w:r w:rsidRPr="00A103B6">
        <w:rPr>
          <w:rFonts w:asciiTheme="minorHAnsi" w:hAnsiTheme="minorHAnsi" w:cs="Tahoma"/>
          <w:sz w:val="20"/>
          <w:lang w:val="ru-RU"/>
        </w:rPr>
        <w:t>надбавка, на которую увеличивается расчетная стоимость инвестиционного пая, составляет:</w:t>
      </w:r>
    </w:p>
    <w:p w:rsidR="00561F54" w:rsidRPr="00A103B6" w:rsidRDefault="00A27E3B" w:rsidP="00A103B6">
      <w:pPr>
        <w:pStyle w:val="3"/>
        <w:tabs>
          <w:tab w:val="left" w:pos="284"/>
        </w:tabs>
        <w:spacing w:before="120" w:after="0" w:line="180" w:lineRule="atLeast"/>
        <w:ind w:left="284"/>
        <w:jc w:val="both"/>
        <w:rPr>
          <w:rFonts w:asciiTheme="minorHAnsi" w:hAnsiTheme="minorHAnsi" w:cs="Tahoma"/>
          <w:sz w:val="20"/>
          <w:lang w:val="ru-RU"/>
        </w:rPr>
      </w:pPr>
      <w:r w:rsidRPr="00A103B6">
        <w:rPr>
          <w:rFonts w:asciiTheme="minorHAnsi" w:hAnsiTheme="minorHAnsi" w:cs="Tahoma"/>
          <w:sz w:val="20"/>
          <w:lang w:val="ru-RU"/>
        </w:rPr>
        <w:t>-1</w:t>
      </w:r>
      <w:r w:rsidR="00A103B6">
        <w:rPr>
          <w:rFonts w:asciiTheme="minorHAnsi" w:hAnsiTheme="minorHAnsi" w:cs="Tahoma"/>
          <w:sz w:val="20"/>
          <w:lang w:val="ru-RU"/>
        </w:rPr>
        <w:t>% (Один) процент</w:t>
      </w:r>
      <w:r w:rsidR="00561F54" w:rsidRPr="00A103B6">
        <w:rPr>
          <w:rFonts w:asciiTheme="minorHAnsi" w:hAnsiTheme="minorHAnsi" w:cs="Tahoma"/>
          <w:sz w:val="20"/>
          <w:lang w:val="ru-RU"/>
        </w:rPr>
        <w:t xml:space="preserve"> от расчетной стоимости одного инвестиционного пая при сумме, внесенной в оплату инвестиционны</w:t>
      </w:r>
      <w:r w:rsidRPr="00A103B6">
        <w:rPr>
          <w:rFonts w:asciiTheme="minorHAnsi" w:hAnsiTheme="minorHAnsi" w:cs="Tahoma"/>
          <w:sz w:val="20"/>
          <w:lang w:val="ru-RU"/>
        </w:rPr>
        <w:t>х паев, в размере менее 1 000 000 (Одного миллиона</w:t>
      </w:r>
      <w:r w:rsidR="00561F54" w:rsidRPr="00A103B6">
        <w:rPr>
          <w:rFonts w:asciiTheme="minorHAnsi" w:hAnsiTheme="minorHAnsi" w:cs="Tahoma"/>
          <w:sz w:val="20"/>
          <w:lang w:val="ru-RU"/>
        </w:rPr>
        <w:t>) рублей;</w:t>
      </w:r>
    </w:p>
    <w:p w:rsidR="009414E3" w:rsidRPr="00667E2A" w:rsidRDefault="00A27E3B" w:rsidP="00667E2A">
      <w:pPr>
        <w:pStyle w:val="3"/>
        <w:tabs>
          <w:tab w:val="left" w:pos="284"/>
        </w:tabs>
        <w:spacing w:before="120" w:after="0" w:line="180" w:lineRule="atLeast"/>
        <w:ind w:left="284"/>
        <w:jc w:val="both"/>
        <w:rPr>
          <w:rFonts w:asciiTheme="minorHAnsi" w:hAnsiTheme="minorHAnsi" w:cs="Tahoma"/>
          <w:sz w:val="20"/>
          <w:lang w:val="ru-RU"/>
        </w:rPr>
      </w:pPr>
      <w:r w:rsidRPr="00A103B6">
        <w:rPr>
          <w:rFonts w:asciiTheme="minorHAnsi" w:hAnsiTheme="minorHAnsi" w:cs="Tahoma"/>
          <w:sz w:val="20"/>
          <w:lang w:val="ru-RU"/>
        </w:rPr>
        <w:t>-</w:t>
      </w:r>
      <w:r w:rsidR="00561F54" w:rsidRPr="00A103B6">
        <w:rPr>
          <w:rFonts w:asciiTheme="minorHAnsi" w:hAnsiTheme="minorHAnsi" w:cs="Tahoma"/>
          <w:sz w:val="20"/>
          <w:lang w:val="ru-RU"/>
        </w:rPr>
        <w:t>0</w:t>
      </w:r>
      <w:r w:rsidRPr="00A103B6">
        <w:rPr>
          <w:rFonts w:asciiTheme="minorHAnsi" w:hAnsiTheme="minorHAnsi" w:cs="Tahoma"/>
          <w:sz w:val="20"/>
          <w:lang w:val="ru-RU"/>
        </w:rPr>
        <w:t>,8</w:t>
      </w:r>
      <w:r w:rsidR="00561F54" w:rsidRPr="00A103B6">
        <w:rPr>
          <w:rFonts w:asciiTheme="minorHAnsi" w:hAnsiTheme="minorHAnsi" w:cs="Tahoma"/>
          <w:sz w:val="20"/>
          <w:lang w:val="ru-RU"/>
        </w:rPr>
        <w:t>%</w:t>
      </w:r>
      <w:r w:rsidRPr="00A103B6">
        <w:rPr>
          <w:rFonts w:asciiTheme="minorHAnsi" w:hAnsiTheme="minorHAnsi" w:cs="Tahoma"/>
          <w:sz w:val="20"/>
          <w:lang w:val="ru-RU"/>
        </w:rPr>
        <w:t xml:space="preserve"> (Ноль целых восемь десятых</w:t>
      </w:r>
      <w:r w:rsidR="00561F54" w:rsidRPr="00A103B6">
        <w:rPr>
          <w:rFonts w:asciiTheme="minorHAnsi" w:hAnsiTheme="minorHAnsi" w:cs="Tahoma"/>
          <w:sz w:val="20"/>
          <w:lang w:val="ru-RU"/>
        </w:rPr>
        <w:t>) процент</w:t>
      </w:r>
      <w:r w:rsidRPr="00A103B6">
        <w:rPr>
          <w:rFonts w:asciiTheme="minorHAnsi" w:hAnsiTheme="minorHAnsi" w:cs="Tahoma"/>
          <w:sz w:val="20"/>
          <w:lang w:val="ru-RU"/>
        </w:rPr>
        <w:t>а</w:t>
      </w:r>
      <w:r w:rsidR="00561F54" w:rsidRPr="00A103B6">
        <w:rPr>
          <w:rFonts w:asciiTheme="minorHAnsi" w:hAnsiTheme="minorHAnsi" w:cs="Tahoma"/>
          <w:sz w:val="20"/>
          <w:lang w:val="ru-RU"/>
        </w:rPr>
        <w:t xml:space="preserve"> от расчетной стоимости одного инвестиционного пая при сумме, внесенной в оплату инвестиционных пае</w:t>
      </w:r>
      <w:r w:rsidRPr="00A103B6">
        <w:rPr>
          <w:rFonts w:asciiTheme="minorHAnsi" w:hAnsiTheme="minorHAnsi" w:cs="Tahoma"/>
          <w:sz w:val="20"/>
          <w:lang w:val="ru-RU"/>
        </w:rPr>
        <w:t xml:space="preserve">в, в размере </w:t>
      </w:r>
      <w:r w:rsidR="003C7EBD">
        <w:rPr>
          <w:rFonts w:asciiTheme="minorHAnsi" w:hAnsiTheme="minorHAnsi" w:cs="Tahoma"/>
          <w:sz w:val="20"/>
          <w:lang w:val="ru-RU"/>
        </w:rPr>
        <w:t>равной  или более 1 000 000 (Од</w:t>
      </w:r>
      <w:r w:rsidRPr="00A103B6">
        <w:rPr>
          <w:rFonts w:asciiTheme="minorHAnsi" w:hAnsiTheme="minorHAnsi" w:cs="Tahoma"/>
          <w:sz w:val="20"/>
          <w:lang w:val="ru-RU"/>
        </w:rPr>
        <w:t>н</w:t>
      </w:r>
      <w:r w:rsidR="003C7EBD">
        <w:rPr>
          <w:rFonts w:asciiTheme="minorHAnsi" w:hAnsiTheme="minorHAnsi" w:cs="Tahoma"/>
          <w:sz w:val="20"/>
          <w:lang w:val="ru-RU"/>
        </w:rPr>
        <w:t>ого</w:t>
      </w:r>
      <w:r w:rsidRPr="00A103B6">
        <w:rPr>
          <w:rFonts w:asciiTheme="minorHAnsi" w:hAnsiTheme="minorHAnsi" w:cs="Tahoma"/>
          <w:sz w:val="20"/>
          <w:lang w:val="ru-RU"/>
        </w:rPr>
        <w:t xml:space="preserve"> миллион</w:t>
      </w:r>
      <w:r w:rsidR="003C7EBD">
        <w:rPr>
          <w:rFonts w:asciiTheme="minorHAnsi" w:hAnsiTheme="minorHAnsi" w:cs="Tahoma"/>
          <w:sz w:val="20"/>
          <w:lang w:val="ru-RU"/>
        </w:rPr>
        <w:t>а</w:t>
      </w:r>
      <w:r w:rsidR="00561F54" w:rsidRPr="00A103B6">
        <w:rPr>
          <w:rFonts w:asciiTheme="minorHAnsi" w:hAnsiTheme="minorHAnsi" w:cs="Tahoma"/>
          <w:sz w:val="20"/>
          <w:lang w:val="ru-RU"/>
        </w:rPr>
        <w:t>) рублей</w:t>
      </w:r>
      <w:r w:rsidRPr="00A103B6">
        <w:rPr>
          <w:rFonts w:asciiTheme="minorHAnsi" w:hAnsiTheme="minorHAnsi" w:cs="Tahoma"/>
          <w:sz w:val="20"/>
          <w:lang w:val="ru-RU"/>
        </w:rPr>
        <w:t>.</w:t>
      </w:r>
    </w:p>
    <w:p w:rsidR="009414E3" w:rsidRPr="003F60D7" w:rsidRDefault="0083611B" w:rsidP="003F60D7">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eastAsia="ko-KR"/>
        </w:rPr>
      </w:pPr>
      <w:r>
        <w:rPr>
          <w:rFonts w:asciiTheme="minorHAnsi" w:eastAsia="Batang" w:hAnsiTheme="minorHAnsi" w:cs="Tahoma"/>
          <w:bCs w:val="0"/>
          <w:caps/>
          <w:color w:val="365F91" w:themeColor="accent1" w:themeShade="BF"/>
          <w:sz w:val="20"/>
          <w:szCs w:val="20"/>
          <w:lang w:val="en-US" w:eastAsia="ko-KR"/>
        </w:rPr>
        <w:t>VI</w:t>
      </w:r>
      <w:r w:rsidR="003F60D7">
        <w:rPr>
          <w:rFonts w:asciiTheme="minorHAnsi" w:eastAsia="Batang" w:hAnsiTheme="minorHAnsi" w:cs="Tahoma"/>
          <w:bCs w:val="0"/>
          <w:caps/>
          <w:color w:val="365F91" w:themeColor="accent1" w:themeShade="BF"/>
          <w:sz w:val="20"/>
          <w:szCs w:val="20"/>
          <w:lang w:eastAsia="ko-KR"/>
        </w:rPr>
        <w:t>.</w:t>
      </w:r>
      <w:r w:rsidR="00CA05A0" w:rsidRPr="003F60D7">
        <w:rPr>
          <w:rFonts w:asciiTheme="minorHAnsi" w:eastAsia="Batang" w:hAnsiTheme="minorHAnsi" w:cs="Tahoma"/>
          <w:bCs w:val="0"/>
          <w:caps/>
          <w:color w:val="365F91" w:themeColor="accent1" w:themeShade="BF"/>
          <w:sz w:val="20"/>
          <w:szCs w:val="20"/>
          <w:lang w:eastAsia="ko-KR"/>
        </w:rPr>
        <w:t xml:space="preserve"> Погашение инвестиционных паев</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 xml:space="preserve">Погашение инвестиционных паев может осуществляться после даты завершения (окончания) формирования </w:t>
      </w:r>
      <w:r w:rsidR="00D92921" w:rsidRPr="003F60D7">
        <w:rPr>
          <w:rFonts w:asciiTheme="minorHAnsi" w:hAnsiTheme="minorHAnsi" w:cs="Tahoma"/>
          <w:sz w:val="20"/>
          <w:lang w:val="ru-RU"/>
        </w:rPr>
        <w:t>ф</w:t>
      </w:r>
      <w:r w:rsidRPr="003F60D7">
        <w:rPr>
          <w:rFonts w:asciiTheme="minorHAnsi" w:hAnsiTheme="minorHAnsi" w:cs="Tahoma"/>
          <w:sz w:val="20"/>
          <w:lang w:val="ru-RU"/>
        </w:rPr>
        <w:t>онда.</w:t>
      </w:r>
    </w:p>
    <w:p w:rsidR="009A156A" w:rsidRDefault="00A27E3B"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A05A0" w:rsidRPr="003F60D7" w:rsidRDefault="00CA05A0"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Заявки на погашение инвестиционных паев носят безотзывный характер.</w:t>
      </w:r>
    </w:p>
    <w:p w:rsidR="00D47EF7" w:rsidRPr="003F60D7" w:rsidRDefault="00D47EF7"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Заявки на погашение инвестиционных паев подаются в следующем порядке:</w:t>
      </w:r>
    </w:p>
    <w:p w:rsidR="00D47EF7" w:rsidRPr="003F60D7" w:rsidRDefault="00D47EF7" w:rsidP="003F60D7">
      <w:pPr>
        <w:pStyle w:val="3"/>
        <w:tabs>
          <w:tab w:val="clear" w:pos="2268"/>
          <w:tab w:val="clear" w:pos="2977"/>
          <w:tab w:val="clear" w:pos="3686"/>
          <w:tab w:val="clear" w:pos="8789"/>
          <w:tab w:val="left" w:pos="284"/>
          <w:tab w:val="left" w:pos="3261"/>
          <w:tab w:val="right" w:pos="8222"/>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 xml:space="preserve">- заявки на погашение инвестиционных паев, оформленные в соответствии с приложениями </w:t>
      </w:r>
      <w:r w:rsidR="00625F99" w:rsidRPr="003F60D7">
        <w:rPr>
          <w:rFonts w:asciiTheme="minorHAnsi" w:hAnsiTheme="minorHAnsi" w:cs="Tahoma"/>
          <w:sz w:val="20"/>
          <w:lang w:val="ru-RU"/>
        </w:rPr>
        <w:t>№</w:t>
      </w:r>
      <w:r w:rsidR="004F586B">
        <w:rPr>
          <w:rFonts w:asciiTheme="minorHAnsi" w:hAnsiTheme="minorHAnsi" w:cs="Tahoma"/>
          <w:sz w:val="20"/>
          <w:lang w:val="ru-RU"/>
        </w:rPr>
        <w:t>3</w:t>
      </w:r>
      <w:r w:rsidRPr="003F60D7">
        <w:rPr>
          <w:rFonts w:asciiTheme="minorHAnsi" w:hAnsiTheme="minorHAnsi" w:cs="Tahoma"/>
          <w:sz w:val="20"/>
          <w:lang w:val="ru-RU"/>
        </w:rPr>
        <w:t xml:space="preserve"> к </w:t>
      </w:r>
      <w:r w:rsidR="00625F99" w:rsidRPr="003F60D7">
        <w:rPr>
          <w:rFonts w:asciiTheme="minorHAnsi" w:hAnsiTheme="minorHAnsi" w:cs="Tahoma"/>
          <w:sz w:val="20"/>
          <w:lang w:val="ru-RU"/>
        </w:rPr>
        <w:t xml:space="preserve">настоящим </w:t>
      </w:r>
      <w:r w:rsidRPr="003F60D7">
        <w:rPr>
          <w:rFonts w:asciiTheme="minorHAnsi" w:hAnsiTheme="minorHAnsi" w:cs="Tahoma"/>
          <w:sz w:val="20"/>
          <w:lang w:val="ru-RU"/>
        </w:rPr>
        <w:t xml:space="preserve">Правилам, подаются в пунктах приема заявок владельцем инвестиционных паев </w:t>
      </w:r>
      <w:r w:rsidR="00625F99" w:rsidRPr="003F60D7">
        <w:rPr>
          <w:rFonts w:asciiTheme="minorHAnsi" w:hAnsiTheme="minorHAnsi" w:cs="Tahoma"/>
          <w:sz w:val="20"/>
          <w:lang w:val="ru-RU"/>
        </w:rPr>
        <w:t xml:space="preserve">или </w:t>
      </w:r>
      <w:r w:rsidRPr="003F60D7">
        <w:rPr>
          <w:rFonts w:asciiTheme="minorHAnsi" w:hAnsiTheme="minorHAnsi" w:cs="Tahoma"/>
          <w:sz w:val="20"/>
          <w:lang w:val="ru-RU"/>
        </w:rPr>
        <w:t>его уполномоченным представителем;</w:t>
      </w:r>
    </w:p>
    <w:p w:rsidR="00B60EB4" w:rsidRPr="00B60EB4" w:rsidRDefault="00D47EF7" w:rsidP="00B60EB4">
      <w:pPr>
        <w:pStyle w:val="3"/>
        <w:tabs>
          <w:tab w:val="clear" w:pos="2268"/>
          <w:tab w:val="clear" w:pos="2977"/>
          <w:tab w:val="clear" w:pos="3686"/>
          <w:tab w:val="clear" w:pos="8789"/>
          <w:tab w:val="left" w:pos="284"/>
          <w:tab w:val="left" w:pos="3261"/>
          <w:tab w:val="right" w:pos="8222"/>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 xml:space="preserve">- заявки на погашение инвестиционных паев, права на которые учитываются в реестре владельцев инвестиционных паев на лицевом счете </w:t>
      </w:r>
      <w:r w:rsidR="00411E3D" w:rsidRPr="003F60D7">
        <w:rPr>
          <w:rFonts w:asciiTheme="minorHAnsi" w:hAnsiTheme="minorHAnsi" w:cs="Tahoma"/>
          <w:sz w:val="20"/>
          <w:lang w:val="ru-RU"/>
        </w:rPr>
        <w:t xml:space="preserve">открытом </w:t>
      </w:r>
      <w:r w:rsidRPr="003F60D7">
        <w:rPr>
          <w:rFonts w:asciiTheme="minorHAnsi" w:hAnsiTheme="minorHAnsi" w:cs="Tahoma"/>
          <w:sz w:val="20"/>
          <w:lang w:val="ru-RU"/>
        </w:rPr>
        <w:t>номинально</w:t>
      </w:r>
      <w:r w:rsidR="00411E3D" w:rsidRPr="003F60D7">
        <w:rPr>
          <w:rFonts w:asciiTheme="minorHAnsi" w:hAnsiTheme="minorHAnsi" w:cs="Tahoma"/>
          <w:sz w:val="20"/>
          <w:lang w:val="ru-RU"/>
        </w:rPr>
        <w:t>му</w:t>
      </w:r>
      <w:r w:rsidRPr="003F60D7">
        <w:rPr>
          <w:rFonts w:asciiTheme="minorHAnsi" w:hAnsiTheme="minorHAnsi" w:cs="Tahoma"/>
          <w:sz w:val="20"/>
          <w:lang w:val="ru-RU"/>
        </w:rPr>
        <w:t xml:space="preserve"> держател</w:t>
      </w:r>
      <w:r w:rsidR="00411E3D" w:rsidRPr="003F60D7">
        <w:rPr>
          <w:rFonts w:asciiTheme="minorHAnsi" w:hAnsiTheme="minorHAnsi" w:cs="Tahoma"/>
          <w:sz w:val="20"/>
          <w:lang w:val="ru-RU"/>
        </w:rPr>
        <w:t>ю</w:t>
      </w:r>
      <w:r w:rsidRPr="003F60D7">
        <w:rPr>
          <w:rFonts w:asciiTheme="minorHAnsi" w:hAnsiTheme="minorHAnsi" w:cs="Tahoma"/>
          <w:sz w:val="20"/>
          <w:lang w:val="ru-RU"/>
        </w:rPr>
        <w:t xml:space="preserve">, оформленные в соответствии с приложением </w:t>
      </w:r>
      <w:r w:rsidR="00625F99" w:rsidRPr="003F60D7">
        <w:rPr>
          <w:rFonts w:asciiTheme="minorHAnsi" w:hAnsiTheme="minorHAnsi" w:cs="Tahoma"/>
          <w:sz w:val="20"/>
          <w:lang w:val="ru-RU"/>
        </w:rPr>
        <w:t xml:space="preserve">№ </w:t>
      </w:r>
      <w:r w:rsidR="004F586B">
        <w:rPr>
          <w:rFonts w:asciiTheme="minorHAnsi" w:hAnsiTheme="minorHAnsi" w:cs="Tahoma"/>
          <w:sz w:val="20"/>
          <w:lang w:val="ru-RU"/>
        </w:rPr>
        <w:t>4</w:t>
      </w:r>
      <w:r w:rsidR="004F586B" w:rsidRPr="003F60D7">
        <w:rPr>
          <w:rFonts w:asciiTheme="minorHAnsi" w:hAnsiTheme="minorHAnsi" w:cs="Tahoma"/>
          <w:sz w:val="20"/>
          <w:lang w:val="ru-RU"/>
        </w:rPr>
        <w:t xml:space="preserve"> </w:t>
      </w:r>
      <w:r w:rsidRPr="003F60D7">
        <w:rPr>
          <w:rFonts w:asciiTheme="minorHAnsi" w:hAnsiTheme="minorHAnsi" w:cs="Tahoma"/>
          <w:sz w:val="20"/>
          <w:lang w:val="ru-RU"/>
        </w:rPr>
        <w:t xml:space="preserve">к </w:t>
      </w:r>
      <w:r w:rsidR="00625F99" w:rsidRPr="003F60D7">
        <w:rPr>
          <w:rFonts w:asciiTheme="minorHAnsi" w:hAnsiTheme="minorHAnsi" w:cs="Tahoma"/>
          <w:sz w:val="20"/>
          <w:lang w:val="ru-RU"/>
        </w:rPr>
        <w:t xml:space="preserve">настоящим </w:t>
      </w:r>
      <w:r w:rsidRPr="003F60D7">
        <w:rPr>
          <w:rFonts w:asciiTheme="minorHAnsi" w:hAnsiTheme="minorHAnsi" w:cs="Tahoma"/>
          <w:sz w:val="20"/>
          <w:lang w:val="ru-RU"/>
        </w:rPr>
        <w:t>Правилам, подаются в пунктах приема заявок этим номинальным держателем (его уполномоченным представителем).</w:t>
      </w:r>
    </w:p>
    <w:p w:rsidR="00A41E6E" w:rsidRPr="00B60EB4" w:rsidRDefault="00B60EB4" w:rsidP="00B60EB4">
      <w:pPr>
        <w:pStyle w:val="3"/>
        <w:tabs>
          <w:tab w:val="left" w:pos="284"/>
        </w:tabs>
        <w:spacing w:before="120" w:after="0" w:line="180" w:lineRule="atLeast"/>
        <w:ind w:left="284"/>
        <w:jc w:val="both"/>
        <w:rPr>
          <w:rFonts w:asciiTheme="minorHAnsi" w:hAnsiTheme="minorHAnsi" w:cs="Tahoma"/>
          <w:sz w:val="20"/>
          <w:lang w:val="ru-RU"/>
        </w:rPr>
      </w:pPr>
      <w:r w:rsidRPr="00B60EB4">
        <w:rPr>
          <w:rFonts w:asciiTheme="minorHAnsi" w:hAnsiTheme="minorHAnsi" w:cs="Tahoma"/>
          <w:sz w:val="20"/>
          <w:lang w:val="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47EF7" w:rsidRPr="003F60D7" w:rsidRDefault="00D47EF7" w:rsidP="003F60D7">
      <w:pPr>
        <w:pStyle w:val="3"/>
        <w:tabs>
          <w:tab w:val="clear" w:pos="2268"/>
          <w:tab w:val="clear" w:pos="2977"/>
          <w:tab w:val="clear" w:pos="3686"/>
          <w:tab w:val="clear" w:pos="8789"/>
          <w:tab w:val="left" w:pos="284"/>
          <w:tab w:val="left" w:pos="3261"/>
          <w:tab w:val="right" w:pos="8222"/>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 xml:space="preserve">Заявки на погашение инвестиционных паев, направленные </w:t>
      </w:r>
      <w:r w:rsidR="00F85C95">
        <w:rPr>
          <w:rFonts w:asciiTheme="minorHAnsi" w:hAnsiTheme="minorHAnsi" w:cs="Tahoma"/>
          <w:sz w:val="20"/>
          <w:lang w:val="ru-RU"/>
        </w:rPr>
        <w:t xml:space="preserve">посредством почтовой связи, </w:t>
      </w:r>
      <w:r w:rsidRPr="003F60D7">
        <w:rPr>
          <w:rFonts w:asciiTheme="minorHAnsi" w:hAnsiTheme="minorHAnsi" w:cs="Tahoma"/>
          <w:sz w:val="20"/>
          <w:lang w:val="ru-RU"/>
        </w:rPr>
        <w:t>электронной почтой, факсом или курьером, не принимаются.</w:t>
      </w:r>
    </w:p>
    <w:p w:rsidR="009A156A" w:rsidRDefault="0092624D"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Прием заявок на погашение инвестиционных паев осуществляется каждый рабочий день</w:t>
      </w:r>
      <w:r w:rsidR="00A27E3B" w:rsidRPr="003F60D7">
        <w:rPr>
          <w:rFonts w:asciiTheme="minorHAnsi" w:hAnsiTheme="minorHAnsi" w:cs="Tahoma"/>
          <w:sz w:val="20"/>
          <w:lang w:val="ru-RU"/>
        </w:rPr>
        <w:t>.</w:t>
      </w:r>
      <w:r w:rsidRPr="003F60D7">
        <w:rPr>
          <w:rFonts w:asciiTheme="minorHAnsi" w:hAnsiTheme="minorHAnsi" w:cs="Tahoma"/>
          <w:sz w:val="20"/>
          <w:lang w:val="ru-RU"/>
        </w:rPr>
        <w:t xml:space="preserve"> </w:t>
      </w:r>
    </w:p>
    <w:p w:rsidR="008309CB" w:rsidRPr="007C1DE8" w:rsidRDefault="008309CB" w:rsidP="008309CB">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C1DE8">
        <w:rPr>
          <w:rFonts w:asciiTheme="minorHAnsi" w:hAnsiTheme="minorHAnsi" w:cs="Tahoma"/>
          <w:sz w:val="20"/>
          <w:lang w:val="ru-RU"/>
        </w:rPr>
        <w:t>Заявки на погашение инвестиционных паев подаются</w:t>
      </w:r>
      <w:r w:rsidR="00CD7AF9" w:rsidRPr="007C1DE8">
        <w:rPr>
          <w:rFonts w:asciiTheme="minorHAnsi" w:hAnsiTheme="minorHAnsi" w:cs="Tahoma"/>
          <w:sz w:val="20"/>
          <w:lang w:val="ru-RU"/>
        </w:rPr>
        <w:t xml:space="preserve"> управляющей компании.</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 xml:space="preserve">Лица, которым в соответствии с </w:t>
      </w:r>
      <w:r w:rsidR="00D92921" w:rsidRPr="003F60D7">
        <w:rPr>
          <w:rFonts w:asciiTheme="minorHAnsi" w:hAnsiTheme="minorHAnsi" w:cs="Tahoma"/>
          <w:sz w:val="20"/>
          <w:lang w:val="ru-RU"/>
        </w:rPr>
        <w:t>П</w:t>
      </w:r>
      <w:r w:rsidRPr="003F60D7">
        <w:rPr>
          <w:rFonts w:asciiTheme="minorHAnsi" w:hAnsiTheme="minorHAnsi" w:cs="Tahoma"/>
          <w:sz w:val="20"/>
          <w:lang w:val="ru-RU"/>
        </w:rPr>
        <w:t>равилами могут подаваться заявки на приобретение инвестиционных паев, принимают также заявки на погашение инвестиционных паев.</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В приеме заявок на погашение инвестиционных паев отказывается в следующих случаях:</w:t>
      </w:r>
    </w:p>
    <w:p w:rsidR="00380F8E" w:rsidRPr="003F60D7" w:rsidRDefault="00380F8E"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1) несоблюдение порядка подачи заявок, установленного настоящими Правилами;</w:t>
      </w:r>
    </w:p>
    <w:p w:rsidR="00380F8E" w:rsidRPr="003F60D7" w:rsidRDefault="00380F8E"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2) принятие решения об одновременном приостановлении выдачи и погашения инвестиционных паев;</w:t>
      </w:r>
    </w:p>
    <w:p w:rsidR="00380F8E" w:rsidRPr="003F60D7" w:rsidRDefault="00380F8E"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 xml:space="preserve">3) введение </w:t>
      </w:r>
      <w:r w:rsidR="009843F1" w:rsidRPr="003F60D7">
        <w:rPr>
          <w:rFonts w:asciiTheme="minorHAnsi" w:hAnsiTheme="minorHAnsi" w:cs="Tahoma"/>
          <w:sz w:val="20"/>
          <w:lang w:val="ru-RU"/>
        </w:rPr>
        <w:t xml:space="preserve">Банком России </w:t>
      </w:r>
      <w:r w:rsidRPr="003F60D7">
        <w:rPr>
          <w:rFonts w:asciiTheme="minorHAnsi" w:hAnsiTheme="minorHAnsi" w:cs="Tahoma"/>
          <w:sz w:val="20"/>
          <w:lang w:val="ru-RU"/>
        </w:rPr>
        <w:t>запрета на проведение операций по погашению инвестиционных паев и (или) принятию заявок на погашение инвестиционных паев;</w:t>
      </w:r>
    </w:p>
    <w:p w:rsidR="00380F8E" w:rsidRPr="003F60D7" w:rsidRDefault="00380F8E"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4) возникновение основания для прекращения фонда;</w:t>
      </w:r>
    </w:p>
    <w:p w:rsidR="00B93F29" w:rsidRPr="003F60D7" w:rsidRDefault="00380F8E"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5) подача заявки на погашение инвестиционных паев до даты завершения (окончания) формирования фонда.</w:t>
      </w:r>
    </w:p>
    <w:p w:rsidR="009A156A" w:rsidRDefault="00380F8E"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Погашение инвестиционных паев осуществляется путем внесения записей по лицевому счету в реестре владельцев инвестиционных паев.</w:t>
      </w:r>
    </w:p>
    <w:p w:rsidR="009A156A" w:rsidRDefault="00380F8E"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Погашение инвестиционных паев осуществляется в срок не более 3 рабочих дней со дня приема заявки на погашение инвестиционных паев</w:t>
      </w:r>
      <w:r w:rsidR="00CA05A0" w:rsidRPr="003F60D7">
        <w:rPr>
          <w:rFonts w:asciiTheme="minorHAnsi" w:hAnsiTheme="minorHAnsi" w:cs="Tahoma"/>
          <w:sz w:val="20"/>
          <w:lang w:val="ru-RU"/>
        </w:rPr>
        <w:t>.</w:t>
      </w:r>
    </w:p>
    <w:p w:rsidR="009A156A" w:rsidRPr="007C1DE8" w:rsidRDefault="00B93F29" w:rsidP="00FA2255">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380F8E" w:rsidRPr="003F60D7">
        <w:rPr>
          <w:rFonts w:asciiTheme="minorHAnsi" w:hAnsiTheme="minorHAnsi" w:cs="Tahoma"/>
          <w:sz w:val="20"/>
          <w:lang w:val="ru-RU"/>
        </w:rPr>
        <w:t xml:space="preserve">рабочий день, предшествующий дню погашения </w:t>
      </w:r>
      <w:r w:rsidR="00380F8E" w:rsidRPr="007C1DE8">
        <w:rPr>
          <w:rFonts w:asciiTheme="minorHAnsi" w:hAnsiTheme="minorHAnsi" w:cs="Tahoma"/>
          <w:sz w:val="20"/>
          <w:lang w:val="ru-RU"/>
        </w:rPr>
        <w:t>инвестиционных паев, но не ранее дня принятия заявки на погашение инвестиционных паев</w:t>
      </w:r>
      <w:r w:rsidR="00CA05A0" w:rsidRPr="007C1DE8">
        <w:rPr>
          <w:rFonts w:asciiTheme="minorHAnsi" w:hAnsiTheme="minorHAnsi" w:cs="Tahoma"/>
          <w:sz w:val="20"/>
          <w:lang w:val="ru-RU"/>
        </w:rPr>
        <w:t>.</w:t>
      </w:r>
    </w:p>
    <w:p w:rsidR="004D705E" w:rsidRPr="007C1DE8" w:rsidRDefault="00380F8E" w:rsidP="007C1DE8">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7C1DE8">
        <w:rPr>
          <w:rFonts w:asciiTheme="minorHAnsi" w:hAnsiTheme="minorHAnsi" w:cs="Tahoma"/>
          <w:sz w:val="20"/>
          <w:lang w:val="ru-RU"/>
        </w:rPr>
        <w:t>В случае подачи заявки на погашение инвестиционных паев фонда управляющей компании скидка, на которую уменьшается расчетная стоимость инвестиционного пая, составляет:</w:t>
      </w:r>
      <w:r w:rsidR="0060146F" w:rsidRPr="007C1DE8">
        <w:rPr>
          <w:rFonts w:asciiTheme="minorHAnsi" w:hAnsiTheme="minorHAnsi" w:cs="Tahoma"/>
          <w:sz w:val="20"/>
          <w:lang w:val="ru-RU"/>
        </w:rPr>
        <w:t xml:space="preserve"> </w:t>
      </w:r>
    </w:p>
    <w:p w:rsidR="004D705E" w:rsidRPr="007C1DE8" w:rsidRDefault="004D705E" w:rsidP="004D705E">
      <w:pPr>
        <w:pStyle w:val="3"/>
        <w:tabs>
          <w:tab w:val="left" w:pos="284"/>
        </w:tabs>
        <w:spacing w:before="120" w:after="0" w:line="180" w:lineRule="atLeast"/>
        <w:ind w:left="284"/>
        <w:jc w:val="both"/>
        <w:rPr>
          <w:rFonts w:asciiTheme="minorHAnsi" w:hAnsiTheme="minorHAnsi" w:cs="Tahoma"/>
          <w:sz w:val="20"/>
          <w:lang w:val="ru-RU"/>
        </w:rPr>
      </w:pPr>
      <w:r w:rsidRPr="007C1DE8">
        <w:rPr>
          <w:rFonts w:asciiTheme="minorHAnsi" w:hAnsiTheme="minorHAnsi" w:cs="Tahoma"/>
          <w:sz w:val="20"/>
          <w:lang w:val="ru-RU"/>
        </w:rPr>
        <w:t>1 (один) процент от расчетной стоимости инвестиционного пая при подаче заявки на погашение инвестиционных паев Фонда в срок менее или равный 365 (триста шестьдесят пятому) дню со дня внесения приходной записи по лицевому счету в реестре владельцев инвестиционных паев при их приобретении;</w:t>
      </w:r>
    </w:p>
    <w:p w:rsidR="004D705E" w:rsidRPr="007C1DE8" w:rsidRDefault="004D705E" w:rsidP="004D705E">
      <w:pPr>
        <w:pStyle w:val="3"/>
        <w:tabs>
          <w:tab w:val="left" w:pos="284"/>
        </w:tabs>
        <w:spacing w:before="120" w:after="0" w:line="180" w:lineRule="atLeast"/>
        <w:ind w:left="284"/>
        <w:jc w:val="both"/>
        <w:rPr>
          <w:rFonts w:asciiTheme="minorHAnsi" w:hAnsiTheme="minorHAnsi" w:cs="Tahoma"/>
          <w:sz w:val="20"/>
          <w:lang w:val="ru-RU"/>
        </w:rPr>
      </w:pPr>
      <w:r w:rsidRPr="007C1DE8">
        <w:rPr>
          <w:rFonts w:asciiTheme="minorHAnsi" w:hAnsiTheme="minorHAnsi" w:cs="Tahoma"/>
          <w:sz w:val="20"/>
          <w:lang w:val="ru-RU"/>
        </w:rPr>
        <w:t>0,5 (ноль целых пять десятых) процента  от расчетной стоимости инвестиционного пая при подаче заявки на погашение инвестиционных паев Фонда в срок равный или более 366 (триста шестьдесят шестому) дню, но менее 730 (семьсот тридцатого) дня со дня внесения приходной записи по лицевому счету в реестре владельцев инвестиционных паев при их приобретении;</w:t>
      </w:r>
    </w:p>
    <w:p w:rsidR="004D705E" w:rsidRPr="007C1DE8" w:rsidRDefault="004D705E" w:rsidP="004D705E">
      <w:pPr>
        <w:pStyle w:val="3"/>
        <w:tabs>
          <w:tab w:val="left" w:pos="284"/>
        </w:tabs>
        <w:spacing w:before="120" w:after="0" w:line="180" w:lineRule="atLeast"/>
        <w:ind w:left="284"/>
        <w:jc w:val="both"/>
        <w:rPr>
          <w:rFonts w:asciiTheme="minorHAnsi" w:hAnsiTheme="minorHAnsi" w:cs="Tahoma"/>
          <w:sz w:val="20"/>
          <w:lang w:val="ru-RU"/>
        </w:rPr>
      </w:pPr>
      <w:r w:rsidRPr="007C1DE8">
        <w:rPr>
          <w:rFonts w:asciiTheme="minorHAnsi" w:hAnsiTheme="minorHAnsi" w:cs="Tahoma"/>
          <w:sz w:val="20"/>
          <w:lang w:val="ru-RU"/>
        </w:rPr>
        <w:t>0 (ноль) процентов от расчетной стоимости инвестиционного пая при подаче заявки на погашение инвестиционных паев Фонда в срок равный или более 731 (семьсот тридцать первому) дню со дня внесения приходной записи по лицевому счету в реестре владельцев инвестиционных паев при их приобретении.</w:t>
      </w:r>
    </w:p>
    <w:p w:rsidR="004D705E" w:rsidRPr="002A08BB" w:rsidRDefault="004D705E" w:rsidP="004D705E">
      <w:pPr>
        <w:pStyle w:val="3"/>
        <w:tabs>
          <w:tab w:val="left" w:pos="284"/>
        </w:tabs>
        <w:spacing w:before="120" w:after="0" w:line="180" w:lineRule="atLeast"/>
        <w:ind w:left="284"/>
        <w:jc w:val="both"/>
        <w:rPr>
          <w:rFonts w:asciiTheme="minorHAnsi" w:hAnsiTheme="minorHAnsi" w:cs="Tahoma"/>
          <w:sz w:val="20"/>
          <w:lang w:val="ru-RU"/>
        </w:rPr>
      </w:pPr>
      <w:r w:rsidRPr="007C1DE8">
        <w:rPr>
          <w:rFonts w:asciiTheme="minorHAnsi" w:hAnsiTheme="minorHAnsi" w:cs="Tahoma"/>
          <w:sz w:val="20"/>
          <w:lang w:val="ru-RU"/>
        </w:rPr>
        <w:t>В случае наличия у лица, подавшего заявку на погашение, инвестиционных паев, приобретенных в различные даты, считается, что в первую очередь погашаются те из них, которые являются первыми по времени внесения приходной записи в реестр владельцев инвестиционных паев. Данное положение действует исключительно для целей определения размера скидки при погашении инвестиционных паев фонда.</w:t>
      </w:r>
    </w:p>
    <w:p w:rsidR="009A156A" w:rsidRDefault="00CA05A0" w:rsidP="00FA2255">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 xml:space="preserve">Выплата денежной компенсации при погашении инвестиционных паев осуществляется за счет денежных средств, составляющих </w:t>
      </w:r>
      <w:r w:rsidR="00B65C88" w:rsidRPr="003F60D7">
        <w:rPr>
          <w:rFonts w:asciiTheme="minorHAnsi" w:hAnsiTheme="minorHAnsi" w:cs="Tahoma"/>
          <w:sz w:val="20"/>
          <w:lang w:val="ru-RU"/>
        </w:rPr>
        <w:t>ф</w:t>
      </w:r>
      <w:r w:rsidRPr="003F60D7">
        <w:rPr>
          <w:rFonts w:asciiTheme="minorHAnsi" w:hAnsiTheme="minorHAnsi" w:cs="Tahoma"/>
          <w:sz w:val="20"/>
          <w:lang w:val="ru-RU"/>
        </w:rPr>
        <w:t xml:space="preserve">онд, если иное не предусмотрено </w:t>
      </w:r>
      <w:r w:rsidR="004D02A7" w:rsidRPr="003F60D7">
        <w:rPr>
          <w:rFonts w:asciiTheme="minorHAnsi" w:hAnsiTheme="minorHAnsi" w:cs="Tahoma"/>
          <w:sz w:val="20"/>
          <w:lang w:val="ru-RU"/>
        </w:rPr>
        <w:t xml:space="preserve">настоящими </w:t>
      </w:r>
      <w:r w:rsidRPr="003F60D7">
        <w:rPr>
          <w:rFonts w:asciiTheme="minorHAnsi" w:hAnsiTheme="minorHAnsi" w:cs="Tahoma"/>
          <w:sz w:val="20"/>
          <w:lang w:val="ru-RU"/>
        </w:rPr>
        <w:t>Правилами.</w:t>
      </w:r>
    </w:p>
    <w:p w:rsidR="00CA05A0" w:rsidRPr="003F60D7" w:rsidRDefault="00CA05A0"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 xml:space="preserve">В случае недостаточности указанных денежных средств для выплаты денежной компенсации </w:t>
      </w:r>
      <w:r w:rsidR="00B65C88" w:rsidRPr="003F60D7">
        <w:rPr>
          <w:rFonts w:asciiTheme="minorHAnsi" w:hAnsiTheme="minorHAnsi" w:cs="Tahoma"/>
          <w:sz w:val="20"/>
          <w:lang w:val="ru-RU"/>
        </w:rPr>
        <w:t>у</w:t>
      </w:r>
      <w:r w:rsidRPr="003F60D7">
        <w:rPr>
          <w:rFonts w:asciiTheme="minorHAnsi" w:hAnsiTheme="minorHAnsi" w:cs="Tahoma"/>
          <w:sz w:val="20"/>
          <w:lang w:val="ru-RU"/>
        </w:rPr>
        <w:t xml:space="preserve">правляющая компания обязана продать иное имущество, составляющее </w:t>
      </w:r>
      <w:r w:rsidR="00B65C88" w:rsidRPr="003F60D7">
        <w:rPr>
          <w:rFonts w:asciiTheme="minorHAnsi" w:hAnsiTheme="minorHAnsi" w:cs="Tahoma"/>
          <w:sz w:val="20"/>
          <w:lang w:val="ru-RU"/>
        </w:rPr>
        <w:t>ф</w:t>
      </w:r>
      <w:r w:rsidRPr="003F60D7">
        <w:rPr>
          <w:rFonts w:asciiTheme="minorHAnsi" w:hAnsiTheme="minorHAnsi" w:cs="Tahoma"/>
          <w:sz w:val="20"/>
          <w:lang w:val="ru-RU"/>
        </w:rPr>
        <w:t xml:space="preserve">онд. До продажи этого имущества </w:t>
      </w:r>
      <w:r w:rsidR="00B65C88" w:rsidRPr="003F60D7">
        <w:rPr>
          <w:rFonts w:asciiTheme="minorHAnsi" w:hAnsiTheme="minorHAnsi" w:cs="Tahoma"/>
          <w:sz w:val="20"/>
          <w:lang w:val="ru-RU"/>
        </w:rPr>
        <w:t>у</w:t>
      </w:r>
      <w:r w:rsidRPr="003F60D7">
        <w:rPr>
          <w:rFonts w:asciiTheme="minorHAnsi" w:hAnsiTheme="minorHAnsi" w:cs="Tahoma"/>
          <w:sz w:val="20"/>
          <w:lang w:val="ru-RU"/>
        </w:rPr>
        <w:t>правляющая компания вправе использовать для погашения инвестиционных паев свои собственные денежные средства.</w:t>
      </w:r>
    </w:p>
    <w:p w:rsidR="009A156A" w:rsidRDefault="0060146F"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Выплата денежной компенсации осуществляется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A156A" w:rsidRDefault="0060146F"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CA05A0" w:rsidRPr="003F60D7" w:rsidRDefault="0060146F" w:rsidP="003F60D7">
      <w:pPr>
        <w:pStyle w:val="3"/>
        <w:tabs>
          <w:tab w:val="left" w:pos="284"/>
        </w:tabs>
        <w:spacing w:before="120" w:after="0" w:line="180" w:lineRule="atLeast"/>
        <w:ind w:left="284"/>
        <w:jc w:val="both"/>
        <w:rPr>
          <w:rFonts w:asciiTheme="minorHAnsi" w:hAnsiTheme="minorHAnsi" w:cs="Tahoma"/>
          <w:sz w:val="20"/>
          <w:lang w:val="ru-RU"/>
        </w:rPr>
      </w:pPr>
      <w:r w:rsidRPr="003F60D7">
        <w:rPr>
          <w:rFonts w:asciiTheme="minorHAnsi" w:hAnsiTheme="minorHAnsi" w:cs="Tahoma"/>
          <w:sz w:val="20"/>
          <w:lang w:val="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1354C" w:rsidRPr="001C0C9B" w:rsidRDefault="00CA05A0" w:rsidP="001C0C9B">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60D7">
        <w:rPr>
          <w:rFonts w:asciiTheme="minorHAnsi" w:hAnsiTheme="minorHAnsi" w:cs="Tahoma"/>
          <w:sz w:val="20"/>
          <w:lang w:val="ru-RU"/>
        </w:rPr>
        <w:t>Обязанность по выплате денежной компенсац</w:t>
      </w:r>
      <w:r w:rsidR="00B65C88" w:rsidRPr="003F60D7">
        <w:rPr>
          <w:rFonts w:asciiTheme="minorHAnsi" w:hAnsiTheme="minorHAnsi" w:cs="Tahoma"/>
          <w:sz w:val="20"/>
          <w:lang w:val="ru-RU"/>
        </w:rPr>
        <w:t xml:space="preserve">ии считается исполненной со дня </w:t>
      </w:r>
      <w:r w:rsidRPr="003F60D7">
        <w:rPr>
          <w:rFonts w:asciiTheme="minorHAnsi" w:hAnsiTheme="minorHAnsi" w:cs="Tahoma"/>
          <w:sz w:val="20"/>
          <w:lang w:val="ru-RU"/>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B65C88" w:rsidRPr="003F60D7">
        <w:rPr>
          <w:rFonts w:asciiTheme="minorHAnsi" w:hAnsiTheme="minorHAnsi" w:cs="Tahoma"/>
          <w:sz w:val="20"/>
          <w:lang w:val="ru-RU"/>
        </w:rPr>
        <w:t>ф</w:t>
      </w:r>
      <w:r w:rsidRPr="003F60D7">
        <w:rPr>
          <w:rFonts w:asciiTheme="minorHAnsi" w:hAnsiTheme="minorHAnsi" w:cs="Tahoma"/>
          <w:sz w:val="20"/>
          <w:lang w:val="ru-RU"/>
        </w:rPr>
        <w:t>ондом, для целей выплаты денежной компенсации в соответствии с порядком, установленным настоящими Правилами.</w:t>
      </w:r>
    </w:p>
    <w:p w:rsidR="006F25F4" w:rsidRPr="0083611B" w:rsidRDefault="00A013ED" w:rsidP="0083611B">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eastAsia="ko-KR"/>
        </w:rPr>
      </w:pPr>
      <w:r w:rsidRPr="003F60D7">
        <w:rPr>
          <w:rFonts w:asciiTheme="minorHAnsi" w:eastAsia="Batang" w:hAnsiTheme="minorHAnsi" w:cs="Tahoma"/>
          <w:bCs w:val="0"/>
          <w:caps/>
          <w:color w:val="365F91" w:themeColor="accent1" w:themeShade="BF"/>
          <w:sz w:val="20"/>
          <w:szCs w:val="20"/>
          <w:lang w:val="en-US" w:eastAsia="ko-KR"/>
        </w:rPr>
        <w:t>VII</w:t>
      </w:r>
      <w:r w:rsidR="006F25F4" w:rsidRPr="003F60D7">
        <w:rPr>
          <w:rFonts w:asciiTheme="minorHAnsi" w:eastAsia="Batang" w:hAnsiTheme="minorHAnsi" w:cs="Tahoma"/>
          <w:bCs w:val="0"/>
          <w:caps/>
          <w:color w:val="365F91" w:themeColor="accent1" w:themeShade="BF"/>
          <w:sz w:val="20"/>
          <w:szCs w:val="20"/>
          <w:lang w:eastAsia="ko-KR"/>
        </w:rPr>
        <w:t>. Приостановление выдачи, погашения инвестиционных паев</w:t>
      </w:r>
    </w:p>
    <w:p w:rsidR="009A156A" w:rsidRDefault="006F25F4"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 xml:space="preserve">Управляющая компания вправе приостановить выдачу инвестиционных паев фонда. </w:t>
      </w:r>
    </w:p>
    <w:p w:rsidR="009A156A" w:rsidRDefault="006F25F4"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Управляющая компания вправе одновременно приостановить выдачу</w:t>
      </w:r>
      <w:r w:rsidR="0042567D" w:rsidRPr="0083611B">
        <w:rPr>
          <w:rFonts w:asciiTheme="minorHAnsi" w:hAnsiTheme="minorHAnsi" w:cs="Tahoma"/>
          <w:sz w:val="20"/>
          <w:lang w:val="ru-RU"/>
        </w:rPr>
        <w:t xml:space="preserve"> и</w:t>
      </w:r>
      <w:r w:rsidRPr="0083611B">
        <w:rPr>
          <w:rFonts w:asciiTheme="minorHAnsi" w:hAnsiTheme="minorHAnsi" w:cs="Tahoma"/>
          <w:sz w:val="20"/>
          <w:lang w:val="ru-RU"/>
        </w:rPr>
        <w:t xml:space="preserve"> погашение  инвестиционных паев в следующих случаях:</w:t>
      </w:r>
    </w:p>
    <w:p w:rsidR="006F25F4" w:rsidRPr="0083611B" w:rsidRDefault="00D46E37"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 </w:t>
      </w:r>
      <w:r w:rsidR="006F25F4" w:rsidRPr="0083611B">
        <w:rPr>
          <w:rFonts w:asciiTheme="minorHAnsi" w:hAnsiTheme="minorHAnsi" w:cs="Tahoma"/>
          <w:sz w:val="20"/>
          <w:lang w:val="ru-RU"/>
        </w:rPr>
        <w:t>расчетная стоимость инвестиционных паев не может быть определена вследствие возникновения обстоятельств непреодолимой силы;</w:t>
      </w:r>
    </w:p>
    <w:p w:rsidR="006F25F4" w:rsidRPr="0083611B" w:rsidRDefault="00D46E37"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 </w:t>
      </w:r>
      <w:r w:rsidR="006F25F4" w:rsidRPr="0083611B">
        <w:rPr>
          <w:rFonts w:asciiTheme="minorHAnsi" w:hAnsiTheme="minorHAnsi" w:cs="Tahoma"/>
          <w:sz w:val="20"/>
          <w:lang w:val="ru-RU"/>
        </w:rPr>
        <w:t>передача прав и обязанностей регистратора другому лицу.</w:t>
      </w:r>
    </w:p>
    <w:p w:rsidR="006F25F4" w:rsidRPr="0083611B" w:rsidRDefault="0060146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Также управляющая компания имеет право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r w:rsidR="006F25F4" w:rsidRPr="0083611B">
        <w:rPr>
          <w:rFonts w:asciiTheme="minorHAnsi" w:hAnsiTheme="minorHAnsi" w:cs="Tahoma"/>
          <w:sz w:val="20"/>
          <w:lang w:val="ru-RU"/>
        </w:rPr>
        <w:t xml:space="preserve"> </w:t>
      </w:r>
    </w:p>
    <w:p w:rsidR="009A156A" w:rsidRDefault="006F25F4"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Управляющая компания обязана приостановить выдачу</w:t>
      </w:r>
      <w:r w:rsidR="0042567D" w:rsidRPr="0083611B">
        <w:rPr>
          <w:rFonts w:asciiTheme="minorHAnsi" w:hAnsiTheme="minorHAnsi" w:cs="Tahoma"/>
          <w:sz w:val="20"/>
          <w:lang w:val="ru-RU"/>
        </w:rPr>
        <w:t xml:space="preserve"> и</w:t>
      </w:r>
      <w:r w:rsidRPr="0083611B">
        <w:rPr>
          <w:rFonts w:asciiTheme="minorHAnsi" w:hAnsiTheme="minorHAnsi" w:cs="Tahoma"/>
          <w:sz w:val="20"/>
          <w:lang w:val="ru-RU"/>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6F25F4" w:rsidRPr="0083611B" w:rsidRDefault="006F25F4"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1)</w:t>
      </w:r>
      <w:r w:rsidR="00351486" w:rsidRPr="0083611B">
        <w:rPr>
          <w:rFonts w:asciiTheme="minorHAnsi" w:hAnsiTheme="minorHAnsi" w:cs="Tahoma"/>
          <w:sz w:val="20"/>
          <w:lang w:val="ru-RU"/>
        </w:rPr>
        <w:t xml:space="preserve"> </w:t>
      </w:r>
      <w:r w:rsidRPr="0083611B">
        <w:rPr>
          <w:rFonts w:asciiTheme="minorHAnsi" w:hAnsiTheme="minorHAnsi" w:cs="Tahoma"/>
          <w:sz w:val="20"/>
          <w:lang w:val="ru-RU"/>
        </w:rPr>
        <w:t>приостановление действия или аннулирование соответствующей лицензии у регистратора либо прекращение договора с регистратором;</w:t>
      </w:r>
    </w:p>
    <w:p w:rsidR="006F25F4" w:rsidRPr="0083611B" w:rsidRDefault="00351486"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2) </w:t>
      </w:r>
      <w:r w:rsidR="006F25F4" w:rsidRPr="0083611B">
        <w:rPr>
          <w:rFonts w:asciiTheme="minorHAnsi" w:hAnsiTheme="minorHAnsi" w:cs="Tahoma"/>
          <w:sz w:val="20"/>
          <w:lang w:val="ru-RU"/>
        </w:rPr>
        <w:t>аннулирование</w:t>
      </w:r>
      <w:r w:rsidR="003F7A28" w:rsidRPr="0083611B">
        <w:rPr>
          <w:rFonts w:asciiTheme="minorHAnsi" w:hAnsiTheme="minorHAnsi" w:cs="Tahoma"/>
          <w:sz w:val="20"/>
          <w:lang w:val="ru-RU"/>
        </w:rPr>
        <w:t xml:space="preserve"> (прекращение действия)</w:t>
      </w:r>
      <w:r w:rsidR="006F25F4" w:rsidRPr="0083611B">
        <w:rPr>
          <w:rFonts w:asciiTheme="minorHAnsi" w:hAnsiTheme="minorHAnsi" w:cs="Tahoma"/>
          <w:sz w:val="20"/>
          <w:lang w:val="ru-RU"/>
        </w:rPr>
        <w:t xml:space="preserve"> соответствующей лицензии у управляющей компании, специализированного депозитария;</w:t>
      </w:r>
    </w:p>
    <w:p w:rsidR="006F25F4" w:rsidRPr="0083611B" w:rsidRDefault="00351486"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3) </w:t>
      </w:r>
      <w:r w:rsidR="006F25F4" w:rsidRPr="0083611B">
        <w:rPr>
          <w:rFonts w:asciiTheme="minorHAnsi" w:hAnsiTheme="minorHAnsi" w:cs="Tahoma"/>
          <w:sz w:val="20"/>
          <w:lang w:val="ru-RU"/>
        </w:rPr>
        <w:t>невозможность определения стоимости активов фонда по причинам, не зависящим от управляющей компании;</w:t>
      </w:r>
    </w:p>
    <w:p w:rsidR="009D6E68" w:rsidRPr="00213950" w:rsidRDefault="00351486" w:rsidP="00213950">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4) </w:t>
      </w:r>
      <w:r w:rsidR="006F25F4" w:rsidRPr="0083611B">
        <w:rPr>
          <w:rFonts w:asciiTheme="minorHAnsi" w:hAnsiTheme="minorHAnsi" w:cs="Tahoma"/>
          <w:sz w:val="20"/>
          <w:lang w:val="ru-RU"/>
        </w:rPr>
        <w:t>иные случаи, предусмотренные Федеральным законом «Об</w:t>
      </w:r>
      <w:r w:rsidRPr="0083611B">
        <w:rPr>
          <w:rFonts w:asciiTheme="minorHAnsi" w:hAnsiTheme="minorHAnsi" w:cs="Tahoma"/>
          <w:sz w:val="20"/>
          <w:lang w:val="ru-RU"/>
        </w:rPr>
        <w:t xml:space="preserve"> </w:t>
      </w:r>
      <w:r w:rsidR="006F25F4" w:rsidRPr="0083611B">
        <w:rPr>
          <w:rFonts w:asciiTheme="minorHAnsi" w:hAnsiTheme="minorHAnsi" w:cs="Tahoma"/>
          <w:sz w:val="20"/>
          <w:lang w:val="ru-RU"/>
        </w:rPr>
        <w:t>инвестиционных фондах».</w:t>
      </w:r>
    </w:p>
    <w:p w:rsidR="00267D37" w:rsidRPr="0083611B" w:rsidRDefault="00A013ED" w:rsidP="0083611B">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val="en-US" w:eastAsia="ko-KR"/>
        </w:rPr>
      </w:pPr>
      <w:r w:rsidRPr="0083611B">
        <w:rPr>
          <w:rFonts w:asciiTheme="minorHAnsi" w:eastAsia="Batang" w:hAnsiTheme="minorHAnsi" w:cs="Tahoma"/>
          <w:bCs w:val="0"/>
          <w:caps/>
          <w:color w:val="365F91" w:themeColor="accent1" w:themeShade="BF"/>
          <w:sz w:val="20"/>
          <w:szCs w:val="20"/>
          <w:lang w:val="en-US" w:eastAsia="ko-KR"/>
        </w:rPr>
        <w:t>VIII</w:t>
      </w:r>
      <w:r w:rsidR="00CA05A0" w:rsidRPr="0083611B">
        <w:rPr>
          <w:rFonts w:asciiTheme="minorHAnsi" w:eastAsia="Batang" w:hAnsiTheme="minorHAnsi" w:cs="Tahoma"/>
          <w:bCs w:val="0"/>
          <w:caps/>
          <w:color w:val="365F91" w:themeColor="accent1" w:themeShade="BF"/>
          <w:sz w:val="20"/>
          <w:szCs w:val="20"/>
          <w:lang w:val="en-US" w:eastAsia="ko-KR"/>
        </w:rPr>
        <w:t>. Вознаграждения и расходы</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 xml:space="preserve">За счет имущества, составляющего </w:t>
      </w:r>
      <w:r w:rsidR="00267D37" w:rsidRPr="0083611B">
        <w:rPr>
          <w:rFonts w:asciiTheme="minorHAnsi" w:hAnsiTheme="minorHAnsi" w:cs="Tahoma"/>
          <w:sz w:val="20"/>
          <w:lang w:val="ru-RU"/>
        </w:rPr>
        <w:t>ф</w:t>
      </w:r>
      <w:r w:rsidRPr="0083611B">
        <w:rPr>
          <w:rFonts w:asciiTheme="minorHAnsi" w:hAnsiTheme="minorHAnsi" w:cs="Tahoma"/>
          <w:sz w:val="20"/>
          <w:lang w:val="ru-RU"/>
        </w:rPr>
        <w:t xml:space="preserve">онд, выплачивается вознаграждение </w:t>
      </w:r>
      <w:r w:rsidR="00267D37" w:rsidRPr="0083611B">
        <w:rPr>
          <w:rFonts w:asciiTheme="minorHAnsi" w:hAnsiTheme="minorHAnsi" w:cs="Tahoma"/>
          <w:sz w:val="20"/>
          <w:lang w:val="ru-RU"/>
        </w:rPr>
        <w:t>у</w:t>
      </w:r>
      <w:r w:rsidRPr="0083611B">
        <w:rPr>
          <w:rFonts w:asciiTheme="minorHAnsi" w:hAnsiTheme="minorHAnsi" w:cs="Tahoma"/>
          <w:sz w:val="20"/>
          <w:lang w:val="ru-RU"/>
        </w:rPr>
        <w:t xml:space="preserve">правляющей компании в размере не более </w:t>
      </w:r>
      <w:r w:rsidR="00424368" w:rsidRPr="0083611B">
        <w:rPr>
          <w:rFonts w:asciiTheme="minorHAnsi" w:hAnsiTheme="minorHAnsi" w:cs="Tahoma"/>
          <w:sz w:val="20"/>
          <w:lang w:val="ru-RU"/>
        </w:rPr>
        <w:t>1</w:t>
      </w:r>
      <w:r w:rsidRPr="0083611B">
        <w:rPr>
          <w:rFonts w:asciiTheme="minorHAnsi" w:hAnsiTheme="minorHAnsi" w:cs="Tahoma"/>
          <w:sz w:val="20"/>
          <w:lang w:val="ru-RU"/>
        </w:rPr>
        <w:t>,</w:t>
      </w:r>
      <w:r w:rsidR="007A2CF8" w:rsidRPr="0083611B">
        <w:rPr>
          <w:rFonts w:asciiTheme="minorHAnsi" w:hAnsiTheme="minorHAnsi" w:cs="Tahoma"/>
          <w:sz w:val="20"/>
          <w:lang w:val="ru-RU"/>
        </w:rPr>
        <w:t>5</w:t>
      </w:r>
      <w:r w:rsidRPr="0083611B">
        <w:rPr>
          <w:rFonts w:asciiTheme="minorHAnsi" w:hAnsiTheme="minorHAnsi" w:cs="Tahoma"/>
          <w:sz w:val="20"/>
          <w:lang w:val="ru-RU"/>
        </w:rPr>
        <w:t xml:space="preserve"> (</w:t>
      </w:r>
      <w:r w:rsidR="00424368" w:rsidRPr="0083611B">
        <w:rPr>
          <w:rFonts w:asciiTheme="minorHAnsi" w:hAnsiTheme="minorHAnsi" w:cs="Tahoma"/>
          <w:sz w:val="20"/>
          <w:lang w:val="ru-RU"/>
        </w:rPr>
        <w:t>Одна</w:t>
      </w:r>
      <w:r w:rsidR="00875C1C" w:rsidRPr="0083611B">
        <w:rPr>
          <w:rFonts w:asciiTheme="minorHAnsi" w:hAnsiTheme="minorHAnsi" w:cs="Tahoma"/>
          <w:sz w:val="20"/>
          <w:lang w:val="ru-RU"/>
        </w:rPr>
        <w:t xml:space="preserve"> </w:t>
      </w:r>
      <w:r w:rsidRPr="0083611B">
        <w:rPr>
          <w:rFonts w:asciiTheme="minorHAnsi" w:hAnsiTheme="minorHAnsi" w:cs="Tahoma"/>
          <w:sz w:val="20"/>
          <w:lang w:val="ru-RU"/>
        </w:rPr>
        <w:t>цел</w:t>
      </w:r>
      <w:r w:rsidR="00424368" w:rsidRPr="0083611B">
        <w:rPr>
          <w:rFonts w:asciiTheme="minorHAnsi" w:hAnsiTheme="minorHAnsi" w:cs="Tahoma"/>
          <w:sz w:val="20"/>
          <w:lang w:val="ru-RU"/>
        </w:rPr>
        <w:t>ая</w:t>
      </w:r>
      <w:r w:rsidRPr="0083611B">
        <w:rPr>
          <w:rFonts w:asciiTheme="minorHAnsi" w:hAnsiTheme="minorHAnsi" w:cs="Tahoma"/>
          <w:sz w:val="20"/>
          <w:lang w:val="ru-RU"/>
        </w:rPr>
        <w:t xml:space="preserve"> </w:t>
      </w:r>
      <w:r w:rsidR="007A2CF8" w:rsidRPr="0083611B">
        <w:rPr>
          <w:rFonts w:asciiTheme="minorHAnsi" w:hAnsiTheme="minorHAnsi" w:cs="Tahoma"/>
          <w:sz w:val="20"/>
          <w:lang w:val="ru-RU"/>
        </w:rPr>
        <w:t>пять</w:t>
      </w:r>
      <w:r w:rsidRPr="0083611B">
        <w:rPr>
          <w:rFonts w:asciiTheme="minorHAnsi" w:hAnsiTheme="minorHAnsi" w:cs="Tahoma"/>
          <w:sz w:val="20"/>
          <w:lang w:val="ru-RU"/>
        </w:rPr>
        <w:t xml:space="preserve"> десятых) процента </w:t>
      </w:r>
      <w:r w:rsidR="00351486" w:rsidRPr="0083611B">
        <w:rPr>
          <w:rFonts w:asciiTheme="minorHAnsi" w:hAnsiTheme="minorHAnsi" w:cs="Tahoma"/>
          <w:sz w:val="20"/>
          <w:lang w:val="ru-RU"/>
        </w:rPr>
        <w:t xml:space="preserve">(налогом на добавленную стоимость не облагается) </w:t>
      </w:r>
      <w:r w:rsidRPr="0083611B">
        <w:rPr>
          <w:rFonts w:asciiTheme="minorHAnsi" w:hAnsiTheme="minorHAnsi" w:cs="Tahoma"/>
          <w:sz w:val="20"/>
          <w:lang w:val="ru-RU"/>
        </w:rPr>
        <w:t xml:space="preserve">среднегодовой стоимости чистых активов </w:t>
      </w:r>
      <w:r w:rsidR="00267D37" w:rsidRPr="0083611B">
        <w:rPr>
          <w:rFonts w:asciiTheme="minorHAnsi" w:hAnsiTheme="minorHAnsi" w:cs="Tahoma"/>
          <w:sz w:val="20"/>
          <w:lang w:val="ru-RU"/>
        </w:rPr>
        <w:t>ф</w:t>
      </w:r>
      <w:r w:rsidRPr="0083611B">
        <w:rPr>
          <w:rFonts w:asciiTheme="minorHAnsi" w:hAnsiTheme="minorHAnsi" w:cs="Tahoma"/>
          <w:sz w:val="20"/>
          <w:lang w:val="ru-RU"/>
        </w:rPr>
        <w:t xml:space="preserve">онда, определяемой в порядке, установленном </w:t>
      </w:r>
      <w:r w:rsidR="00F56BF7" w:rsidRPr="0083611B">
        <w:rPr>
          <w:rFonts w:asciiTheme="minorHAnsi" w:hAnsiTheme="minorHAnsi" w:cs="Tahoma"/>
          <w:sz w:val="20"/>
          <w:lang w:val="ru-RU"/>
        </w:rPr>
        <w:t>нормативными актами в сфере финансовых рынков</w:t>
      </w:r>
      <w:r w:rsidRPr="0083611B">
        <w:rPr>
          <w:rFonts w:asciiTheme="minorHAnsi" w:hAnsiTheme="minorHAnsi" w:cs="Tahoma"/>
          <w:sz w:val="20"/>
          <w:lang w:val="ru-RU"/>
        </w:rPr>
        <w:t xml:space="preserve">, а также </w:t>
      </w:r>
      <w:r w:rsidR="00267D37" w:rsidRPr="0083611B">
        <w:rPr>
          <w:rFonts w:asciiTheme="minorHAnsi" w:hAnsiTheme="minorHAnsi" w:cs="Tahoma"/>
          <w:sz w:val="20"/>
          <w:lang w:val="ru-RU"/>
        </w:rPr>
        <w:t>с</w:t>
      </w:r>
      <w:r w:rsidRPr="0083611B">
        <w:rPr>
          <w:rFonts w:asciiTheme="minorHAnsi" w:hAnsiTheme="minorHAnsi" w:cs="Tahoma"/>
          <w:sz w:val="20"/>
          <w:lang w:val="ru-RU"/>
        </w:rPr>
        <w:t xml:space="preserve">пециализированному депозитарию, </w:t>
      </w:r>
      <w:r w:rsidR="00267D37" w:rsidRPr="0083611B">
        <w:rPr>
          <w:rFonts w:asciiTheme="minorHAnsi" w:hAnsiTheme="minorHAnsi" w:cs="Tahoma"/>
          <w:sz w:val="20"/>
          <w:lang w:val="ru-RU"/>
        </w:rPr>
        <w:t>р</w:t>
      </w:r>
      <w:r w:rsidRPr="0083611B">
        <w:rPr>
          <w:rFonts w:asciiTheme="minorHAnsi" w:hAnsiTheme="minorHAnsi" w:cs="Tahoma"/>
          <w:sz w:val="20"/>
          <w:lang w:val="ru-RU"/>
        </w:rPr>
        <w:t xml:space="preserve">егистратору, аудиторской организации в размере не </w:t>
      </w:r>
      <w:r w:rsidRPr="00CA6DBC">
        <w:rPr>
          <w:rFonts w:asciiTheme="minorHAnsi" w:hAnsiTheme="minorHAnsi" w:cs="Tahoma"/>
          <w:sz w:val="20"/>
          <w:lang w:val="ru-RU"/>
        </w:rPr>
        <w:t xml:space="preserve">более </w:t>
      </w:r>
      <w:r w:rsidR="00A428D3" w:rsidRPr="00AF0A74">
        <w:rPr>
          <w:rFonts w:asciiTheme="minorHAnsi" w:hAnsiTheme="minorHAnsi" w:cs="Tahoma"/>
          <w:sz w:val="20"/>
          <w:lang w:val="ru-RU"/>
        </w:rPr>
        <w:t>2,8</w:t>
      </w:r>
      <w:r w:rsidR="00CA6DBC" w:rsidRPr="00AF0A74">
        <w:rPr>
          <w:rFonts w:asciiTheme="minorHAnsi" w:hAnsiTheme="minorHAnsi" w:cs="Tahoma"/>
          <w:sz w:val="20"/>
          <w:lang w:val="ru-RU"/>
        </w:rPr>
        <w:t xml:space="preserve"> </w:t>
      </w:r>
      <w:r w:rsidR="00384D61" w:rsidRPr="00AF0A74">
        <w:rPr>
          <w:rFonts w:asciiTheme="minorHAnsi" w:hAnsiTheme="minorHAnsi" w:cs="Tahoma"/>
          <w:sz w:val="20"/>
          <w:lang w:val="ru-RU"/>
        </w:rPr>
        <w:t>(</w:t>
      </w:r>
      <w:r w:rsidR="00A428D3" w:rsidRPr="00AF0A74">
        <w:rPr>
          <w:rFonts w:asciiTheme="minorHAnsi" w:hAnsiTheme="minorHAnsi" w:cs="Tahoma"/>
          <w:sz w:val="20"/>
          <w:lang w:val="ru-RU"/>
        </w:rPr>
        <w:t>Две целых восемь</w:t>
      </w:r>
      <w:r w:rsidR="00CA6DBC" w:rsidRPr="00AF0A74">
        <w:rPr>
          <w:rFonts w:asciiTheme="minorHAnsi" w:hAnsiTheme="minorHAnsi" w:cs="Tahoma"/>
          <w:sz w:val="20"/>
          <w:lang w:val="ru-RU"/>
        </w:rPr>
        <w:t xml:space="preserve"> десятых</w:t>
      </w:r>
      <w:r w:rsidR="00227F9F" w:rsidRPr="00AF0A74">
        <w:rPr>
          <w:rFonts w:asciiTheme="minorHAnsi" w:hAnsiTheme="minorHAnsi" w:cs="Tahoma"/>
          <w:sz w:val="20"/>
          <w:lang w:val="ru-RU"/>
        </w:rPr>
        <w:t>)</w:t>
      </w:r>
      <w:r w:rsidR="00227F9F" w:rsidRPr="00CA6DBC">
        <w:rPr>
          <w:rFonts w:asciiTheme="minorHAnsi" w:hAnsiTheme="minorHAnsi" w:cs="Tahoma"/>
          <w:sz w:val="20"/>
          <w:lang w:val="ru-RU"/>
        </w:rPr>
        <w:t xml:space="preserve"> </w:t>
      </w:r>
      <w:r w:rsidRPr="00CA6DBC">
        <w:rPr>
          <w:rFonts w:asciiTheme="minorHAnsi" w:hAnsiTheme="minorHAnsi" w:cs="Tahoma"/>
          <w:sz w:val="20"/>
          <w:lang w:val="ru-RU"/>
        </w:rPr>
        <w:t>процента</w:t>
      </w:r>
      <w:r w:rsidRPr="0083611B">
        <w:rPr>
          <w:rFonts w:asciiTheme="minorHAnsi" w:hAnsiTheme="minorHAnsi" w:cs="Tahoma"/>
          <w:sz w:val="20"/>
          <w:lang w:val="ru-RU"/>
        </w:rPr>
        <w:t xml:space="preserve"> </w:t>
      </w:r>
      <w:r w:rsidR="00202EA3" w:rsidRPr="0083611B">
        <w:rPr>
          <w:rFonts w:asciiTheme="minorHAnsi" w:hAnsiTheme="minorHAnsi" w:cs="Tahoma"/>
          <w:sz w:val="20"/>
          <w:lang w:val="ru-RU"/>
        </w:rPr>
        <w:t xml:space="preserve">(с учетом налога на добавленную стоимость) </w:t>
      </w:r>
      <w:r w:rsidRPr="0083611B">
        <w:rPr>
          <w:rFonts w:asciiTheme="minorHAnsi" w:hAnsiTheme="minorHAnsi" w:cs="Tahoma"/>
          <w:sz w:val="20"/>
          <w:lang w:val="ru-RU"/>
        </w:rPr>
        <w:t xml:space="preserve">среднегодовой стоимости чистых активов </w:t>
      </w:r>
      <w:r w:rsidR="00267D37" w:rsidRPr="0083611B">
        <w:rPr>
          <w:rFonts w:asciiTheme="minorHAnsi" w:hAnsiTheme="minorHAnsi" w:cs="Tahoma"/>
          <w:sz w:val="20"/>
          <w:lang w:val="ru-RU"/>
        </w:rPr>
        <w:t>ф</w:t>
      </w:r>
      <w:r w:rsidRPr="0083611B">
        <w:rPr>
          <w:rFonts w:asciiTheme="minorHAnsi" w:hAnsiTheme="minorHAnsi" w:cs="Tahoma"/>
          <w:sz w:val="20"/>
          <w:lang w:val="ru-RU"/>
        </w:rPr>
        <w:t xml:space="preserve">онда, определяемой в порядке, установленном </w:t>
      </w:r>
      <w:r w:rsidR="00B622AA" w:rsidRPr="0083611B">
        <w:rPr>
          <w:rFonts w:asciiTheme="minorHAnsi" w:hAnsiTheme="minorHAnsi" w:cs="Tahoma"/>
          <w:sz w:val="20"/>
          <w:lang w:val="ru-RU"/>
        </w:rPr>
        <w:t>нормативными актами в сфере финансовых рынков</w:t>
      </w:r>
      <w:r w:rsidRPr="0083611B">
        <w:rPr>
          <w:rFonts w:asciiTheme="minorHAnsi" w:hAnsiTheme="minorHAnsi" w:cs="Tahoma"/>
          <w:sz w:val="20"/>
          <w:lang w:val="ru-RU"/>
        </w:rPr>
        <w:t>.</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Вознаграждение управляющей компании начисляе</w:t>
      </w:r>
      <w:r w:rsidR="00424368" w:rsidRPr="0083611B">
        <w:rPr>
          <w:rFonts w:asciiTheme="minorHAnsi" w:hAnsiTheme="minorHAnsi" w:cs="Tahoma"/>
          <w:sz w:val="20"/>
          <w:lang w:val="ru-RU"/>
        </w:rPr>
        <w:t>тся ежеквартально</w:t>
      </w:r>
      <w:r w:rsidRPr="0083611B">
        <w:rPr>
          <w:rFonts w:asciiTheme="minorHAnsi" w:hAnsiTheme="minorHAnsi" w:cs="Tahoma"/>
          <w:sz w:val="20"/>
          <w:lang w:val="ru-RU"/>
        </w:rPr>
        <w:t xml:space="preserve"> </w:t>
      </w:r>
      <w:r w:rsidR="00424368" w:rsidRPr="0083611B">
        <w:rPr>
          <w:rFonts w:asciiTheme="minorHAnsi" w:hAnsiTheme="minorHAnsi" w:cs="Tahoma"/>
          <w:sz w:val="20"/>
          <w:lang w:val="ru-RU"/>
        </w:rPr>
        <w:t>в последний рабочий день календарного квартала</w:t>
      </w:r>
      <w:r w:rsidR="005C28A3" w:rsidRPr="0083611B">
        <w:rPr>
          <w:rFonts w:asciiTheme="minorHAnsi" w:hAnsiTheme="minorHAnsi" w:cs="Tahoma"/>
          <w:sz w:val="20"/>
          <w:lang w:val="ru-RU"/>
        </w:rPr>
        <w:t xml:space="preserve"> </w:t>
      </w:r>
      <w:r w:rsidRPr="0083611B">
        <w:rPr>
          <w:rFonts w:asciiTheme="minorHAnsi" w:hAnsiTheme="minorHAnsi" w:cs="Tahoma"/>
          <w:sz w:val="20"/>
          <w:lang w:val="ru-RU"/>
        </w:rPr>
        <w:t>и выплачивается в срок не более 15</w:t>
      </w:r>
      <w:r w:rsidR="00F04151" w:rsidRPr="0083611B">
        <w:rPr>
          <w:rFonts w:asciiTheme="minorHAnsi" w:hAnsiTheme="minorHAnsi" w:cs="Tahoma"/>
          <w:sz w:val="20"/>
          <w:lang w:val="ru-RU"/>
        </w:rPr>
        <w:t xml:space="preserve"> (Пятнадцать)</w:t>
      </w:r>
      <w:r w:rsidRPr="0083611B">
        <w:rPr>
          <w:rFonts w:asciiTheme="minorHAnsi" w:hAnsiTheme="minorHAnsi" w:cs="Tahoma"/>
          <w:sz w:val="20"/>
          <w:lang w:val="ru-RU"/>
        </w:rPr>
        <w:t xml:space="preserve"> рабочих дней с даты его начисления.</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 xml:space="preserve">Вознаграждение </w:t>
      </w:r>
      <w:r w:rsidR="00267D37" w:rsidRPr="0083611B">
        <w:rPr>
          <w:rFonts w:asciiTheme="minorHAnsi" w:hAnsiTheme="minorHAnsi" w:cs="Tahoma"/>
          <w:sz w:val="20"/>
          <w:lang w:val="ru-RU"/>
        </w:rPr>
        <w:t>с</w:t>
      </w:r>
      <w:r w:rsidRPr="0083611B">
        <w:rPr>
          <w:rFonts w:asciiTheme="minorHAnsi" w:hAnsiTheme="minorHAnsi" w:cs="Tahoma"/>
          <w:sz w:val="20"/>
          <w:lang w:val="ru-RU"/>
        </w:rPr>
        <w:t xml:space="preserve">пециализированному депозитарию, </w:t>
      </w:r>
      <w:r w:rsidR="00267D37" w:rsidRPr="0083611B">
        <w:rPr>
          <w:rFonts w:asciiTheme="minorHAnsi" w:hAnsiTheme="minorHAnsi" w:cs="Tahoma"/>
          <w:sz w:val="20"/>
          <w:lang w:val="ru-RU"/>
        </w:rPr>
        <w:t>р</w:t>
      </w:r>
      <w:r w:rsidRPr="0083611B">
        <w:rPr>
          <w:rFonts w:asciiTheme="minorHAnsi" w:hAnsiTheme="minorHAnsi" w:cs="Tahoma"/>
          <w:sz w:val="20"/>
          <w:lang w:val="ru-RU"/>
        </w:rPr>
        <w:t xml:space="preserve">егистратору, аудиторской организации выплачивается в срок, предусмотренный в договорах указанных лиц с </w:t>
      </w:r>
      <w:r w:rsidR="00267D37" w:rsidRPr="0083611B">
        <w:rPr>
          <w:rFonts w:asciiTheme="minorHAnsi" w:hAnsiTheme="minorHAnsi" w:cs="Tahoma"/>
          <w:sz w:val="20"/>
          <w:lang w:val="ru-RU"/>
        </w:rPr>
        <w:t>у</w:t>
      </w:r>
      <w:r w:rsidRPr="0083611B">
        <w:rPr>
          <w:rFonts w:asciiTheme="minorHAnsi" w:hAnsiTheme="minorHAnsi" w:cs="Tahoma"/>
          <w:sz w:val="20"/>
          <w:lang w:val="ru-RU"/>
        </w:rPr>
        <w:t>правляющей компанией.</w:t>
      </w:r>
    </w:p>
    <w:p w:rsidR="009A156A" w:rsidRDefault="00CA05A0" w:rsidP="00FA2255">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 xml:space="preserve">За счет имущества, составляющего </w:t>
      </w:r>
      <w:r w:rsidR="00267D37" w:rsidRPr="0083611B">
        <w:rPr>
          <w:rFonts w:asciiTheme="minorHAnsi" w:hAnsiTheme="minorHAnsi" w:cs="Tahoma"/>
          <w:sz w:val="20"/>
          <w:lang w:val="ru-RU"/>
        </w:rPr>
        <w:t>ф</w:t>
      </w:r>
      <w:r w:rsidRPr="0083611B">
        <w:rPr>
          <w:rFonts w:asciiTheme="minorHAnsi" w:hAnsiTheme="minorHAnsi" w:cs="Tahoma"/>
          <w:sz w:val="20"/>
          <w:lang w:val="ru-RU"/>
        </w:rPr>
        <w:t>онд, оплачиваются следующие расходы, связанные с доверительным управлением указанным имуществом:</w:t>
      </w:r>
    </w:p>
    <w:p w:rsidR="00CA05A0" w:rsidRPr="0083611B" w:rsidRDefault="000754A3"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1) </w:t>
      </w:r>
      <w:r w:rsidR="00CA05A0" w:rsidRPr="0083611B">
        <w:rPr>
          <w:rFonts w:asciiTheme="minorHAnsi" w:hAnsiTheme="minorHAnsi" w:cs="Tahoma"/>
          <w:sz w:val="20"/>
          <w:lang w:val="ru-RU"/>
        </w:rPr>
        <w:t>оплата услуг организаций</w:t>
      </w:r>
      <w:r w:rsidR="00424368" w:rsidRPr="0083611B">
        <w:rPr>
          <w:rFonts w:asciiTheme="minorHAnsi" w:hAnsiTheme="minorHAnsi" w:cs="Tahoma"/>
          <w:sz w:val="20"/>
          <w:lang w:val="ru-RU"/>
        </w:rPr>
        <w:t>, индивидуальных предпринимателей</w:t>
      </w:r>
      <w:r w:rsidR="00CA05A0" w:rsidRPr="0083611B">
        <w:rPr>
          <w:rFonts w:asciiTheme="minorHAnsi" w:hAnsiTheme="minorHAnsi" w:cs="Tahoma"/>
          <w:sz w:val="20"/>
          <w:lang w:val="ru-RU"/>
        </w:rPr>
        <w:t xml:space="preserve"> по совершению сделок за счет имущества </w:t>
      </w:r>
      <w:r w:rsidR="005C28A3" w:rsidRPr="0083611B">
        <w:rPr>
          <w:rFonts w:asciiTheme="minorHAnsi" w:hAnsiTheme="minorHAnsi" w:cs="Tahoma"/>
          <w:sz w:val="20"/>
          <w:lang w:val="ru-RU"/>
        </w:rPr>
        <w:t>ф</w:t>
      </w:r>
      <w:r w:rsidR="00CA05A0" w:rsidRPr="0083611B">
        <w:rPr>
          <w:rFonts w:asciiTheme="minorHAnsi" w:hAnsiTheme="minorHAnsi" w:cs="Tahoma"/>
          <w:sz w:val="20"/>
          <w:lang w:val="ru-RU"/>
        </w:rPr>
        <w:t>онда от имени этих организаций</w:t>
      </w:r>
      <w:r w:rsidR="00424368" w:rsidRPr="0083611B">
        <w:rPr>
          <w:rFonts w:asciiTheme="minorHAnsi" w:hAnsiTheme="minorHAnsi" w:cs="Tahoma"/>
          <w:sz w:val="20"/>
          <w:lang w:val="ru-RU"/>
        </w:rPr>
        <w:t>, индивидуальных предпринимателей</w:t>
      </w:r>
      <w:r w:rsidR="00CA05A0" w:rsidRPr="0083611B">
        <w:rPr>
          <w:rFonts w:asciiTheme="minorHAnsi" w:hAnsiTheme="minorHAnsi" w:cs="Tahoma"/>
          <w:sz w:val="20"/>
          <w:lang w:val="ru-RU"/>
        </w:rPr>
        <w:t xml:space="preserve"> или от имени </w:t>
      </w:r>
      <w:r w:rsidR="005C28A3" w:rsidRPr="0083611B">
        <w:rPr>
          <w:rFonts w:asciiTheme="minorHAnsi" w:hAnsiTheme="minorHAnsi" w:cs="Tahoma"/>
          <w:sz w:val="20"/>
          <w:lang w:val="ru-RU"/>
        </w:rPr>
        <w:t>у</w:t>
      </w:r>
      <w:r w:rsidR="00080BDB" w:rsidRPr="0083611B">
        <w:rPr>
          <w:rFonts w:asciiTheme="minorHAnsi" w:hAnsiTheme="minorHAnsi" w:cs="Tahoma"/>
          <w:sz w:val="20"/>
          <w:lang w:val="ru-RU"/>
        </w:rPr>
        <w:t>правляющей компании</w:t>
      </w:r>
      <w:r w:rsidR="00CA05A0" w:rsidRPr="0083611B">
        <w:rPr>
          <w:rFonts w:asciiTheme="minorHAnsi" w:hAnsiTheme="minorHAnsi" w:cs="Tahoma"/>
          <w:sz w:val="20"/>
          <w:lang w:val="ru-RU"/>
        </w:rPr>
        <w:t>;</w:t>
      </w:r>
    </w:p>
    <w:p w:rsidR="00CA05A0" w:rsidRPr="0083611B" w:rsidRDefault="000754A3"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2) </w:t>
      </w:r>
      <w:r w:rsidR="00CA05A0" w:rsidRPr="0083611B">
        <w:rPr>
          <w:rFonts w:asciiTheme="minorHAnsi" w:hAnsiTheme="minorHAnsi" w:cs="Tahoma"/>
          <w:sz w:val="20"/>
          <w:lang w:val="ru-RU"/>
        </w:rPr>
        <w:t>оплата услуг кредитных организаций по открытию отдельного банковского счета (счетов), предназначенного</w:t>
      </w:r>
      <w:r w:rsidR="007C46D8" w:rsidRPr="0083611B">
        <w:rPr>
          <w:rFonts w:asciiTheme="minorHAnsi" w:hAnsiTheme="minorHAnsi" w:cs="Tahoma"/>
          <w:sz w:val="20"/>
          <w:lang w:val="ru-RU"/>
        </w:rPr>
        <w:t xml:space="preserve"> (предназначенных)</w:t>
      </w:r>
      <w:r w:rsidR="00CA05A0" w:rsidRPr="0083611B">
        <w:rPr>
          <w:rFonts w:asciiTheme="minorHAnsi" w:hAnsiTheme="minorHAnsi" w:cs="Tahoma"/>
          <w:sz w:val="20"/>
          <w:lang w:val="ru-RU"/>
        </w:rPr>
        <w:t xml:space="preserve"> для расчетов по операциям, связанным с доверительным управлением имуществом </w:t>
      </w:r>
      <w:r w:rsidR="005C28A3" w:rsidRPr="0083611B">
        <w:rPr>
          <w:rFonts w:asciiTheme="minorHAnsi" w:hAnsiTheme="minorHAnsi" w:cs="Tahoma"/>
          <w:sz w:val="20"/>
          <w:lang w:val="ru-RU"/>
        </w:rPr>
        <w:t>ф</w:t>
      </w:r>
      <w:r w:rsidR="00CA05A0" w:rsidRPr="0083611B">
        <w:rPr>
          <w:rFonts w:asciiTheme="minorHAnsi" w:hAnsiTheme="minorHAnsi" w:cs="Tahoma"/>
          <w:sz w:val="20"/>
          <w:lang w:val="ru-RU"/>
        </w:rPr>
        <w:t xml:space="preserve">онда, проведению операций по этому счету (счетам), в том числе оплата услуг кредитных организаций по предоставлению возможности </w:t>
      </w:r>
      <w:r w:rsidR="005C28A3" w:rsidRPr="0083611B">
        <w:rPr>
          <w:rFonts w:asciiTheme="minorHAnsi" w:hAnsiTheme="minorHAnsi" w:cs="Tahoma"/>
          <w:sz w:val="20"/>
          <w:lang w:val="ru-RU"/>
        </w:rPr>
        <w:t>у</w:t>
      </w:r>
      <w:r w:rsidR="00CA05A0" w:rsidRPr="0083611B">
        <w:rPr>
          <w:rFonts w:asciiTheme="minorHAnsi" w:hAnsiTheme="minorHAnsi" w:cs="Tahoma"/>
          <w:sz w:val="20"/>
          <w:lang w:val="ru-RU"/>
        </w:rPr>
        <w:t>правляющей компании использовать электронные документы при совершении операций по указанному счету (счетам);</w:t>
      </w:r>
    </w:p>
    <w:p w:rsidR="00CA05A0" w:rsidRPr="0083611B" w:rsidRDefault="000754A3"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3) </w:t>
      </w:r>
      <w:r w:rsidR="00CA05A0" w:rsidRPr="0083611B">
        <w:rPr>
          <w:rFonts w:asciiTheme="minorHAnsi" w:hAnsiTheme="minorHAnsi" w:cs="Tahoma"/>
          <w:sz w:val="20"/>
          <w:lang w:val="ru-RU"/>
        </w:rPr>
        <w:t xml:space="preserve">расходы </w:t>
      </w:r>
      <w:r w:rsidR="005C28A3" w:rsidRPr="0083611B">
        <w:rPr>
          <w:rFonts w:asciiTheme="minorHAnsi" w:hAnsiTheme="minorHAnsi" w:cs="Tahoma"/>
          <w:sz w:val="20"/>
          <w:lang w:val="ru-RU"/>
        </w:rPr>
        <w:t>с</w:t>
      </w:r>
      <w:r w:rsidR="00CA05A0" w:rsidRPr="0083611B">
        <w:rPr>
          <w:rFonts w:asciiTheme="minorHAnsi" w:hAnsiTheme="minorHAnsi" w:cs="Tahoma"/>
          <w:sz w:val="20"/>
          <w:lang w:val="ru-RU"/>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C28A3" w:rsidRPr="0083611B">
        <w:rPr>
          <w:rFonts w:asciiTheme="minorHAnsi" w:hAnsiTheme="minorHAnsi" w:cs="Tahoma"/>
          <w:sz w:val="20"/>
          <w:lang w:val="ru-RU"/>
        </w:rPr>
        <w:t>ф</w:t>
      </w:r>
      <w:r w:rsidR="00CA05A0" w:rsidRPr="0083611B">
        <w:rPr>
          <w:rFonts w:asciiTheme="minorHAnsi" w:hAnsiTheme="minorHAnsi" w:cs="Tahoma"/>
          <w:sz w:val="20"/>
          <w:lang w:val="ru-RU"/>
        </w:rPr>
        <w:t xml:space="preserve">онда, а также расходы </w:t>
      </w:r>
      <w:r w:rsidR="005C28A3" w:rsidRPr="0083611B">
        <w:rPr>
          <w:rFonts w:asciiTheme="minorHAnsi" w:hAnsiTheme="minorHAnsi" w:cs="Tahoma"/>
          <w:sz w:val="20"/>
          <w:lang w:val="ru-RU"/>
        </w:rPr>
        <w:t>с</w:t>
      </w:r>
      <w:r w:rsidR="00CA05A0" w:rsidRPr="0083611B">
        <w:rPr>
          <w:rFonts w:asciiTheme="minorHAnsi" w:hAnsiTheme="minorHAnsi" w:cs="Tahoma"/>
          <w:sz w:val="20"/>
          <w:lang w:val="ru-RU"/>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46D8" w:rsidRPr="0083611B">
        <w:rPr>
          <w:rFonts w:asciiTheme="minorHAnsi" w:hAnsiTheme="minorHAnsi" w:cs="Tahoma"/>
          <w:sz w:val="20"/>
          <w:lang w:val="ru-RU"/>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CA05A0" w:rsidRPr="0083611B">
        <w:rPr>
          <w:rFonts w:asciiTheme="minorHAnsi" w:hAnsiTheme="minorHAnsi" w:cs="Tahoma"/>
          <w:sz w:val="20"/>
          <w:lang w:val="ru-RU"/>
        </w:rPr>
        <w:t>;</w:t>
      </w:r>
    </w:p>
    <w:p w:rsidR="00424368"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4) </w:t>
      </w:r>
      <w:r w:rsidR="00424368" w:rsidRPr="0083611B">
        <w:rPr>
          <w:rFonts w:asciiTheme="minorHAnsi" w:hAnsiTheme="minorHAnsi" w:cs="Tahoma"/>
          <w:sz w:val="20"/>
          <w:lang w:val="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CA05A0"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5</w:t>
      </w:r>
      <w:r w:rsidR="000754A3" w:rsidRPr="0083611B">
        <w:rPr>
          <w:rFonts w:asciiTheme="minorHAnsi" w:hAnsiTheme="minorHAnsi" w:cs="Tahoma"/>
          <w:sz w:val="20"/>
          <w:lang w:val="ru-RU"/>
        </w:rPr>
        <w:t xml:space="preserve">) </w:t>
      </w:r>
      <w:r w:rsidR="00CA05A0" w:rsidRPr="0083611B">
        <w:rPr>
          <w:rFonts w:asciiTheme="minorHAnsi" w:hAnsiTheme="minorHAnsi" w:cs="Tahoma"/>
          <w:sz w:val="20"/>
          <w:lang w:val="ru-RU"/>
        </w:rPr>
        <w:t xml:space="preserve">расходы по оплате услуг клиринговых организаций по определению взаимных обязательств по сделкам, совершенным с имуществом </w:t>
      </w:r>
      <w:r w:rsidR="005C28A3" w:rsidRPr="0083611B">
        <w:rPr>
          <w:rFonts w:asciiTheme="minorHAnsi" w:hAnsiTheme="minorHAnsi" w:cs="Tahoma"/>
          <w:sz w:val="20"/>
          <w:lang w:val="ru-RU"/>
        </w:rPr>
        <w:t>ф</w:t>
      </w:r>
      <w:r w:rsidR="00CA05A0" w:rsidRPr="0083611B">
        <w:rPr>
          <w:rFonts w:asciiTheme="minorHAnsi" w:hAnsiTheme="minorHAnsi" w:cs="Tahoma"/>
          <w:sz w:val="20"/>
          <w:lang w:val="ru-RU"/>
        </w:rPr>
        <w:t xml:space="preserve">онда, если такие услуги оказываются </w:t>
      </w:r>
      <w:r w:rsidR="005C28A3" w:rsidRPr="0083611B">
        <w:rPr>
          <w:rFonts w:asciiTheme="minorHAnsi" w:hAnsiTheme="minorHAnsi" w:cs="Tahoma"/>
          <w:sz w:val="20"/>
          <w:lang w:val="ru-RU"/>
        </w:rPr>
        <w:t>у</w:t>
      </w:r>
      <w:r w:rsidR="00CA05A0" w:rsidRPr="0083611B">
        <w:rPr>
          <w:rFonts w:asciiTheme="minorHAnsi" w:hAnsiTheme="minorHAnsi" w:cs="Tahoma"/>
          <w:sz w:val="20"/>
          <w:lang w:val="ru-RU"/>
        </w:rPr>
        <w:t>правляющ</w:t>
      </w:r>
      <w:r w:rsidR="00080BDB" w:rsidRPr="0083611B">
        <w:rPr>
          <w:rFonts w:asciiTheme="minorHAnsi" w:hAnsiTheme="minorHAnsi" w:cs="Tahoma"/>
          <w:sz w:val="20"/>
          <w:lang w:val="ru-RU"/>
        </w:rPr>
        <w:t>ей компании</w:t>
      </w:r>
      <w:r w:rsidR="007C46D8" w:rsidRPr="0083611B">
        <w:rPr>
          <w:rFonts w:asciiTheme="minorHAnsi" w:hAnsiTheme="minorHAnsi" w:cs="Tahoma"/>
          <w:sz w:val="20"/>
          <w:lang w:val="ru-RU"/>
        </w:rPr>
        <w:t>, осуществляющей доверительное управление имуществом фонда</w:t>
      </w:r>
      <w:r w:rsidR="00CA05A0" w:rsidRPr="0083611B">
        <w:rPr>
          <w:rFonts w:asciiTheme="minorHAnsi" w:hAnsiTheme="minorHAnsi" w:cs="Tahoma"/>
          <w:sz w:val="20"/>
          <w:lang w:val="ru-RU"/>
        </w:rPr>
        <w:t>;</w:t>
      </w:r>
    </w:p>
    <w:p w:rsidR="00CA05A0"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6</w:t>
      </w:r>
      <w:r w:rsidR="000754A3" w:rsidRPr="0083611B">
        <w:rPr>
          <w:rFonts w:asciiTheme="minorHAnsi" w:hAnsiTheme="minorHAnsi" w:cs="Tahoma"/>
          <w:sz w:val="20"/>
          <w:lang w:val="ru-RU"/>
        </w:rPr>
        <w:t xml:space="preserve">) </w:t>
      </w:r>
      <w:r w:rsidR="00CA05A0" w:rsidRPr="0083611B">
        <w:rPr>
          <w:rFonts w:asciiTheme="minorHAnsi" w:hAnsiTheme="minorHAnsi" w:cs="Tahoma"/>
          <w:sz w:val="20"/>
          <w:lang w:val="ru-RU"/>
        </w:rPr>
        <w:t xml:space="preserve">расходы, связанные с осуществлением прав, удостоверенных ценными бумагами, составляющими имущество </w:t>
      </w:r>
      <w:r w:rsidR="005C28A3" w:rsidRPr="0083611B">
        <w:rPr>
          <w:rFonts w:asciiTheme="minorHAnsi" w:hAnsiTheme="minorHAnsi" w:cs="Tahoma"/>
          <w:sz w:val="20"/>
          <w:lang w:val="ru-RU"/>
        </w:rPr>
        <w:t>ф</w:t>
      </w:r>
      <w:r w:rsidR="00CA05A0" w:rsidRPr="0083611B">
        <w:rPr>
          <w:rFonts w:asciiTheme="minorHAnsi" w:hAnsiTheme="minorHAnsi" w:cs="Tahoma"/>
          <w:sz w:val="20"/>
          <w:lang w:val="ru-RU"/>
        </w:rPr>
        <w:t>онда, в частности, почтовые или иные аналогичные расходы по направлению бюллетеней для голосования;</w:t>
      </w:r>
    </w:p>
    <w:p w:rsidR="00ED3161"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7) </w:t>
      </w:r>
      <w:r w:rsidR="00862B31">
        <w:rPr>
          <w:rFonts w:asciiTheme="minorHAnsi" w:hAnsiTheme="minorHAnsi" w:cs="Tahoma"/>
          <w:sz w:val="20"/>
          <w:lang w:val="ru-RU"/>
        </w:rPr>
        <w:t>р</w:t>
      </w:r>
      <w:r w:rsidR="00ED3161" w:rsidRPr="0083611B">
        <w:rPr>
          <w:rFonts w:asciiTheme="minorHAnsi" w:hAnsiTheme="minorHAnsi" w:cs="Tahoma"/>
          <w:sz w:val="20"/>
          <w:lang w:val="ru-RU"/>
        </w:rPr>
        <w:t>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CA05A0"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8</w:t>
      </w:r>
      <w:r w:rsidR="000754A3" w:rsidRPr="0083611B">
        <w:rPr>
          <w:rFonts w:asciiTheme="minorHAnsi" w:hAnsiTheme="minorHAnsi" w:cs="Tahoma"/>
          <w:sz w:val="20"/>
          <w:lang w:val="ru-RU"/>
        </w:rPr>
        <w:t xml:space="preserve">) </w:t>
      </w:r>
      <w:r w:rsidR="00CA05A0" w:rsidRPr="0083611B">
        <w:rPr>
          <w:rFonts w:asciiTheme="minorHAnsi" w:hAnsiTheme="minorHAnsi" w:cs="Tahoma"/>
          <w:sz w:val="20"/>
          <w:lang w:val="ru-RU"/>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7A2CF8" w:rsidRPr="0083611B">
        <w:rPr>
          <w:rFonts w:asciiTheme="minorHAnsi" w:hAnsiTheme="minorHAnsi" w:cs="Tahoma"/>
          <w:sz w:val="20"/>
          <w:lang w:val="ru-RU"/>
        </w:rPr>
        <w:t>ф</w:t>
      </w:r>
      <w:r w:rsidR="00CA05A0" w:rsidRPr="0083611B">
        <w:rPr>
          <w:rFonts w:asciiTheme="minorHAnsi" w:hAnsiTheme="minorHAnsi" w:cs="Tahoma"/>
          <w:sz w:val="20"/>
          <w:lang w:val="ru-RU"/>
        </w:rPr>
        <w:t>онда или связанных с операциями с указанным имуществом;</w:t>
      </w:r>
    </w:p>
    <w:p w:rsidR="00CA05A0"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9</w:t>
      </w:r>
      <w:r w:rsidR="000754A3" w:rsidRPr="0083611B">
        <w:rPr>
          <w:rFonts w:asciiTheme="minorHAnsi" w:hAnsiTheme="minorHAnsi" w:cs="Tahoma"/>
          <w:sz w:val="20"/>
          <w:lang w:val="ru-RU"/>
        </w:rPr>
        <w:t xml:space="preserve">) </w:t>
      </w:r>
      <w:r w:rsidR="00CA05A0" w:rsidRPr="0083611B">
        <w:rPr>
          <w:rFonts w:asciiTheme="minorHAnsi" w:hAnsiTheme="minorHAnsi" w:cs="Tahoma"/>
          <w:sz w:val="20"/>
          <w:lang w:val="ru-RU"/>
        </w:rPr>
        <w:t xml:space="preserve">расходы, возникшие в связи с участием </w:t>
      </w:r>
      <w:r w:rsidR="007A2CF8" w:rsidRPr="0083611B">
        <w:rPr>
          <w:rFonts w:asciiTheme="minorHAnsi" w:hAnsiTheme="minorHAnsi" w:cs="Tahoma"/>
          <w:sz w:val="20"/>
          <w:lang w:val="ru-RU"/>
        </w:rPr>
        <w:t>у</w:t>
      </w:r>
      <w:r w:rsidR="00CA05A0" w:rsidRPr="0083611B">
        <w:rPr>
          <w:rFonts w:asciiTheme="minorHAnsi" w:hAnsiTheme="minorHAnsi" w:cs="Tahoma"/>
          <w:sz w:val="20"/>
          <w:lang w:val="ru-RU"/>
        </w:rPr>
        <w:t>правляющей компании в судебных спорах в качестве истца, ответчика</w:t>
      </w:r>
      <w:r w:rsidR="00CF4228" w:rsidRPr="0083611B">
        <w:rPr>
          <w:rFonts w:asciiTheme="minorHAnsi" w:hAnsiTheme="minorHAnsi" w:cs="Tahoma"/>
          <w:sz w:val="20"/>
          <w:lang w:val="ru-RU"/>
        </w:rPr>
        <w:t>, заявителя</w:t>
      </w:r>
      <w:r w:rsidR="00CA05A0" w:rsidRPr="0083611B">
        <w:rPr>
          <w:rFonts w:asciiTheme="minorHAnsi" w:hAnsiTheme="minorHAnsi" w:cs="Tahoma"/>
          <w:sz w:val="20"/>
          <w:lang w:val="ru-RU"/>
        </w:rPr>
        <w:t xml:space="preserve"> или третьего лица по искам </w:t>
      </w:r>
      <w:r w:rsidR="00CF4228" w:rsidRPr="0083611B">
        <w:rPr>
          <w:rFonts w:asciiTheme="minorHAnsi" w:hAnsiTheme="minorHAnsi" w:cs="Tahoma"/>
          <w:sz w:val="20"/>
          <w:lang w:val="ru-RU"/>
        </w:rPr>
        <w:t xml:space="preserve">и заявлениям </w:t>
      </w:r>
      <w:r w:rsidR="00CA05A0" w:rsidRPr="0083611B">
        <w:rPr>
          <w:rFonts w:asciiTheme="minorHAnsi" w:hAnsiTheme="minorHAnsi" w:cs="Tahoma"/>
          <w:sz w:val="20"/>
          <w:lang w:val="ru-RU"/>
        </w:rPr>
        <w:t xml:space="preserve">в связи с осуществлением деятельности по доверительному управлению имуществом </w:t>
      </w:r>
      <w:r w:rsidR="007A2CF8" w:rsidRPr="0083611B">
        <w:rPr>
          <w:rFonts w:asciiTheme="minorHAnsi" w:hAnsiTheme="minorHAnsi" w:cs="Tahoma"/>
          <w:sz w:val="20"/>
          <w:lang w:val="ru-RU"/>
        </w:rPr>
        <w:t>ф</w:t>
      </w:r>
      <w:r w:rsidR="00CA05A0" w:rsidRPr="0083611B">
        <w:rPr>
          <w:rFonts w:asciiTheme="minorHAnsi" w:hAnsiTheme="minorHAnsi" w:cs="Tahoma"/>
          <w:sz w:val="20"/>
          <w:lang w:val="ru-RU"/>
        </w:rPr>
        <w:t xml:space="preserve">онда, в том числе суммы судебных издержек и государственной пошлины, уплачиваемые </w:t>
      </w:r>
      <w:r w:rsidR="005C28A3" w:rsidRPr="0083611B">
        <w:rPr>
          <w:rFonts w:asciiTheme="minorHAnsi" w:hAnsiTheme="minorHAnsi" w:cs="Tahoma"/>
          <w:sz w:val="20"/>
          <w:lang w:val="ru-RU"/>
        </w:rPr>
        <w:t>у</w:t>
      </w:r>
      <w:r w:rsidR="00CA05A0" w:rsidRPr="0083611B">
        <w:rPr>
          <w:rFonts w:asciiTheme="minorHAnsi" w:hAnsiTheme="minorHAnsi" w:cs="Tahoma"/>
          <w:sz w:val="20"/>
          <w:lang w:val="ru-RU"/>
        </w:rPr>
        <w:t xml:space="preserve">правляющей компанией, за исключением расходов, возникших в связи с участием </w:t>
      </w:r>
      <w:r w:rsidR="005C28A3" w:rsidRPr="0083611B">
        <w:rPr>
          <w:rFonts w:asciiTheme="minorHAnsi" w:hAnsiTheme="minorHAnsi" w:cs="Tahoma"/>
          <w:sz w:val="20"/>
          <w:lang w:val="ru-RU"/>
        </w:rPr>
        <w:t>у</w:t>
      </w:r>
      <w:r w:rsidR="00CA05A0" w:rsidRPr="0083611B">
        <w:rPr>
          <w:rFonts w:asciiTheme="minorHAnsi" w:hAnsiTheme="minorHAnsi" w:cs="Tahoma"/>
          <w:sz w:val="20"/>
          <w:lang w:val="ru-RU"/>
        </w:rPr>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7A2CF8" w:rsidRPr="0083611B">
        <w:rPr>
          <w:rFonts w:asciiTheme="minorHAnsi" w:hAnsiTheme="minorHAnsi" w:cs="Tahoma"/>
          <w:sz w:val="20"/>
          <w:lang w:val="ru-RU"/>
        </w:rPr>
        <w:t>ф</w:t>
      </w:r>
      <w:r w:rsidR="00CA05A0" w:rsidRPr="0083611B">
        <w:rPr>
          <w:rFonts w:asciiTheme="minorHAnsi" w:hAnsiTheme="minorHAnsi" w:cs="Tahoma"/>
          <w:sz w:val="20"/>
          <w:lang w:val="ru-RU"/>
        </w:rPr>
        <w:t>онда;</w:t>
      </w:r>
    </w:p>
    <w:p w:rsidR="00CF4228"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10</w:t>
      </w:r>
      <w:r w:rsidR="000754A3" w:rsidRPr="0083611B">
        <w:rPr>
          <w:rFonts w:asciiTheme="minorHAnsi" w:hAnsiTheme="minorHAnsi" w:cs="Tahoma"/>
          <w:sz w:val="20"/>
          <w:lang w:val="ru-RU"/>
        </w:rPr>
        <w:t xml:space="preserve">) </w:t>
      </w:r>
      <w:r w:rsidR="00CA05A0" w:rsidRPr="0083611B">
        <w:rPr>
          <w:rFonts w:asciiTheme="minorHAnsi" w:hAnsiTheme="minorHAnsi" w:cs="Tahoma"/>
          <w:sz w:val="20"/>
          <w:lang w:val="ru-RU"/>
        </w:rPr>
        <w:t xml:space="preserve">расходы, связанные с нотариальным свидетельствованием верности копии </w:t>
      </w:r>
      <w:r w:rsidR="00080BDB" w:rsidRPr="0083611B">
        <w:rPr>
          <w:rFonts w:asciiTheme="minorHAnsi" w:hAnsiTheme="minorHAnsi" w:cs="Tahoma"/>
          <w:sz w:val="20"/>
          <w:lang w:val="ru-RU"/>
        </w:rPr>
        <w:t xml:space="preserve">настоящих </w:t>
      </w:r>
      <w:r w:rsidR="00CA05A0" w:rsidRPr="0083611B">
        <w:rPr>
          <w:rFonts w:asciiTheme="minorHAnsi" w:hAnsiTheme="minorHAnsi" w:cs="Tahoma"/>
          <w:sz w:val="20"/>
          <w:lang w:val="ru-RU"/>
        </w:rPr>
        <w:t xml:space="preserve">Правил, иных документов и подлинности подписи на документах, необходимых для осуществления доверительного управления имуществом </w:t>
      </w:r>
      <w:r w:rsidR="007A2CF8" w:rsidRPr="0083611B">
        <w:rPr>
          <w:rFonts w:asciiTheme="minorHAnsi" w:hAnsiTheme="minorHAnsi" w:cs="Tahoma"/>
          <w:sz w:val="20"/>
          <w:lang w:val="ru-RU"/>
        </w:rPr>
        <w:t>ф</w:t>
      </w:r>
      <w:r w:rsidR="00CA05A0" w:rsidRPr="0083611B">
        <w:rPr>
          <w:rFonts w:asciiTheme="minorHAnsi" w:hAnsiTheme="minorHAnsi" w:cs="Tahoma"/>
          <w:sz w:val="20"/>
          <w:lang w:val="ru-RU"/>
        </w:rPr>
        <w:t xml:space="preserve">онда, а также нотариальным удостоверением сделок с имуществом </w:t>
      </w:r>
      <w:r w:rsidR="005C28A3" w:rsidRPr="0083611B">
        <w:rPr>
          <w:rFonts w:asciiTheme="minorHAnsi" w:hAnsiTheme="minorHAnsi" w:cs="Tahoma"/>
          <w:sz w:val="20"/>
          <w:lang w:val="ru-RU"/>
        </w:rPr>
        <w:t>ф</w:t>
      </w:r>
      <w:r w:rsidR="00CA05A0" w:rsidRPr="0083611B">
        <w:rPr>
          <w:rFonts w:asciiTheme="minorHAnsi" w:hAnsiTheme="minorHAnsi" w:cs="Tahoma"/>
          <w:sz w:val="20"/>
          <w:lang w:val="ru-RU"/>
        </w:rPr>
        <w:t xml:space="preserve">онда или сделок по приобретению имущества в состав </w:t>
      </w:r>
      <w:r w:rsidR="007A2CF8" w:rsidRPr="0083611B">
        <w:rPr>
          <w:rFonts w:asciiTheme="minorHAnsi" w:hAnsiTheme="minorHAnsi" w:cs="Tahoma"/>
          <w:sz w:val="20"/>
          <w:lang w:val="ru-RU"/>
        </w:rPr>
        <w:t>ф</w:t>
      </w:r>
      <w:r w:rsidR="00CA05A0" w:rsidRPr="0083611B">
        <w:rPr>
          <w:rFonts w:asciiTheme="minorHAnsi" w:hAnsiTheme="minorHAnsi" w:cs="Tahoma"/>
          <w:sz w:val="20"/>
          <w:lang w:val="ru-RU"/>
        </w:rPr>
        <w:t>онда,</w:t>
      </w:r>
      <w:r w:rsidR="00080BDB" w:rsidRPr="0083611B">
        <w:rPr>
          <w:rFonts w:asciiTheme="minorHAnsi" w:hAnsiTheme="minorHAnsi" w:cs="Tahoma"/>
          <w:sz w:val="20"/>
          <w:lang w:val="ru-RU"/>
        </w:rPr>
        <w:t xml:space="preserve"> требующих такого удостоверения.</w:t>
      </w:r>
    </w:p>
    <w:p w:rsidR="00ED3161" w:rsidRPr="0083611B" w:rsidRDefault="003B23BF"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11</w:t>
      </w:r>
      <w:r w:rsidR="00ED3161" w:rsidRPr="0083611B">
        <w:rPr>
          <w:rFonts w:asciiTheme="minorHAnsi" w:hAnsiTheme="minorHAnsi" w:cs="Tahoma"/>
          <w:sz w:val="20"/>
          <w:lang w:val="ru-RU"/>
        </w:rPr>
        <w:t>)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CA05A0" w:rsidRPr="0083611B" w:rsidRDefault="00CA05A0"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Управляющая компания не вправе возмещать из имущества, составляющего </w:t>
      </w:r>
      <w:r w:rsidR="007A2CF8" w:rsidRPr="0083611B">
        <w:rPr>
          <w:rFonts w:asciiTheme="minorHAnsi" w:hAnsiTheme="minorHAnsi" w:cs="Tahoma"/>
          <w:sz w:val="20"/>
          <w:lang w:val="ru-RU"/>
        </w:rPr>
        <w:t>ф</w:t>
      </w:r>
      <w:r w:rsidRPr="0083611B">
        <w:rPr>
          <w:rFonts w:asciiTheme="minorHAnsi" w:hAnsiTheme="minorHAnsi" w:cs="Tahoma"/>
          <w:sz w:val="20"/>
          <w:lang w:val="ru-RU"/>
        </w:rPr>
        <w:t xml:space="preserve">онд, расходы, понесенные ею за свой счет, за исключением возмещения сумм налогов, объектом которых является имущество, составляющее </w:t>
      </w:r>
      <w:r w:rsidR="007A2CF8" w:rsidRPr="0083611B">
        <w:rPr>
          <w:rFonts w:asciiTheme="minorHAnsi" w:hAnsiTheme="minorHAnsi" w:cs="Tahoma"/>
          <w:sz w:val="20"/>
          <w:lang w:val="ru-RU"/>
        </w:rPr>
        <w:t>ф</w:t>
      </w:r>
      <w:r w:rsidRPr="0083611B">
        <w:rPr>
          <w:rFonts w:asciiTheme="minorHAnsi" w:hAnsiTheme="minorHAnsi" w:cs="Tahoma"/>
          <w:sz w:val="20"/>
          <w:lang w:val="ru-RU"/>
        </w:rPr>
        <w:t xml:space="preserve">онд, и обязательных платежей, связанных с доверительным управлением имуществом </w:t>
      </w:r>
      <w:r w:rsidR="007A2CF8" w:rsidRPr="0083611B">
        <w:rPr>
          <w:rFonts w:asciiTheme="minorHAnsi" w:hAnsiTheme="minorHAnsi" w:cs="Tahoma"/>
          <w:sz w:val="20"/>
          <w:lang w:val="ru-RU"/>
        </w:rPr>
        <w:t>ф</w:t>
      </w:r>
      <w:r w:rsidRPr="0083611B">
        <w:rPr>
          <w:rFonts w:asciiTheme="minorHAnsi" w:hAnsiTheme="minorHAnsi" w:cs="Tahoma"/>
          <w:sz w:val="20"/>
          <w:lang w:val="ru-RU"/>
        </w:rPr>
        <w:t xml:space="preserve">онда, а также расходов, возмещение которых предусмотрено Федеральным законом </w:t>
      </w:r>
      <w:r w:rsidR="007A2CF8" w:rsidRPr="0083611B">
        <w:rPr>
          <w:rFonts w:asciiTheme="minorHAnsi" w:hAnsiTheme="minorHAnsi" w:cs="Tahoma"/>
          <w:sz w:val="20"/>
          <w:lang w:val="ru-RU"/>
        </w:rPr>
        <w:t>«</w:t>
      </w:r>
      <w:r w:rsidRPr="0083611B">
        <w:rPr>
          <w:rFonts w:asciiTheme="minorHAnsi" w:hAnsiTheme="minorHAnsi" w:cs="Tahoma"/>
          <w:sz w:val="20"/>
          <w:lang w:val="ru-RU"/>
        </w:rPr>
        <w:t>Об инвестиционных фондах</w:t>
      </w:r>
      <w:r w:rsidR="007A2CF8" w:rsidRPr="0083611B">
        <w:rPr>
          <w:rFonts w:asciiTheme="minorHAnsi" w:hAnsiTheme="minorHAnsi" w:cs="Tahoma"/>
          <w:sz w:val="20"/>
          <w:lang w:val="ru-RU"/>
        </w:rPr>
        <w:t>»</w:t>
      </w:r>
      <w:r w:rsidRPr="0083611B">
        <w:rPr>
          <w:rFonts w:asciiTheme="minorHAnsi" w:hAnsiTheme="minorHAnsi" w:cs="Tahoma"/>
          <w:sz w:val="20"/>
          <w:lang w:val="ru-RU"/>
        </w:rPr>
        <w:t>.</w:t>
      </w:r>
    </w:p>
    <w:p w:rsidR="00CA05A0" w:rsidRPr="00AF0A74" w:rsidRDefault="00CA05A0" w:rsidP="0083611B">
      <w:pPr>
        <w:pStyle w:val="3"/>
        <w:tabs>
          <w:tab w:val="left" w:pos="284"/>
        </w:tabs>
        <w:spacing w:before="120" w:after="0" w:line="180" w:lineRule="atLeast"/>
        <w:ind w:left="284"/>
        <w:jc w:val="both"/>
        <w:rPr>
          <w:rFonts w:asciiTheme="minorHAnsi" w:hAnsiTheme="minorHAnsi" w:cs="Tahoma"/>
          <w:sz w:val="20"/>
          <w:lang w:val="ru-RU"/>
        </w:rPr>
      </w:pPr>
      <w:r w:rsidRPr="0083611B">
        <w:rPr>
          <w:rFonts w:asciiTheme="minorHAnsi" w:hAnsiTheme="minorHAnsi" w:cs="Tahoma"/>
          <w:sz w:val="20"/>
          <w:lang w:val="ru-RU"/>
        </w:rPr>
        <w:t xml:space="preserve">Максимальный размер расходов, подлежащих оплате за счет имущества, составляющего </w:t>
      </w:r>
      <w:r w:rsidR="007A2CF8" w:rsidRPr="0083611B">
        <w:rPr>
          <w:rFonts w:asciiTheme="minorHAnsi" w:hAnsiTheme="minorHAnsi" w:cs="Tahoma"/>
          <w:sz w:val="20"/>
          <w:lang w:val="ru-RU"/>
        </w:rPr>
        <w:t>ф</w:t>
      </w:r>
      <w:r w:rsidRPr="0083611B">
        <w:rPr>
          <w:rFonts w:asciiTheme="minorHAnsi" w:hAnsiTheme="minorHAnsi" w:cs="Tahoma"/>
          <w:sz w:val="20"/>
          <w:lang w:val="ru-RU"/>
        </w:rPr>
        <w:t xml:space="preserve">онд, за исключением налогов и иных обязательных платежей, связанных с доверительным управлением </w:t>
      </w:r>
      <w:r w:rsidR="007A2CF8" w:rsidRPr="0083611B">
        <w:rPr>
          <w:rFonts w:asciiTheme="minorHAnsi" w:hAnsiTheme="minorHAnsi" w:cs="Tahoma"/>
          <w:sz w:val="20"/>
          <w:lang w:val="ru-RU"/>
        </w:rPr>
        <w:t>ф</w:t>
      </w:r>
      <w:r w:rsidRPr="0083611B">
        <w:rPr>
          <w:rFonts w:asciiTheme="minorHAnsi" w:hAnsiTheme="minorHAnsi" w:cs="Tahoma"/>
          <w:sz w:val="20"/>
          <w:lang w:val="ru-RU"/>
        </w:rPr>
        <w:t xml:space="preserve">ондом, </w:t>
      </w:r>
      <w:r w:rsidRPr="00AF0A74">
        <w:rPr>
          <w:rFonts w:asciiTheme="minorHAnsi" w:hAnsiTheme="minorHAnsi" w:cs="Tahoma"/>
          <w:sz w:val="20"/>
          <w:lang w:val="ru-RU"/>
        </w:rPr>
        <w:t xml:space="preserve">составляет </w:t>
      </w:r>
      <w:r w:rsidR="00CA6DBC" w:rsidRPr="00AF0A74">
        <w:rPr>
          <w:rFonts w:asciiTheme="minorHAnsi" w:hAnsiTheme="minorHAnsi" w:cs="Tahoma"/>
          <w:sz w:val="20"/>
          <w:lang w:val="ru-RU"/>
        </w:rPr>
        <w:t xml:space="preserve">1 </w:t>
      </w:r>
      <w:r w:rsidRPr="00AF0A74">
        <w:rPr>
          <w:rFonts w:asciiTheme="minorHAnsi" w:hAnsiTheme="minorHAnsi" w:cs="Tahoma"/>
          <w:sz w:val="20"/>
          <w:lang w:val="ru-RU"/>
        </w:rPr>
        <w:t xml:space="preserve"> (</w:t>
      </w:r>
      <w:r w:rsidR="00CA6DBC" w:rsidRPr="00AF0A74">
        <w:rPr>
          <w:rFonts w:asciiTheme="minorHAnsi" w:hAnsiTheme="minorHAnsi" w:cs="Tahoma"/>
          <w:sz w:val="20"/>
          <w:lang w:val="ru-RU"/>
        </w:rPr>
        <w:t>Один</w:t>
      </w:r>
      <w:r w:rsidR="00E45169" w:rsidRPr="00AF0A74">
        <w:rPr>
          <w:rFonts w:asciiTheme="minorHAnsi" w:hAnsiTheme="minorHAnsi" w:cs="Tahoma"/>
          <w:sz w:val="20"/>
          <w:lang w:val="ru-RU"/>
        </w:rPr>
        <w:t>) процент</w:t>
      </w:r>
      <w:r w:rsidRPr="00AF0A74">
        <w:rPr>
          <w:rFonts w:asciiTheme="minorHAnsi" w:hAnsiTheme="minorHAnsi" w:cs="Tahoma"/>
          <w:sz w:val="20"/>
          <w:lang w:val="ru-RU"/>
        </w:rPr>
        <w:t xml:space="preserve"> среднегодовой стоимости чистых активов </w:t>
      </w:r>
      <w:r w:rsidR="007A2CF8" w:rsidRPr="00AF0A74">
        <w:rPr>
          <w:rFonts w:asciiTheme="minorHAnsi" w:hAnsiTheme="minorHAnsi" w:cs="Tahoma"/>
          <w:sz w:val="20"/>
          <w:lang w:val="ru-RU"/>
        </w:rPr>
        <w:t>ф</w:t>
      </w:r>
      <w:r w:rsidRPr="00AF0A74">
        <w:rPr>
          <w:rFonts w:asciiTheme="minorHAnsi" w:hAnsiTheme="minorHAnsi" w:cs="Tahoma"/>
          <w:sz w:val="20"/>
          <w:lang w:val="ru-RU"/>
        </w:rPr>
        <w:t xml:space="preserve">онда (с учетом налога на добавленную стоимость), определяемой в порядке, установленном </w:t>
      </w:r>
      <w:r w:rsidR="00B622AA" w:rsidRPr="00AF0A74">
        <w:rPr>
          <w:rFonts w:asciiTheme="minorHAnsi" w:hAnsiTheme="minorHAnsi" w:cs="Tahoma"/>
          <w:sz w:val="20"/>
          <w:lang w:val="ru-RU"/>
        </w:rPr>
        <w:t>нормативными актами в сфере финансовых рынков</w:t>
      </w:r>
      <w:r w:rsidRPr="00AF0A74">
        <w:rPr>
          <w:rFonts w:asciiTheme="minorHAnsi" w:hAnsiTheme="minorHAnsi" w:cs="Tahoma"/>
          <w:sz w:val="20"/>
          <w:lang w:val="ru-RU"/>
        </w:rPr>
        <w:t>.</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AF0A74">
        <w:rPr>
          <w:rFonts w:asciiTheme="minorHAnsi" w:hAnsiTheme="minorHAnsi" w:cs="Tahoma"/>
          <w:sz w:val="20"/>
          <w:lang w:val="ru-RU"/>
        </w:rPr>
        <w:t xml:space="preserve">Расходы, не предусмотренные пунктом </w:t>
      </w:r>
      <w:r w:rsidR="004D02A7" w:rsidRPr="00AF0A74">
        <w:rPr>
          <w:rFonts w:asciiTheme="minorHAnsi" w:hAnsiTheme="minorHAnsi" w:cs="Tahoma"/>
          <w:sz w:val="20"/>
          <w:lang w:val="ru-RU"/>
        </w:rPr>
        <w:t>90</w:t>
      </w:r>
      <w:r w:rsidRPr="00AF0A74">
        <w:rPr>
          <w:rFonts w:asciiTheme="minorHAnsi" w:hAnsiTheme="minorHAnsi" w:cs="Tahoma"/>
          <w:sz w:val="20"/>
          <w:lang w:val="ru-RU"/>
        </w:rPr>
        <w:t xml:space="preserve"> настоящих Правил, а также вознаграждения в части превышения размеров, указанных в пункте </w:t>
      </w:r>
      <w:r w:rsidR="005C28A3" w:rsidRPr="00AF0A74">
        <w:rPr>
          <w:rFonts w:asciiTheme="minorHAnsi" w:hAnsiTheme="minorHAnsi" w:cs="Tahoma"/>
          <w:sz w:val="20"/>
          <w:lang w:val="ru-RU"/>
        </w:rPr>
        <w:t>8</w:t>
      </w:r>
      <w:r w:rsidR="004D02A7" w:rsidRPr="00AF0A74">
        <w:rPr>
          <w:rFonts w:asciiTheme="minorHAnsi" w:hAnsiTheme="minorHAnsi" w:cs="Tahoma"/>
          <w:sz w:val="20"/>
          <w:lang w:val="ru-RU"/>
        </w:rPr>
        <w:t>7</w:t>
      </w:r>
      <w:r w:rsidRPr="00AF0A74">
        <w:rPr>
          <w:rFonts w:asciiTheme="minorHAnsi" w:hAnsiTheme="minorHAnsi" w:cs="Tahoma"/>
          <w:sz w:val="20"/>
          <w:lang w:val="ru-RU"/>
        </w:rPr>
        <w:t xml:space="preserve"> настоящих Правил, или </w:t>
      </w:r>
      <w:r w:rsidR="00A428D3" w:rsidRPr="00AF0A74">
        <w:rPr>
          <w:rFonts w:asciiTheme="minorHAnsi" w:hAnsiTheme="minorHAnsi" w:cs="Tahoma"/>
          <w:sz w:val="20"/>
          <w:lang w:val="ru-RU"/>
        </w:rPr>
        <w:t>4,3</w:t>
      </w:r>
      <w:r w:rsidR="00CA6DBC" w:rsidRPr="00AF0A74">
        <w:rPr>
          <w:rFonts w:asciiTheme="minorHAnsi" w:hAnsiTheme="minorHAnsi" w:cs="Tahoma"/>
          <w:sz w:val="20"/>
          <w:lang w:val="ru-RU"/>
        </w:rPr>
        <w:t xml:space="preserve"> </w:t>
      </w:r>
      <w:r w:rsidR="00227F9F" w:rsidRPr="00AF0A74">
        <w:rPr>
          <w:rFonts w:asciiTheme="minorHAnsi" w:hAnsiTheme="minorHAnsi" w:cs="Tahoma"/>
          <w:sz w:val="20"/>
          <w:lang w:val="ru-RU"/>
        </w:rPr>
        <w:t>(</w:t>
      </w:r>
      <w:r w:rsidR="00A428D3" w:rsidRPr="00AF0A74">
        <w:rPr>
          <w:rFonts w:asciiTheme="minorHAnsi" w:hAnsiTheme="minorHAnsi" w:cs="Tahoma"/>
          <w:sz w:val="20"/>
          <w:lang w:val="ru-RU"/>
        </w:rPr>
        <w:t>Четыре целых три десятых</w:t>
      </w:r>
      <w:r w:rsidR="00227F9F" w:rsidRPr="00AF0A74">
        <w:rPr>
          <w:rFonts w:asciiTheme="minorHAnsi" w:hAnsiTheme="minorHAnsi" w:cs="Tahoma"/>
          <w:sz w:val="20"/>
          <w:lang w:val="ru-RU"/>
        </w:rPr>
        <w:t>)</w:t>
      </w:r>
      <w:r w:rsidRPr="00AF0A74">
        <w:rPr>
          <w:rFonts w:asciiTheme="minorHAnsi" w:hAnsiTheme="minorHAnsi" w:cs="Tahoma"/>
          <w:sz w:val="20"/>
          <w:lang w:val="ru-RU"/>
        </w:rPr>
        <w:t xml:space="preserve"> процент</w:t>
      </w:r>
      <w:r w:rsidR="00CA6DBC" w:rsidRPr="00AF0A74">
        <w:rPr>
          <w:rFonts w:asciiTheme="minorHAnsi" w:hAnsiTheme="minorHAnsi" w:cs="Tahoma"/>
          <w:sz w:val="20"/>
          <w:lang w:val="ru-RU"/>
        </w:rPr>
        <w:t>ов</w:t>
      </w:r>
      <w:r w:rsidRPr="0083611B">
        <w:rPr>
          <w:rFonts w:asciiTheme="minorHAnsi" w:hAnsiTheme="minorHAnsi" w:cs="Tahoma"/>
          <w:sz w:val="20"/>
          <w:lang w:val="ru-RU"/>
        </w:rPr>
        <w:t xml:space="preserve"> среднегодовой стоимости чистых активов </w:t>
      </w:r>
      <w:r w:rsidR="007A2CF8" w:rsidRPr="0083611B">
        <w:rPr>
          <w:rFonts w:asciiTheme="minorHAnsi" w:hAnsiTheme="minorHAnsi" w:cs="Tahoma"/>
          <w:sz w:val="20"/>
          <w:lang w:val="ru-RU"/>
        </w:rPr>
        <w:t>ф</w:t>
      </w:r>
      <w:r w:rsidRPr="0083611B">
        <w:rPr>
          <w:rFonts w:asciiTheme="minorHAnsi" w:hAnsiTheme="minorHAnsi" w:cs="Tahoma"/>
          <w:sz w:val="20"/>
          <w:lang w:val="ru-RU"/>
        </w:rPr>
        <w:t xml:space="preserve">онда, выплачиваются </w:t>
      </w:r>
      <w:r w:rsidR="007A2CF8" w:rsidRPr="0083611B">
        <w:rPr>
          <w:rFonts w:asciiTheme="minorHAnsi" w:hAnsiTheme="minorHAnsi" w:cs="Tahoma"/>
          <w:sz w:val="20"/>
          <w:lang w:val="ru-RU"/>
        </w:rPr>
        <w:t>у</w:t>
      </w:r>
      <w:r w:rsidRPr="0083611B">
        <w:rPr>
          <w:rFonts w:asciiTheme="minorHAnsi" w:hAnsiTheme="minorHAnsi" w:cs="Tahoma"/>
          <w:sz w:val="20"/>
          <w:lang w:val="ru-RU"/>
        </w:rPr>
        <w:t>правляющей компанией за счет своих собственных средств.</w:t>
      </w:r>
    </w:p>
    <w:p w:rsidR="00AE5A08" w:rsidRPr="00667E2A" w:rsidRDefault="00CA05A0"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83611B">
        <w:rPr>
          <w:rFonts w:asciiTheme="minorHAnsi" w:hAnsiTheme="minorHAnsi" w:cs="Tahoma"/>
          <w:sz w:val="20"/>
          <w:lang w:val="ru-RU"/>
        </w:rPr>
        <w:t xml:space="preserve">Уплата неустойки и возмещение убытков, возникших в результате неисполнения обязательств по договорам, заключенным </w:t>
      </w:r>
      <w:r w:rsidR="007A2CF8" w:rsidRPr="0083611B">
        <w:rPr>
          <w:rFonts w:asciiTheme="minorHAnsi" w:hAnsiTheme="minorHAnsi" w:cs="Tahoma"/>
          <w:sz w:val="20"/>
          <w:lang w:val="ru-RU"/>
        </w:rPr>
        <w:t>у</w:t>
      </w:r>
      <w:r w:rsidRPr="0083611B">
        <w:rPr>
          <w:rFonts w:asciiTheme="minorHAnsi" w:hAnsiTheme="minorHAnsi" w:cs="Tahoma"/>
          <w:sz w:val="20"/>
          <w:lang w:val="ru-RU"/>
        </w:rPr>
        <w:t xml:space="preserve">правляющей компанией в качестве доверительного управляющего фондом, осуществляются за счет собственного имущества </w:t>
      </w:r>
      <w:r w:rsidR="007A2CF8" w:rsidRPr="0083611B">
        <w:rPr>
          <w:rFonts w:asciiTheme="minorHAnsi" w:hAnsiTheme="minorHAnsi" w:cs="Tahoma"/>
          <w:sz w:val="20"/>
          <w:lang w:val="ru-RU"/>
        </w:rPr>
        <w:t>у</w:t>
      </w:r>
      <w:r w:rsidRPr="0083611B">
        <w:rPr>
          <w:rFonts w:asciiTheme="minorHAnsi" w:hAnsiTheme="minorHAnsi" w:cs="Tahoma"/>
          <w:sz w:val="20"/>
          <w:lang w:val="ru-RU"/>
        </w:rPr>
        <w:t>правляющей компании.</w:t>
      </w:r>
    </w:p>
    <w:p w:rsidR="00CA05A0" w:rsidRPr="00213950" w:rsidRDefault="00A013ED" w:rsidP="00213950">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eastAsia="ko-KR"/>
        </w:rPr>
      </w:pPr>
      <w:r w:rsidRPr="00213950">
        <w:rPr>
          <w:rFonts w:asciiTheme="minorHAnsi" w:eastAsia="Batang" w:hAnsiTheme="minorHAnsi" w:cs="Tahoma"/>
          <w:bCs w:val="0"/>
          <w:caps/>
          <w:color w:val="365F91" w:themeColor="accent1" w:themeShade="BF"/>
          <w:sz w:val="20"/>
          <w:szCs w:val="20"/>
          <w:lang w:val="en-US" w:eastAsia="ko-KR"/>
        </w:rPr>
        <w:t>I</w:t>
      </w:r>
      <w:r w:rsidR="00CA05A0" w:rsidRPr="00213950">
        <w:rPr>
          <w:rFonts w:asciiTheme="minorHAnsi" w:eastAsia="Batang" w:hAnsiTheme="minorHAnsi" w:cs="Tahoma"/>
          <w:bCs w:val="0"/>
          <w:caps/>
          <w:color w:val="365F91" w:themeColor="accent1" w:themeShade="BF"/>
          <w:sz w:val="20"/>
          <w:szCs w:val="20"/>
          <w:lang w:val="en-US" w:eastAsia="ko-KR"/>
        </w:rPr>
        <w:t>X</w:t>
      </w:r>
      <w:r w:rsidR="00CA05A0" w:rsidRPr="00213950">
        <w:rPr>
          <w:rFonts w:asciiTheme="minorHAnsi" w:eastAsia="Batang" w:hAnsiTheme="minorHAnsi" w:cs="Tahoma"/>
          <w:bCs w:val="0"/>
          <w:caps/>
          <w:color w:val="365F91" w:themeColor="accent1" w:themeShade="BF"/>
          <w:sz w:val="20"/>
          <w:szCs w:val="20"/>
          <w:lang w:eastAsia="ko-KR"/>
        </w:rPr>
        <w:t>. Определение расчетной стоимости одного инвестиционного пая</w:t>
      </w:r>
    </w:p>
    <w:p w:rsidR="009A156A" w:rsidRPr="00B60EB4" w:rsidRDefault="00BC34E5" w:rsidP="00B60EB4">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B60EB4">
        <w:rPr>
          <w:rFonts w:asciiTheme="minorHAnsi" w:hAnsiTheme="minorHAnsi" w:cs="Tahoma"/>
          <w:sz w:val="20"/>
          <w:lang w:val="ru-RU"/>
        </w:rPr>
        <w:t> 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267D37" w:rsidRPr="00213950" w:rsidRDefault="00CA05A0" w:rsidP="00213950">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val="en-US" w:eastAsia="ko-KR"/>
        </w:rPr>
      </w:pPr>
      <w:r w:rsidRPr="00213950">
        <w:rPr>
          <w:rFonts w:asciiTheme="minorHAnsi" w:eastAsia="Batang" w:hAnsiTheme="minorHAnsi" w:cs="Tahoma"/>
          <w:bCs w:val="0"/>
          <w:caps/>
          <w:color w:val="365F91" w:themeColor="accent1" w:themeShade="BF"/>
          <w:sz w:val="20"/>
          <w:szCs w:val="20"/>
          <w:lang w:val="en-US" w:eastAsia="ko-KR"/>
        </w:rPr>
        <w:t>X. Информация о фонде</w:t>
      </w:r>
    </w:p>
    <w:p w:rsidR="009A156A" w:rsidRDefault="00193797"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213950">
        <w:rPr>
          <w:rFonts w:asciiTheme="minorHAnsi" w:hAnsiTheme="minorHAnsi" w:cs="Tahoma"/>
          <w:sz w:val="20"/>
          <w:lang w:val="ru-RU"/>
        </w:rPr>
        <w:t>Управляющая компания обязан</w:t>
      </w:r>
      <w:r w:rsidR="00CD7AF9">
        <w:rPr>
          <w:rFonts w:asciiTheme="minorHAnsi" w:hAnsiTheme="minorHAnsi" w:cs="Tahoma"/>
          <w:sz w:val="20"/>
          <w:lang w:val="ru-RU"/>
        </w:rPr>
        <w:t>а</w:t>
      </w:r>
      <w:r w:rsidRPr="00213950">
        <w:rPr>
          <w:rFonts w:asciiTheme="minorHAnsi" w:hAnsiTheme="minorHAnsi" w:cs="Tahoma"/>
          <w:sz w:val="20"/>
          <w:lang w:val="ru-RU"/>
        </w:rPr>
        <w:t xml:space="preserve"> в местах приема заявок на приобретение и погашение инвестиционных паев предоставлять всем заинтересованным лицам по их требованию</w:t>
      </w:r>
      <w:r w:rsidR="00760B59" w:rsidRPr="00213950">
        <w:rPr>
          <w:rFonts w:asciiTheme="minorHAnsi" w:hAnsiTheme="minorHAnsi" w:cs="Tahoma"/>
          <w:sz w:val="20"/>
          <w:lang w:val="ru-RU"/>
        </w:rPr>
        <w:t>:</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1) настоящие Правила, а также полный текст внесенных в них изменений, зарегистрированных</w:t>
      </w:r>
      <w:r w:rsidR="00CA7537" w:rsidRPr="00213950">
        <w:rPr>
          <w:rFonts w:asciiTheme="minorHAnsi" w:hAnsiTheme="minorHAnsi" w:cs="Tahoma"/>
          <w:sz w:val="20"/>
          <w:lang w:val="ru-RU"/>
        </w:rPr>
        <w:t xml:space="preserve"> Банком России</w:t>
      </w:r>
      <w:r w:rsidRPr="00213950">
        <w:rPr>
          <w:rFonts w:asciiTheme="minorHAnsi" w:hAnsiTheme="minorHAnsi" w:cs="Tahoma"/>
          <w:sz w:val="20"/>
          <w:lang w:val="ru-RU"/>
        </w:rPr>
        <w:t>;</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2) настоящие Правила с учетом внесенных в них изменений, зарегистрированных</w:t>
      </w:r>
      <w:r w:rsidR="00CA7537" w:rsidRPr="00213950">
        <w:rPr>
          <w:rFonts w:asciiTheme="minorHAnsi" w:hAnsiTheme="minorHAnsi" w:cs="Tahoma"/>
          <w:sz w:val="20"/>
          <w:lang w:val="ru-RU"/>
        </w:rPr>
        <w:t xml:space="preserve"> Банком России</w:t>
      </w:r>
      <w:r w:rsidRPr="00213950">
        <w:rPr>
          <w:rFonts w:asciiTheme="minorHAnsi" w:hAnsiTheme="minorHAnsi" w:cs="Tahoma"/>
          <w:sz w:val="20"/>
          <w:lang w:val="ru-RU"/>
        </w:rPr>
        <w:t>;</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3) правила ведения реестра владельцев инвестиционных паев;</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4) справку о стоимости имущества, составляющего фонд, и соответствующие приложения к ней;</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5) справку о стоимости чистых активов фонда и расчетной стоимости одного инвестиционного пая по последней оценке;</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7) отчет о приросте (об уменьшении) стоимости имущества, составляющего фонд, по состоянию на последнюю отчетную дату;</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9) сведения о приостановлении и возобновлении выдачи, погашения инвестиционных паев с указанием причин приостановления;</w:t>
      </w:r>
    </w:p>
    <w:p w:rsidR="00193797"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1</w:t>
      </w:r>
      <w:r w:rsidR="00CD7AF9">
        <w:rPr>
          <w:rFonts w:asciiTheme="minorHAnsi" w:hAnsiTheme="minorHAnsi" w:cs="Tahoma"/>
          <w:sz w:val="20"/>
          <w:lang w:val="ru-RU"/>
        </w:rPr>
        <w:t>0</w:t>
      </w:r>
      <w:r w:rsidRPr="00213950">
        <w:rPr>
          <w:rFonts w:asciiTheme="minorHAnsi" w:hAnsiTheme="minorHAnsi" w:cs="Tahoma"/>
          <w:sz w:val="20"/>
          <w:lang w:val="ru-RU"/>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60B59" w:rsidRPr="00213950" w:rsidRDefault="00193797" w:rsidP="00213950">
      <w:pPr>
        <w:pStyle w:val="3"/>
        <w:tabs>
          <w:tab w:val="left" w:pos="284"/>
        </w:tabs>
        <w:spacing w:before="120" w:after="0" w:line="180" w:lineRule="atLeast"/>
        <w:ind w:left="284"/>
        <w:jc w:val="both"/>
        <w:rPr>
          <w:rFonts w:asciiTheme="minorHAnsi" w:hAnsiTheme="minorHAnsi" w:cs="Tahoma"/>
          <w:sz w:val="20"/>
          <w:lang w:val="ru-RU"/>
        </w:rPr>
      </w:pPr>
      <w:r w:rsidRPr="00213950">
        <w:rPr>
          <w:rFonts w:asciiTheme="minorHAnsi" w:hAnsiTheme="minorHAnsi" w:cs="Tahoma"/>
          <w:sz w:val="20"/>
          <w:lang w:val="ru-RU"/>
        </w:rPr>
        <w:t>1</w:t>
      </w:r>
      <w:r w:rsidR="00CD7AF9">
        <w:rPr>
          <w:rFonts w:asciiTheme="minorHAnsi" w:hAnsiTheme="minorHAnsi" w:cs="Tahoma"/>
          <w:sz w:val="20"/>
          <w:lang w:val="ru-RU"/>
        </w:rPr>
        <w:t>1</w:t>
      </w:r>
      <w:r w:rsidRPr="00213950">
        <w:rPr>
          <w:rFonts w:asciiTheme="minorHAnsi" w:hAnsiTheme="minorHAnsi" w:cs="Tahoma"/>
          <w:sz w:val="20"/>
          <w:lang w:val="ru-RU"/>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C22348" w:rsidRPr="00213950">
        <w:rPr>
          <w:rFonts w:asciiTheme="minorHAnsi" w:hAnsiTheme="minorHAnsi" w:cs="Tahoma"/>
          <w:sz w:val="20"/>
          <w:lang w:val="ru-RU"/>
        </w:rPr>
        <w:t xml:space="preserve">в сфере финансовых рынков </w:t>
      </w:r>
      <w:r w:rsidRPr="00213950">
        <w:rPr>
          <w:rFonts w:asciiTheme="minorHAnsi" w:hAnsiTheme="minorHAnsi" w:cs="Tahoma"/>
          <w:sz w:val="20"/>
          <w:lang w:val="ru-RU"/>
        </w:rPr>
        <w:t>и настоящих Правил.</w:t>
      </w:r>
    </w:p>
    <w:p w:rsidR="009A156A" w:rsidRDefault="00193797"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213950">
        <w:rPr>
          <w:rFonts w:asciiTheme="minorHAnsi" w:hAnsiTheme="minorHAnsi" w:cs="Tahoma"/>
          <w:sz w:val="20"/>
          <w:lang w:val="ru-RU"/>
        </w:rPr>
        <w:t>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w:t>
      </w:r>
      <w:r w:rsidR="00701A8C">
        <w:rPr>
          <w:rFonts w:asciiTheme="minorHAnsi" w:hAnsiTheme="minorHAnsi" w:cs="Tahoma"/>
          <w:sz w:val="20"/>
          <w:lang w:val="ru-RU"/>
        </w:rPr>
        <w:t>х паев,</w:t>
      </w:r>
      <w:r w:rsidRPr="00213950">
        <w:rPr>
          <w:rFonts w:asciiTheme="minorHAnsi" w:hAnsiTheme="minorHAnsi" w:cs="Tahoma"/>
          <w:sz w:val="20"/>
          <w:lang w:val="ru-RU"/>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4E020E" w:rsidRPr="004D705E" w:rsidRDefault="00760B59" w:rsidP="00667E2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213950">
        <w:rPr>
          <w:rFonts w:asciiTheme="minorHAnsi" w:hAnsiTheme="minorHAnsi" w:cs="Tahoma"/>
          <w:sz w:val="20"/>
          <w:lang w:val="ru-RU"/>
        </w:rPr>
        <w:t xml:space="preserve">Управляющая компания обязана раскрывать информацию на сайте </w:t>
      </w:r>
      <w:r w:rsidR="004E4BC3" w:rsidRPr="00213950">
        <w:rPr>
          <w:rFonts w:asciiTheme="minorHAnsi" w:hAnsiTheme="minorHAnsi" w:cs="Tahoma"/>
          <w:sz w:val="20"/>
          <w:lang w:val="ru-RU"/>
        </w:rPr>
        <w:t>http://www.trinfico-p</w:t>
      </w:r>
      <w:r w:rsidRPr="00213950">
        <w:rPr>
          <w:rFonts w:asciiTheme="minorHAnsi" w:hAnsiTheme="minorHAnsi" w:cs="Tahoma"/>
          <w:sz w:val="20"/>
          <w:lang w:val="ru-RU"/>
        </w:rPr>
        <w:t>m.ru/, в случаях предусмотренных требованиями нормативных актов в сфере финансовых рынков.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5A6B98" w:rsidRPr="004D705E" w:rsidRDefault="005A6B98" w:rsidP="005A6B98">
      <w:pPr>
        <w:pStyle w:val="a0"/>
        <w:rPr>
          <w:lang w:eastAsia="ko-KR"/>
        </w:rPr>
      </w:pPr>
    </w:p>
    <w:p w:rsidR="00267D37" w:rsidRPr="003F23DA" w:rsidRDefault="00CA05A0" w:rsidP="003F23DA">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eastAsia="ko-KR"/>
        </w:rPr>
      </w:pPr>
      <w:r w:rsidRPr="003F23DA">
        <w:rPr>
          <w:rFonts w:asciiTheme="minorHAnsi" w:eastAsia="Batang" w:hAnsiTheme="minorHAnsi" w:cs="Tahoma"/>
          <w:bCs w:val="0"/>
          <w:caps/>
          <w:color w:val="365F91" w:themeColor="accent1" w:themeShade="BF"/>
          <w:sz w:val="20"/>
          <w:szCs w:val="20"/>
          <w:lang w:val="en-US" w:eastAsia="ko-KR"/>
        </w:rPr>
        <w:t>XI</w:t>
      </w:r>
      <w:r w:rsidRPr="003F23DA">
        <w:rPr>
          <w:rFonts w:asciiTheme="minorHAnsi" w:eastAsia="Batang" w:hAnsiTheme="minorHAnsi" w:cs="Tahoma"/>
          <w:bCs w:val="0"/>
          <w:caps/>
          <w:color w:val="365F91" w:themeColor="accent1" w:themeShade="BF"/>
          <w:sz w:val="20"/>
          <w:szCs w:val="20"/>
          <w:lang w:eastAsia="ko-KR"/>
        </w:rPr>
        <w:t>. Ответс</w:t>
      </w:r>
      <w:r w:rsidR="00267D37" w:rsidRPr="003F23DA">
        <w:rPr>
          <w:rFonts w:asciiTheme="minorHAnsi" w:eastAsia="Batang" w:hAnsiTheme="minorHAnsi" w:cs="Tahoma"/>
          <w:bCs w:val="0"/>
          <w:caps/>
          <w:color w:val="365F91" w:themeColor="accent1" w:themeShade="BF"/>
          <w:sz w:val="20"/>
          <w:szCs w:val="20"/>
          <w:lang w:eastAsia="ko-KR"/>
        </w:rPr>
        <w:t>твенность управляющей компании,</w:t>
      </w:r>
      <w:r w:rsidR="003F23DA" w:rsidRPr="003F23DA">
        <w:rPr>
          <w:rFonts w:asciiTheme="minorHAnsi" w:eastAsia="Batang" w:hAnsiTheme="minorHAnsi" w:cs="Tahoma"/>
          <w:bCs w:val="0"/>
          <w:caps/>
          <w:color w:val="365F91" w:themeColor="accent1" w:themeShade="BF"/>
          <w:sz w:val="20"/>
          <w:szCs w:val="20"/>
          <w:lang w:eastAsia="ko-KR"/>
        </w:rPr>
        <w:t xml:space="preserve"> </w:t>
      </w:r>
      <w:r w:rsidRPr="003F23DA">
        <w:rPr>
          <w:rFonts w:asciiTheme="minorHAnsi" w:eastAsia="Batang" w:hAnsiTheme="minorHAnsi" w:cs="Tahoma"/>
          <w:bCs w:val="0"/>
          <w:caps/>
          <w:color w:val="365F91" w:themeColor="accent1" w:themeShade="BF"/>
          <w:sz w:val="20"/>
          <w:szCs w:val="20"/>
          <w:lang w:eastAsia="ko-KR"/>
        </w:rPr>
        <w:t>специализированного депозитария, регистратора</w:t>
      </w:r>
    </w:p>
    <w:p w:rsidR="009A156A" w:rsidRDefault="00CA05A0" w:rsidP="00A41E6E">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23DA">
        <w:rPr>
          <w:rFonts w:asciiTheme="minorHAnsi" w:hAnsiTheme="minorHAnsi" w:cs="Tahoma"/>
          <w:sz w:val="20"/>
          <w:lang w:val="ru-RU"/>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07307E" w:rsidRPr="003F23DA">
        <w:rPr>
          <w:rFonts w:asciiTheme="minorHAnsi" w:hAnsiTheme="minorHAnsi" w:cs="Tahoma"/>
          <w:sz w:val="20"/>
          <w:lang w:val="ru-RU"/>
        </w:rPr>
        <w:t>«</w:t>
      </w:r>
      <w:r w:rsidRPr="003F23DA">
        <w:rPr>
          <w:rFonts w:asciiTheme="minorHAnsi" w:hAnsiTheme="minorHAnsi" w:cs="Tahoma"/>
          <w:sz w:val="20"/>
          <w:lang w:val="ru-RU"/>
        </w:rPr>
        <w:t>Об инвестиционных фондах</w:t>
      </w:r>
      <w:r w:rsidR="0007307E" w:rsidRPr="003F23DA">
        <w:rPr>
          <w:rFonts w:asciiTheme="minorHAnsi" w:hAnsiTheme="minorHAnsi" w:cs="Tahoma"/>
          <w:sz w:val="20"/>
          <w:lang w:val="ru-RU"/>
        </w:rPr>
        <w:t>»</w:t>
      </w:r>
      <w:r w:rsidRPr="003F23DA">
        <w:rPr>
          <w:rFonts w:asciiTheme="minorHAnsi" w:hAnsiTheme="minorHAnsi" w:cs="Tahoma"/>
          <w:sz w:val="20"/>
          <w:lang w:val="ru-RU"/>
        </w:rPr>
        <w:t xml:space="preserve">, иных федеральных законов и </w:t>
      </w:r>
      <w:r w:rsidR="00A67944" w:rsidRPr="003F23DA">
        <w:rPr>
          <w:rFonts w:asciiTheme="minorHAnsi" w:hAnsiTheme="minorHAnsi" w:cs="Tahoma"/>
          <w:sz w:val="20"/>
          <w:lang w:val="ru-RU"/>
        </w:rPr>
        <w:t>П</w:t>
      </w:r>
      <w:r w:rsidRPr="003F23DA">
        <w:rPr>
          <w:rFonts w:asciiTheme="minorHAnsi" w:hAnsiTheme="minorHAnsi" w:cs="Tahoma"/>
          <w:sz w:val="20"/>
          <w:lang w:val="ru-RU"/>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A67944" w:rsidRPr="003F23DA">
        <w:rPr>
          <w:rFonts w:asciiTheme="minorHAnsi" w:hAnsiTheme="minorHAnsi" w:cs="Tahoma"/>
          <w:sz w:val="20"/>
          <w:lang w:val="ru-RU"/>
        </w:rPr>
        <w:t>32</w:t>
      </w:r>
      <w:r w:rsidRPr="003F23DA">
        <w:rPr>
          <w:rFonts w:asciiTheme="minorHAnsi" w:hAnsiTheme="minorHAnsi" w:cs="Tahoma"/>
          <w:sz w:val="20"/>
          <w:lang w:val="ru-RU"/>
        </w:rPr>
        <w:t xml:space="preserve"> настоящих Правил.</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23DA">
        <w:rPr>
          <w:rFonts w:asciiTheme="minorHAnsi" w:hAnsiTheme="minorHAnsi" w:cs="Tahoma"/>
          <w:sz w:val="20"/>
          <w:lang w:val="ru-RU"/>
        </w:rPr>
        <w:t xml:space="preserve">Долги по обязательствам, возникшим в связи с доверительным управлением </w:t>
      </w:r>
      <w:r w:rsidR="009414E3" w:rsidRPr="003F23DA">
        <w:rPr>
          <w:rFonts w:asciiTheme="minorHAnsi" w:hAnsiTheme="minorHAnsi" w:cs="Tahoma"/>
          <w:sz w:val="20"/>
          <w:lang w:val="ru-RU"/>
        </w:rPr>
        <w:t>ф</w:t>
      </w:r>
      <w:r w:rsidRPr="003F23DA">
        <w:rPr>
          <w:rFonts w:asciiTheme="minorHAnsi" w:hAnsiTheme="minorHAnsi" w:cs="Tahoma"/>
          <w:sz w:val="20"/>
          <w:lang w:val="ru-RU"/>
        </w:rPr>
        <w:t xml:space="preserve">ондом, погашаются за счет имущества, составляющего </w:t>
      </w:r>
      <w:r w:rsidR="009414E3" w:rsidRPr="003F23DA">
        <w:rPr>
          <w:rFonts w:asciiTheme="minorHAnsi" w:hAnsiTheme="minorHAnsi" w:cs="Tahoma"/>
          <w:sz w:val="20"/>
          <w:lang w:val="ru-RU"/>
        </w:rPr>
        <w:t>ф</w:t>
      </w:r>
      <w:r w:rsidRPr="003F23DA">
        <w:rPr>
          <w:rFonts w:asciiTheme="minorHAnsi" w:hAnsiTheme="minorHAnsi" w:cs="Tahoma"/>
          <w:sz w:val="20"/>
          <w:lang w:val="ru-RU"/>
        </w:rPr>
        <w:t xml:space="preserve">онд. В случае недостаточности имущества, составляющего фонд, взыскание может быть обращено только на собственное имущество </w:t>
      </w:r>
      <w:r w:rsidR="003D2EB7" w:rsidRPr="003F23DA">
        <w:rPr>
          <w:rFonts w:asciiTheme="minorHAnsi" w:hAnsiTheme="minorHAnsi" w:cs="Tahoma"/>
          <w:sz w:val="20"/>
          <w:lang w:val="ru-RU"/>
        </w:rPr>
        <w:t>у</w:t>
      </w:r>
      <w:r w:rsidRPr="003F23DA">
        <w:rPr>
          <w:rFonts w:asciiTheme="minorHAnsi" w:hAnsiTheme="minorHAnsi" w:cs="Tahoma"/>
          <w:sz w:val="20"/>
          <w:lang w:val="ru-RU"/>
        </w:rPr>
        <w:t>правляющей компании.</w:t>
      </w:r>
    </w:p>
    <w:p w:rsidR="009A156A" w:rsidRDefault="00CA05A0" w:rsidP="0014241A">
      <w:pPr>
        <w:pStyle w:val="3"/>
        <w:numPr>
          <w:ilvl w:val="0"/>
          <w:numId w:val="18"/>
        </w:numPr>
        <w:tabs>
          <w:tab w:val="left" w:pos="284"/>
        </w:tabs>
        <w:spacing w:before="120" w:after="0" w:line="180" w:lineRule="atLeast"/>
        <w:ind w:left="284" w:hanging="284"/>
        <w:jc w:val="both"/>
        <w:rPr>
          <w:rFonts w:asciiTheme="minorHAnsi" w:hAnsiTheme="minorHAnsi" w:cs="Tahoma"/>
          <w:sz w:val="20"/>
          <w:lang w:val="ru-RU"/>
        </w:rPr>
      </w:pPr>
      <w:r w:rsidRPr="003F23DA">
        <w:rPr>
          <w:rFonts w:asciiTheme="minorHAnsi" w:hAnsiTheme="minorHAnsi" w:cs="Tahoma"/>
          <w:sz w:val="20"/>
          <w:lang w:val="ru-RU"/>
        </w:rPr>
        <w:t xml:space="preserve">Специализированный депозитарий несет солидарную ответственность с </w:t>
      </w:r>
      <w:r w:rsidR="009414E3" w:rsidRPr="003F23DA">
        <w:rPr>
          <w:rFonts w:asciiTheme="minorHAnsi" w:hAnsiTheme="minorHAnsi" w:cs="Tahoma"/>
          <w:sz w:val="20"/>
          <w:lang w:val="ru-RU"/>
        </w:rPr>
        <w:t>у</w:t>
      </w:r>
      <w:r w:rsidRPr="003F23DA">
        <w:rPr>
          <w:rFonts w:asciiTheme="minorHAnsi" w:hAnsiTheme="minorHAnsi" w:cs="Tahoma"/>
          <w:sz w:val="20"/>
          <w:lang w:val="ru-RU"/>
        </w:rPr>
        <w:t xml:space="preserve">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w:t>
      </w:r>
      <w:r w:rsidR="009414E3" w:rsidRPr="003F23DA">
        <w:rPr>
          <w:rFonts w:asciiTheme="minorHAnsi" w:hAnsiTheme="minorHAnsi" w:cs="Tahoma"/>
          <w:sz w:val="20"/>
          <w:lang w:val="ru-RU"/>
        </w:rPr>
        <w:t>ф</w:t>
      </w:r>
      <w:r w:rsidRPr="003F23DA">
        <w:rPr>
          <w:rFonts w:asciiTheme="minorHAnsi" w:hAnsiTheme="minorHAnsi" w:cs="Tahoma"/>
          <w:sz w:val="20"/>
          <w:lang w:val="ru-RU"/>
        </w:rPr>
        <w:t xml:space="preserve">онд, а также по осуществлению контроля за распоряжением имуществом, составляющим </w:t>
      </w:r>
      <w:r w:rsidR="009414E3" w:rsidRPr="003F23DA">
        <w:rPr>
          <w:rFonts w:asciiTheme="minorHAnsi" w:hAnsiTheme="minorHAnsi" w:cs="Tahoma"/>
          <w:sz w:val="20"/>
          <w:lang w:val="ru-RU"/>
        </w:rPr>
        <w:t>ф</w:t>
      </w:r>
      <w:r w:rsidRPr="003F23DA">
        <w:rPr>
          <w:rFonts w:asciiTheme="minorHAnsi" w:hAnsiTheme="minorHAnsi" w:cs="Tahoma"/>
          <w:sz w:val="20"/>
          <w:lang w:val="ru-RU"/>
        </w:rPr>
        <w:t>онд, и денежными средствами, переданными в оплату инвестиционных паев.</w:t>
      </w:r>
    </w:p>
    <w:p w:rsidR="009A156A" w:rsidRDefault="00CA05A0" w:rsidP="00FA2255">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3F23DA">
        <w:rPr>
          <w:rFonts w:asciiTheme="minorHAnsi" w:hAnsiTheme="minorHAnsi" w:cs="Tahoma"/>
          <w:sz w:val="20"/>
          <w:lang w:val="ru-RU"/>
        </w:rPr>
        <w:t>Регистратор возмещает лицам, права которых учитываются на лицевых счетах в реестре владельцев инвестиционных паев</w:t>
      </w:r>
      <w:r w:rsidR="00A67944" w:rsidRPr="003F23DA">
        <w:rPr>
          <w:rFonts w:asciiTheme="minorHAnsi" w:hAnsiTheme="minorHAnsi" w:cs="Tahoma"/>
          <w:sz w:val="20"/>
          <w:lang w:val="ru-RU"/>
        </w:rPr>
        <w:t>,</w:t>
      </w:r>
      <w:r w:rsidRPr="003F23DA">
        <w:rPr>
          <w:rFonts w:asciiTheme="minorHAnsi" w:hAnsiTheme="minorHAnsi" w:cs="Tahoma"/>
          <w:sz w:val="20"/>
          <w:lang w:val="ru-RU"/>
        </w:rPr>
        <w:t xml:space="preserve">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A05A0" w:rsidRPr="003F23DA" w:rsidRDefault="00CA05A0" w:rsidP="003F23DA">
      <w:pPr>
        <w:pStyle w:val="3"/>
        <w:numPr>
          <w:ilvl w:val="0"/>
          <w:numId w:val="25"/>
        </w:numPr>
        <w:tabs>
          <w:tab w:val="clear" w:pos="2268"/>
          <w:tab w:val="clear" w:pos="4394"/>
          <w:tab w:val="clear" w:pos="8789"/>
          <w:tab w:val="left" w:pos="284"/>
          <w:tab w:val="left" w:pos="567"/>
          <w:tab w:val="left" w:pos="4111"/>
          <w:tab w:val="right" w:pos="9072"/>
        </w:tabs>
        <w:spacing w:before="120" w:after="0" w:line="180" w:lineRule="atLeast"/>
        <w:ind w:left="567" w:hanging="283"/>
        <w:jc w:val="both"/>
        <w:rPr>
          <w:rFonts w:asciiTheme="minorHAnsi" w:hAnsiTheme="minorHAnsi" w:cs="Tahoma"/>
          <w:sz w:val="20"/>
          <w:lang w:val="ru-RU"/>
        </w:rPr>
      </w:pPr>
      <w:r w:rsidRPr="003F23DA">
        <w:rPr>
          <w:rFonts w:asciiTheme="minorHAnsi" w:hAnsiTheme="minorHAnsi" w:cs="Tahoma"/>
          <w:sz w:val="20"/>
          <w:lang w:val="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A05A0" w:rsidRPr="003F23DA" w:rsidRDefault="00CA05A0" w:rsidP="003F23DA">
      <w:pPr>
        <w:pStyle w:val="3"/>
        <w:numPr>
          <w:ilvl w:val="0"/>
          <w:numId w:val="25"/>
        </w:numPr>
        <w:tabs>
          <w:tab w:val="clear" w:pos="2268"/>
          <w:tab w:val="clear" w:pos="4394"/>
          <w:tab w:val="clear" w:pos="8789"/>
          <w:tab w:val="left" w:pos="284"/>
          <w:tab w:val="left" w:pos="567"/>
          <w:tab w:val="left" w:pos="4111"/>
          <w:tab w:val="right" w:pos="9072"/>
        </w:tabs>
        <w:spacing w:before="120" w:after="0" w:line="180" w:lineRule="atLeast"/>
        <w:ind w:left="567" w:hanging="283"/>
        <w:jc w:val="both"/>
        <w:rPr>
          <w:rFonts w:asciiTheme="minorHAnsi" w:hAnsiTheme="minorHAnsi" w:cs="Tahoma"/>
          <w:sz w:val="20"/>
          <w:lang w:val="ru-RU"/>
        </w:rPr>
      </w:pPr>
      <w:r w:rsidRPr="003F23DA">
        <w:rPr>
          <w:rFonts w:asciiTheme="minorHAnsi" w:hAnsiTheme="minorHAnsi" w:cs="Tahoma"/>
          <w:sz w:val="20"/>
          <w:lang w:val="ru-RU"/>
        </w:rPr>
        <w:t>с невозможностью осуществить права, закрепленные инвестиционными паями;</w:t>
      </w:r>
    </w:p>
    <w:p w:rsidR="00CA05A0" w:rsidRPr="003F23DA" w:rsidRDefault="00CA05A0" w:rsidP="003F23DA">
      <w:pPr>
        <w:pStyle w:val="3"/>
        <w:numPr>
          <w:ilvl w:val="0"/>
          <w:numId w:val="25"/>
        </w:numPr>
        <w:tabs>
          <w:tab w:val="clear" w:pos="2268"/>
          <w:tab w:val="clear" w:pos="4394"/>
          <w:tab w:val="clear" w:pos="8789"/>
          <w:tab w:val="left" w:pos="284"/>
          <w:tab w:val="left" w:pos="567"/>
          <w:tab w:val="left" w:pos="4111"/>
          <w:tab w:val="right" w:pos="9072"/>
        </w:tabs>
        <w:spacing w:before="120" w:after="0" w:line="180" w:lineRule="atLeast"/>
        <w:ind w:left="567" w:hanging="283"/>
        <w:jc w:val="both"/>
        <w:rPr>
          <w:rFonts w:asciiTheme="minorHAnsi" w:hAnsiTheme="minorHAnsi" w:cs="Tahoma"/>
          <w:sz w:val="20"/>
          <w:lang w:val="ru-RU"/>
        </w:rPr>
      </w:pPr>
      <w:r w:rsidRPr="003F23DA">
        <w:rPr>
          <w:rFonts w:asciiTheme="minorHAnsi" w:hAnsiTheme="minorHAnsi" w:cs="Tahoma"/>
          <w:sz w:val="20"/>
          <w:lang w:val="ru-RU"/>
        </w:rPr>
        <w:t>с необоснованным отказом в открытии лицевого счета в указанном реестре.</w:t>
      </w:r>
    </w:p>
    <w:p w:rsidR="00CA05A0" w:rsidRPr="003F23DA" w:rsidRDefault="00CA05A0" w:rsidP="003F23DA">
      <w:pPr>
        <w:pStyle w:val="3"/>
        <w:tabs>
          <w:tab w:val="left" w:pos="284"/>
        </w:tabs>
        <w:spacing w:before="120" w:after="0" w:line="180" w:lineRule="atLeast"/>
        <w:ind w:left="284"/>
        <w:jc w:val="both"/>
        <w:rPr>
          <w:rFonts w:asciiTheme="minorHAnsi" w:hAnsiTheme="minorHAnsi" w:cs="Tahoma"/>
          <w:sz w:val="20"/>
          <w:lang w:val="ru-RU"/>
        </w:rPr>
      </w:pPr>
      <w:r w:rsidRPr="003F23DA">
        <w:rPr>
          <w:rFonts w:asciiTheme="minorHAnsi" w:hAnsiTheme="minorHAnsi" w:cs="Tahoma"/>
          <w:sz w:val="20"/>
          <w:lang w:val="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A05A0" w:rsidRPr="003F23DA" w:rsidRDefault="00CA05A0" w:rsidP="003F23DA">
      <w:pPr>
        <w:pStyle w:val="3"/>
        <w:tabs>
          <w:tab w:val="left" w:pos="284"/>
        </w:tabs>
        <w:spacing w:before="120" w:after="0" w:line="180" w:lineRule="atLeast"/>
        <w:ind w:left="284"/>
        <w:jc w:val="both"/>
        <w:rPr>
          <w:rFonts w:asciiTheme="minorHAnsi" w:hAnsiTheme="minorHAnsi" w:cs="Tahoma"/>
          <w:sz w:val="20"/>
          <w:lang w:val="ru-RU"/>
        </w:rPr>
      </w:pPr>
      <w:r w:rsidRPr="003F23DA">
        <w:rPr>
          <w:rFonts w:asciiTheme="minorHAnsi" w:hAnsiTheme="minorHAnsi" w:cs="Tahoma"/>
          <w:sz w:val="20"/>
          <w:lang w:val="ru-RU"/>
        </w:rPr>
        <w:t xml:space="preserve">Управляющая компания несет субсидиарную с </w:t>
      </w:r>
      <w:r w:rsidR="009414E3" w:rsidRPr="003F23DA">
        <w:rPr>
          <w:rFonts w:asciiTheme="minorHAnsi" w:hAnsiTheme="minorHAnsi" w:cs="Tahoma"/>
          <w:sz w:val="20"/>
          <w:lang w:val="ru-RU"/>
        </w:rPr>
        <w:t>р</w:t>
      </w:r>
      <w:r w:rsidRPr="003F23DA">
        <w:rPr>
          <w:rFonts w:asciiTheme="minorHAnsi" w:hAnsiTheme="minorHAnsi" w:cs="Tahoma"/>
          <w:sz w:val="20"/>
          <w:lang w:val="ru-RU"/>
        </w:rPr>
        <w:t>егистратором ответственность, предусмотренную настоящим пунктом.</w:t>
      </w:r>
    </w:p>
    <w:p w:rsidR="004E020E" w:rsidRPr="00667E2A" w:rsidRDefault="00CA05A0" w:rsidP="00667E2A">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67D37" w:rsidRPr="006742C0" w:rsidRDefault="00CA05A0" w:rsidP="006742C0">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val="en-US" w:eastAsia="ko-KR"/>
        </w:rPr>
      </w:pPr>
      <w:r w:rsidRPr="006742C0">
        <w:rPr>
          <w:rFonts w:asciiTheme="minorHAnsi" w:eastAsia="Batang" w:hAnsiTheme="minorHAnsi" w:cs="Tahoma"/>
          <w:bCs w:val="0"/>
          <w:caps/>
          <w:color w:val="365F91" w:themeColor="accent1" w:themeShade="BF"/>
          <w:sz w:val="20"/>
          <w:szCs w:val="20"/>
          <w:lang w:val="en-US" w:eastAsia="ko-KR"/>
        </w:rPr>
        <w:t>XI</w:t>
      </w:r>
      <w:r w:rsidR="00A013ED" w:rsidRPr="006742C0">
        <w:rPr>
          <w:rFonts w:asciiTheme="minorHAnsi" w:eastAsia="Batang" w:hAnsiTheme="minorHAnsi" w:cs="Tahoma"/>
          <w:bCs w:val="0"/>
          <w:caps/>
          <w:color w:val="365F91" w:themeColor="accent1" w:themeShade="BF"/>
          <w:sz w:val="20"/>
          <w:szCs w:val="20"/>
          <w:lang w:val="en-US" w:eastAsia="ko-KR"/>
        </w:rPr>
        <w:t>I</w:t>
      </w:r>
      <w:r w:rsidRPr="006742C0">
        <w:rPr>
          <w:rFonts w:asciiTheme="minorHAnsi" w:eastAsia="Batang" w:hAnsiTheme="minorHAnsi" w:cs="Tahoma"/>
          <w:bCs w:val="0"/>
          <w:caps/>
          <w:color w:val="365F91" w:themeColor="accent1" w:themeShade="BF"/>
          <w:sz w:val="20"/>
          <w:szCs w:val="20"/>
          <w:lang w:val="en-US" w:eastAsia="ko-KR"/>
        </w:rPr>
        <w:t>. Прекращение фонда</w:t>
      </w:r>
    </w:p>
    <w:p w:rsidR="009A156A" w:rsidRDefault="00CA05A0" w:rsidP="00A41E6E">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Фонд должен быть прекращен в случае, если:</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1) принята (приняты) заявка (заявки) на погашение всех инвестиционных паев;</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2) принята (приняты) в течение одного дня заявка (заявки) на погашение 75 и более процентов инвестиционных паев при отсутствии в течении этого дня оснований для выдачи инвестиционных паев;</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3) аннулирована (прекратила действие) лицензия управляющей компании;</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5) управляющей компанией принято соответствующее решение;</w:t>
      </w:r>
    </w:p>
    <w:p w:rsidR="00CA05A0"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6) наступили иные основания, предусмотренные Федеральным законом "Об инвестиционных фондах".</w:t>
      </w:r>
    </w:p>
    <w:p w:rsidR="009A156A" w:rsidRDefault="00CA05A0" w:rsidP="00A41E6E">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 xml:space="preserve">Прекращение </w:t>
      </w:r>
      <w:r w:rsidR="009414E3" w:rsidRPr="006742C0">
        <w:rPr>
          <w:rFonts w:asciiTheme="minorHAnsi" w:hAnsiTheme="minorHAnsi" w:cs="Tahoma"/>
          <w:sz w:val="20"/>
          <w:lang w:val="ru-RU"/>
        </w:rPr>
        <w:t>ф</w:t>
      </w:r>
      <w:r w:rsidRPr="006742C0">
        <w:rPr>
          <w:rFonts w:asciiTheme="minorHAnsi" w:hAnsiTheme="minorHAnsi" w:cs="Tahoma"/>
          <w:sz w:val="20"/>
          <w:lang w:val="ru-RU"/>
        </w:rPr>
        <w:t xml:space="preserve">онда осуществляется в порядке, предусмотренном Федеральным законом </w:t>
      </w:r>
      <w:r w:rsidR="0007307E" w:rsidRPr="006742C0">
        <w:rPr>
          <w:rFonts w:asciiTheme="minorHAnsi" w:hAnsiTheme="minorHAnsi" w:cs="Tahoma"/>
          <w:sz w:val="20"/>
          <w:lang w:val="ru-RU"/>
        </w:rPr>
        <w:t>«</w:t>
      </w:r>
      <w:r w:rsidRPr="006742C0">
        <w:rPr>
          <w:rFonts w:asciiTheme="minorHAnsi" w:hAnsiTheme="minorHAnsi" w:cs="Tahoma"/>
          <w:sz w:val="20"/>
          <w:lang w:val="ru-RU"/>
        </w:rPr>
        <w:t>Об инвестиционных фондах</w:t>
      </w:r>
      <w:r w:rsidR="0007307E" w:rsidRPr="006742C0">
        <w:rPr>
          <w:rFonts w:asciiTheme="minorHAnsi" w:hAnsiTheme="minorHAnsi" w:cs="Tahoma"/>
          <w:sz w:val="20"/>
          <w:lang w:val="ru-RU"/>
        </w:rPr>
        <w:t>»</w:t>
      </w:r>
      <w:r w:rsidRPr="006742C0">
        <w:rPr>
          <w:rFonts w:asciiTheme="minorHAnsi" w:hAnsiTheme="minorHAnsi" w:cs="Tahoma"/>
          <w:sz w:val="20"/>
          <w:lang w:val="ru-RU"/>
        </w:rPr>
        <w:t>.</w:t>
      </w:r>
    </w:p>
    <w:p w:rsidR="009A156A" w:rsidRDefault="00CA05A0" w:rsidP="0014241A">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 xml:space="preserve">Размер вознаграждения лица, осуществляющего прекращение </w:t>
      </w:r>
      <w:r w:rsidR="009414E3" w:rsidRPr="006742C0">
        <w:rPr>
          <w:rFonts w:asciiTheme="minorHAnsi" w:hAnsiTheme="minorHAnsi" w:cs="Tahoma"/>
          <w:sz w:val="20"/>
          <w:lang w:val="ru-RU"/>
        </w:rPr>
        <w:t>ф</w:t>
      </w:r>
      <w:r w:rsidRPr="006742C0">
        <w:rPr>
          <w:rFonts w:asciiTheme="minorHAnsi" w:hAnsiTheme="minorHAnsi" w:cs="Tahoma"/>
          <w:sz w:val="20"/>
          <w:lang w:val="ru-RU"/>
        </w:rPr>
        <w:t xml:space="preserve">онда, за исключением случаев, установленных статьей 31 Федерального закона </w:t>
      </w:r>
      <w:r w:rsidR="0007307E" w:rsidRPr="006742C0">
        <w:rPr>
          <w:rFonts w:asciiTheme="minorHAnsi" w:hAnsiTheme="minorHAnsi" w:cs="Tahoma"/>
          <w:sz w:val="20"/>
          <w:lang w:val="ru-RU"/>
        </w:rPr>
        <w:t>«</w:t>
      </w:r>
      <w:r w:rsidRPr="006742C0">
        <w:rPr>
          <w:rFonts w:asciiTheme="minorHAnsi" w:hAnsiTheme="minorHAnsi" w:cs="Tahoma"/>
          <w:sz w:val="20"/>
          <w:lang w:val="ru-RU"/>
        </w:rPr>
        <w:t>Об инвестиционных фондах</w:t>
      </w:r>
      <w:r w:rsidR="0007307E" w:rsidRPr="006742C0">
        <w:rPr>
          <w:rFonts w:asciiTheme="minorHAnsi" w:hAnsiTheme="minorHAnsi" w:cs="Tahoma"/>
          <w:sz w:val="20"/>
          <w:lang w:val="ru-RU"/>
        </w:rPr>
        <w:t>»</w:t>
      </w:r>
      <w:r w:rsidRPr="006742C0">
        <w:rPr>
          <w:rFonts w:asciiTheme="minorHAnsi" w:hAnsiTheme="minorHAnsi" w:cs="Tahoma"/>
          <w:sz w:val="20"/>
          <w:lang w:val="ru-RU"/>
        </w:rPr>
        <w:t xml:space="preserve">, составляет </w:t>
      </w:r>
      <w:r w:rsidR="006B602D" w:rsidRPr="006742C0">
        <w:rPr>
          <w:rFonts w:asciiTheme="minorHAnsi" w:hAnsiTheme="minorHAnsi" w:cs="Tahoma"/>
          <w:sz w:val="20"/>
          <w:lang w:val="ru-RU"/>
        </w:rPr>
        <w:t>1</w:t>
      </w:r>
      <w:r w:rsidRPr="006742C0">
        <w:rPr>
          <w:rFonts w:asciiTheme="minorHAnsi" w:hAnsiTheme="minorHAnsi" w:cs="Tahoma"/>
          <w:sz w:val="20"/>
          <w:lang w:val="ru-RU"/>
        </w:rPr>
        <w:t xml:space="preserve"> (</w:t>
      </w:r>
      <w:r w:rsidR="00145EBA" w:rsidRPr="006742C0">
        <w:rPr>
          <w:rFonts w:asciiTheme="minorHAnsi" w:hAnsiTheme="minorHAnsi" w:cs="Tahoma"/>
          <w:sz w:val="20"/>
          <w:lang w:val="ru-RU"/>
        </w:rPr>
        <w:t>Один</w:t>
      </w:r>
      <w:r w:rsidRPr="006742C0">
        <w:rPr>
          <w:rFonts w:asciiTheme="minorHAnsi" w:hAnsiTheme="minorHAnsi" w:cs="Tahoma"/>
          <w:sz w:val="20"/>
          <w:lang w:val="ru-RU"/>
        </w:rPr>
        <w:t>) процент</w:t>
      </w:r>
      <w:r w:rsidR="00145EBA" w:rsidRPr="006742C0">
        <w:rPr>
          <w:rFonts w:asciiTheme="minorHAnsi" w:hAnsiTheme="minorHAnsi" w:cs="Tahoma"/>
          <w:sz w:val="20"/>
          <w:lang w:val="ru-RU"/>
        </w:rPr>
        <w:t xml:space="preserve"> от</w:t>
      </w:r>
      <w:r w:rsidRPr="006742C0">
        <w:rPr>
          <w:rFonts w:asciiTheme="minorHAnsi" w:hAnsiTheme="minorHAnsi" w:cs="Tahoma"/>
          <w:sz w:val="20"/>
          <w:lang w:val="ru-RU"/>
        </w:rPr>
        <w:t xml:space="preserve"> суммы денежных средств, составляющих фонд и поступивших в него после реализации составляющего его имущества, за вычетом:</w:t>
      </w:r>
    </w:p>
    <w:p w:rsidR="00CA05A0" w:rsidRPr="006742C0" w:rsidRDefault="00CA05A0" w:rsidP="006742C0">
      <w:pPr>
        <w:pStyle w:val="3"/>
        <w:numPr>
          <w:ilvl w:val="0"/>
          <w:numId w:val="25"/>
        </w:numPr>
        <w:tabs>
          <w:tab w:val="clear" w:pos="2268"/>
          <w:tab w:val="clear" w:pos="4394"/>
          <w:tab w:val="clear" w:pos="8789"/>
          <w:tab w:val="left" w:pos="284"/>
          <w:tab w:val="left" w:pos="567"/>
          <w:tab w:val="left" w:pos="4111"/>
          <w:tab w:val="right" w:pos="9072"/>
        </w:tabs>
        <w:spacing w:before="120" w:after="0" w:line="180" w:lineRule="atLeast"/>
        <w:ind w:left="567" w:hanging="283"/>
        <w:jc w:val="both"/>
        <w:rPr>
          <w:rFonts w:asciiTheme="minorHAnsi" w:hAnsiTheme="minorHAnsi" w:cs="Tahoma"/>
          <w:sz w:val="20"/>
          <w:lang w:val="ru-RU"/>
        </w:rPr>
      </w:pPr>
      <w:r w:rsidRPr="006742C0">
        <w:rPr>
          <w:rFonts w:asciiTheme="minorHAnsi" w:hAnsiTheme="minorHAnsi" w:cs="Tahoma"/>
          <w:sz w:val="20"/>
          <w:lang w:val="ru-RU"/>
        </w:rPr>
        <w:t xml:space="preserve">размера задолженности перед кредиторами, требования которых должны удовлетворяться за счет имущества, составляющего </w:t>
      </w:r>
      <w:r w:rsidR="009414E3" w:rsidRPr="006742C0">
        <w:rPr>
          <w:rFonts w:asciiTheme="minorHAnsi" w:hAnsiTheme="minorHAnsi" w:cs="Tahoma"/>
          <w:sz w:val="20"/>
          <w:lang w:val="ru-RU"/>
        </w:rPr>
        <w:t>ф</w:t>
      </w:r>
      <w:r w:rsidRPr="006742C0">
        <w:rPr>
          <w:rFonts w:asciiTheme="minorHAnsi" w:hAnsiTheme="minorHAnsi" w:cs="Tahoma"/>
          <w:sz w:val="20"/>
          <w:lang w:val="ru-RU"/>
        </w:rPr>
        <w:t>онд;</w:t>
      </w:r>
    </w:p>
    <w:p w:rsidR="00CA05A0" w:rsidRPr="006742C0" w:rsidRDefault="00CA05A0" w:rsidP="006742C0">
      <w:pPr>
        <w:pStyle w:val="3"/>
        <w:numPr>
          <w:ilvl w:val="0"/>
          <w:numId w:val="25"/>
        </w:numPr>
        <w:tabs>
          <w:tab w:val="clear" w:pos="2268"/>
          <w:tab w:val="clear" w:pos="4394"/>
          <w:tab w:val="clear" w:pos="8789"/>
          <w:tab w:val="left" w:pos="284"/>
          <w:tab w:val="left" w:pos="567"/>
          <w:tab w:val="left" w:pos="4111"/>
          <w:tab w:val="right" w:pos="9072"/>
        </w:tabs>
        <w:spacing w:before="120" w:after="0" w:line="180" w:lineRule="atLeast"/>
        <w:ind w:left="567" w:hanging="283"/>
        <w:jc w:val="both"/>
        <w:rPr>
          <w:rFonts w:asciiTheme="minorHAnsi" w:hAnsiTheme="minorHAnsi" w:cs="Tahoma"/>
          <w:sz w:val="20"/>
          <w:lang w:val="ru-RU"/>
        </w:rPr>
      </w:pPr>
      <w:r w:rsidRPr="006742C0">
        <w:rPr>
          <w:rFonts w:asciiTheme="minorHAnsi" w:hAnsiTheme="minorHAnsi" w:cs="Tahoma"/>
          <w:sz w:val="20"/>
          <w:lang w:val="ru-RU"/>
        </w:rPr>
        <w:t xml:space="preserve">размера вознаграждения </w:t>
      </w:r>
      <w:r w:rsidR="0007307E" w:rsidRPr="006742C0">
        <w:rPr>
          <w:rFonts w:asciiTheme="minorHAnsi" w:hAnsiTheme="minorHAnsi" w:cs="Tahoma"/>
          <w:sz w:val="20"/>
          <w:lang w:val="ru-RU"/>
        </w:rPr>
        <w:t>у</w:t>
      </w:r>
      <w:r w:rsidRPr="006742C0">
        <w:rPr>
          <w:rFonts w:asciiTheme="minorHAnsi" w:hAnsiTheme="minorHAnsi" w:cs="Tahoma"/>
          <w:sz w:val="20"/>
          <w:lang w:val="ru-RU"/>
        </w:rPr>
        <w:t xml:space="preserve">правляющей компании, </w:t>
      </w:r>
      <w:r w:rsidR="0007307E" w:rsidRPr="006742C0">
        <w:rPr>
          <w:rFonts w:asciiTheme="minorHAnsi" w:hAnsiTheme="minorHAnsi" w:cs="Tahoma"/>
          <w:sz w:val="20"/>
          <w:lang w:val="ru-RU"/>
        </w:rPr>
        <w:t>с</w:t>
      </w:r>
      <w:r w:rsidRPr="006742C0">
        <w:rPr>
          <w:rFonts w:asciiTheme="minorHAnsi" w:hAnsiTheme="minorHAnsi" w:cs="Tahoma"/>
          <w:sz w:val="20"/>
          <w:lang w:val="ru-RU"/>
        </w:rPr>
        <w:t xml:space="preserve">пециализированного депозитария, </w:t>
      </w:r>
      <w:r w:rsidR="0007307E" w:rsidRPr="006742C0">
        <w:rPr>
          <w:rFonts w:asciiTheme="minorHAnsi" w:hAnsiTheme="minorHAnsi" w:cs="Tahoma"/>
          <w:sz w:val="20"/>
          <w:lang w:val="ru-RU"/>
        </w:rPr>
        <w:t>р</w:t>
      </w:r>
      <w:r w:rsidRPr="006742C0">
        <w:rPr>
          <w:rFonts w:asciiTheme="minorHAnsi" w:hAnsiTheme="minorHAnsi" w:cs="Tahoma"/>
          <w:sz w:val="20"/>
          <w:lang w:val="ru-RU"/>
        </w:rPr>
        <w:t xml:space="preserve">егистратора и аудиторской организации, начисленного им на день возникновения основания прекращения </w:t>
      </w:r>
      <w:r w:rsidR="009414E3" w:rsidRPr="006742C0">
        <w:rPr>
          <w:rFonts w:asciiTheme="minorHAnsi" w:hAnsiTheme="minorHAnsi" w:cs="Tahoma"/>
          <w:sz w:val="20"/>
          <w:lang w:val="ru-RU"/>
        </w:rPr>
        <w:t>ф</w:t>
      </w:r>
      <w:r w:rsidRPr="006742C0">
        <w:rPr>
          <w:rFonts w:asciiTheme="minorHAnsi" w:hAnsiTheme="minorHAnsi" w:cs="Tahoma"/>
          <w:sz w:val="20"/>
          <w:lang w:val="ru-RU"/>
        </w:rPr>
        <w:t>онда;</w:t>
      </w:r>
    </w:p>
    <w:p w:rsidR="00CA05A0" w:rsidRPr="006742C0" w:rsidRDefault="00CA05A0" w:rsidP="006742C0">
      <w:pPr>
        <w:pStyle w:val="3"/>
        <w:numPr>
          <w:ilvl w:val="0"/>
          <w:numId w:val="25"/>
        </w:numPr>
        <w:tabs>
          <w:tab w:val="clear" w:pos="2268"/>
          <w:tab w:val="clear" w:pos="4394"/>
          <w:tab w:val="clear" w:pos="8789"/>
          <w:tab w:val="left" w:pos="284"/>
          <w:tab w:val="left" w:pos="567"/>
          <w:tab w:val="left" w:pos="4111"/>
          <w:tab w:val="right" w:pos="9072"/>
        </w:tabs>
        <w:spacing w:before="120" w:after="0" w:line="180" w:lineRule="atLeast"/>
        <w:ind w:left="567" w:hanging="283"/>
        <w:jc w:val="both"/>
        <w:rPr>
          <w:rFonts w:asciiTheme="minorHAnsi" w:hAnsiTheme="minorHAnsi" w:cs="Tahoma"/>
          <w:sz w:val="20"/>
          <w:lang w:val="ru-RU"/>
        </w:rPr>
      </w:pPr>
      <w:r w:rsidRPr="006742C0">
        <w:rPr>
          <w:rFonts w:asciiTheme="minorHAnsi" w:hAnsiTheme="minorHAnsi" w:cs="Tahoma"/>
          <w:sz w:val="20"/>
          <w:lang w:val="ru-RU"/>
        </w:rPr>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9414E3" w:rsidRPr="006742C0">
        <w:rPr>
          <w:rFonts w:asciiTheme="minorHAnsi" w:hAnsiTheme="minorHAnsi" w:cs="Tahoma"/>
          <w:sz w:val="20"/>
          <w:lang w:val="ru-RU"/>
        </w:rPr>
        <w:t>ф</w:t>
      </w:r>
      <w:r w:rsidRPr="006742C0">
        <w:rPr>
          <w:rFonts w:asciiTheme="minorHAnsi" w:hAnsiTheme="minorHAnsi" w:cs="Tahoma"/>
          <w:sz w:val="20"/>
          <w:lang w:val="ru-RU"/>
        </w:rPr>
        <w:t>онда.</w:t>
      </w:r>
    </w:p>
    <w:p w:rsidR="00667E2A" w:rsidRPr="00667E2A" w:rsidRDefault="00CA05A0" w:rsidP="00667E2A">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 xml:space="preserve">Инвестиционные паи при прекращении </w:t>
      </w:r>
      <w:r w:rsidR="009414E3" w:rsidRPr="006742C0">
        <w:rPr>
          <w:rFonts w:asciiTheme="minorHAnsi" w:hAnsiTheme="minorHAnsi" w:cs="Tahoma"/>
          <w:sz w:val="20"/>
          <w:lang w:val="ru-RU"/>
        </w:rPr>
        <w:t>ф</w:t>
      </w:r>
      <w:r w:rsidRPr="006742C0">
        <w:rPr>
          <w:rFonts w:asciiTheme="minorHAnsi" w:hAnsiTheme="minorHAnsi" w:cs="Tahoma"/>
          <w:sz w:val="20"/>
          <w:lang w:val="ru-RU"/>
        </w:rPr>
        <w:t>онда подлежат погашению одновременно с выплатой денежной компенсации без предъявления требований об их погашении.</w:t>
      </w:r>
    </w:p>
    <w:p w:rsidR="00EE3EC9" w:rsidRPr="00A52D46" w:rsidRDefault="00CA05A0" w:rsidP="006742C0">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eastAsia="ko-KR"/>
        </w:rPr>
      </w:pPr>
      <w:r w:rsidRPr="006742C0">
        <w:rPr>
          <w:rFonts w:asciiTheme="minorHAnsi" w:eastAsia="Batang" w:hAnsiTheme="minorHAnsi" w:cs="Tahoma"/>
          <w:bCs w:val="0"/>
          <w:caps/>
          <w:color w:val="365F91" w:themeColor="accent1" w:themeShade="BF"/>
          <w:sz w:val="20"/>
          <w:szCs w:val="20"/>
          <w:lang w:val="en-US" w:eastAsia="ko-KR"/>
        </w:rPr>
        <w:t>X</w:t>
      </w:r>
      <w:r w:rsidR="00A013ED" w:rsidRPr="006742C0">
        <w:rPr>
          <w:rFonts w:asciiTheme="minorHAnsi" w:eastAsia="Batang" w:hAnsiTheme="minorHAnsi" w:cs="Tahoma"/>
          <w:bCs w:val="0"/>
          <w:caps/>
          <w:color w:val="365F91" w:themeColor="accent1" w:themeShade="BF"/>
          <w:sz w:val="20"/>
          <w:szCs w:val="20"/>
          <w:lang w:val="en-US" w:eastAsia="ko-KR"/>
        </w:rPr>
        <w:t>III</w:t>
      </w:r>
      <w:r w:rsidRPr="00A52D46">
        <w:rPr>
          <w:rFonts w:asciiTheme="minorHAnsi" w:eastAsia="Batang" w:hAnsiTheme="minorHAnsi" w:cs="Tahoma"/>
          <w:bCs w:val="0"/>
          <w:caps/>
          <w:color w:val="365F91" w:themeColor="accent1" w:themeShade="BF"/>
          <w:sz w:val="20"/>
          <w:szCs w:val="20"/>
          <w:lang w:eastAsia="ko-KR"/>
        </w:rPr>
        <w:t>. Внесение изменений в настоящие Правила</w:t>
      </w:r>
    </w:p>
    <w:p w:rsidR="009A156A" w:rsidRDefault="00CA05A0" w:rsidP="00A41E6E">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 xml:space="preserve">Изменения, которые вносятся в настоящие Правила, вступают в силу при условии их регистрации </w:t>
      </w:r>
      <w:r w:rsidR="006B602D" w:rsidRPr="006742C0">
        <w:rPr>
          <w:rFonts w:asciiTheme="minorHAnsi" w:hAnsiTheme="minorHAnsi" w:cs="Tahoma"/>
          <w:sz w:val="20"/>
          <w:lang w:val="ru-RU"/>
        </w:rPr>
        <w:t>Банком России</w:t>
      </w:r>
      <w:r w:rsidRPr="006742C0">
        <w:rPr>
          <w:rFonts w:asciiTheme="minorHAnsi" w:hAnsiTheme="minorHAnsi" w:cs="Tahoma"/>
          <w:sz w:val="20"/>
          <w:lang w:val="ru-RU"/>
        </w:rPr>
        <w:t>.</w:t>
      </w:r>
    </w:p>
    <w:p w:rsidR="009A156A" w:rsidRDefault="009843F1" w:rsidP="0014241A">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9A156A" w:rsidRDefault="009843F1" w:rsidP="0014241A">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109 и 110 настоящих Правил.</w:t>
      </w:r>
    </w:p>
    <w:p w:rsidR="009A156A" w:rsidRDefault="009843F1" w:rsidP="00FA2255">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1) с изменением инвестиционной декларации фонда;</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2) с увеличением размера вознаграждения управляющей компании, специализированного депозитария, регистратора, аудиторской организации;</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3) с увеличением расходов и (или) расширением перечня расходов, подлежащих оплате за счет имущества, составляющего фонд;</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4) с введением скидок в связи с погашением инвестиционных паев или увеличением их размеров;</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5) с иными изменениями, предусмотренными нормативными актами в сфере финансовых рынков.</w:t>
      </w:r>
    </w:p>
    <w:p w:rsidR="009A156A" w:rsidRDefault="009843F1" w:rsidP="00A41E6E">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Изменения, которые вносятся в настоящие Правила, вступают в силу со дня их регистрации Банком России, если они касаются:</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9843F1" w:rsidRPr="006742C0" w:rsidRDefault="009843F1" w:rsidP="006742C0">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3) отмены скидок (надбавок) или уменьшения их размеров;</w:t>
      </w:r>
    </w:p>
    <w:p w:rsidR="00667E2A" w:rsidRPr="00667E2A" w:rsidRDefault="009843F1" w:rsidP="00667E2A">
      <w:pPr>
        <w:pStyle w:val="3"/>
        <w:tabs>
          <w:tab w:val="left" w:pos="284"/>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 xml:space="preserve">4) иных положений, предусмотренных нормативными актами в сфере финансовых рынков. </w:t>
      </w:r>
    </w:p>
    <w:p w:rsidR="00CA05A0" w:rsidRPr="00A52D46" w:rsidRDefault="00CA05A0" w:rsidP="006742C0">
      <w:pPr>
        <w:pStyle w:val="1"/>
        <w:tabs>
          <w:tab w:val="left" w:pos="426"/>
          <w:tab w:val="left" w:pos="2268"/>
          <w:tab w:val="left" w:pos="2977"/>
          <w:tab w:val="left" w:pos="3686"/>
          <w:tab w:val="left" w:pos="4394"/>
          <w:tab w:val="right" w:pos="8789"/>
        </w:tabs>
        <w:spacing w:before="200" w:after="100" w:line="260" w:lineRule="atLeast"/>
        <w:ind w:left="426" w:hanging="426"/>
        <w:jc w:val="both"/>
        <w:rPr>
          <w:rFonts w:asciiTheme="minorHAnsi" w:eastAsia="Batang" w:hAnsiTheme="minorHAnsi" w:cs="Tahoma"/>
          <w:bCs w:val="0"/>
          <w:caps/>
          <w:color w:val="365F91" w:themeColor="accent1" w:themeShade="BF"/>
          <w:sz w:val="20"/>
          <w:szCs w:val="20"/>
          <w:lang w:eastAsia="ko-KR"/>
        </w:rPr>
      </w:pPr>
      <w:r w:rsidRPr="006742C0">
        <w:rPr>
          <w:rFonts w:asciiTheme="minorHAnsi" w:eastAsia="Batang" w:hAnsiTheme="minorHAnsi" w:cs="Tahoma"/>
          <w:bCs w:val="0"/>
          <w:caps/>
          <w:color w:val="365F91" w:themeColor="accent1" w:themeShade="BF"/>
          <w:sz w:val="20"/>
          <w:szCs w:val="20"/>
          <w:lang w:val="en-US" w:eastAsia="ko-KR"/>
        </w:rPr>
        <w:t>X</w:t>
      </w:r>
      <w:r w:rsidR="00A013ED" w:rsidRPr="006742C0">
        <w:rPr>
          <w:rFonts w:asciiTheme="minorHAnsi" w:eastAsia="Batang" w:hAnsiTheme="minorHAnsi" w:cs="Tahoma"/>
          <w:bCs w:val="0"/>
          <w:caps/>
          <w:color w:val="365F91" w:themeColor="accent1" w:themeShade="BF"/>
          <w:sz w:val="20"/>
          <w:szCs w:val="20"/>
          <w:lang w:val="en-US" w:eastAsia="ko-KR"/>
        </w:rPr>
        <w:t>I</w:t>
      </w:r>
      <w:r w:rsidRPr="006742C0">
        <w:rPr>
          <w:rFonts w:asciiTheme="minorHAnsi" w:eastAsia="Batang" w:hAnsiTheme="minorHAnsi" w:cs="Tahoma"/>
          <w:bCs w:val="0"/>
          <w:caps/>
          <w:color w:val="365F91" w:themeColor="accent1" w:themeShade="BF"/>
          <w:sz w:val="20"/>
          <w:szCs w:val="20"/>
          <w:lang w:val="en-US" w:eastAsia="ko-KR"/>
        </w:rPr>
        <w:t>V</w:t>
      </w:r>
      <w:r w:rsidRPr="00A52D46">
        <w:rPr>
          <w:rFonts w:asciiTheme="minorHAnsi" w:eastAsia="Batang" w:hAnsiTheme="minorHAnsi" w:cs="Tahoma"/>
          <w:bCs w:val="0"/>
          <w:caps/>
          <w:color w:val="365F91" w:themeColor="accent1" w:themeShade="BF"/>
          <w:sz w:val="20"/>
          <w:szCs w:val="20"/>
          <w:lang w:eastAsia="ko-KR"/>
        </w:rPr>
        <w:t>. Основные сведения о порядке налогообложения доходов инвесторов</w:t>
      </w:r>
    </w:p>
    <w:p w:rsidR="009A156A" w:rsidRDefault="00CA05A0" w:rsidP="00A41E6E">
      <w:pPr>
        <w:pStyle w:val="3"/>
        <w:numPr>
          <w:ilvl w:val="0"/>
          <w:numId w:val="18"/>
        </w:numPr>
        <w:tabs>
          <w:tab w:val="clear" w:pos="2268"/>
          <w:tab w:val="clear" w:pos="2977"/>
          <w:tab w:val="clear" w:pos="3686"/>
          <w:tab w:val="clear" w:pos="4394"/>
          <w:tab w:val="left" w:pos="284"/>
          <w:tab w:val="left" w:pos="426"/>
        </w:tabs>
        <w:spacing w:before="120" w:after="0" w:line="180" w:lineRule="atLeast"/>
        <w:ind w:left="284" w:hanging="284"/>
        <w:jc w:val="both"/>
        <w:rPr>
          <w:rFonts w:asciiTheme="minorHAnsi" w:hAnsiTheme="minorHAnsi" w:cs="Tahoma"/>
          <w:sz w:val="20"/>
          <w:lang w:val="ru-RU"/>
        </w:rPr>
      </w:pPr>
      <w:r w:rsidRPr="006742C0">
        <w:rPr>
          <w:rFonts w:asciiTheme="minorHAnsi" w:hAnsiTheme="minorHAnsi" w:cs="Tahoma"/>
          <w:sz w:val="20"/>
          <w:lang w:val="ru-RU"/>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r w:rsidR="0093282A" w:rsidRPr="006742C0">
        <w:rPr>
          <w:rFonts w:asciiTheme="minorHAnsi" w:hAnsiTheme="minorHAnsi" w:cs="Tahoma"/>
          <w:sz w:val="20"/>
          <w:lang w:val="ru-RU"/>
        </w:rPr>
        <w:t xml:space="preserve"> При этом управляющая компания является н</w:t>
      </w:r>
      <w:r w:rsidRPr="006742C0">
        <w:rPr>
          <w:rFonts w:asciiTheme="minorHAnsi" w:hAnsiTheme="minorHAnsi" w:cs="Tahoma"/>
          <w:sz w:val="20"/>
          <w:lang w:val="ru-RU"/>
        </w:rPr>
        <w:t>алоговым агентом.</w:t>
      </w:r>
    </w:p>
    <w:p w:rsidR="00CA05A0" w:rsidRPr="006742C0" w:rsidRDefault="00CA05A0" w:rsidP="006742C0">
      <w:pPr>
        <w:pStyle w:val="3"/>
        <w:tabs>
          <w:tab w:val="clear" w:pos="2268"/>
          <w:tab w:val="clear" w:pos="2977"/>
          <w:tab w:val="clear" w:pos="3686"/>
          <w:tab w:val="clear" w:pos="4394"/>
          <w:tab w:val="left" w:pos="284"/>
          <w:tab w:val="left" w:pos="426"/>
        </w:tabs>
        <w:spacing w:before="120" w:after="0" w:line="180" w:lineRule="atLeast"/>
        <w:ind w:left="284"/>
        <w:jc w:val="both"/>
        <w:rPr>
          <w:rFonts w:asciiTheme="minorHAnsi" w:hAnsiTheme="minorHAnsi" w:cs="Tahoma"/>
          <w:sz w:val="20"/>
          <w:lang w:val="ru-RU"/>
        </w:rPr>
      </w:pPr>
      <w:r w:rsidRPr="006742C0">
        <w:rPr>
          <w:rFonts w:asciiTheme="minorHAnsi" w:hAnsiTheme="minorHAnsi" w:cs="Tahoma"/>
          <w:sz w:val="20"/>
          <w:lang w:val="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67D37" w:rsidRPr="004B6AA3" w:rsidRDefault="00267D37" w:rsidP="00C41C1F">
      <w:pPr>
        <w:pStyle w:val="a0"/>
        <w:shd w:val="clear" w:color="auto" w:fill="auto"/>
        <w:tabs>
          <w:tab w:val="left" w:pos="701"/>
        </w:tabs>
        <w:spacing w:after="0" w:line="240" w:lineRule="auto"/>
        <w:ind w:firstLine="703"/>
        <w:jc w:val="both"/>
        <w:rPr>
          <w:rFonts w:ascii="Tahoma" w:hAnsi="Tahoma" w:cs="Tahoma"/>
          <w:sz w:val="20"/>
          <w:szCs w:val="20"/>
        </w:rPr>
      </w:pPr>
    </w:p>
    <w:p w:rsidR="00D46E37" w:rsidRPr="00A4194C" w:rsidRDefault="00D46E37" w:rsidP="00EB214F">
      <w:pPr>
        <w:pStyle w:val="a0"/>
        <w:shd w:val="clear" w:color="auto" w:fill="auto"/>
        <w:tabs>
          <w:tab w:val="left" w:pos="701"/>
        </w:tabs>
        <w:spacing w:after="0" w:line="240" w:lineRule="auto"/>
        <w:ind w:firstLine="703"/>
        <w:jc w:val="both"/>
        <w:rPr>
          <w:sz w:val="24"/>
          <w:szCs w:val="24"/>
        </w:rPr>
      </w:pPr>
    </w:p>
    <w:p w:rsidR="00B95077" w:rsidRPr="00A63252" w:rsidRDefault="00112BAF" w:rsidP="00B95077">
      <w:pPr>
        <w:pStyle w:val="fieldcomment"/>
        <w:jc w:val="right"/>
        <w:rPr>
          <w:spacing w:val="8"/>
          <w:lang w:val="ru-RU"/>
        </w:rPr>
      </w:pPr>
      <w:r w:rsidRPr="000A266F">
        <w:rPr>
          <w:sz w:val="24"/>
          <w:szCs w:val="24"/>
          <w:lang w:val="ru-RU"/>
        </w:rPr>
        <w:br w:type="page"/>
      </w:r>
      <w:r w:rsidR="00B95077" w:rsidRPr="00A63252">
        <w:rPr>
          <w:spacing w:val="8"/>
          <w:lang w:val="ru-RU"/>
        </w:rPr>
        <w:t xml:space="preserve">Приложение № 1 к Правилам Фонда </w:t>
      </w:r>
    </w:p>
    <w:p w:rsidR="00B95077" w:rsidRPr="001A1A3F" w:rsidRDefault="00B95077" w:rsidP="00496511">
      <w:pPr>
        <w:pStyle w:val="1"/>
        <w:tabs>
          <w:tab w:val="left" w:pos="426"/>
          <w:tab w:val="left" w:pos="2268"/>
          <w:tab w:val="left" w:pos="2977"/>
          <w:tab w:val="left" w:pos="3686"/>
          <w:tab w:val="left" w:pos="4394"/>
          <w:tab w:val="right" w:pos="8789"/>
        </w:tabs>
        <w:ind w:left="425" w:hanging="425"/>
        <w:rPr>
          <w:sz w:val="20"/>
          <w:szCs w:val="20"/>
        </w:rPr>
      </w:pPr>
      <w:r w:rsidRPr="00496511">
        <w:rPr>
          <w:rFonts w:asciiTheme="minorHAnsi" w:eastAsia="Batang" w:hAnsiTheme="minorHAnsi" w:cs="Tahoma"/>
          <w:bCs w:val="0"/>
          <w:caps/>
          <w:color w:val="1F497D" w:themeColor="text2"/>
          <w:sz w:val="22"/>
          <w:szCs w:val="22"/>
          <w:lang w:eastAsia="ko-KR"/>
        </w:rPr>
        <w:t>Заявка на приобретение инвестиционных паев № __________</w:t>
      </w:r>
      <w:r w:rsidRPr="00496511">
        <w:rPr>
          <w:rFonts w:asciiTheme="minorHAnsi" w:eastAsia="Batang" w:hAnsiTheme="minorHAnsi" w:cs="Tahoma"/>
          <w:bCs w:val="0"/>
          <w:caps/>
          <w:color w:val="1F497D" w:themeColor="text2"/>
          <w:sz w:val="22"/>
          <w:szCs w:val="22"/>
          <w:lang w:eastAsia="ko-KR"/>
        </w:rPr>
        <w:br/>
      </w:r>
    </w:p>
    <w:p w:rsidR="00B95077" w:rsidRPr="00D356B1" w:rsidRDefault="00B95077" w:rsidP="00B95077">
      <w:pPr>
        <w:pStyle w:val="fielddata"/>
        <w:rPr>
          <w:rFonts w:asciiTheme="minorHAnsi" w:hAnsiTheme="minorHAnsi"/>
          <w:lang w:val="ru-RU"/>
        </w:rPr>
      </w:pPr>
      <w:r w:rsidRPr="00D356B1">
        <w:rPr>
          <w:rFonts w:asciiTheme="minorHAnsi" w:hAnsiTheme="minorHAnsi"/>
          <w:b/>
          <w:bCs/>
          <w:lang w:val="ru-RU"/>
        </w:rPr>
        <w:t>Дата: _________ Время:</w:t>
      </w:r>
      <w:r w:rsidRPr="00D356B1">
        <w:rPr>
          <w:rFonts w:asciiTheme="minorHAnsi" w:hAnsiTheme="minorHAnsi"/>
          <w:b/>
          <w:bCs/>
        </w:rPr>
        <w:t>__________</w:t>
      </w:r>
      <w:r w:rsidRPr="00D356B1">
        <w:rPr>
          <w:rFonts w:asciiTheme="minorHAnsi" w:hAnsiTheme="minorHAnsi"/>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95077" w:rsidRPr="00D356B1" w:rsidRDefault="00B95077" w:rsidP="009A156A">
            <w:pPr>
              <w:pStyle w:val="fieldname"/>
              <w:spacing w:before="0" w:after="0"/>
              <w:ind w:left="74"/>
              <w:rPr>
                <w:rFonts w:asciiTheme="minorHAnsi" w:hAnsiTheme="minorHAnsi"/>
                <w:spacing w:val="10"/>
                <w:sz w:val="10"/>
                <w:szCs w:val="10"/>
                <w:lang w:val="ru-RU"/>
              </w:rPr>
            </w:pPr>
            <w:r w:rsidRPr="00D356B1">
              <w:rPr>
                <w:rFonts w:asciiTheme="minorHAnsi" w:hAnsiTheme="minorHAnsi"/>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r w:rsidR="00916691" w:rsidRPr="00916691">
              <w:rPr>
                <w:rFonts w:asciiTheme="minorHAnsi" w:hAnsiTheme="minorHAnsi"/>
                <w:b/>
                <w:bCs/>
                <w:lang w:val="ru-RU"/>
              </w:rPr>
              <w:t>Открытый паевой инвестиционный фонд облигаций «ТРИФНИКО Еврооблигации плюс» под управлением ООО «ТРИНФИКО Пропети Менеджмент»</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92E6A" w:rsidRPr="00D356B1" w:rsidRDefault="00B95077" w:rsidP="009A156A">
            <w:pPr>
              <w:pStyle w:val="fielddata"/>
              <w:ind w:left="75"/>
              <w:rPr>
                <w:rFonts w:asciiTheme="minorHAnsi" w:hAnsiTheme="minorHAnsi"/>
                <w:b/>
                <w:bCs/>
                <w:lang w:val="ru-RU"/>
              </w:rPr>
            </w:pPr>
            <w:r w:rsidRPr="00D356B1">
              <w:rPr>
                <w:rFonts w:asciiTheme="minorHAnsi" w:hAnsiTheme="minorHAnsi"/>
              </w:rPr>
              <w:t> </w:t>
            </w:r>
            <w:r w:rsidR="007A1D46">
              <w:rPr>
                <w:rFonts w:asciiTheme="minorHAnsi" w:hAnsiTheme="minorHAnsi"/>
                <w:b/>
                <w:bCs/>
                <w:lang w:val="ru-RU"/>
              </w:rPr>
              <w:t>О</w:t>
            </w:r>
            <w:r w:rsidR="00592E6A" w:rsidRPr="00D356B1">
              <w:rPr>
                <w:rFonts w:asciiTheme="minorHAnsi" w:hAnsiTheme="minorHAnsi"/>
                <w:b/>
                <w:bCs/>
                <w:lang w:val="ru-RU"/>
              </w:rPr>
              <w:t>бщество</w:t>
            </w:r>
            <w:r w:rsidR="007A1D46">
              <w:rPr>
                <w:rFonts w:asciiTheme="minorHAnsi" w:hAnsiTheme="minorHAnsi"/>
                <w:b/>
                <w:bCs/>
                <w:lang w:val="ru-RU"/>
              </w:rPr>
              <w:t xml:space="preserve"> с ограниченной ответственностью</w:t>
            </w:r>
            <w:r w:rsidR="00592E6A" w:rsidRPr="00D356B1">
              <w:rPr>
                <w:rFonts w:asciiTheme="minorHAnsi" w:hAnsiTheme="minorHAnsi"/>
                <w:b/>
                <w:bCs/>
                <w:lang w:val="ru-RU"/>
              </w:rPr>
              <w:t xml:space="preserve"> </w:t>
            </w:r>
          </w:p>
          <w:p w:rsidR="00B95077" w:rsidRPr="00D356B1" w:rsidRDefault="007A1D46" w:rsidP="009A156A">
            <w:pPr>
              <w:pStyle w:val="fielddata"/>
              <w:ind w:left="75"/>
              <w:rPr>
                <w:rFonts w:asciiTheme="minorHAnsi" w:hAnsiTheme="minorHAnsi"/>
                <w:lang w:val="ru-RU"/>
              </w:rPr>
            </w:pPr>
            <w:r>
              <w:rPr>
                <w:rFonts w:asciiTheme="minorHAnsi" w:hAnsiTheme="minorHAnsi"/>
                <w:b/>
                <w:bCs/>
                <w:lang w:val="ru-RU"/>
              </w:rPr>
              <w:t>«</w:t>
            </w:r>
            <w:r w:rsidR="00592E6A"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00592E6A" w:rsidRPr="00D356B1">
              <w:rPr>
                <w:rFonts w:asciiTheme="minorHAnsi" w:hAnsiTheme="minorHAnsi"/>
                <w:b/>
                <w:bCs/>
                <w:lang w:val="ru-RU"/>
              </w:rPr>
              <w:t>»</w:t>
            </w: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ind w:left="75"/>
              <w:rPr>
                <w:rFonts w:asciiTheme="minorHAnsi" w:hAnsiTheme="minorHAnsi"/>
                <w:sz w:val="20"/>
                <w:szCs w:val="20"/>
              </w:rPr>
            </w:pPr>
            <w:r w:rsidRPr="00D356B1">
              <w:rPr>
                <w:rFonts w:asciiTheme="minorHAnsi" w:hAnsiTheme="minorHAnsi"/>
                <w:sz w:val="20"/>
                <w:szCs w:val="20"/>
              </w:rPr>
              <w:t> </w:t>
            </w:r>
          </w:p>
        </w:tc>
      </w:tr>
      <w:tr w:rsidR="00B95077" w:rsidRPr="00D356B1" w:rsidTr="009A156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p>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Номер лицевого счета</w:t>
            </w:r>
            <w:r w:rsidRPr="00D356B1">
              <w:rPr>
                <w:rStyle w:val="aff"/>
                <w:rFonts w:asciiTheme="minorHAnsi" w:hAnsiTheme="minorHAnsi"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ind w:left="75"/>
              <w:rPr>
                <w:rFonts w:asciiTheme="minorHAnsi" w:hAnsiTheme="minorHAnsi"/>
                <w:sz w:val="20"/>
                <w:szCs w:val="20"/>
              </w:rPr>
            </w:pP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lang w:val="ru-RU"/>
              </w:rPr>
            </w:pPr>
          </w:p>
        </w:tc>
      </w:tr>
      <w:tr w:rsidR="00B95077" w:rsidRPr="00D356B1" w:rsidTr="009A156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95077" w:rsidRPr="00D356B1" w:rsidRDefault="00B95077" w:rsidP="009A156A">
            <w:pPr>
              <w:pStyle w:val="fieldname"/>
              <w:spacing w:before="0" w:after="0"/>
              <w:ind w:left="-49"/>
              <w:jc w:val="left"/>
              <w:rPr>
                <w:rFonts w:asciiTheme="minorHAnsi" w:hAnsiTheme="minorHAnsi"/>
                <w:spacing w:val="10"/>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bl>
    <w:p w:rsidR="00B95077" w:rsidRPr="00D356B1" w:rsidRDefault="00B95077" w:rsidP="00B95077">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B95077">
      <w:pPr>
        <w:pStyle w:val="afe"/>
        <w:spacing w:before="375" w:after="375"/>
        <w:jc w:val="center"/>
        <w:rPr>
          <w:rFonts w:asciiTheme="minorHAnsi" w:hAnsiTheme="minorHAnsi"/>
          <w:b/>
          <w:bCs/>
        </w:rPr>
      </w:pPr>
      <w:r w:rsidRPr="00D356B1">
        <w:rPr>
          <w:rFonts w:asciiTheme="minorHAnsi" w:hAnsiTheme="minorHAnsi"/>
          <w:b/>
          <w:bC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Реквизиты банковского счета лица, передавшего денежные средства в оплату инвестиционных паев</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bl>
    <w:p w:rsidR="00B95077" w:rsidRPr="00D356B1" w:rsidRDefault="00B95077" w:rsidP="00B95077">
      <w:pPr>
        <w:pStyle w:val="afe"/>
        <w:spacing w:before="375" w:after="375"/>
        <w:jc w:val="center"/>
        <w:rPr>
          <w:rFonts w:asciiTheme="minorHAnsi" w:hAnsiTheme="minorHAnsi"/>
          <w:b/>
          <w:bCs/>
        </w:rPr>
      </w:pPr>
      <w:r w:rsidRPr="00D356B1">
        <w:rPr>
          <w:rFonts w:asciiTheme="minorHAnsi" w:hAnsiTheme="minorHAnsi"/>
          <w:b/>
          <w:bCs/>
        </w:rPr>
        <w:t>Настоящая заявка носит безотзывный характер. С Правилами Фонда ознакомлен.</w:t>
      </w:r>
    </w:p>
    <w:p w:rsidR="00B95077" w:rsidRPr="00D356B1" w:rsidRDefault="00B95077" w:rsidP="00B95077">
      <w:pPr>
        <w:pStyle w:val="afe"/>
        <w:spacing w:before="0" w:after="0"/>
        <w:rPr>
          <w:rFonts w:asciiTheme="minorHAnsi" w:hAnsiTheme="minorHAnsi"/>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222"/>
      </w:tblGrid>
      <w:tr w:rsidR="00B95077" w:rsidRPr="00D356B1" w:rsidTr="009A156A">
        <w:trPr>
          <w:tblCellSpacing w:w="75" w:type="dxa"/>
        </w:trPr>
        <w:tc>
          <w:tcPr>
            <w:tcW w:w="4802" w:type="pct"/>
            <w:tcMar>
              <w:top w:w="30" w:type="dxa"/>
              <w:left w:w="75" w:type="dxa"/>
              <w:bottom w:w="30" w:type="dxa"/>
              <w:right w:w="75" w:type="dxa"/>
            </w:tcMar>
          </w:tcPr>
          <w:p w:rsidR="00B95077" w:rsidRPr="00D356B1" w:rsidRDefault="00B95077" w:rsidP="009A156A">
            <w:pPr>
              <w:pStyle w:val="signfield"/>
              <w:spacing w:before="0" w:after="0"/>
              <w:ind w:left="75"/>
              <w:rPr>
                <w:rFonts w:asciiTheme="minorHAnsi" w:hAnsiTheme="minorHAnsi"/>
                <w:lang w:val="ru-RU"/>
              </w:rPr>
            </w:pPr>
            <w:r w:rsidRPr="00D356B1">
              <w:rPr>
                <w:rFonts w:asciiTheme="minorHAnsi" w:hAnsiTheme="minorHAnsi"/>
                <w:lang w:val="ru-RU"/>
              </w:rPr>
              <w:t>Подпись заявителя</w:t>
            </w:r>
          </w:p>
          <w:p w:rsidR="00B95077" w:rsidRPr="00D356B1" w:rsidRDefault="00B95077" w:rsidP="009A156A">
            <w:pPr>
              <w:pStyle w:val="stampfield"/>
              <w:spacing w:after="0"/>
              <w:ind w:left="142"/>
              <w:rPr>
                <w:rFonts w:asciiTheme="minorHAnsi" w:hAnsiTheme="minorHAnsi"/>
                <w:lang w:val="ru-RU"/>
              </w:rPr>
            </w:pPr>
            <w:r w:rsidRPr="00D356B1">
              <w:rPr>
                <w:rFonts w:asciiTheme="minorHAnsi" w:hAnsiTheme="minorHAnsi"/>
                <w:b/>
                <w:bCs/>
                <w:spacing w:val="10"/>
                <w:sz w:val="12"/>
                <w:szCs w:val="12"/>
                <w:vertAlign w:val="superscript"/>
                <w:lang w:val="ru-RU"/>
              </w:rPr>
              <w:t xml:space="preserve">                                </w:t>
            </w:r>
            <w:r w:rsidRPr="00D356B1">
              <w:rPr>
                <w:rFonts w:asciiTheme="minorHAnsi" w:hAnsiTheme="minorHAnsi"/>
                <w:b/>
                <w:bCs/>
                <w:sz w:val="9"/>
                <w:szCs w:val="9"/>
                <w:lang w:val="ru-RU"/>
              </w:rPr>
              <w:t xml:space="preserve">      (или уполномоченного представителя)                                                                                                                  </w:t>
            </w:r>
            <w:r w:rsidRPr="00D356B1">
              <w:rPr>
                <w:rFonts w:asciiTheme="minorHAnsi" w:hAnsiTheme="minorHAnsi"/>
                <w:lang w:val="ru-RU"/>
              </w:rPr>
              <w:t>М.П.</w:t>
            </w:r>
          </w:p>
        </w:tc>
      </w:tr>
      <w:tr w:rsidR="00B95077" w:rsidRPr="00D356B1" w:rsidTr="009A156A">
        <w:trPr>
          <w:trHeight w:val="542"/>
          <w:tblCellSpacing w:w="75" w:type="dxa"/>
        </w:trPr>
        <w:tc>
          <w:tcPr>
            <w:tcW w:w="4802" w:type="pct"/>
            <w:tcMar>
              <w:top w:w="30" w:type="dxa"/>
              <w:left w:w="75" w:type="dxa"/>
              <w:bottom w:w="30" w:type="dxa"/>
              <w:right w:w="75" w:type="dxa"/>
            </w:tcMar>
          </w:tcPr>
          <w:p w:rsidR="00B95077" w:rsidRPr="00D356B1" w:rsidRDefault="00B95077" w:rsidP="009A156A">
            <w:pPr>
              <w:pStyle w:val="signfield"/>
              <w:spacing w:before="0" w:after="0"/>
              <w:ind w:left="75"/>
              <w:rPr>
                <w:rFonts w:asciiTheme="minorHAnsi" w:hAnsiTheme="minorHAnsi"/>
                <w:lang w:val="ru-RU"/>
              </w:rPr>
            </w:pPr>
            <w:r w:rsidRPr="00D356B1">
              <w:rPr>
                <w:rFonts w:asciiTheme="minorHAnsi" w:hAnsiTheme="minorHAnsi"/>
                <w:lang w:val="ru-RU"/>
              </w:rPr>
              <w:t>Подпись лица</w:t>
            </w:r>
            <w:r w:rsidRPr="00D356B1">
              <w:rPr>
                <w:rFonts w:asciiTheme="minorHAnsi" w:hAnsiTheme="minorHAnsi"/>
                <w:b/>
                <w:lang w:val="ru-RU"/>
              </w:rPr>
              <w:t xml:space="preserve">, </w:t>
            </w:r>
            <w:r w:rsidRPr="00D356B1">
              <w:rPr>
                <w:rFonts w:asciiTheme="minorHAnsi" w:hAnsiTheme="minorHAnsi"/>
                <w:lang w:val="ru-RU"/>
              </w:rPr>
              <w:t xml:space="preserve">принявшего заявку </w:t>
            </w:r>
          </w:p>
          <w:p w:rsidR="00B95077" w:rsidRPr="00D356B1" w:rsidRDefault="00B95077" w:rsidP="009A156A">
            <w:pPr>
              <w:tabs>
                <w:tab w:val="left" w:pos="7023"/>
              </w:tabs>
              <w:rPr>
                <w:rFonts w:asciiTheme="minorHAnsi" w:hAnsiTheme="minorHAnsi" w:cs="Arial"/>
                <w:sz w:val="20"/>
              </w:rPr>
            </w:pPr>
            <w:r w:rsidRPr="00D356B1">
              <w:rPr>
                <w:rFonts w:asciiTheme="minorHAnsi" w:hAnsiTheme="minorHAnsi"/>
              </w:rPr>
              <w:t xml:space="preserve">                                                                                                               </w:t>
            </w:r>
            <w:r w:rsidRPr="00D356B1">
              <w:rPr>
                <w:rFonts w:asciiTheme="minorHAnsi" w:hAnsiTheme="minorHAnsi" w:cs="Arial"/>
                <w:sz w:val="20"/>
              </w:rPr>
              <w:t>М.П.</w:t>
            </w:r>
          </w:p>
        </w:tc>
      </w:tr>
    </w:tbl>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B95077" w:rsidRPr="00D356B1" w:rsidRDefault="00B95077" w:rsidP="00B95077">
      <w:pPr>
        <w:rPr>
          <w:rFonts w:asciiTheme="minorHAnsi" w:hAnsiTheme="minorHAnsi"/>
          <w:sz w:val="12"/>
          <w:szCs w:val="12"/>
        </w:rPr>
      </w:pPr>
    </w:p>
    <w:p w:rsidR="003C7655" w:rsidRPr="00D356B1" w:rsidRDefault="003C7655" w:rsidP="00B95077">
      <w:pPr>
        <w:rPr>
          <w:rFonts w:asciiTheme="minorHAnsi" w:hAnsiTheme="minorHAnsi"/>
          <w:sz w:val="12"/>
          <w:szCs w:val="12"/>
        </w:rPr>
      </w:pPr>
    </w:p>
    <w:p w:rsidR="00B95077" w:rsidRDefault="00B95077" w:rsidP="00B95077">
      <w:pPr>
        <w:rPr>
          <w:sz w:val="12"/>
          <w:szCs w:val="12"/>
        </w:rPr>
      </w:pPr>
    </w:p>
    <w:p w:rsidR="00916691" w:rsidRDefault="00916691" w:rsidP="00B95077">
      <w:pPr>
        <w:rPr>
          <w:sz w:val="12"/>
          <w:szCs w:val="12"/>
        </w:rPr>
      </w:pPr>
    </w:p>
    <w:p w:rsidR="00B95077" w:rsidRPr="00763BC4" w:rsidRDefault="00B95077" w:rsidP="00B95077">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B95077" w:rsidRPr="00763BC4" w:rsidRDefault="00B95077" w:rsidP="00B95077">
      <w:pPr>
        <w:jc w:val="right"/>
        <w:rPr>
          <w:rFonts w:ascii="Arial" w:hAnsi="Arial" w:cs="Arial"/>
          <w:sz w:val="9"/>
          <w:szCs w:val="9"/>
        </w:rPr>
      </w:pPr>
      <w:r w:rsidRPr="00763BC4">
        <w:rPr>
          <w:rFonts w:ascii="Arial" w:hAnsi="Arial" w:cs="Arial"/>
          <w:sz w:val="9"/>
          <w:szCs w:val="9"/>
        </w:rPr>
        <w:t xml:space="preserve"> </w:t>
      </w:r>
    </w:p>
    <w:p w:rsidR="00B95077" w:rsidRPr="00496511" w:rsidRDefault="00B95077" w:rsidP="00496511">
      <w:pPr>
        <w:pStyle w:val="1"/>
        <w:tabs>
          <w:tab w:val="left" w:pos="426"/>
          <w:tab w:val="left" w:pos="2268"/>
          <w:tab w:val="left" w:pos="2977"/>
          <w:tab w:val="left" w:pos="3686"/>
          <w:tab w:val="left" w:pos="4394"/>
          <w:tab w:val="right" w:pos="8789"/>
        </w:tabs>
        <w:ind w:left="425" w:hanging="425"/>
        <w:rPr>
          <w:rFonts w:asciiTheme="minorHAnsi" w:eastAsia="Batang" w:hAnsiTheme="minorHAnsi" w:cs="Tahoma"/>
          <w:bCs w:val="0"/>
          <w:caps/>
          <w:color w:val="1F497D" w:themeColor="text2"/>
          <w:sz w:val="22"/>
          <w:szCs w:val="22"/>
          <w:lang w:eastAsia="ko-KR"/>
        </w:rPr>
      </w:pPr>
      <w:r w:rsidRPr="00496511">
        <w:rPr>
          <w:rFonts w:asciiTheme="minorHAnsi" w:eastAsia="Batang" w:hAnsiTheme="minorHAnsi" w:cs="Tahoma"/>
          <w:bCs w:val="0"/>
          <w:caps/>
          <w:color w:val="1F497D" w:themeColor="text2"/>
          <w:sz w:val="22"/>
          <w:szCs w:val="22"/>
          <w:lang w:eastAsia="ko-KR"/>
        </w:rPr>
        <w:t xml:space="preserve">Заявка на приобретение инвестиционных паев </w:t>
      </w:r>
    </w:p>
    <w:p w:rsidR="00B95077" w:rsidRPr="00496511" w:rsidRDefault="00B95077" w:rsidP="00496511">
      <w:pPr>
        <w:pStyle w:val="1"/>
        <w:tabs>
          <w:tab w:val="left" w:pos="426"/>
          <w:tab w:val="left" w:pos="2268"/>
          <w:tab w:val="left" w:pos="2977"/>
          <w:tab w:val="left" w:pos="3686"/>
          <w:tab w:val="left" w:pos="4394"/>
          <w:tab w:val="right" w:pos="8789"/>
        </w:tabs>
        <w:ind w:left="425" w:hanging="425"/>
        <w:rPr>
          <w:rFonts w:asciiTheme="minorHAnsi" w:eastAsia="Batang" w:hAnsiTheme="minorHAnsi" w:cs="Tahoma"/>
          <w:bCs w:val="0"/>
          <w:caps/>
          <w:color w:val="1F497D" w:themeColor="text2"/>
          <w:sz w:val="22"/>
          <w:szCs w:val="22"/>
          <w:lang w:eastAsia="ko-KR"/>
        </w:rPr>
      </w:pPr>
      <w:r w:rsidRPr="00496511">
        <w:rPr>
          <w:rFonts w:asciiTheme="minorHAnsi" w:eastAsia="Batang" w:hAnsiTheme="minorHAnsi" w:cs="Tahoma"/>
          <w:bCs w:val="0"/>
          <w:caps/>
          <w:color w:val="1F497D" w:themeColor="text2"/>
          <w:sz w:val="22"/>
          <w:szCs w:val="22"/>
          <w:lang w:eastAsia="ko-KR"/>
        </w:rPr>
        <w:t>для номинальных держателей № __________</w:t>
      </w:r>
    </w:p>
    <w:p w:rsidR="00B95077" w:rsidRPr="00D356B1" w:rsidRDefault="00B95077" w:rsidP="00B95077">
      <w:pPr>
        <w:pStyle w:val="fielddata"/>
        <w:rPr>
          <w:rFonts w:asciiTheme="minorHAnsi" w:hAnsiTheme="minorHAnsi"/>
          <w:b/>
          <w:bCs/>
          <w:lang w:val="ru-RU"/>
        </w:rPr>
      </w:pPr>
      <w:r w:rsidRPr="00D356B1">
        <w:rPr>
          <w:rFonts w:asciiTheme="minorHAnsi" w:hAnsiTheme="minorHAnsi"/>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95077" w:rsidRPr="00D356B1" w:rsidRDefault="00B95077" w:rsidP="009A156A">
            <w:pPr>
              <w:pStyle w:val="fieldname"/>
              <w:spacing w:before="0" w:after="0"/>
              <w:ind w:left="74"/>
              <w:rPr>
                <w:rFonts w:asciiTheme="minorHAnsi" w:hAnsiTheme="minorHAnsi"/>
                <w:sz w:val="9"/>
                <w:szCs w:val="9"/>
                <w:lang w:val="ru-RU"/>
              </w:rPr>
            </w:pPr>
            <w:r w:rsidRPr="00D356B1">
              <w:rPr>
                <w:rFonts w:asciiTheme="minorHAnsi" w:hAnsiTheme="minorHAnsi"/>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916691" w:rsidP="009A156A">
            <w:pPr>
              <w:pStyle w:val="fielddata"/>
              <w:ind w:left="75"/>
              <w:rPr>
                <w:rFonts w:asciiTheme="minorHAnsi" w:hAnsiTheme="minorHAnsi"/>
                <w:lang w:val="ru-RU"/>
              </w:rPr>
            </w:pPr>
            <w:r w:rsidRPr="00916691">
              <w:rPr>
                <w:rFonts w:asciiTheme="minorHAnsi" w:hAnsiTheme="minorHAnsi"/>
                <w:b/>
                <w:bCs/>
                <w:lang w:val="ru-RU"/>
              </w:rPr>
              <w:t>Открытый паевой инвестиционный фонд облигаций «ТРИФНИКО Еврооблигации плюс» под управлением ООО «ТРИНФИКО Пропети Менеджмент»</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C7655" w:rsidRPr="00D356B1" w:rsidRDefault="00B95077" w:rsidP="003C7655">
            <w:pPr>
              <w:pStyle w:val="fielddata"/>
              <w:ind w:left="75"/>
              <w:rPr>
                <w:rFonts w:asciiTheme="minorHAnsi" w:hAnsiTheme="minorHAnsi"/>
                <w:b/>
                <w:bCs/>
                <w:lang w:val="ru-RU"/>
              </w:rPr>
            </w:pPr>
            <w:r w:rsidRPr="00D356B1">
              <w:rPr>
                <w:rFonts w:asciiTheme="minorHAnsi" w:hAnsiTheme="minorHAnsi"/>
              </w:rPr>
              <w:t> </w:t>
            </w:r>
            <w:r w:rsidR="00D13F95">
              <w:rPr>
                <w:rFonts w:asciiTheme="minorHAnsi" w:hAnsiTheme="minorHAnsi"/>
                <w:b/>
                <w:bCs/>
                <w:lang w:val="ru-RU"/>
              </w:rPr>
              <w:t>О</w:t>
            </w:r>
            <w:r w:rsidR="003C7655" w:rsidRPr="00D356B1">
              <w:rPr>
                <w:rFonts w:asciiTheme="minorHAnsi" w:hAnsiTheme="minorHAnsi"/>
                <w:b/>
                <w:bCs/>
                <w:lang w:val="ru-RU"/>
              </w:rPr>
              <w:t xml:space="preserve">бщество </w:t>
            </w:r>
            <w:r w:rsidR="00D13F95">
              <w:rPr>
                <w:rFonts w:asciiTheme="minorHAnsi" w:hAnsiTheme="minorHAnsi"/>
                <w:b/>
                <w:bCs/>
                <w:lang w:val="ru-RU"/>
              </w:rPr>
              <w:t>с ограниченной ответственностью</w:t>
            </w:r>
          </w:p>
          <w:p w:rsidR="00B95077" w:rsidRPr="00D356B1" w:rsidRDefault="003C7655" w:rsidP="003C7655">
            <w:pPr>
              <w:pStyle w:val="fielddata"/>
              <w:ind w:left="75"/>
              <w:rPr>
                <w:rFonts w:asciiTheme="minorHAnsi" w:hAnsiTheme="minorHAnsi"/>
                <w:lang w:val="ru-RU"/>
              </w:rPr>
            </w:pPr>
            <w:r w:rsidRPr="00D356B1">
              <w:rPr>
                <w:rFonts w:asciiTheme="minorHAnsi" w:hAnsiTheme="minorHAnsi"/>
                <w:b/>
                <w:bCs/>
                <w:lang w:val="ru-RU"/>
              </w:rPr>
              <w:t>«ТРИНФИКО</w:t>
            </w:r>
            <w:r w:rsidR="00D13F95">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Полное наименование</w:t>
            </w:r>
          </w:p>
          <w:p w:rsidR="00B95077" w:rsidRPr="00D356B1" w:rsidRDefault="00B95077" w:rsidP="009A156A">
            <w:pPr>
              <w:pStyle w:val="fieldname"/>
              <w:spacing w:before="0" w:after="0"/>
              <w:ind w:left="74"/>
              <w:rPr>
                <w:rFonts w:asciiTheme="minorHAnsi" w:hAnsiTheme="minorHAnsi"/>
                <w:sz w:val="9"/>
                <w:szCs w:val="9"/>
                <w:lang w:val="ru-RU"/>
              </w:rPr>
            </w:pPr>
            <w:r w:rsidRPr="00D356B1">
              <w:rPr>
                <w:rFonts w:asciiTheme="minorHAnsi" w:hAnsiTheme="minorHAnsi"/>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before="0"/>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sz w:val="14"/>
                <w:szCs w:val="14"/>
                <w:lang w:val="ru-RU"/>
              </w:rPr>
              <w:t>Документ о государственной регистрации</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sz w:val="14"/>
                <w:szCs w:val="14"/>
                <w:lang w:val="ru-RU"/>
              </w:rPr>
            </w:pPr>
            <w:r w:rsidRPr="00D356B1">
              <w:rPr>
                <w:rFonts w:asciiTheme="minorHAnsi" w:hAnsiTheme="minorHAnsi"/>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6"/>
          <w:szCs w:val="16"/>
          <w:lang w:val="ru-RU" w:eastAsia="en-US"/>
        </w:rPr>
      </w:pPr>
      <w:r w:rsidRPr="00D356B1">
        <w:rPr>
          <w:rFonts w:asciiTheme="minorHAnsi" w:hAnsiTheme="minorHAnsi" w:cs="Arial"/>
          <w:b/>
          <w:bCs/>
          <w:sz w:val="16"/>
          <w:szCs w:val="16"/>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sz w:val="14"/>
                <w:szCs w:val="14"/>
                <w:lang w:val="ru-RU"/>
              </w:rPr>
            </w:pPr>
            <w:r w:rsidRPr="00D356B1">
              <w:rPr>
                <w:rFonts w:asciiTheme="minorHAnsi" w:hAnsiTheme="minorHAnsi"/>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95077" w:rsidRPr="00D356B1" w:rsidRDefault="00B95077" w:rsidP="009A156A">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51"/>
              <w:rPr>
                <w:rFonts w:asciiTheme="minorHAnsi" w:hAnsiTheme="minorHAnsi"/>
                <w:lang w:val="ru-RU"/>
              </w:rPr>
            </w:pPr>
          </w:p>
          <w:p w:rsidR="00B95077" w:rsidRPr="00D356B1" w:rsidRDefault="00B95077" w:rsidP="009A156A">
            <w:pPr>
              <w:pStyle w:val="fieldname"/>
              <w:spacing w:before="0" w:after="0"/>
              <w:ind w:left="-51"/>
              <w:rPr>
                <w:rFonts w:asciiTheme="minorHAnsi" w:hAnsiTheme="minorHAnsi"/>
                <w:sz w:val="9"/>
                <w:szCs w:val="9"/>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B95077">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B95077">
      <w:pPr>
        <w:pStyle w:val="afe"/>
        <w:spacing w:before="240" w:after="240"/>
        <w:jc w:val="center"/>
        <w:rPr>
          <w:rFonts w:asciiTheme="minorHAnsi" w:hAnsiTheme="minorHAnsi"/>
          <w:b/>
          <w:bCs/>
          <w:sz w:val="14"/>
          <w:szCs w:val="14"/>
        </w:rPr>
      </w:pPr>
      <w:r w:rsidRPr="00D356B1">
        <w:rPr>
          <w:rFonts w:asciiTheme="minorHAnsi" w:hAnsiTheme="minorHAnsi"/>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lang w:val="ru-RU"/>
              </w:rPr>
            </w:pPr>
            <w:r w:rsidRPr="00D356B1">
              <w:rPr>
                <w:rFonts w:asciiTheme="minorHAnsi" w:hAnsiTheme="minorHAnsi"/>
                <w:lang w:val="ru-RU"/>
              </w:rPr>
              <w:t>Реквизиты банковского счета лица, передавшего денежные средства в оплату инвестиционных паев</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bl>
    <w:p w:rsidR="00B95077" w:rsidRPr="00D356B1" w:rsidRDefault="00B95077" w:rsidP="00B95077">
      <w:pPr>
        <w:spacing w:line="180" w:lineRule="exact"/>
        <w:ind w:left="170"/>
        <w:rPr>
          <w:rFonts w:asciiTheme="minorHAnsi" w:hAnsiTheme="minorHAnsi" w:cs="Arial"/>
          <w:b/>
          <w:bCs/>
          <w:iCs/>
          <w:noProof/>
          <w:sz w:val="16"/>
          <w:szCs w:val="16"/>
        </w:rPr>
      </w:pPr>
    </w:p>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sz w:val="14"/>
                <w:szCs w:val="14"/>
                <w:lang w:val="ru-RU"/>
              </w:rPr>
            </w:pPr>
            <w:r w:rsidRPr="00D356B1">
              <w:rPr>
                <w:rFonts w:asciiTheme="minorHAnsi" w:hAnsiTheme="minorHAnsi"/>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sz w:val="14"/>
                <w:szCs w:val="14"/>
                <w:lang w:val="ru-RU"/>
              </w:rPr>
            </w:pPr>
          </w:p>
        </w:tc>
      </w:tr>
      <w:tr w:rsidR="00B95077" w:rsidRPr="00D356B1" w:rsidTr="009A156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p>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sz w:val="14"/>
                <w:szCs w:val="14"/>
                <w:lang w:val="ru-RU"/>
              </w:rPr>
            </w:pPr>
            <w:r w:rsidRPr="00D356B1">
              <w:rPr>
                <w:rFonts w:asciiTheme="minorHAnsi" w:hAnsiTheme="minorHAnsi"/>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sz w:val="14"/>
                <w:szCs w:val="14"/>
                <w:lang w:val="ru-RU"/>
              </w:rPr>
            </w:pPr>
          </w:p>
        </w:tc>
      </w:tr>
    </w:tbl>
    <w:p w:rsidR="00B95077" w:rsidRPr="00D356B1" w:rsidRDefault="00B95077" w:rsidP="003C7655">
      <w:pPr>
        <w:pStyle w:val="afe"/>
        <w:spacing w:before="0" w:beforeAutospacing="0" w:after="0" w:afterAutospacing="0"/>
        <w:jc w:val="center"/>
        <w:rPr>
          <w:rFonts w:asciiTheme="minorHAnsi" w:hAnsiTheme="minorHAnsi" w:cs="Arial"/>
          <w:b/>
          <w:bCs/>
          <w:sz w:val="16"/>
          <w:szCs w:val="16"/>
          <w:lang w:eastAsia="en-US"/>
        </w:rPr>
      </w:pPr>
      <w:r w:rsidRPr="00D356B1">
        <w:rPr>
          <w:rFonts w:asciiTheme="minorHAnsi" w:hAnsiTheme="minorHAnsi" w:cs="Arial"/>
          <w:b/>
          <w:bCs/>
          <w:sz w:val="16"/>
          <w:szCs w:val="16"/>
          <w:lang w:eastAsia="en-US"/>
        </w:rPr>
        <w:t>Настоящая заявка носит безотзывный характер. С Правилами Фонда ознакомлен.</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222"/>
      </w:tblGrid>
      <w:tr w:rsidR="00B95077" w:rsidRPr="00D356B1" w:rsidTr="00916691">
        <w:trPr>
          <w:tblCellSpacing w:w="75" w:type="dxa"/>
        </w:trPr>
        <w:tc>
          <w:tcPr>
            <w:tcW w:w="4815" w:type="pct"/>
            <w:tcMar>
              <w:top w:w="30" w:type="dxa"/>
              <w:left w:w="75" w:type="dxa"/>
              <w:bottom w:w="30" w:type="dxa"/>
              <w:right w:w="75" w:type="dxa"/>
            </w:tcMar>
          </w:tcPr>
          <w:p w:rsidR="00B95077" w:rsidRPr="00D356B1" w:rsidRDefault="00B95077" w:rsidP="003C7655">
            <w:pPr>
              <w:pStyle w:val="signfield"/>
              <w:spacing w:before="0" w:after="0"/>
              <w:ind w:left="75"/>
              <w:rPr>
                <w:rFonts w:asciiTheme="minorHAnsi" w:hAnsiTheme="minorHAnsi"/>
                <w:lang w:val="ru-RU"/>
              </w:rPr>
            </w:pPr>
            <w:r w:rsidRPr="00D356B1">
              <w:rPr>
                <w:rFonts w:asciiTheme="minorHAnsi" w:hAnsiTheme="minorHAnsi"/>
                <w:lang w:val="ru-RU"/>
              </w:rPr>
              <w:t>Подпись уполномоченного представителя</w:t>
            </w:r>
          </w:p>
          <w:p w:rsidR="00B95077" w:rsidRPr="00D356B1" w:rsidRDefault="00B95077" w:rsidP="003C7655">
            <w:pPr>
              <w:pStyle w:val="stampfield"/>
              <w:spacing w:after="0"/>
              <w:ind w:left="142"/>
              <w:rPr>
                <w:rFonts w:asciiTheme="minorHAnsi" w:hAnsiTheme="minorHAnsi"/>
                <w:lang w:val="ru-RU"/>
              </w:rPr>
            </w:pPr>
            <w:r w:rsidRPr="00D356B1">
              <w:rPr>
                <w:rFonts w:asciiTheme="minorHAnsi" w:hAnsiTheme="minorHAnsi"/>
                <w:b/>
                <w:bCs/>
                <w:sz w:val="12"/>
                <w:szCs w:val="12"/>
                <w:vertAlign w:val="superscript"/>
                <w:lang w:val="ru-RU"/>
              </w:rPr>
              <w:t xml:space="preserve">                                                                                                                                                            </w:t>
            </w:r>
            <w:r w:rsidRPr="00D356B1">
              <w:rPr>
                <w:rFonts w:asciiTheme="minorHAnsi" w:hAnsiTheme="minorHAnsi"/>
                <w:lang w:val="ru-RU"/>
              </w:rPr>
              <w:t xml:space="preserve">                                                 М.П.</w:t>
            </w:r>
          </w:p>
        </w:tc>
      </w:tr>
      <w:tr w:rsidR="00B95077" w:rsidRPr="00D356B1" w:rsidTr="00916691">
        <w:trPr>
          <w:trHeight w:val="542"/>
          <w:tblCellSpacing w:w="75" w:type="dxa"/>
        </w:trPr>
        <w:tc>
          <w:tcPr>
            <w:tcW w:w="4815" w:type="pct"/>
            <w:tcMar>
              <w:top w:w="30" w:type="dxa"/>
              <w:left w:w="75" w:type="dxa"/>
              <w:bottom w:w="30" w:type="dxa"/>
              <w:right w:w="75" w:type="dxa"/>
            </w:tcMar>
          </w:tcPr>
          <w:p w:rsidR="00B95077" w:rsidRPr="00D356B1" w:rsidRDefault="00B95077" w:rsidP="009A156A">
            <w:pPr>
              <w:pStyle w:val="signfield"/>
              <w:spacing w:before="0" w:after="0"/>
              <w:ind w:left="75"/>
              <w:rPr>
                <w:rFonts w:asciiTheme="minorHAnsi" w:hAnsiTheme="minorHAnsi"/>
                <w:lang w:val="ru-RU"/>
              </w:rPr>
            </w:pPr>
            <w:r w:rsidRPr="00D356B1">
              <w:rPr>
                <w:rFonts w:asciiTheme="minorHAnsi" w:hAnsiTheme="minorHAnsi"/>
                <w:lang w:val="ru-RU"/>
              </w:rPr>
              <w:t>Подпись лица</w:t>
            </w:r>
            <w:r w:rsidRPr="00D356B1">
              <w:rPr>
                <w:rFonts w:asciiTheme="minorHAnsi" w:hAnsiTheme="minorHAnsi"/>
                <w:b/>
                <w:lang w:val="ru-RU"/>
              </w:rPr>
              <w:t xml:space="preserve">, </w:t>
            </w:r>
            <w:r w:rsidRPr="00D356B1">
              <w:rPr>
                <w:rFonts w:asciiTheme="minorHAnsi" w:hAnsiTheme="minorHAnsi"/>
                <w:lang w:val="ru-RU"/>
              </w:rPr>
              <w:t xml:space="preserve">принявшего заявку </w:t>
            </w:r>
          </w:p>
          <w:p w:rsidR="00B95077" w:rsidRPr="00D356B1" w:rsidRDefault="00B95077" w:rsidP="009A156A">
            <w:pPr>
              <w:tabs>
                <w:tab w:val="left" w:pos="7023"/>
              </w:tabs>
              <w:rPr>
                <w:rFonts w:asciiTheme="minorHAnsi" w:hAnsiTheme="minorHAnsi" w:cs="Arial"/>
                <w:sz w:val="20"/>
              </w:rPr>
            </w:pPr>
            <w:r w:rsidRPr="00D356B1">
              <w:rPr>
                <w:rFonts w:asciiTheme="minorHAnsi" w:hAnsiTheme="minorHAnsi"/>
              </w:rPr>
              <w:t xml:space="preserve">                                                                                                               </w:t>
            </w:r>
            <w:r w:rsidRPr="00D356B1">
              <w:rPr>
                <w:rFonts w:asciiTheme="minorHAnsi" w:hAnsiTheme="minorHAnsi" w:cs="Arial"/>
                <w:sz w:val="20"/>
              </w:rPr>
              <w:t>М.П.</w:t>
            </w:r>
          </w:p>
        </w:tc>
      </w:tr>
    </w:tbl>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p>
    <w:p w:rsidR="00B95077" w:rsidRDefault="00B95077" w:rsidP="00B95077">
      <w:pPr>
        <w:pStyle w:val="fieldcomment"/>
        <w:jc w:val="right"/>
        <w:rPr>
          <w:lang w:val="ru-RU"/>
        </w:rPr>
      </w:pPr>
      <w:r>
        <w:rPr>
          <w:lang w:val="ru-RU"/>
        </w:rPr>
        <w:t xml:space="preserve">Приложение № 3 к Правилам Фонда </w:t>
      </w:r>
    </w:p>
    <w:p w:rsidR="00B95077" w:rsidRDefault="00B95077" w:rsidP="00496511">
      <w:pPr>
        <w:pStyle w:val="1"/>
        <w:tabs>
          <w:tab w:val="left" w:pos="426"/>
          <w:tab w:val="left" w:pos="2268"/>
          <w:tab w:val="left" w:pos="2977"/>
          <w:tab w:val="left" w:pos="3686"/>
          <w:tab w:val="left" w:pos="4394"/>
          <w:tab w:val="right" w:pos="8789"/>
        </w:tabs>
        <w:ind w:left="425" w:hanging="425"/>
      </w:pPr>
      <w:r w:rsidRPr="00496511">
        <w:rPr>
          <w:rFonts w:asciiTheme="minorHAnsi" w:eastAsia="Batang" w:hAnsiTheme="minorHAnsi" w:cs="Tahoma"/>
          <w:bCs w:val="0"/>
          <w:caps/>
          <w:color w:val="1F497D" w:themeColor="text2"/>
          <w:sz w:val="22"/>
          <w:szCs w:val="22"/>
          <w:lang w:eastAsia="ko-KR"/>
        </w:rPr>
        <w:t xml:space="preserve">Заявка на погашение инвестиционных паев №____________ </w:t>
      </w:r>
      <w:r w:rsidRPr="00496511">
        <w:rPr>
          <w:rFonts w:asciiTheme="minorHAnsi" w:eastAsia="Batang" w:hAnsiTheme="minorHAnsi" w:cs="Tahoma"/>
          <w:bCs w:val="0"/>
          <w:caps/>
          <w:color w:val="1F497D" w:themeColor="text2"/>
          <w:sz w:val="22"/>
          <w:szCs w:val="22"/>
          <w:lang w:eastAsia="ko-KR"/>
        </w:rPr>
        <w:br/>
      </w:r>
    </w:p>
    <w:p w:rsidR="00B95077" w:rsidRPr="00D356B1" w:rsidRDefault="00B95077" w:rsidP="00B95077">
      <w:pPr>
        <w:pStyle w:val="fielddata"/>
        <w:rPr>
          <w:rFonts w:asciiTheme="minorHAnsi" w:hAnsiTheme="minorHAnsi"/>
          <w:lang w:val="ru-RU"/>
        </w:rPr>
      </w:pPr>
      <w:r w:rsidRPr="00D356B1">
        <w:rPr>
          <w:rFonts w:asciiTheme="minorHAnsi" w:hAnsiTheme="minorHAnsi"/>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95077" w:rsidRPr="00D356B1" w:rsidRDefault="00B95077" w:rsidP="009A156A">
            <w:pPr>
              <w:pStyle w:val="fieldname"/>
              <w:spacing w:before="0" w:after="0"/>
              <w:ind w:left="74"/>
              <w:rPr>
                <w:rFonts w:asciiTheme="minorHAnsi" w:hAnsiTheme="minorHAnsi"/>
                <w:sz w:val="9"/>
                <w:szCs w:val="9"/>
                <w:lang w:val="ru-RU"/>
              </w:rPr>
            </w:pPr>
            <w:r w:rsidRPr="00D356B1">
              <w:rPr>
                <w:rFonts w:asciiTheme="minorHAnsi" w:hAnsiTheme="minorHAnsi"/>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r w:rsidR="00916691" w:rsidRPr="00916691">
              <w:rPr>
                <w:rFonts w:asciiTheme="minorHAnsi" w:hAnsiTheme="minorHAnsi"/>
                <w:b/>
                <w:bCs/>
                <w:lang w:val="ru-RU"/>
              </w:rPr>
              <w:t>Открытый паевой инвестиционный фонд облигаций «ТРИФНИКО Еврооблигации плюс» под управлением ООО «ТРИНФИКО Пропети Менеджмент»</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C4E60" w:rsidRPr="00D356B1" w:rsidRDefault="002C4E60" w:rsidP="002C4E60">
            <w:pPr>
              <w:pStyle w:val="fielddata"/>
              <w:ind w:left="75"/>
              <w:rPr>
                <w:rFonts w:asciiTheme="minorHAnsi" w:hAnsiTheme="minorHAnsi"/>
                <w:b/>
                <w:bCs/>
                <w:lang w:val="ru-RU"/>
              </w:rPr>
            </w:pPr>
            <w:r>
              <w:rPr>
                <w:rFonts w:asciiTheme="minorHAnsi" w:hAnsiTheme="minorHAnsi"/>
                <w:b/>
                <w:bCs/>
                <w:lang w:val="ru-RU"/>
              </w:rPr>
              <w:t>О</w:t>
            </w:r>
            <w:r w:rsidRPr="00D356B1">
              <w:rPr>
                <w:rFonts w:asciiTheme="minorHAnsi" w:hAnsiTheme="minorHAnsi"/>
                <w:b/>
                <w:bCs/>
                <w:lang w:val="ru-RU"/>
              </w:rPr>
              <w:t xml:space="preserve">бщество </w:t>
            </w:r>
            <w:r>
              <w:rPr>
                <w:rFonts w:asciiTheme="minorHAnsi" w:hAnsiTheme="minorHAnsi"/>
                <w:b/>
                <w:bCs/>
                <w:lang w:val="ru-RU"/>
              </w:rPr>
              <w:t>с ограниченной ответственностью</w:t>
            </w:r>
          </w:p>
          <w:p w:rsidR="00B95077" w:rsidRPr="00D356B1" w:rsidRDefault="002C4E60" w:rsidP="002C4E60">
            <w:pPr>
              <w:pStyle w:val="fielddata"/>
              <w:ind w:left="75"/>
              <w:rPr>
                <w:rFonts w:asciiTheme="minorHAnsi" w:hAnsiTheme="minorHAnsi"/>
                <w:lang w:val="ru-RU"/>
              </w:rPr>
            </w:pPr>
            <w:r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sz w:val="9"/>
                <w:szCs w:val="9"/>
                <w:lang w:val="ru-RU"/>
              </w:rPr>
            </w:pPr>
            <w:r w:rsidRPr="00D356B1">
              <w:rPr>
                <w:rFonts w:asciiTheme="minorHAnsi" w:hAnsiTheme="minorHAnsi"/>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data"/>
              <w:spacing w:before="0"/>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p>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74"/>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95077" w:rsidRPr="00D356B1" w:rsidRDefault="00B95077" w:rsidP="009A156A">
            <w:pPr>
              <w:pStyle w:val="fieldname"/>
              <w:spacing w:before="0" w:after="0"/>
              <w:ind w:left="74"/>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95077" w:rsidRPr="00D356B1" w:rsidRDefault="00B95077" w:rsidP="009A156A">
            <w:pPr>
              <w:pStyle w:val="fieldname"/>
              <w:spacing w:before="0" w:after="0"/>
              <w:ind w:left="74"/>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sz w:val="14"/>
                <w:szCs w:val="14"/>
                <w:lang w:val="ru-RU"/>
              </w:rPr>
            </w:pPr>
            <w:r w:rsidRPr="00D356B1">
              <w:rPr>
                <w:rFonts w:asciiTheme="minorHAnsi" w:hAnsiTheme="minorHAnsi"/>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B95077">
      <w:pPr>
        <w:pStyle w:val="3"/>
        <w:pBdr>
          <w:bottom w:val="single" w:sz="6" w:space="0" w:color="808080"/>
        </w:pBdr>
        <w:shd w:val="clear" w:color="auto" w:fill="C0C0C0"/>
        <w:tabs>
          <w:tab w:val="clear" w:pos="2268"/>
          <w:tab w:val="clear" w:pos="2977"/>
          <w:tab w:val="clear" w:pos="3686"/>
          <w:tab w:val="clear" w:pos="4394"/>
          <w:tab w:val="clear" w:pos="8789"/>
        </w:tabs>
        <w:spacing w:before="1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lang w:val="ru-RU"/>
              </w:rPr>
            </w:pPr>
          </w:p>
        </w:tc>
      </w:tr>
      <w:tr w:rsidR="00B95077" w:rsidRPr="00D356B1" w:rsidTr="009A156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95077" w:rsidRPr="00D356B1" w:rsidRDefault="00B95077" w:rsidP="009A156A">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bl>
    <w:p w:rsidR="00B95077" w:rsidRPr="00D356B1" w:rsidRDefault="00B95077" w:rsidP="00B95077">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B95077">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108" w:after="108"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Прошу перечислить сумму денежной компенсации на счет</w:t>
            </w:r>
            <w:r w:rsidRPr="00D356B1">
              <w:rPr>
                <w:rStyle w:val="aff"/>
                <w:rFonts w:asciiTheme="minorHAnsi" w:hAnsiTheme="minorHAnsi" w:cs="Arial"/>
                <w:lang w:val="ru-RU"/>
              </w:rPr>
              <w:footnoteReference w:customMarkFollows="1" w:id="2"/>
              <w:t>п1</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lang w:val="ru-RU"/>
              </w:rPr>
            </w:pPr>
          </w:p>
        </w:tc>
      </w:tr>
    </w:tbl>
    <w:p w:rsidR="00B95077" w:rsidRPr="00D356B1" w:rsidRDefault="00B95077" w:rsidP="00B95077">
      <w:pPr>
        <w:pStyle w:val="afe"/>
        <w:spacing w:before="375" w:beforeAutospacing="0" w:after="0" w:afterAutospacing="0"/>
        <w:jc w:val="center"/>
        <w:rPr>
          <w:rFonts w:asciiTheme="minorHAnsi" w:hAnsiTheme="minorHAnsi" w:cs="Arial"/>
          <w:b/>
          <w:bCs/>
          <w:sz w:val="16"/>
          <w:szCs w:val="16"/>
          <w:lang w:eastAsia="en-US"/>
        </w:rPr>
      </w:pPr>
      <w:r w:rsidRPr="00D356B1">
        <w:rPr>
          <w:rFonts w:asciiTheme="minorHAnsi" w:hAnsiTheme="minorHAnsi" w:cs="Arial"/>
          <w:b/>
          <w:bCs/>
          <w:sz w:val="16"/>
          <w:szCs w:val="16"/>
          <w:lang w:eastAsia="en-US"/>
        </w:rPr>
        <w:t>Настоящим прошу погасить указанное количество инвестиционных паев Фонда.</w:t>
      </w:r>
    </w:p>
    <w:p w:rsidR="00B95077" w:rsidRPr="00D356B1" w:rsidRDefault="00B95077" w:rsidP="00B95077">
      <w:pPr>
        <w:pStyle w:val="afe"/>
        <w:spacing w:before="375" w:beforeAutospacing="0" w:after="0" w:afterAutospacing="0"/>
        <w:jc w:val="center"/>
        <w:rPr>
          <w:rFonts w:asciiTheme="minorHAnsi" w:hAnsiTheme="minorHAnsi"/>
          <w:sz w:val="12"/>
          <w:szCs w:val="12"/>
        </w:rPr>
      </w:pPr>
      <w:r w:rsidRPr="00D356B1">
        <w:rPr>
          <w:rFonts w:asciiTheme="minorHAnsi" w:hAnsiTheme="minorHAnsi" w:cs="Arial"/>
          <w:b/>
          <w:bCs/>
          <w:sz w:val="16"/>
          <w:szCs w:val="16"/>
          <w:lang w:eastAsia="en-US"/>
        </w:rPr>
        <w:t>Настоящая заявка носит безотзывный характер. С Правилами Фонда ознакомлен.</w:t>
      </w:r>
    </w:p>
    <w:p w:rsidR="00B95077" w:rsidRPr="00D356B1" w:rsidRDefault="00B95077" w:rsidP="00B95077">
      <w:pPr>
        <w:rPr>
          <w:rFonts w:asciiTheme="minorHAnsi" w:hAnsiTheme="minorHAnsi"/>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222"/>
      </w:tblGrid>
      <w:tr w:rsidR="00B95077" w:rsidRPr="00D356B1" w:rsidTr="009A156A">
        <w:trPr>
          <w:tblCellSpacing w:w="75" w:type="dxa"/>
        </w:trPr>
        <w:tc>
          <w:tcPr>
            <w:tcW w:w="4802" w:type="pct"/>
            <w:tcMar>
              <w:top w:w="30" w:type="dxa"/>
              <w:left w:w="75" w:type="dxa"/>
              <w:bottom w:w="30" w:type="dxa"/>
              <w:right w:w="75" w:type="dxa"/>
            </w:tcMar>
          </w:tcPr>
          <w:p w:rsidR="00B95077" w:rsidRPr="00D356B1" w:rsidRDefault="00B95077" w:rsidP="009A156A">
            <w:pPr>
              <w:pStyle w:val="signfield"/>
              <w:spacing w:before="0" w:after="0"/>
              <w:ind w:left="75"/>
              <w:rPr>
                <w:rFonts w:asciiTheme="minorHAnsi" w:hAnsiTheme="minorHAnsi"/>
                <w:lang w:val="ru-RU"/>
              </w:rPr>
            </w:pPr>
            <w:r w:rsidRPr="00D356B1">
              <w:rPr>
                <w:rFonts w:asciiTheme="minorHAnsi" w:hAnsiTheme="minorHAnsi"/>
                <w:lang w:val="ru-RU"/>
              </w:rPr>
              <w:t>Подпись заявителя</w:t>
            </w:r>
          </w:p>
          <w:p w:rsidR="00B95077" w:rsidRPr="00D356B1" w:rsidRDefault="00B95077" w:rsidP="009A156A">
            <w:pPr>
              <w:pStyle w:val="stampfield"/>
              <w:spacing w:after="0"/>
              <w:ind w:left="142"/>
              <w:rPr>
                <w:rFonts w:asciiTheme="minorHAnsi" w:hAnsiTheme="minorHAnsi"/>
                <w:lang w:val="ru-RU"/>
              </w:rPr>
            </w:pPr>
            <w:r w:rsidRPr="00D356B1">
              <w:rPr>
                <w:rFonts w:asciiTheme="minorHAnsi" w:hAnsiTheme="minorHAnsi"/>
                <w:b/>
                <w:bCs/>
                <w:sz w:val="12"/>
                <w:szCs w:val="12"/>
                <w:vertAlign w:val="superscript"/>
                <w:lang w:val="ru-RU"/>
              </w:rPr>
              <w:t xml:space="preserve">                                                                                     (или уполномоченного представителя</w:t>
            </w:r>
            <w:r w:rsidRPr="00D356B1">
              <w:rPr>
                <w:rFonts w:asciiTheme="minorHAnsi" w:hAnsiTheme="minorHAnsi"/>
                <w:b/>
                <w:bCs/>
                <w:sz w:val="16"/>
                <w:szCs w:val="16"/>
                <w:vertAlign w:val="superscript"/>
                <w:lang w:val="ru-RU"/>
              </w:rPr>
              <w:t>)</w:t>
            </w:r>
            <w:r w:rsidRPr="00D356B1">
              <w:rPr>
                <w:rFonts w:asciiTheme="minorHAnsi" w:hAnsiTheme="minorHAnsi"/>
                <w:sz w:val="16"/>
                <w:szCs w:val="16"/>
                <w:lang w:val="ru-RU"/>
              </w:rPr>
              <w:t xml:space="preserve">                                                  М.П.</w:t>
            </w:r>
          </w:p>
        </w:tc>
      </w:tr>
      <w:tr w:rsidR="00B95077" w:rsidRPr="00D356B1" w:rsidTr="009A156A">
        <w:trPr>
          <w:trHeight w:val="542"/>
          <w:tblCellSpacing w:w="75" w:type="dxa"/>
        </w:trPr>
        <w:tc>
          <w:tcPr>
            <w:tcW w:w="4802" w:type="pct"/>
            <w:tcMar>
              <w:top w:w="30" w:type="dxa"/>
              <w:left w:w="75" w:type="dxa"/>
              <w:bottom w:w="30" w:type="dxa"/>
              <w:right w:w="75" w:type="dxa"/>
            </w:tcMar>
          </w:tcPr>
          <w:p w:rsidR="00B95077" w:rsidRPr="00D356B1" w:rsidRDefault="00B95077" w:rsidP="009A156A">
            <w:pPr>
              <w:pStyle w:val="signfield"/>
              <w:spacing w:before="0" w:after="0"/>
              <w:ind w:left="75"/>
              <w:rPr>
                <w:rFonts w:asciiTheme="minorHAnsi" w:hAnsiTheme="minorHAnsi"/>
                <w:lang w:val="ru-RU"/>
              </w:rPr>
            </w:pPr>
            <w:r w:rsidRPr="00D356B1">
              <w:rPr>
                <w:rFonts w:asciiTheme="minorHAnsi" w:hAnsiTheme="minorHAnsi"/>
                <w:lang w:val="ru-RU"/>
              </w:rPr>
              <w:t>Подпись лица</w:t>
            </w:r>
            <w:r w:rsidRPr="00D356B1">
              <w:rPr>
                <w:rFonts w:asciiTheme="minorHAnsi" w:hAnsiTheme="minorHAnsi"/>
                <w:b/>
                <w:lang w:val="ru-RU"/>
              </w:rPr>
              <w:t xml:space="preserve">, </w:t>
            </w:r>
            <w:r w:rsidRPr="00D356B1">
              <w:rPr>
                <w:rFonts w:asciiTheme="minorHAnsi" w:hAnsiTheme="minorHAnsi"/>
                <w:lang w:val="ru-RU"/>
              </w:rPr>
              <w:t xml:space="preserve">принявшего заявку </w:t>
            </w:r>
          </w:p>
          <w:p w:rsidR="00B95077" w:rsidRPr="00D356B1" w:rsidRDefault="00B95077" w:rsidP="009A156A">
            <w:pPr>
              <w:tabs>
                <w:tab w:val="left" w:pos="7023"/>
              </w:tabs>
              <w:rPr>
                <w:rFonts w:asciiTheme="minorHAnsi" w:hAnsiTheme="minorHAnsi" w:cs="Arial"/>
                <w:sz w:val="16"/>
                <w:szCs w:val="16"/>
              </w:rPr>
            </w:pPr>
            <w:r w:rsidRPr="00D356B1">
              <w:rPr>
                <w:rFonts w:asciiTheme="minorHAnsi" w:hAnsiTheme="minorHAnsi"/>
                <w:sz w:val="16"/>
                <w:szCs w:val="16"/>
              </w:rPr>
              <w:t xml:space="preserve">                                                                                                               </w:t>
            </w:r>
            <w:r w:rsidRPr="00D356B1">
              <w:rPr>
                <w:rFonts w:asciiTheme="minorHAnsi" w:hAnsiTheme="minorHAnsi" w:cs="Arial"/>
                <w:sz w:val="16"/>
                <w:szCs w:val="16"/>
              </w:rPr>
              <w:t>М.П.</w:t>
            </w:r>
          </w:p>
        </w:tc>
      </w:tr>
    </w:tbl>
    <w:p w:rsidR="00B95077" w:rsidRPr="00D356B1" w:rsidRDefault="00B95077" w:rsidP="00B95077">
      <w:pPr>
        <w:rPr>
          <w:rFonts w:asciiTheme="minorHAnsi" w:hAnsiTheme="minorHAnsi"/>
        </w:rPr>
      </w:pPr>
      <w:r w:rsidRPr="00D356B1">
        <w:rPr>
          <w:rFonts w:asciiTheme="minorHAnsi" w:hAnsiTheme="minorHAnsi"/>
        </w:rPr>
        <w:br w:type="page"/>
      </w:r>
    </w:p>
    <w:p w:rsidR="00B95077" w:rsidRDefault="00B95077" w:rsidP="00B95077">
      <w:pPr>
        <w:pStyle w:val="fieldcomment"/>
        <w:spacing w:before="0" w:after="0"/>
        <w:jc w:val="right"/>
        <w:rPr>
          <w:lang w:val="ru-RU"/>
        </w:rPr>
      </w:pPr>
      <w:r>
        <w:rPr>
          <w:lang w:val="ru-RU"/>
        </w:rPr>
        <w:t xml:space="preserve">Приложение № 4 к Правилам Фонда </w:t>
      </w:r>
    </w:p>
    <w:p w:rsidR="001136BE" w:rsidRDefault="001136BE" w:rsidP="00F07336">
      <w:pPr>
        <w:pStyle w:val="1"/>
        <w:tabs>
          <w:tab w:val="left" w:pos="426"/>
          <w:tab w:val="left" w:pos="2268"/>
          <w:tab w:val="left" w:pos="2977"/>
          <w:tab w:val="left" w:pos="3686"/>
          <w:tab w:val="left" w:pos="4394"/>
          <w:tab w:val="right" w:pos="8789"/>
        </w:tabs>
        <w:ind w:left="425" w:hanging="425"/>
        <w:rPr>
          <w:rFonts w:asciiTheme="minorHAnsi" w:eastAsia="Batang" w:hAnsiTheme="minorHAnsi" w:cs="Tahoma"/>
          <w:bCs w:val="0"/>
          <w:caps/>
          <w:color w:val="1F497D" w:themeColor="text2"/>
          <w:sz w:val="22"/>
          <w:szCs w:val="22"/>
          <w:lang w:eastAsia="ko-KR"/>
        </w:rPr>
      </w:pPr>
    </w:p>
    <w:p w:rsidR="001136BE" w:rsidRDefault="00B95077" w:rsidP="00F07336">
      <w:pPr>
        <w:pStyle w:val="1"/>
        <w:tabs>
          <w:tab w:val="left" w:pos="426"/>
          <w:tab w:val="left" w:pos="2268"/>
          <w:tab w:val="left" w:pos="2977"/>
          <w:tab w:val="left" w:pos="3686"/>
          <w:tab w:val="left" w:pos="4394"/>
          <w:tab w:val="right" w:pos="8789"/>
        </w:tabs>
        <w:ind w:left="425" w:hanging="425"/>
        <w:rPr>
          <w:rFonts w:asciiTheme="minorHAnsi" w:hAnsiTheme="minorHAnsi"/>
          <w:b w:val="0"/>
          <w:bCs w:val="0"/>
          <w:sz w:val="14"/>
          <w:szCs w:val="14"/>
        </w:rPr>
      </w:pPr>
      <w:r w:rsidRPr="00496511">
        <w:rPr>
          <w:rFonts w:asciiTheme="minorHAnsi" w:eastAsia="Batang" w:hAnsiTheme="minorHAnsi" w:cs="Tahoma"/>
          <w:bCs w:val="0"/>
          <w:caps/>
          <w:color w:val="1F497D" w:themeColor="text2"/>
          <w:sz w:val="22"/>
          <w:szCs w:val="22"/>
          <w:lang w:eastAsia="ko-KR"/>
        </w:rPr>
        <w:t>Заявка на погашение инвестиционных паев для номинальных держателей №</w:t>
      </w:r>
      <w:r w:rsidR="00F07336">
        <w:rPr>
          <w:rFonts w:asciiTheme="minorHAnsi" w:eastAsia="Batang" w:hAnsiTheme="minorHAnsi" w:cs="Tahoma"/>
          <w:bCs w:val="0"/>
          <w:caps/>
          <w:color w:val="1F497D" w:themeColor="text2"/>
          <w:sz w:val="22"/>
          <w:szCs w:val="22"/>
          <w:lang w:eastAsia="ko-KR"/>
        </w:rPr>
        <w:t xml:space="preserve"> ____________</w:t>
      </w:r>
      <w:r w:rsidRPr="00496511">
        <w:rPr>
          <w:rFonts w:asciiTheme="minorHAnsi" w:eastAsia="Batang" w:hAnsiTheme="minorHAnsi" w:cs="Tahoma"/>
          <w:bCs w:val="0"/>
          <w:caps/>
          <w:color w:val="1F497D" w:themeColor="text2"/>
          <w:sz w:val="22"/>
          <w:szCs w:val="22"/>
          <w:lang w:eastAsia="ko-KR"/>
        </w:rPr>
        <w:br/>
      </w:r>
    </w:p>
    <w:p w:rsidR="00B95077" w:rsidRPr="00F07336" w:rsidRDefault="00B95077" w:rsidP="00F07336">
      <w:pPr>
        <w:pStyle w:val="1"/>
        <w:tabs>
          <w:tab w:val="left" w:pos="426"/>
          <w:tab w:val="left" w:pos="2268"/>
          <w:tab w:val="left" w:pos="2977"/>
          <w:tab w:val="left" w:pos="3686"/>
          <w:tab w:val="left" w:pos="4394"/>
          <w:tab w:val="right" w:pos="8789"/>
        </w:tabs>
        <w:ind w:left="425" w:hanging="425"/>
        <w:rPr>
          <w:rFonts w:asciiTheme="minorHAnsi" w:eastAsia="Batang" w:hAnsiTheme="minorHAnsi" w:cs="Tahoma"/>
          <w:bCs w:val="0"/>
          <w:caps/>
          <w:color w:val="1F497D" w:themeColor="text2"/>
          <w:sz w:val="22"/>
          <w:szCs w:val="22"/>
          <w:lang w:eastAsia="ko-KR"/>
        </w:rPr>
      </w:pPr>
      <w:r w:rsidRPr="00D356B1">
        <w:rPr>
          <w:rFonts w:asciiTheme="minorHAnsi" w:hAnsiTheme="minorHAnsi"/>
          <w:b w:val="0"/>
          <w:bCs w:val="0"/>
          <w:sz w:val="14"/>
          <w:szCs w:val="14"/>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Название паевого инвестиционного фонда</w:t>
            </w:r>
          </w:p>
          <w:p w:rsidR="00B95077" w:rsidRPr="00D356B1" w:rsidRDefault="00B95077" w:rsidP="009A156A">
            <w:pPr>
              <w:pStyle w:val="fieldname"/>
              <w:spacing w:before="0" w:after="0"/>
              <w:ind w:left="74"/>
              <w:rPr>
                <w:rFonts w:asciiTheme="minorHAnsi" w:hAnsiTheme="minorHAnsi"/>
                <w:sz w:val="9"/>
                <w:szCs w:val="9"/>
                <w:lang w:val="ru-RU"/>
              </w:rPr>
            </w:pPr>
            <w:r w:rsidRPr="00D356B1">
              <w:rPr>
                <w:rStyle w:val="fieldcomment1"/>
                <w:rFonts w:asciiTheme="minorHAnsi" w:hAnsiTheme="minorHAnsi" w:cs="Arial"/>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916691" w:rsidP="009A156A">
            <w:pPr>
              <w:pStyle w:val="fielddata"/>
              <w:ind w:left="75"/>
              <w:rPr>
                <w:rFonts w:asciiTheme="minorHAnsi" w:hAnsiTheme="minorHAnsi"/>
                <w:lang w:val="ru-RU"/>
              </w:rPr>
            </w:pPr>
            <w:r w:rsidRPr="00916691">
              <w:rPr>
                <w:rFonts w:asciiTheme="minorHAnsi" w:hAnsiTheme="minorHAnsi"/>
                <w:b/>
                <w:bCs/>
                <w:lang w:val="ru-RU"/>
              </w:rPr>
              <w:t>Открытый паевой инвестиционный фонд облигаций «ТРИФНИКО Еврооблигации плюс» под управлением ООО «ТРИНФИКО Пропети Менеджмент»</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C4E60" w:rsidRPr="00D356B1" w:rsidRDefault="002C4E60" w:rsidP="002C4E60">
            <w:pPr>
              <w:pStyle w:val="fielddata"/>
              <w:ind w:left="75"/>
              <w:rPr>
                <w:rFonts w:asciiTheme="minorHAnsi" w:hAnsiTheme="minorHAnsi"/>
                <w:b/>
                <w:bCs/>
                <w:lang w:val="ru-RU"/>
              </w:rPr>
            </w:pPr>
            <w:r>
              <w:rPr>
                <w:rFonts w:asciiTheme="minorHAnsi" w:hAnsiTheme="minorHAnsi"/>
                <w:b/>
                <w:bCs/>
                <w:lang w:val="ru-RU"/>
              </w:rPr>
              <w:t>О</w:t>
            </w:r>
            <w:r w:rsidRPr="00D356B1">
              <w:rPr>
                <w:rFonts w:asciiTheme="minorHAnsi" w:hAnsiTheme="minorHAnsi"/>
                <w:b/>
                <w:bCs/>
                <w:lang w:val="ru-RU"/>
              </w:rPr>
              <w:t xml:space="preserve">бщество </w:t>
            </w:r>
            <w:r>
              <w:rPr>
                <w:rFonts w:asciiTheme="minorHAnsi" w:hAnsiTheme="minorHAnsi"/>
                <w:b/>
                <w:bCs/>
                <w:lang w:val="ru-RU"/>
              </w:rPr>
              <w:t>с ограниченной ответственностью</w:t>
            </w:r>
          </w:p>
          <w:p w:rsidR="00B95077" w:rsidRPr="00D356B1" w:rsidRDefault="002C4E60" w:rsidP="002C4E60">
            <w:pPr>
              <w:pStyle w:val="fielddata"/>
              <w:ind w:left="75"/>
              <w:rPr>
                <w:rFonts w:asciiTheme="minorHAnsi" w:hAnsiTheme="minorHAnsi"/>
                <w:lang w:val="ru-RU"/>
              </w:rPr>
            </w:pPr>
            <w:r w:rsidRPr="00D356B1">
              <w:rPr>
                <w:rFonts w:asciiTheme="minorHAnsi" w:hAnsiTheme="minorHAnsi"/>
                <w:b/>
                <w:bCs/>
                <w:lang w:val="ru-RU"/>
              </w:rPr>
              <w:t>«ТРИНФИКО</w:t>
            </w:r>
            <w:r>
              <w:rPr>
                <w:rFonts w:asciiTheme="minorHAnsi" w:hAnsiTheme="minorHAnsi"/>
                <w:b/>
                <w:bCs/>
                <w:lang w:val="ru-RU"/>
              </w:rPr>
              <w:t xml:space="preserve"> Пропети Менеджмент</w:t>
            </w:r>
            <w:r w:rsidRPr="00D356B1">
              <w:rPr>
                <w:rFonts w:asciiTheme="minorHAnsi" w:hAnsiTheme="minorHAnsi"/>
                <w:b/>
                <w:bCs/>
                <w:lang w:val="ru-RU"/>
              </w:rPr>
              <w:t>»</w:t>
            </w:r>
          </w:p>
        </w:tc>
      </w:tr>
    </w:tbl>
    <w:p w:rsidR="00B95077" w:rsidRPr="00D356B1" w:rsidRDefault="00B95077" w:rsidP="00EB6B01">
      <w:pPr>
        <w:pStyle w:val="3"/>
        <w:pBdr>
          <w:bottom w:val="single" w:sz="6" w:space="0" w:color="808080"/>
        </w:pBdr>
        <w:shd w:val="clear" w:color="auto" w:fill="C0C0C0"/>
        <w:tabs>
          <w:tab w:val="clear" w:pos="2268"/>
          <w:tab w:val="clear" w:pos="2977"/>
          <w:tab w:val="clear" w:pos="3686"/>
          <w:tab w:val="clear" w:pos="4394"/>
          <w:tab w:val="clear" w:pos="8789"/>
        </w:tabs>
        <w:spacing w:before="50" w:after="45"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lang w:val="ru-RU"/>
              </w:rPr>
              <w:t>Полное наименование</w:t>
            </w:r>
          </w:p>
          <w:p w:rsidR="00B95077" w:rsidRPr="00D356B1" w:rsidRDefault="00B95077" w:rsidP="009A156A">
            <w:pPr>
              <w:pStyle w:val="fieldname"/>
              <w:spacing w:before="0" w:after="0"/>
              <w:ind w:left="74"/>
              <w:rPr>
                <w:rFonts w:asciiTheme="minorHAnsi" w:hAnsiTheme="minorHAnsi"/>
                <w:sz w:val="9"/>
                <w:szCs w:val="9"/>
                <w:lang w:val="ru-RU"/>
              </w:rPr>
            </w:pPr>
            <w:r w:rsidRPr="00D356B1">
              <w:rPr>
                <w:rStyle w:val="fieldcomment1"/>
                <w:rFonts w:asciiTheme="minorHAnsi" w:hAnsiTheme="minorHAnsi" w:cs="Arial"/>
                <w:bCs w:val="0"/>
                <w:lang w:val="ru-RU"/>
              </w:rPr>
              <w:t>(в соответствии с учредительными документами</w:t>
            </w:r>
            <w:r w:rsidRPr="00D356B1">
              <w:rPr>
                <w:rFonts w:asciiTheme="minorHAnsi" w:hAnsiTheme="minorHAnsi"/>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before="0"/>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lang w:val="ru-RU"/>
              </w:rPr>
            </w:pPr>
            <w:r w:rsidRPr="00D356B1">
              <w:rPr>
                <w:rFonts w:asciiTheme="minorHAnsi" w:hAnsiTheme="minorHAnsi"/>
                <w:sz w:val="14"/>
                <w:szCs w:val="14"/>
                <w:lang w:val="ru-RU"/>
              </w:rPr>
              <w:t>Документ о государственной регистрации</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4"/>
              <w:rPr>
                <w:rFonts w:asciiTheme="minorHAnsi" w:hAnsiTheme="minorHAnsi"/>
                <w:sz w:val="14"/>
                <w:szCs w:val="14"/>
                <w:lang w:val="ru-RU"/>
              </w:rPr>
            </w:pPr>
            <w:r w:rsidRPr="00D356B1">
              <w:rPr>
                <w:rFonts w:asciiTheme="minorHAnsi" w:hAnsiTheme="minorHAnsi"/>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EB6B01">
      <w:pPr>
        <w:pStyle w:val="3"/>
        <w:pBdr>
          <w:bottom w:val="single" w:sz="6" w:space="0" w:color="808080"/>
        </w:pBdr>
        <w:shd w:val="clear" w:color="auto" w:fill="C0C0C0"/>
        <w:tabs>
          <w:tab w:val="clear" w:pos="2268"/>
          <w:tab w:val="clear" w:pos="2977"/>
          <w:tab w:val="clear" w:pos="3686"/>
          <w:tab w:val="clear" w:pos="4394"/>
          <w:tab w:val="clear" w:pos="8789"/>
        </w:tabs>
        <w:spacing w:before="50" w:after="45" w:line="240" w:lineRule="auto"/>
        <w:jc w:val="center"/>
        <w:rPr>
          <w:rFonts w:asciiTheme="minorHAnsi" w:hAnsiTheme="minorHAnsi" w:cs="Arial"/>
          <w:b/>
          <w:bCs/>
          <w:sz w:val="16"/>
          <w:szCs w:val="16"/>
          <w:lang w:val="ru-RU" w:eastAsia="en-US"/>
        </w:rPr>
      </w:pPr>
      <w:r w:rsidRPr="00D356B1">
        <w:rPr>
          <w:rFonts w:asciiTheme="minorHAnsi" w:hAnsiTheme="minorHAnsi" w:cs="Arial"/>
          <w:b/>
          <w:bCs/>
          <w:sz w:val="16"/>
          <w:szCs w:val="16"/>
          <w:lang w:val="ru-RU"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sz w:val="14"/>
                <w:szCs w:val="14"/>
                <w:lang w:val="ru-RU"/>
              </w:rPr>
            </w:pPr>
            <w:r w:rsidRPr="00D356B1">
              <w:rPr>
                <w:rFonts w:asciiTheme="minorHAnsi" w:hAnsiTheme="minorHAnsi"/>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наименование документа, номер, кем выдан, дата выдачи</w:t>
            </w:r>
          </w:p>
          <w:p w:rsidR="00B95077" w:rsidRPr="00D356B1" w:rsidRDefault="00B95077" w:rsidP="009A156A">
            <w:pPr>
              <w:pStyle w:val="fieldname"/>
              <w:spacing w:before="0" w:after="0"/>
              <w:ind w:left="-51"/>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16691">
        <w:trPr>
          <w:trHeight w:val="35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51"/>
              <w:rPr>
                <w:rFonts w:asciiTheme="minorHAnsi" w:hAnsiTheme="minorHAnsi"/>
                <w:sz w:val="9"/>
                <w:szCs w:val="9"/>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EB6B01">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48" w:after="48" w:line="240" w:lineRule="auto"/>
        <w:jc w:val="center"/>
        <w:rPr>
          <w:rFonts w:asciiTheme="minorHAnsi" w:hAnsiTheme="minorHAnsi" w:cs="Arial"/>
          <w:bCs/>
          <w:i/>
          <w:sz w:val="18"/>
          <w:szCs w:val="18"/>
          <w:lang w:val="ru-RU" w:eastAsia="en-US"/>
        </w:rPr>
      </w:pPr>
      <w:r w:rsidRPr="00D356B1">
        <w:rPr>
          <w:rFonts w:asciiTheme="minorHAnsi" w:hAnsiTheme="minorHAnsi" w:cs="Arial"/>
          <w:bCs/>
          <w:i/>
          <w:sz w:val="18"/>
          <w:szCs w:val="18"/>
          <w:lang w:val="ru-RU"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ind w:left="75"/>
              <w:rPr>
                <w:rFonts w:asciiTheme="minorHAnsi" w:hAnsiTheme="minorHAnsi"/>
                <w:lang w:val="ru-RU"/>
              </w:rPr>
            </w:pPr>
            <w:r w:rsidRPr="00D356B1">
              <w:rPr>
                <w:rFonts w:asciiTheme="minorHAnsi" w:hAnsiTheme="minorHAnsi"/>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Документ, удостоверяющий личность</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Действующий на основании</w:t>
            </w:r>
            <w:r w:rsidRPr="00D356B1">
              <w:rPr>
                <w:rFonts w:asciiTheme="minorHAnsi" w:hAnsiTheme="minorHAnsi"/>
                <w:b w:val="0"/>
                <w:bCs w:val="0"/>
                <w:sz w:val="9"/>
                <w:szCs w:val="9"/>
                <w:lang w:val="ru-RU"/>
              </w:rPr>
              <w:br/>
            </w:r>
            <w:r w:rsidRPr="00D356B1">
              <w:rPr>
                <w:rFonts w:asciiTheme="minorHAnsi" w:hAnsiTheme="minorHAnsi"/>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bl>
    <w:p w:rsidR="00B95077" w:rsidRPr="00D356B1" w:rsidRDefault="00B95077" w:rsidP="00EB6B01">
      <w:pPr>
        <w:pStyle w:val="3"/>
        <w:widowControl w:val="0"/>
        <w:pBdr>
          <w:bottom w:val="single" w:sz="6" w:space="0" w:color="808080"/>
        </w:pBdr>
        <w:shd w:val="clear" w:color="auto" w:fill="C0C0C0"/>
        <w:tabs>
          <w:tab w:val="clear" w:pos="2268"/>
          <w:tab w:val="clear" w:pos="2977"/>
          <w:tab w:val="clear" w:pos="3686"/>
          <w:tab w:val="clear" w:pos="4394"/>
          <w:tab w:val="clear" w:pos="8789"/>
        </w:tabs>
        <w:autoSpaceDE w:val="0"/>
        <w:autoSpaceDN w:val="0"/>
        <w:adjustRightInd w:val="0"/>
        <w:spacing w:before="48" w:after="48" w:line="240" w:lineRule="auto"/>
        <w:jc w:val="center"/>
        <w:rPr>
          <w:rFonts w:asciiTheme="minorHAnsi" w:hAnsiTheme="minorHAnsi" w:cs="Arial"/>
          <w:b/>
          <w:bCs/>
          <w:sz w:val="18"/>
          <w:szCs w:val="18"/>
          <w:lang w:val="ru-RU" w:eastAsia="en-US"/>
        </w:rPr>
      </w:pPr>
      <w:r w:rsidRPr="00D356B1">
        <w:rPr>
          <w:rFonts w:asciiTheme="minorHAnsi" w:hAnsiTheme="minorHAnsi" w:cs="Arial"/>
          <w:b/>
          <w:bCs/>
          <w:sz w:val="18"/>
          <w:szCs w:val="18"/>
          <w:lang w:val="ru-RU"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Прошу перечислить сумму денежной компенсации на счет</w:t>
            </w:r>
            <w:r w:rsidRPr="00D356B1">
              <w:rPr>
                <w:rStyle w:val="aff"/>
                <w:rFonts w:asciiTheme="minorHAnsi" w:hAnsiTheme="minorHAnsi" w:cs="Arial"/>
                <w:lang w:val="ru-RU"/>
              </w:rPr>
              <w:footnoteReference w:customMarkFollows="1" w:id="3"/>
              <w:t>п1</w:t>
            </w:r>
            <w:r w:rsidRPr="00D356B1">
              <w:rPr>
                <w:rFonts w:asciiTheme="minorHAnsi" w:hAnsiTheme="minorHAnsi"/>
                <w:b w:val="0"/>
                <w:bCs w:val="0"/>
                <w:sz w:val="9"/>
                <w:szCs w:val="9"/>
                <w:lang w:val="ru-RU"/>
              </w:rPr>
              <w:br/>
            </w:r>
            <w:r w:rsidRPr="00D356B1">
              <w:rPr>
                <w:rStyle w:val="fieldcomment1"/>
                <w:rFonts w:asciiTheme="minorHAnsi" w:hAnsiTheme="minorHAnsi" w:cs="Arial"/>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lang w:val="ru-RU"/>
              </w:rPr>
            </w:pPr>
          </w:p>
        </w:tc>
      </w:tr>
    </w:tbl>
    <w:p w:rsidR="00B95077" w:rsidRPr="00D356B1" w:rsidRDefault="00B95077" w:rsidP="000A266F">
      <w:pPr>
        <w:pStyle w:val="afe"/>
        <w:spacing w:before="0" w:beforeAutospacing="0" w:after="0"/>
        <w:jc w:val="center"/>
        <w:rPr>
          <w:rFonts w:asciiTheme="minorHAnsi" w:hAnsiTheme="minorHAnsi"/>
          <w:sz w:val="20"/>
          <w:szCs w:val="20"/>
        </w:rPr>
      </w:pPr>
      <w:r w:rsidRPr="00D356B1">
        <w:rPr>
          <w:rFonts w:asciiTheme="minorHAnsi" w:hAnsiTheme="minorHAnsi"/>
          <w:b/>
          <w:bCs/>
          <w:sz w:val="20"/>
          <w:szCs w:val="20"/>
        </w:rPr>
        <w:t>Настоящим прошу погасить указанное количество инвестиционных паев Фонда.</w:t>
      </w:r>
    </w:p>
    <w:p w:rsidR="00B95077" w:rsidRPr="00D356B1" w:rsidRDefault="00B95077" w:rsidP="00EB6B01">
      <w:pPr>
        <w:pStyle w:val="3"/>
        <w:pBdr>
          <w:bottom w:val="single" w:sz="6" w:space="0" w:color="808080"/>
        </w:pBdr>
        <w:shd w:val="clear" w:color="auto" w:fill="C0C0C0"/>
        <w:tabs>
          <w:tab w:val="clear" w:pos="2268"/>
          <w:tab w:val="clear" w:pos="2977"/>
          <w:tab w:val="clear" w:pos="3686"/>
          <w:tab w:val="clear" w:pos="4394"/>
          <w:tab w:val="clear" w:pos="8789"/>
        </w:tabs>
        <w:spacing w:before="4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A77496">
        <w:trPr>
          <w:trHeight w:val="21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lang w:val="ru-RU"/>
              </w:rPr>
            </w:pPr>
            <w:r w:rsidRPr="00D356B1">
              <w:rPr>
                <w:rFonts w:asciiTheme="minorHAnsi" w:hAnsiTheme="minorHAnsi"/>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r w:rsidRPr="00D356B1">
              <w:rPr>
                <w:rFonts w:asciiTheme="minorHAnsi" w:hAnsiTheme="minorHAnsi"/>
              </w:rPr>
              <w:t> </w:t>
            </w:r>
          </w:p>
        </w:tc>
      </w:tr>
    </w:tbl>
    <w:p w:rsidR="00B95077" w:rsidRPr="00D356B1" w:rsidRDefault="00B95077" w:rsidP="00EB6B01">
      <w:pPr>
        <w:pStyle w:val="3"/>
        <w:pBdr>
          <w:bottom w:val="single" w:sz="6" w:space="0" w:color="808080"/>
        </w:pBdr>
        <w:shd w:val="clear" w:color="auto" w:fill="C0C0C0"/>
        <w:tabs>
          <w:tab w:val="clear" w:pos="2268"/>
          <w:tab w:val="clear" w:pos="2977"/>
          <w:tab w:val="clear" w:pos="3686"/>
          <w:tab w:val="clear" w:pos="4394"/>
          <w:tab w:val="clear" w:pos="8789"/>
        </w:tabs>
        <w:spacing w:before="40" w:after="45" w:line="240" w:lineRule="auto"/>
        <w:jc w:val="center"/>
        <w:rPr>
          <w:rFonts w:asciiTheme="minorHAnsi" w:hAnsiTheme="minorHAnsi" w:cs="Arial"/>
          <w:b/>
          <w:bCs/>
          <w:sz w:val="14"/>
          <w:szCs w:val="14"/>
          <w:lang w:val="ru-RU" w:eastAsia="en-US"/>
        </w:rPr>
      </w:pPr>
      <w:r w:rsidRPr="00D356B1">
        <w:rPr>
          <w:rFonts w:asciiTheme="minorHAnsi" w:hAnsiTheme="minorHAnsi" w:cs="Arial"/>
          <w:b/>
          <w:bCs/>
          <w:sz w:val="14"/>
          <w:szCs w:val="14"/>
          <w:lang w:val="ru-RU"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89"/>
        <w:gridCol w:w="4663"/>
      </w:tblGrid>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name"/>
              <w:spacing w:after="0"/>
              <w:ind w:left="75"/>
              <w:rPr>
                <w:rFonts w:asciiTheme="minorHAnsi" w:hAnsiTheme="minorHAnsi"/>
                <w:sz w:val="14"/>
                <w:szCs w:val="14"/>
                <w:lang w:val="ru-RU"/>
              </w:rPr>
            </w:pPr>
            <w:r w:rsidRPr="00D356B1">
              <w:rPr>
                <w:rFonts w:asciiTheme="minorHAnsi" w:hAnsiTheme="minorHAnsi"/>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sz w:val="14"/>
                <w:szCs w:val="14"/>
                <w:lang w:val="ru-RU"/>
              </w:rPr>
            </w:pPr>
          </w:p>
        </w:tc>
      </w:tr>
      <w:tr w:rsidR="00B95077" w:rsidRPr="00D356B1" w:rsidTr="00F07336">
        <w:trPr>
          <w:trHeight w:val="514"/>
          <w:tblCellSpacing w:w="0" w:type="dxa"/>
          <w:jc w:val="center"/>
        </w:trPr>
        <w:tc>
          <w:tcPr>
            <w:tcW w:w="2726" w:type="pct"/>
            <w:tcBorders>
              <w:left w:val="nil"/>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rPr>
                <w:rFonts w:asciiTheme="minorHAnsi" w:hAnsiTheme="minorHAnsi"/>
                <w:lang w:val="ru-RU"/>
              </w:rPr>
            </w:pPr>
          </w:p>
          <w:p w:rsidR="00B95077" w:rsidRPr="00D356B1" w:rsidRDefault="00B95077" w:rsidP="009A156A">
            <w:pPr>
              <w:pStyle w:val="fieldname"/>
              <w:spacing w:before="0" w:after="0"/>
              <w:ind w:left="-49"/>
              <w:rPr>
                <w:rFonts w:asciiTheme="minorHAnsi" w:hAnsiTheme="minorHAnsi"/>
                <w:lang w:val="ru-RU"/>
              </w:rPr>
            </w:pPr>
            <w:r w:rsidRPr="00D356B1">
              <w:rPr>
                <w:rFonts w:asciiTheme="minorHAnsi" w:hAnsiTheme="minorHAnsi"/>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95077" w:rsidRPr="00A77496" w:rsidRDefault="00B95077" w:rsidP="00A77496">
            <w:pPr>
              <w:pStyle w:val="fielddata"/>
              <w:rPr>
                <w:rFonts w:asciiTheme="minorHAnsi" w:hAnsiTheme="minorHAnsi"/>
                <w:lang w:val="ru-RU"/>
              </w:rPr>
            </w:pPr>
          </w:p>
        </w:tc>
      </w:tr>
      <w:tr w:rsidR="00B95077" w:rsidRPr="00D356B1" w:rsidTr="009A156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вид (наименование), серия, номер, дата выдачи документа, удостоверяющего личность</w:t>
            </w:r>
          </w:p>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российских юридических лиц – ОГРН, дата, наименование органа, осуществляющего регистрацию</w:t>
            </w:r>
          </w:p>
          <w:p w:rsidR="00B95077" w:rsidRPr="00D356B1" w:rsidRDefault="00B95077" w:rsidP="009A156A">
            <w:pPr>
              <w:pStyle w:val="fieldname"/>
              <w:spacing w:before="0" w:after="0"/>
              <w:ind w:left="-49"/>
              <w:jc w:val="left"/>
              <w:rPr>
                <w:rFonts w:asciiTheme="minorHAnsi" w:hAnsiTheme="minorHAnsi"/>
                <w:sz w:val="9"/>
                <w:szCs w:val="9"/>
                <w:lang w:val="ru-RU"/>
              </w:rPr>
            </w:pPr>
            <w:r w:rsidRPr="00D356B1">
              <w:rPr>
                <w:rFonts w:ascii="Calibri" w:hAnsi="Calibri"/>
                <w:sz w:val="9"/>
                <w:szCs w:val="8"/>
              </w:rPr>
              <w:sym w:font="Symbol" w:char="F0B7"/>
            </w:r>
            <w:r w:rsidRPr="00D356B1">
              <w:rPr>
                <w:rFonts w:asciiTheme="minorHAnsi" w:hAnsiTheme="minorHAnsi"/>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ind w:left="75"/>
              <w:rPr>
                <w:rFonts w:asciiTheme="minorHAnsi" w:hAnsiTheme="minorHAnsi"/>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sz w:val="14"/>
                <w:szCs w:val="14"/>
                <w:lang w:val="ru-RU"/>
              </w:rPr>
            </w:pPr>
            <w:r w:rsidRPr="00D356B1">
              <w:rPr>
                <w:rFonts w:asciiTheme="minorHAnsi" w:hAnsiTheme="minorHAnsi"/>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sz w:val="14"/>
                <w:szCs w:val="14"/>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sz w:val="14"/>
                <w:szCs w:val="14"/>
                <w:lang w:val="ru-RU"/>
              </w:rPr>
            </w:pPr>
            <w:r w:rsidRPr="00D356B1">
              <w:rPr>
                <w:rFonts w:asciiTheme="minorHAnsi" w:hAnsiTheme="minorHAnsi"/>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sz w:val="14"/>
                <w:szCs w:val="14"/>
                <w:lang w:val="ru-RU"/>
              </w:rPr>
            </w:pPr>
          </w:p>
        </w:tc>
      </w:tr>
      <w:tr w:rsidR="00B95077" w:rsidRPr="00D356B1" w:rsidTr="009A156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95077" w:rsidRPr="00D356B1" w:rsidRDefault="00B95077" w:rsidP="009A156A">
            <w:pPr>
              <w:pStyle w:val="fieldname"/>
              <w:spacing w:after="0"/>
              <w:ind w:left="75"/>
              <w:rPr>
                <w:rFonts w:asciiTheme="minorHAnsi" w:hAnsiTheme="minorHAnsi"/>
                <w:bCs w:val="0"/>
                <w:iCs/>
                <w:noProof/>
                <w:sz w:val="14"/>
                <w:szCs w:val="14"/>
                <w:lang w:val="ru-RU"/>
              </w:rPr>
            </w:pPr>
            <w:r w:rsidRPr="00D356B1">
              <w:rPr>
                <w:rFonts w:asciiTheme="minorHAnsi" w:hAnsiTheme="minorHAnsi"/>
                <w:bCs w:val="0"/>
                <w:iCs/>
                <w:noProof/>
                <w:sz w:val="14"/>
                <w:szCs w:val="14"/>
                <w:lang w:val="ru-RU"/>
              </w:rPr>
              <w:t>Является ли владельц налоговым резидентом РФ</w:t>
            </w:r>
          </w:p>
          <w:p w:rsidR="00B95077" w:rsidRPr="00916691" w:rsidRDefault="00B95077" w:rsidP="009A156A">
            <w:pPr>
              <w:pStyle w:val="fieldname"/>
              <w:spacing w:after="0"/>
              <w:ind w:left="75"/>
              <w:rPr>
                <w:rFonts w:asciiTheme="minorHAnsi" w:hAnsiTheme="minorHAnsi"/>
                <w:sz w:val="14"/>
                <w:szCs w:val="14"/>
                <w:lang w:val="ru-RU"/>
              </w:rPr>
            </w:pPr>
            <w:r w:rsidRPr="00D356B1">
              <w:rPr>
                <w:rStyle w:val="fieldcomment1"/>
                <w:rFonts w:asciiTheme="minorHAnsi" w:hAnsiTheme="minorHAnsi" w:cs="Arial"/>
              </w:rPr>
              <w:t>(да</w:t>
            </w:r>
            <w:r w:rsidRPr="00D356B1">
              <w:rPr>
                <w:rStyle w:val="fieldcomment1"/>
                <w:rFonts w:asciiTheme="minorHAnsi" w:hAnsiTheme="minorHAnsi" w:cs="Arial"/>
                <w:lang w:val="ru-RU"/>
              </w:rPr>
              <w:t>/</w:t>
            </w:r>
            <w:r w:rsidRPr="00D356B1">
              <w:rPr>
                <w:rStyle w:val="fieldcomment1"/>
                <w:rFonts w:asciiTheme="minorHAnsi" w:hAnsiTheme="minorHAnsi" w:cs="Arial"/>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95077" w:rsidRPr="00D356B1" w:rsidRDefault="00B95077" w:rsidP="009A156A">
            <w:pPr>
              <w:pStyle w:val="fielddata"/>
              <w:spacing w:after="0"/>
              <w:ind w:left="75"/>
              <w:rPr>
                <w:rFonts w:asciiTheme="minorHAnsi" w:hAnsiTheme="minorHAnsi"/>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222"/>
      </w:tblGrid>
      <w:tr w:rsidR="00B95077" w:rsidRPr="00D356B1" w:rsidTr="001136BE">
        <w:trPr>
          <w:trHeight w:val="367"/>
          <w:tblCellSpacing w:w="75" w:type="dxa"/>
        </w:trPr>
        <w:tc>
          <w:tcPr>
            <w:tcW w:w="4815" w:type="pct"/>
            <w:tcMar>
              <w:top w:w="30" w:type="dxa"/>
              <w:left w:w="75" w:type="dxa"/>
              <w:bottom w:w="30" w:type="dxa"/>
              <w:right w:w="75" w:type="dxa"/>
            </w:tcMar>
          </w:tcPr>
          <w:p w:rsidR="00B95077" w:rsidRPr="00D356B1" w:rsidRDefault="00B95077" w:rsidP="009A156A">
            <w:pPr>
              <w:pStyle w:val="signfield"/>
              <w:spacing w:before="0" w:after="0" w:line="160" w:lineRule="atLeast"/>
              <w:ind w:left="75"/>
              <w:rPr>
                <w:rFonts w:asciiTheme="minorHAnsi" w:hAnsiTheme="minorHAnsi"/>
                <w:sz w:val="14"/>
                <w:szCs w:val="14"/>
                <w:lang w:val="ru-RU"/>
              </w:rPr>
            </w:pPr>
            <w:r w:rsidRPr="00D356B1">
              <w:rPr>
                <w:rFonts w:asciiTheme="minorHAnsi" w:hAnsiTheme="minorHAnsi"/>
                <w:sz w:val="14"/>
                <w:szCs w:val="14"/>
                <w:lang w:val="ru-RU"/>
              </w:rPr>
              <w:t>Подпись уполномоченного представителя</w:t>
            </w:r>
          </w:p>
          <w:p w:rsidR="00B95077" w:rsidRPr="00D356B1" w:rsidRDefault="00B95077" w:rsidP="009A156A">
            <w:pPr>
              <w:pStyle w:val="stampfield"/>
              <w:spacing w:after="0" w:line="160" w:lineRule="atLeast"/>
              <w:ind w:left="142"/>
              <w:rPr>
                <w:rFonts w:asciiTheme="minorHAnsi" w:hAnsiTheme="minorHAnsi"/>
                <w:sz w:val="14"/>
                <w:szCs w:val="14"/>
                <w:lang w:val="ru-RU"/>
              </w:rPr>
            </w:pPr>
            <w:r w:rsidRPr="00D356B1">
              <w:rPr>
                <w:rFonts w:asciiTheme="minorHAnsi" w:hAnsiTheme="minorHAnsi"/>
                <w:b/>
                <w:bCs/>
                <w:sz w:val="14"/>
                <w:szCs w:val="14"/>
                <w:vertAlign w:val="superscript"/>
                <w:lang w:val="ru-RU"/>
              </w:rPr>
              <w:t xml:space="preserve">                                                                                                                                                           </w:t>
            </w:r>
            <w:r w:rsidRPr="00D356B1">
              <w:rPr>
                <w:rFonts w:asciiTheme="minorHAnsi" w:hAnsiTheme="minorHAnsi"/>
                <w:sz w:val="14"/>
                <w:szCs w:val="14"/>
                <w:lang w:val="ru-RU"/>
              </w:rPr>
              <w:t xml:space="preserve">                                                 М.П.</w:t>
            </w:r>
          </w:p>
        </w:tc>
      </w:tr>
      <w:tr w:rsidR="00B95077" w:rsidRPr="00D356B1" w:rsidTr="001136BE">
        <w:trPr>
          <w:trHeight w:val="453"/>
          <w:tblCellSpacing w:w="75" w:type="dxa"/>
        </w:trPr>
        <w:tc>
          <w:tcPr>
            <w:tcW w:w="4815" w:type="pct"/>
            <w:tcMar>
              <w:top w:w="30" w:type="dxa"/>
              <w:left w:w="75" w:type="dxa"/>
              <w:bottom w:w="30" w:type="dxa"/>
              <w:right w:w="75" w:type="dxa"/>
            </w:tcMar>
          </w:tcPr>
          <w:p w:rsidR="00B95077" w:rsidRPr="00D356B1" w:rsidRDefault="00B95077" w:rsidP="009A156A">
            <w:pPr>
              <w:pStyle w:val="signfield"/>
              <w:spacing w:before="0" w:after="0" w:line="160" w:lineRule="atLeast"/>
              <w:ind w:left="75"/>
              <w:rPr>
                <w:rFonts w:asciiTheme="minorHAnsi" w:hAnsiTheme="minorHAnsi"/>
                <w:sz w:val="14"/>
                <w:szCs w:val="14"/>
                <w:lang w:val="ru-RU"/>
              </w:rPr>
            </w:pPr>
            <w:r w:rsidRPr="00D356B1">
              <w:rPr>
                <w:rFonts w:asciiTheme="minorHAnsi" w:hAnsiTheme="minorHAnsi"/>
                <w:sz w:val="14"/>
                <w:szCs w:val="14"/>
                <w:lang w:val="ru-RU"/>
              </w:rPr>
              <w:t>Подпись лица</w:t>
            </w:r>
            <w:r w:rsidRPr="00D356B1">
              <w:rPr>
                <w:rFonts w:asciiTheme="minorHAnsi" w:hAnsiTheme="minorHAnsi"/>
                <w:b/>
                <w:sz w:val="14"/>
                <w:szCs w:val="14"/>
                <w:lang w:val="ru-RU"/>
              </w:rPr>
              <w:t xml:space="preserve">, </w:t>
            </w:r>
            <w:r w:rsidRPr="00D356B1">
              <w:rPr>
                <w:rFonts w:asciiTheme="minorHAnsi" w:hAnsiTheme="minorHAnsi"/>
                <w:sz w:val="14"/>
                <w:szCs w:val="14"/>
                <w:lang w:val="ru-RU"/>
              </w:rPr>
              <w:t xml:space="preserve">принявшего заявку </w:t>
            </w:r>
          </w:p>
          <w:p w:rsidR="00B95077" w:rsidRPr="00D356B1" w:rsidRDefault="00B95077" w:rsidP="00EB6B01">
            <w:pPr>
              <w:tabs>
                <w:tab w:val="left" w:pos="7023"/>
              </w:tabs>
              <w:spacing w:line="160" w:lineRule="atLeast"/>
              <w:rPr>
                <w:rFonts w:asciiTheme="minorHAnsi" w:hAnsiTheme="minorHAnsi" w:cs="Arial"/>
                <w:sz w:val="14"/>
                <w:szCs w:val="14"/>
              </w:rPr>
            </w:pPr>
            <w:r w:rsidRPr="00D356B1">
              <w:rPr>
                <w:rFonts w:asciiTheme="minorHAnsi" w:hAnsiTheme="minorHAnsi"/>
                <w:sz w:val="14"/>
                <w:szCs w:val="14"/>
              </w:rPr>
              <w:t xml:space="preserve">                                                                                                                                                              </w:t>
            </w:r>
            <w:r w:rsidRPr="00D356B1">
              <w:rPr>
                <w:rFonts w:asciiTheme="minorHAnsi" w:hAnsiTheme="minorHAnsi" w:cs="Arial"/>
                <w:sz w:val="14"/>
                <w:szCs w:val="14"/>
              </w:rPr>
              <w:t>М.П.</w:t>
            </w:r>
          </w:p>
        </w:tc>
      </w:tr>
    </w:tbl>
    <w:p w:rsidR="001136BE" w:rsidRDefault="001136BE" w:rsidP="001136BE">
      <w:pPr>
        <w:pStyle w:val="afe"/>
        <w:spacing w:before="0" w:beforeAutospacing="0" w:after="0" w:afterAutospacing="0"/>
        <w:jc w:val="center"/>
        <w:rPr>
          <w:rFonts w:asciiTheme="minorHAnsi" w:hAnsiTheme="minorHAnsi"/>
          <w:b/>
          <w:bCs/>
          <w:sz w:val="16"/>
          <w:szCs w:val="16"/>
        </w:rPr>
      </w:pPr>
      <w:r>
        <w:rPr>
          <w:rFonts w:asciiTheme="minorHAnsi" w:hAnsiTheme="minorHAnsi"/>
          <w:b/>
          <w:bCs/>
          <w:sz w:val="16"/>
          <w:szCs w:val="16"/>
        </w:rPr>
        <w:t xml:space="preserve">Настоящая заявка носит </w:t>
      </w:r>
      <w:r w:rsidRPr="00D356B1">
        <w:rPr>
          <w:rFonts w:asciiTheme="minorHAnsi" w:hAnsiTheme="minorHAnsi"/>
          <w:b/>
          <w:bCs/>
          <w:sz w:val="16"/>
          <w:szCs w:val="16"/>
        </w:rPr>
        <w:t>безотзывный характер. С Правилами Фонда ознакомлен.</w:t>
      </w:r>
    </w:p>
    <w:p w:rsidR="001136BE" w:rsidRDefault="001136BE" w:rsidP="00F07336">
      <w:pPr>
        <w:pStyle w:val="afe"/>
        <w:spacing w:before="0" w:beforeAutospacing="0" w:after="0"/>
        <w:rPr>
          <w:rFonts w:asciiTheme="minorHAnsi" w:hAnsiTheme="minorHAnsi"/>
          <w:b/>
          <w:bCs/>
          <w:sz w:val="16"/>
          <w:szCs w:val="16"/>
        </w:rPr>
      </w:pPr>
    </w:p>
    <w:p w:rsidR="001136BE" w:rsidRDefault="001136BE" w:rsidP="00F07336">
      <w:pPr>
        <w:pStyle w:val="afe"/>
        <w:spacing w:before="0" w:beforeAutospacing="0" w:after="0"/>
        <w:rPr>
          <w:rFonts w:asciiTheme="minorHAnsi" w:hAnsiTheme="minorHAnsi"/>
          <w:b/>
          <w:bCs/>
          <w:sz w:val="16"/>
          <w:szCs w:val="16"/>
        </w:rPr>
      </w:pPr>
    </w:p>
    <w:p w:rsidR="001136BE" w:rsidRDefault="001136BE" w:rsidP="00F07336">
      <w:pPr>
        <w:pStyle w:val="afe"/>
        <w:spacing w:before="0" w:beforeAutospacing="0" w:after="0"/>
        <w:rPr>
          <w:rFonts w:asciiTheme="minorHAnsi" w:hAnsiTheme="minorHAnsi"/>
          <w:b/>
          <w:bCs/>
          <w:sz w:val="16"/>
          <w:szCs w:val="16"/>
        </w:rPr>
      </w:pPr>
    </w:p>
    <w:sectPr w:rsidR="001136BE" w:rsidSect="005A6B98">
      <w:headerReference w:type="default" r:id="rId11"/>
      <w:footerReference w:type="even" r:id="rId12"/>
      <w:footerReference w:type="default" r:id="rId13"/>
      <w:headerReference w:type="first" r:id="rId14"/>
      <w:footerReference w:type="first" r:id="rId15"/>
      <w:pgSz w:w="11905" w:h="16837" w:code="9"/>
      <w:pgMar w:top="567" w:right="565" w:bottom="902" w:left="1134" w:header="0" w:footer="3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5F" w:rsidRDefault="0047415F">
      <w:r>
        <w:separator/>
      </w:r>
    </w:p>
  </w:endnote>
  <w:endnote w:type="continuationSeparator" w:id="0">
    <w:p w:rsidR="0047415F" w:rsidRDefault="0047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31" w:rsidRPr="00CA05A0" w:rsidRDefault="001A6431" w:rsidP="00F844B6">
    <w:pPr>
      <w:pStyle w:val="ad"/>
      <w:ind w:right="360"/>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31" w:rsidRPr="00CA05A0" w:rsidRDefault="00A71425" w:rsidP="00B019C6">
    <w:pPr>
      <w:pStyle w:val="ad"/>
      <w:tabs>
        <w:tab w:val="clear" w:pos="4677"/>
        <w:tab w:val="clear" w:pos="9355"/>
        <w:tab w:val="center" w:pos="5245"/>
        <w:tab w:val="right" w:pos="10065"/>
      </w:tabs>
      <w:ind w:right="-1"/>
      <w:rPr>
        <w:rFonts w:ascii="Tahoma" w:hAnsi="Tahoma" w:cs="Tahoma"/>
        <w:sz w:val="20"/>
        <w:szCs w:val="20"/>
      </w:rPr>
    </w:pPr>
    <w:r w:rsidRPr="00A71425">
      <w:rPr>
        <w:noProof/>
      </w:rPr>
      <w:pict>
        <v:shapetype id="_x0000_t202" coordsize="21600,21600" o:spt="202" path="m,l,21600r21600,l21600,xe">
          <v:stroke joinstyle="miter"/>
          <v:path gradientshapeok="t" o:connecttype="rect"/>
        </v:shapetype>
        <v:shape id="Надпись 56" o:spid="_x0000_s2049" type="#_x0000_t202" style="position:absolute;margin-left:1475.6pt;margin-top:0;width:118.8pt;height:31.15pt;z-index:25165721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A6431" w:rsidRPr="00B019C6" w:rsidRDefault="00A71425">
                <w:pPr>
                  <w:pStyle w:val="ad"/>
                  <w:jc w:val="right"/>
                  <w:rPr>
                    <w:rFonts w:asciiTheme="minorHAnsi" w:hAnsiTheme="minorHAnsi"/>
                    <w:sz w:val="18"/>
                    <w:szCs w:val="18"/>
                  </w:rPr>
                </w:pPr>
                <w:r w:rsidRPr="00B019C6">
                  <w:rPr>
                    <w:rFonts w:asciiTheme="minorHAnsi" w:hAnsiTheme="minorHAnsi"/>
                    <w:sz w:val="18"/>
                    <w:szCs w:val="18"/>
                  </w:rPr>
                  <w:fldChar w:fldCharType="begin"/>
                </w:r>
                <w:r w:rsidR="001A6431" w:rsidRPr="00B019C6">
                  <w:rPr>
                    <w:rFonts w:asciiTheme="minorHAnsi" w:hAnsiTheme="minorHAnsi"/>
                    <w:sz w:val="18"/>
                    <w:szCs w:val="18"/>
                  </w:rPr>
                  <w:instrText>PAGE  \* Arabic  \* MERGEFORMAT</w:instrText>
                </w:r>
                <w:r w:rsidRPr="00B019C6">
                  <w:rPr>
                    <w:rFonts w:asciiTheme="minorHAnsi" w:hAnsiTheme="minorHAnsi"/>
                    <w:sz w:val="18"/>
                    <w:szCs w:val="18"/>
                  </w:rPr>
                  <w:fldChar w:fldCharType="separate"/>
                </w:r>
                <w:r w:rsidR="009D42BA">
                  <w:rPr>
                    <w:rFonts w:asciiTheme="minorHAnsi" w:hAnsiTheme="minorHAnsi"/>
                    <w:noProof/>
                    <w:sz w:val="18"/>
                    <w:szCs w:val="18"/>
                  </w:rPr>
                  <w:t>2</w:t>
                </w:r>
                <w:r w:rsidRPr="00B019C6">
                  <w:rPr>
                    <w:rFonts w:asciiTheme="minorHAnsi" w:hAnsiTheme="minorHAnsi"/>
                    <w:sz w:val="18"/>
                    <w:szCs w:val="18"/>
                  </w:rPr>
                  <w:fldChar w:fldCharType="end"/>
                </w:r>
              </w:p>
            </w:txbxContent>
          </v:textbox>
          <w10:wrap anchorx="margin" anchory="margin"/>
        </v:shape>
      </w:pict>
    </w:r>
    <w:r w:rsidRPr="00A71425">
      <w:rPr>
        <w:noProof/>
      </w:rPr>
      <w:pict>
        <v:rect id="Прямоугольник 58" o:spid="_x0000_s2050" style="position:absolute;margin-left:0;margin-top:0;width:468pt;height:2.85pt;z-index:-251658240;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" fillcolor="#4f81bd" stroked="f" strokeweight="2pt">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31" w:rsidRDefault="001A6431">
    <w:pPr>
      <w:pStyle w:val="ad"/>
    </w:pPr>
  </w:p>
  <w:p w:rsidR="001A6431" w:rsidRDefault="001A643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5F" w:rsidRDefault="0047415F">
      <w:r>
        <w:separator/>
      </w:r>
    </w:p>
  </w:footnote>
  <w:footnote w:type="continuationSeparator" w:id="0">
    <w:p w:rsidR="0047415F" w:rsidRDefault="0047415F">
      <w:r>
        <w:continuationSeparator/>
      </w:r>
    </w:p>
  </w:footnote>
  <w:footnote w:id="1">
    <w:p w:rsidR="001A610D" w:rsidRDefault="001A6431" w:rsidP="00B95077">
      <w:pPr>
        <w:pStyle w:val="af2"/>
      </w:pPr>
      <w:r>
        <w:rPr>
          <w:rStyle w:val="aff"/>
        </w:rPr>
        <w:t>л1</w:t>
      </w:r>
      <w:r>
        <w:t xml:space="preserve"> </w:t>
      </w:r>
      <w:r>
        <w:rPr>
          <w:noProof/>
        </w:rPr>
        <w:t xml:space="preserve"> </w:t>
      </w:r>
      <w:r w:rsidRPr="000A266F">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1A610D" w:rsidRDefault="001A6431" w:rsidP="00B95077">
      <w:pPr>
        <w:pStyle w:val="af2"/>
      </w:pPr>
      <w:r>
        <w:rPr>
          <w:rStyle w:val="aff"/>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1A610D" w:rsidRDefault="001A6431" w:rsidP="00B95077">
      <w:pPr>
        <w:pStyle w:val="af2"/>
      </w:pPr>
      <w:r>
        <w:rPr>
          <w:rStyle w:val="aff"/>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31" w:rsidRDefault="001A6431">
    <w:pPr>
      <w:pStyle w:val="ab"/>
    </w:pPr>
  </w:p>
  <w:p w:rsidR="001A6431" w:rsidRDefault="001A64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31" w:rsidRDefault="001A6431">
    <w:pPr>
      <w:pStyle w:val="ab"/>
    </w:pPr>
  </w:p>
  <w:p w:rsidR="001A6431" w:rsidRDefault="001A64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2"/>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4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5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6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87"/>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9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0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1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bullet"/>
      <w:lvlText w:val="•"/>
      <w:lvlJc w:val="left"/>
      <w:rPr>
        <w:rFonts w:ascii="Arial" w:hAnsi="Arial"/>
        <w:b/>
        <w:i w:val="0"/>
        <w:smallCaps w:val="0"/>
        <w:strike w:val="0"/>
        <w:color w:val="000000"/>
        <w:spacing w:val="0"/>
        <w:w w:val="100"/>
        <w:position w:val="0"/>
        <w:sz w:val="8"/>
        <w:u w:val="none"/>
      </w:rPr>
    </w:lvl>
    <w:lvl w:ilvl="1">
      <w:start w:val="1"/>
      <w:numFmt w:val="bullet"/>
      <w:lvlText w:val="•"/>
      <w:lvlJc w:val="left"/>
      <w:rPr>
        <w:rFonts w:ascii="Arial" w:hAnsi="Arial"/>
        <w:b/>
        <w:i w:val="0"/>
        <w:smallCaps w:val="0"/>
        <w:strike w:val="0"/>
        <w:color w:val="000000"/>
        <w:spacing w:val="0"/>
        <w:w w:val="100"/>
        <w:position w:val="0"/>
        <w:sz w:val="8"/>
        <w:u w:val="none"/>
      </w:rPr>
    </w:lvl>
    <w:lvl w:ilvl="2">
      <w:start w:val="1"/>
      <w:numFmt w:val="bullet"/>
      <w:lvlText w:val="•"/>
      <w:lvlJc w:val="left"/>
      <w:rPr>
        <w:rFonts w:ascii="Arial" w:hAnsi="Arial"/>
        <w:b/>
        <w:i w:val="0"/>
        <w:smallCaps w:val="0"/>
        <w:strike w:val="0"/>
        <w:color w:val="000000"/>
        <w:spacing w:val="0"/>
        <w:w w:val="100"/>
        <w:position w:val="0"/>
        <w:sz w:val="8"/>
        <w:u w:val="none"/>
      </w:rPr>
    </w:lvl>
    <w:lvl w:ilvl="3">
      <w:start w:val="1"/>
      <w:numFmt w:val="bullet"/>
      <w:lvlText w:val="•"/>
      <w:lvlJc w:val="left"/>
      <w:rPr>
        <w:rFonts w:ascii="Arial" w:hAnsi="Arial"/>
        <w:b/>
        <w:i w:val="0"/>
        <w:smallCaps w:val="0"/>
        <w:strike w:val="0"/>
        <w:color w:val="000000"/>
        <w:spacing w:val="0"/>
        <w:w w:val="100"/>
        <w:position w:val="0"/>
        <w:sz w:val="8"/>
        <w:u w:val="none"/>
      </w:rPr>
    </w:lvl>
    <w:lvl w:ilvl="4">
      <w:start w:val="1"/>
      <w:numFmt w:val="bullet"/>
      <w:lvlText w:val="•"/>
      <w:lvlJc w:val="left"/>
      <w:rPr>
        <w:rFonts w:ascii="Arial" w:hAnsi="Arial"/>
        <w:b/>
        <w:i w:val="0"/>
        <w:smallCaps w:val="0"/>
        <w:strike w:val="0"/>
        <w:color w:val="000000"/>
        <w:spacing w:val="0"/>
        <w:w w:val="100"/>
        <w:position w:val="0"/>
        <w:sz w:val="8"/>
        <w:u w:val="none"/>
      </w:rPr>
    </w:lvl>
    <w:lvl w:ilvl="5">
      <w:start w:val="1"/>
      <w:numFmt w:val="bullet"/>
      <w:lvlText w:val="•"/>
      <w:lvlJc w:val="left"/>
      <w:rPr>
        <w:rFonts w:ascii="Arial" w:hAnsi="Arial"/>
        <w:b/>
        <w:i w:val="0"/>
        <w:smallCaps w:val="0"/>
        <w:strike w:val="0"/>
        <w:color w:val="000000"/>
        <w:spacing w:val="0"/>
        <w:w w:val="100"/>
        <w:position w:val="0"/>
        <w:sz w:val="8"/>
        <w:u w:val="none"/>
      </w:rPr>
    </w:lvl>
    <w:lvl w:ilvl="6">
      <w:start w:val="1"/>
      <w:numFmt w:val="bullet"/>
      <w:lvlText w:val="•"/>
      <w:lvlJc w:val="left"/>
      <w:rPr>
        <w:rFonts w:ascii="Arial" w:hAnsi="Arial"/>
        <w:b/>
        <w:i w:val="0"/>
        <w:smallCaps w:val="0"/>
        <w:strike w:val="0"/>
        <w:color w:val="000000"/>
        <w:spacing w:val="0"/>
        <w:w w:val="100"/>
        <w:position w:val="0"/>
        <w:sz w:val="8"/>
        <w:u w:val="none"/>
      </w:rPr>
    </w:lvl>
    <w:lvl w:ilvl="7">
      <w:start w:val="1"/>
      <w:numFmt w:val="bullet"/>
      <w:lvlText w:val="•"/>
      <w:lvlJc w:val="left"/>
      <w:rPr>
        <w:rFonts w:ascii="Arial" w:hAnsi="Arial"/>
        <w:b/>
        <w:i w:val="0"/>
        <w:smallCaps w:val="0"/>
        <w:strike w:val="0"/>
        <w:color w:val="000000"/>
        <w:spacing w:val="0"/>
        <w:w w:val="100"/>
        <w:position w:val="0"/>
        <w:sz w:val="8"/>
        <w:u w:val="none"/>
      </w:rPr>
    </w:lvl>
    <w:lvl w:ilvl="8">
      <w:start w:val="1"/>
      <w:numFmt w:val="bullet"/>
      <w:lvlText w:val="•"/>
      <w:lvlJc w:val="left"/>
      <w:rPr>
        <w:rFonts w:ascii="Arial" w:hAnsi="Arial"/>
        <w:b/>
        <w:i w:val="0"/>
        <w:smallCaps w:val="0"/>
        <w:strike w:val="0"/>
        <w:color w:val="000000"/>
        <w:spacing w:val="0"/>
        <w:w w:val="100"/>
        <w:position w:val="0"/>
        <w:sz w:val="8"/>
        <w:u w:val="none"/>
      </w:rPr>
    </w:lvl>
  </w:abstractNum>
  <w:abstractNum w:abstractNumId="13">
    <w:nsid w:val="0C5A14E1"/>
    <w:multiLevelType w:val="hybridMultilevel"/>
    <w:tmpl w:val="7646EE5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0D4B3020"/>
    <w:multiLevelType w:val="hybridMultilevel"/>
    <w:tmpl w:val="84866D1C"/>
    <w:lvl w:ilvl="0" w:tplc="F3B88038">
      <w:start w:val="11"/>
      <w:numFmt w:val="bullet"/>
      <w:lvlText w:val="-"/>
      <w:lvlJc w:val="left"/>
      <w:pPr>
        <w:ind w:left="644" w:hanging="360"/>
      </w:pPr>
      <w:rPr>
        <w:rFonts w:ascii="Calibri" w:eastAsia="Batang"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0D8722F7"/>
    <w:multiLevelType w:val="hybridMultilevel"/>
    <w:tmpl w:val="E612F2BA"/>
    <w:lvl w:ilvl="0" w:tplc="04190001">
      <w:start w:val="1"/>
      <w:numFmt w:val="bullet"/>
      <w:lvlText w:val=""/>
      <w:lvlJc w:val="left"/>
      <w:pPr>
        <w:tabs>
          <w:tab w:val="num" w:pos="360"/>
        </w:tabs>
        <w:ind w:left="360" w:hanging="360"/>
      </w:pPr>
      <w:rPr>
        <w:rFonts w:ascii="Symbol" w:hAnsi="Symbol" w:hint="default"/>
      </w:rPr>
    </w:lvl>
    <w:lvl w:ilvl="1" w:tplc="E96C9B7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3C5F91"/>
    <w:multiLevelType w:val="multilevel"/>
    <w:tmpl w:val="004225A2"/>
    <w:lvl w:ilvl="0">
      <w:start w:val="9"/>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23BF1798"/>
    <w:multiLevelType w:val="hybridMultilevel"/>
    <w:tmpl w:val="7AF22974"/>
    <w:lvl w:ilvl="0" w:tplc="641881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C4B6575"/>
    <w:multiLevelType w:val="hybridMultilevel"/>
    <w:tmpl w:val="0B4CAA7A"/>
    <w:lvl w:ilvl="0" w:tplc="51B850E4">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8E0D9B"/>
    <w:multiLevelType w:val="hybridMultilevel"/>
    <w:tmpl w:val="57B66C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E46EDF"/>
    <w:multiLevelType w:val="hybridMultilevel"/>
    <w:tmpl w:val="3D789C70"/>
    <w:lvl w:ilvl="0" w:tplc="9B466D7A">
      <w:start w:val="11"/>
      <w:numFmt w:val="bullet"/>
      <w:lvlText w:val="-"/>
      <w:lvlJc w:val="left"/>
      <w:pPr>
        <w:ind w:left="644" w:hanging="360"/>
      </w:pPr>
      <w:rPr>
        <w:rFonts w:ascii="Calibri" w:eastAsia="Batang"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A113D82"/>
    <w:multiLevelType w:val="hybridMultilevel"/>
    <w:tmpl w:val="CF28CD88"/>
    <w:lvl w:ilvl="0" w:tplc="51B850E4">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85652E"/>
    <w:multiLevelType w:val="multilevel"/>
    <w:tmpl w:val="01568850"/>
    <w:lvl w:ilvl="0">
      <w:start w:val="1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55A73057"/>
    <w:multiLevelType w:val="hybridMultilevel"/>
    <w:tmpl w:val="7708013C"/>
    <w:lvl w:ilvl="0" w:tplc="51B850E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042F85"/>
    <w:multiLevelType w:val="multilevel"/>
    <w:tmpl w:val="B12210C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6DF65639"/>
    <w:multiLevelType w:val="hybridMultilevel"/>
    <w:tmpl w:val="31445498"/>
    <w:lvl w:ilvl="0" w:tplc="51B850E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BA0043"/>
    <w:multiLevelType w:val="hybridMultilevel"/>
    <w:tmpl w:val="8180A912"/>
    <w:lvl w:ilvl="0" w:tplc="51B850E4">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7"/>
  </w:num>
  <w:num w:numId="17">
    <w:abstractNumId w:val="19"/>
  </w:num>
  <w:num w:numId="18">
    <w:abstractNumId w:val="24"/>
  </w:num>
  <w:num w:numId="19">
    <w:abstractNumId w:val="21"/>
  </w:num>
  <w:num w:numId="20">
    <w:abstractNumId w:val="18"/>
  </w:num>
  <w:num w:numId="21">
    <w:abstractNumId w:val="25"/>
  </w:num>
  <w:num w:numId="22">
    <w:abstractNumId w:val="23"/>
  </w:num>
  <w:num w:numId="23">
    <w:abstractNumId w:val="26"/>
  </w:num>
  <w:num w:numId="24">
    <w:abstractNumId w:val="14"/>
  </w:num>
  <w:num w:numId="25">
    <w:abstractNumId w:val="20"/>
  </w:num>
  <w:num w:numId="26">
    <w:abstractNumId w:val="2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AE5A08"/>
    <w:rsid w:val="00012A12"/>
    <w:rsid w:val="000155B6"/>
    <w:rsid w:val="000209E4"/>
    <w:rsid w:val="0002387B"/>
    <w:rsid w:val="00023BD1"/>
    <w:rsid w:val="00026EDB"/>
    <w:rsid w:val="00030BF3"/>
    <w:rsid w:val="00031E63"/>
    <w:rsid w:val="00033BDA"/>
    <w:rsid w:val="00037B65"/>
    <w:rsid w:val="00050149"/>
    <w:rsid w:val="00060646"/>
    <w:rsid w:val="00066BCD"/>
    <w:rsid w:val="00066D07"/>
    <w:rsid w:val="00072140"/>
    <w:rsid w:val="0007307E"/>
    <w:rsid w:val="00073B4A"/>
    <w:rsid w:val="000754A3"/>
    <w:rsid w:val="00075D12"/>
    <w:rsid w:val="00080BDB"/>
    <w:rsid w:val="00084422"/>
    <w:rsid w:val="00090CEC"/>
    <w:rsid w:val="00097A4C"/>
    <w:rsid w:val="000A266F"/>
    <w:rsid w:val="000A4CC7"/>
    <w:rsid w:val="000A6203"/>
    <w:rsid w:val="000B4431"/>
    <w:rsid w:val="000B5632"/>
    <w:rsid w:val="000B5FE6"/>
    <w:rsid w:val="000C31D9"/>
    <w:rsid w:val="000C6341"/>
    <w:rsid w:val="000D0D4B"/>
    <w:rsid w:val="000D22C8"/>
    <w:rsid w:val="000D3CFE"/>
    <w:rsid w:val="000D703D"/>
    <w:rsid w:val="000E1FA4"/>
    <w:rsid w:val="000F6E9C"/>
    <w:rsid w:val="000F743E"/>
    <w:rsid w:val="000F7A66"/>
    <w:rsid w:val="00101E93"/>
    <w:rsid w:val="001020A2"/>
    <w:rsid w:val="00103081"/>
    <w:rsid w:val="00103F1B"/>
    <w:rsid w:val="00106E57"/>
    <w:rsid w:val="00111304"/>
    <w:rsid w:val="00112BAF"/>
    <w:rsid w:val="001136BE"/>
    <w:rsid w:val="00117694"/>
    <w:rsid w:val="00120BEF"/>
    <w:rsid w:val="00122D07"/>
    <w:rsid w:val="0012414A"/>
    <w:rsid w:val="00125826"/>
    <w:rsid w:val="0012766D"/>
    <w:rsid w:val="0013193F"/>
    <w:rsid w:val="00135CF8"/>
    <w:rsid w:val="001364F8"/>
    <w:rsid w:val="0014241A"/>
    <w:rsid w:val="00142574"/>
    <w:rsid w:val="00145EBA"/>
    <w:rsid w:val="001530BC"/>
    <w:rsid w:val="00155893"/>
    <w:rsid w:val="00162D6C"/>
    <w:rsid w:val="001640E3"/>
    <w:rsid w:val="00174B4D"/>
    <w:rsid w:val="0017784C"/>
    <w:rsid w:val="00184748"/>
    <w:rsid w:val="0018741C"/>
    <w:rsid w:val="00193797"/>
    <w:rsid w:val="001965A9"/>
    <w:rsid w:val="0019691A"/>
    <w:rsid w:val="001A01FA"/>
    <w:rsid w:val="001A1450"/>
    <w:rsid w:val="001A1A3F"/>
    <w:rsid w:val="001A3BCF"/>
    <w:rsid w:val="001A610D"/>
    <w:rsid w:val="001A6431"/>
    <w:rsid w:val="001C0C9B"/>
    <w:rsid w:val="001C29CF"/>
    <w:rsid w:val="001C479D"/>
    <w:rsid w:val="001D3C23"/>
    <w:rsid w:val="001E01AD"/>
    <w:rsid w:val="001E1E93"/>
    <w:rsid w:val="001E32F0"/>
    <w:rsid w:val="001E4CC9"/>
    <w:rsid w:val="00202EA3"/>
    <w:rsid w:val="00206BCF"/>
    <w:rsid w:val="00213950"/>
    <w:rsid w:val="00224000"/>
    <w:rsid w:val="00225EA6"/>
    <w:rsid w:val="002260F5"/>
    <w:rsid w:val="00227F9F"/>
    <w:rsid w:val="002325D0"/>
    <w:rsid w:val="00245338"/>
    <w:rsid w:val="00261B7C"/>
    <w:rsid w:val="00261D3F"/>
    <w:rsid w:val="00266843"/>
    <w:rsid w:val="00267D37"/>
    <w:rsid w:val="002716F0"/>
    <w:rsid w:val="002745C8"/>
    <w:rsid w:val="00275A25"/>
    <w:rsid w:val="0028164E"/>
    <w:rsid w:val="00285C04"/>
    <w:rsid w:val="0028608A"/>
    <w:rsid w:val="00286D5E"/>
    <w:rsid w:val="00287C3E"/>
    <w:rsid w:val="00290F28"/>
    <w:rsid w:val="002A08BB"/>
    <w:rsid w:val="002A1989"/>
    <w:rsid w:val="002A507F"/>
    <w:rsid w:val="002B3ACA"/>
    <w:rsid w:val="002C37E0"/>
    <w:rsid w:val="002C3F7C"/>
    <w:rsid w:val="002C4E60"/>
    <w:rsid w:val="002C61E9"/>
    <w:rsid w:val="002C6FD9"/>
    <w:rsid w:val="002C7D62"/>
    <w:rsid w:val="002D39BE"/>
    <w:rsid w:val="002D438E"/>
    <w:rsid w:val="002E07BA"/>
    <w:rsid w:val="002F3ED5"/>
    <w:rsid w:val="0030151C"/>
    <w:rsid w:val="00303A3E"/>
    <w:rsid w:val="00314053"/>
    <w:rsid w:val="00316575"/>
    <w:rsid w:val="003212EC"/>
    <w:rsid w:val="003217F9"/>
    <w:rsid w:val="00321F18"/>
    <w:rsid w:val="0032444D"/>
    <w:rsid w:val="003325A9"/>
    <w:rsid w:val="00333558"/>
    <w:rsid w:val="00335811"/>
    <w:rsid w:val="00337D80"/>
    <w:rsid w:val="00351486"/>
    <w:rsid w:val="00370CE6"/>
    <w:rsid w:val="0037175B"/>
    <w:rsid w:val="00371ABE"/>
    <w:rsid w:val="003733BF"/>
    <w:rsid w:val="00376D52"/>
    <w:rsid w:val="00380F8E"/>
    <w:rsid w:val="00381E31"/>
    <w:rsid w:val="00384D61"/>
    <w:rsid w:val="00385F17"/>
    <w:rsid w:val="00386F33"/>
    <w:rsid w:val="00394622"/>
    <w:rsid w:val="00397BE3"/>
    <w:rsid w:val="003A07C1"/>
    <w:rsid w:val="003A72A2"/>
    <w:rsid w:val="003A72BA"/>
    <w:rsid w:val="003B0967"/>
    <w:rsid w:val="003B23BF"/>
    <w:rsid w:val="003B5B5B"/>
    <w:rsid w:val="003C3D24"/>
    <w:rsid w:val="003C7655"/>
    <w:rsid w:val="003C7EBD"/>
    <w:rsid w:val="003D2EB7"/>
    <w:rsid w:val="003E436B"/>
    <w:rsid w:val="003E770B"/>
    <w:rsid w:val="003E7DE3"/>
    <w:rsid w:val="003F23DA"/>
    <w:rsid w:val="003F2F83"/>
    <w:rsid w:val="003F3397"/>
    <w:rsid w:val="003F39DC"/>
    <w:rsid w:val="003F60D7"/>
    <w:rsid w:val="003F6F14"/>
    <w:rsid w:val="003F7A28"/>
    <w:rsid w:val="00400F48"/>
    <w:rsid w:val="00400FAF"/>
    <w:rsid w:val="00411E3D"/>
    <w:rsid w:val="004131FD"/>
    <w:rsid w:val="0042014A"/>
    <w:rsid w:val="00424368"/>
    <w:rsid w:val="0042567D"/>
    <w:rsid w:val="00427124"/>
    <w:rsid w:val="004361B3"/>
    <w:rsid w:val="004370FC"/>
    <w:rsid w:val="00441D26"/>
    <w:rsid w:val="00445991"/>
    <w:rsid w:val="00450B1F"/>
    <w:rsid w:val="00451132"/>
    <w:rsid w:val="0045380B"/>
    <w:rsid w:val="00456263"/>
    <w:rsid w:val="004607C5"/>
    <w:rsid w:val="004628FF"/>
    <w:rsid w:val="004647CA"/>
    <w:rsid w:val="004653D1"/>
    <w:rsid w:val="00467BB0"/>
    <w:rsid w:val="0047327B"/>
    <w:rsid w:val="0047415F"/>
    <w:rsid w:val="00475BF1"/>
    <w:rsid w:val="004869C1"/>
    <w:rsid w:val="00486C2A"/>
    <w:rsid w:val="0049593D"/>
    <w:rsid w:val="00496511"/>
    <w:rsid w:val="004A4A29"/>
    <w:rsid w:val="004A54B5"/>
    <w:rsid w:val="004B6AA3"/>
    <w:rsid w:val="004C4422"/>
    <w:rsid w:val="004C65BD"/>
    <w:rsid w:val="004D02A7"/>
    <w:rsid w:val="004D52B5"/>
    <w:rsid w:val="004D705E"/>
    <w:rsid w:val="004D7EC2"/>
    <w:rsid w:val="004E020E"/>
    <w:rsid w:val="004E2947"/>
    <w:rsid w:val="004E4BC3"/>
    <w:rsid w:val="004F0BEC"/>
    <w:rsid w:val="004F1E14"/>
    <w:rsid w:val="004F586B"/>
    <w:rsid w:val="004F7635"/>
    <w:rsid w:val="004F7FFD"/>
    <w:rsid w:val="00500366"/>
    <w:rsid w:val="0050093B"/>
    <w:rsid w:val="0050303A"/>
    <w:rsid w:val="00505133"/>
    <w:rsid w:val="005152AF"/>
    <w:rsid w:val="00520F4A"/>
    <w:rsid w:val="00522B2A"/>
    <w:rsid w:val="005230A2"/>
    <w:rsid w:val="00523F83"/>
    <w:rsid w:val="00530501"/>
    <w:rsid w:val="00533ED3"/>
    <w:rsid w:val="0053466B"/>
    <w:rsid w:val="00546879"/>
    <w:rsid w:val="00551900"/>
    <w:rsid w:val="00561F54"/>
    <w:rsid w:val="00564D66"/>
    <w:rsid w:val="005729A5"/>
    <w:rsid w:val="00577E3F"/>
    <w:rsid w:val="005851E9"/>
    <w:rsid w:val="00585B23"/>
    <w:rsid w:val="00592E6A"/>
    <w:rsid w:val="005A17D9"/>
    <w:rsid w:val="005A39BC"/>
    <w:rsid w:val="005A4F60"/>
    <w:rsid w:val="005A58BF"/>
    <w:rsid w:val="005A590A"/>
    <w:rsid w:val="005A6B98"/>
    <w:rsid w:val="005B0794"/>
    <w:rsid w:val="005B6418"/>
    <w:rsid w:val="005C28A3"/>
    <w:rsid w:val="005C3470"/>
    <w:rsid w:val="005C50D9"/>
    <w:rsid w:val="005C6433"/>
    <w:rsid w:val="005C6AFF"/>
    <w:rsid w:val="005D2FA7"/>
    <w:rsid w:val="005D6B4A"/>
    <w:rsid w:val="005D7CB8"/>
    <w:rsid w:val="005E3BD4"/>
    <w:rsid w:val="005F1BB6"/>
    <w:rsid w:val="005F74AF"/>
    <w:rsid w:val="005F7B17"/>
    <w:rsid w:val="0060146F"/>
    <w:rsid w:val="006158A9"/>
    <w:rsid w:val="00616B73"/>
    <w:rsid w:val="00616FBD"/>
    <w:rsid w:val="006179CA"/>
    <w:rsid w:val="00625F99"/>
    <w:rsid w:val="00626E5B"/>
    <w:rsid w:val="00627ABA"/>
    <w:rsid w:val="0063022F"/>
    <w:rsid w:val="00631FBF"/>
    <w:rsid w:val="006373AF"/>
    <w:rsid w:val="00642F23"/>
    <w:rsid w:val="0064427A"/>
    <w:rsid w:val="00653141"/>
    <w:rsid w:val="006652C9"/>
    <w:rsid w:val="00667E2A"/>
    <w:rsid w:val="006742C0"/>
    <w:rsid w:val="00676A21"/>
    <w:rsid w:val="00693B61"/>
    <w:rsid w:val="006A3B83"/>
    <w:rsid w:val="006A57AE"/>
    <w:rsid w:val="006B088D"/>
    <w:rsid w:val="006B602D"/>
    <w:rsid w:val="006C4AAF"/>
    <w:rsid w:val="006C7855"/>
    <w:rsid w:val="006E54C6"/>
    <w:rsid w:val="006F25F4"/>
    <w:rsid w:val="006F6FA5"/>
    <w:rsid w:val="00701A8C"/>
    <w:rsid w:val="00703076"/>
    <w:rsid w:val="0071354C"/>
    <w:rsid w:val="007148EF"/>
    <w:rsid w:val="007171D1"/>
    <w:rsid w:val="00726389"/>
    <w:rsid w:val="00742A96"/>
    <w:rsid w:val="00747A4A"/>
    <w:rsid w:val="00760B59"/>
    <w:rsid w:val="0076180A"/>
    <w:rsid w:val="00761B3A"/>
    <w:rsid w:val="00763BC4"/>
    <w:rsid w:val="00764683"/>
    <w:rsid w:val="00774902"/>
    <w:rsid w:val="00777503"/>
    <w:rsid w:val="007779E8"/>
    <w:rsid w:val="00793B11"/>
    <w:rsid w:val="007955D7"/>
    <w:rsid w:val="007A1D46"/>
    <w:rsid w:val="007A2CF8"/>
    <w:rsid w:val="007B1676"/>
    <w:rsid w:val="007B179C"/>
    <w:rsid w:val="007B50B8"/>
    <w:rsid w:val="007B77F0"/>
    <w:rsid w:val="007C1DE8"/>
    <w:rsid w:val="007C21E9"/>
    <w:rsid w:val="007C44CA"/>
    <w:rsid w:val="007C46D8"/>
    <w:rsid w:val="007D0E4C"/>
    <w:rsid w:val="007E15DB"/>
    <w:rsid w:val="007F7036"/>
    <w:rsid w:val="007F71C6"/>
    <w:rsid w:val="00802F1A"/>
    <w:rsid w:val="00804D41"/>
    <w:rsid w:val="0080592B"/>
    <w:rsid w:val="00811ACF"/>
    <w:rsid w:val="008147CC"/>
    <w:rsid w:val="00817734"/>
    <w:rsid w:val="00817799"/>
    <w:rsid w:val="008216C2"/>
    <w:rsid w:val="00823EA9"/>
    <w:rsid w:val="008309CB"/>
    <w:rsid w:val="00833EC8"/>
    <w:rsid w:val="00835812"/>
    <w:rsid w:val="00835E2E"/>
    <w:rsid w:val="0083611B"/>
    <w:rsid w:val="00841BEC"/>
    <w:rsid w:val="0084598E"/>
    <w:rsid w:val="00846654"/>
    <w:rsid w:val="0085766A"/>
    <w:rsid w:val="00862B31"/>
    <w:rsid w:val="008630BD"/>
    <w:rsid w:val="00867B07"/>
    <w:rsid w:val="00875C1C"/>
    <w:rsid w:val="00876BD5"/>
    <w:rsid w:val="0088212B"/>
    <w:rsid w:val="00887B80"/>
    <w:rsid w:val="008911A8"/>
    <w:rsid w:val="00894F23"/>
    <w:rsid w:val="008A1B94"/>
    <w:rsid w:val="008A21DE"/>
    <w:rsid w:val="008B0EA3"/>
    <w:rsid w:val="008B406C"/>
    <w:rsid w:val="008B72E5"/>
    <w:rsid w:val="008C136E"/>
    <w:rsid w:val="008C39EF"/>
    <w:rsid w:val="008C3F87"/>
    <w:rsid w:val="008C650C"/>
    <w:rsid w:val="008C7B73"/>
    <w:rsid w:val="008D3559"/>
    <w:rsid w:val="008D4EEC"/>
    <w:rsid w:val="008E1500"/>
    <w:rsid w:val="008F6436"/>
    <w:rsid w:val="0090074C"/>
    <w:rsid w:val="0090205D"/>
    <w:rsid w:val="00904F7B"/>
    <w:rsid w:val="00910180"/>
    <w:rsid w:val="00912166"/>
    <w:rsid w:val="00916691"/>
    <w:rsid w:val="0091758A"/>
    <w:rsid w:val="0092624D"/>
    <w:rsid w:val="0093282A"/>
    <w:rsid w:val="00935829"/>
    <w:rsid w:val="00936F7E"/>
    <w:rsid w:val="009414E3"/>
    <w:rsid w:val="00945ECC"/>
    <w:rsid w:val="00950858"/>
    <w:rsid w:val="009517D3"/>
    <w:rsid w:val="009544C2"/>
    <w:rsid w:val="00960FB0"/>
    <w:rsid w:val="0096176D"/>
    <w:rsid w:val="00961A04"/>
    <w:rsid w:val="00970B05"/>
    <w:rsid w:val="00975CD9"/>
    <w:rsid w:val="009843F1"/>
    <w:rsid w:val="00992D04"/>
    <w:rsid w:val="009A156A"/>
    <w:rsid w:val="009A5603"/>
    <w:rsid w:val="009B567D"/>
    <w:rsid w:val="009B5BE0"/>
    <w:rsid w:val="009B6D38"/>
    <w:rsid w:val="009D42BA"/>
    <w:rsid w:val="009D66B5"/>
    <w:rsid w:val="009D6E68"/>
    <w:rsid w:val="009E3963"/>
    <w:rsid w:val="009E52C1"/>
    <w:rsid w:val="009E6501"/>
    <w:rsid w:val="009F14F5"/>
    <w:rsid w:val="009F24C8"/>
    <w:rsid w:val="009F2F85"/>
    <w:rsid w:val="00A013ED"/>
    <w:rsid w:val="00A103B6"/>
    <w:rsid w:val="00A10FF9"/>
    <w:rsid w:val="00A14573"/>
    <w:rsid w:val="00A1553D"/>
    <w:rsid w:val="00A20A53"/>
    <w:rsid w:val="00A21E7D"/>
    <w:rsid w:val="00A27E3B"/>
    <w:rsid w:val="00A3284C"/>
    <w:rsid w:val="00A34B3E"/>
    <w:rsid w:val="00A34C19"/>
    <w:rsid w:val="00A35582"/>
    <w:rsid w:val="00A357A6"/>
    <w:rsid w:val="00A40CD2"/>
    <w:rsid w:val="00A4194C"/>
    <w:rsid w:val="00A41E6E"/>
    <w:rsid w:val="00A428D3"/>
    <w:rsid w:val="00A43F32"/>
    <w:rsid w:val="00A52D46"/>
    <w:rsid w:val="00A53228"/>
    <w:rsid w:val="00A538F4"/>
    <w:rsid w:val="00A554D4"/>
    <w:rsid w:val="00A557F4"/>
    <w:rsid w:val="00A61EBD"/>
    <w:rsid w:val="00A63252"/>
    <w:rsid w:val="00A63683"/>
    <w:rsid w:val="00A64962"/>
    <w:rsid w:val="00A67944"/>
    <w:rsid w:val="00A71425"/>
    <w:rsid w:val="00A7164C"/>
    <w:rsid w:val="00A77496"/>
    <w:rsid w:val="00A80115"/>
    <w:rsid w:val="00A80D0E"/>
    <w:rsid w:val="00A93986"/>
    <w:rsid w:val="00A96B5E"/>
    <w:rsid w:val="00A977B7"/>
    <w:rsid w:val="00AA033E"/>
    <w:rsid w:val="00AA758E"/>
    <w:rsid w:val="00AB348D"/>
    <w:rsid w:val="00AB72F1"/>
    <w:rsid w:val="00AC11F1"/>
    <w:rsid w:val="00AC4120"/>
    <w:rsid w:val="00AD327C"/>
    <w:rsid w:val="00AD3461"/>
    <w:rsid w:val="00AD4689"/>
    <w:rsid w:val="00AD61F7"/>
    <w:rsid w:val="00AD6C18"/>
    <w:rsid w:val="00AE26F4"/>
    <w:rsid w:val="00AE29A7"/>
    <w:rsid w:val="00AE3914"/>
    <w:rsid w:val="00AE5A08"/>
    <w:rsid w:val="00AF0A74"/>
    <w:rsid w:val="00AF6176"/>
    <w:rsid w:val="00B01082"/>
    <w:rsid w:val="00B019C6"/>
    <w:rsid w:val="00B01F23"/>
    <w:rsid w:val="00B07315"/>
    <w:rsid w:val="00B102CB"/>
    <w:rsid w:val="00B1282D"/>
    <w:rsid w:val="00B1386A"/>
    <w:rsid w:val="00B158BF"/>
    <w:rsid w:val="00B21974"/>
    <w:rsid w:val="00B2565B"/>
    <w:rsid w:val="00B25AC7"/>
    <w:rsid w:val="00B33867"/>
    <w:rsid w:val="00B33D14"/>
    <w:rsid w:val="00B406EF"/>
    <w:rsid w:val="00B41409"/>
    <w:rsid w:val="00B41821"/>
    <w:rsid w:val="00B4322C"/>
    <w:rsid w:val="00B43568"/>
    <w:rsid w:val="00B43A8B"/>
    <w:rsid w:val="00B528BB"/>
    <w:rsid w:val="00B538A8"/>
    <w:rsid w:val="00B57B50"/>
    <w:rsid w:val="00B6010C"/>
    <w:rsid w:val="00B6081E"/>
    <w:rsid w:val="00B60EB4"/>
    <w:rsid w:val="00B622AA"/>
    <w:rsid w:val="00B65C88"/>
    <w:rsid w:val="00B6714A"/>
    <w:rsid w:val="00B71986"/>
    <w:rsid w:val="00B75A75"/>
    <w:rsid w:val="00B75ACF"/>
    <w:rsid w:val="00B774D4"/>
    <w:rsid w:val="00B92D8A"/>
    <w:rsid w:val="00B93F29"/>
    <w:rsid w:val="00B94F33"/>
    <w:rsid w:val="00B95077"/>
    <w:rsid w:val="00BA2F66"/>
    <w:rsid w:val="00BA573E"/>
    <w:rsid w:val="00BA6093"/>
    <w:rsid w:val="00BA6A93"/>
    <w:rsid w:val="00BB56E8"/>
    <w:rsid w:val="00BB5F8A"/>
    <w:rsid w:val="00BB5FC3"/>
    <w:rsid w:val="00BC34E5"/>
    <w:rsid w:val="00BD0F43"/>
    <w:rsid w:val="00BE241A"/>
    <w:rsid w:val="00BE4495"/>
    <w:rsid w:val="00C04297"/>
    <w:rsid w:val="00C04A58"/>
    <w:rsid w:val="00C11EB0"/>
    <w:rsid w:val="00C20C4F"/>
    <w:rsid w:val="00C22348"/>
    <w:rsid w:val="00C32FCE"/>
    <w:rsid w:val="00C408EB"/>
    <w:rsid w:val="00C41C1F"/>
    <w:rsid w:val="00C42BC6"/>
    <w:rsid w:val="00C6150D"/>
    <w:rsid w:val="00C66D09"/>
    <w:rsid w:val="00C74B7B"/>
    <w:rsid w:val="00C7541E"/>
    <w:rsid w:val="00C77399"/>
    <w:rsid w:val="00C84959"/>
    <w:rsid w:val="00C85A5B"/>
    <w:rsid w:val="00C87271"/>
    <w:rsid w:val="00C9081A"/>
    <w:rsid w:val="00C9637F"/>
    <w:rsid w:val="00CA05A0"/>
    <w:rsid w:val="00CA0DD0"/>
    <w:rsid w:val="00CA33B4"/>
    <w:rsid w:val="00CA6DBC"/>
    <w:rsid w:val="00CA7537"/>
    <w:rsid w:val="00CB1A90"/>
    <w:rsid w:val="00CB6211"/>
    <w:rsid w:val="00CC6449"/>
    <w:rsid w:val="00CC70D5"/>
    <w:rsid w:val="00CD7AF9"/>
    <w:rsid w:val="00CE2C07"/>
    <w:rsid w:val="00CE540C"/>
    <w:rsid w:val="00CF4228"/>
    <w:rsid w:val="00D0483B"/>
    <w:rsid w:val="00D0525B"/>
    <w:rsid w:val="00D1163F"/>
    <w:rsid w:val="00D13F95"/>
    <w:rsid w:val="00D13FC5"/>
    <w:rsid w:val="00D14C80"/>
    <w:rsid w:val="00D201D7"/>
    <w:rsid w:val="00D23EFF"/>
    <w:rsid w:val="00D3128F"/>
    <w:rsid w:val="00D32B65"/>
    <w:rsid w:val="00D3314E"/>
    <w:rsid w:val="00D356B1"/>
    <w:rsid w:val="00D35CD3"/>
    <w:rsid w:val="00D46E37"/>
    <w:rsid w:val="00D47DD4"/>
    <w:rsid w:val="00D47EF7"/>
    <w:rsid w:val="00D548F4"/>
    <w:rsid w:val="00D6221B"/>
    <w:rsid w:val="00D6424E"/>
    <w:rsid w:val="00D6525A"/>
    <w:rsid w:val="00D742A7"/>
    <w:rsid w:val="00D751DD"/>
    <w:rsid w:val="00D80D8D"/>
    <w:rsid w:val="00D82DA3"/>
    <w:rsid w:val="00D83A84"/>
    <w:rsid w:val="00D84F92"/>
    <w:rsid w:val="00D85C9F"/>
    <w:rsid w:val="00D92921"/>
    <w:rsid w:val="00D934C0"/>
    <w:rsid w:val="00D93B7B"/>
    <w:rsid w:val="00D94481"/>
    <w:rsid w:val="00D94BBF"/>
    <w:rsid w:val="00DA35CC"/>
    <w:rsid w:val="00DA671B"/>
    <w:rsid w:val="00DB70F5"/>
    <w:rsid w:val="00DC48CA"/>
    <w:rsid w:val="00DC7FD4"/>
    <w:rsid w:val="00DD624B"/>
    <w:rsid w:val="00DD6C9F"/>
    <w:rsid w:val="00DE0C12"/>
    <w:rsid w:val="00DE6E88"/>
    <w:rsid w:val="00DF5A5C"/>
    <w:rsid w:val="00DF65BE"/>
    <w:rsid w:val="00E00105"/>
    <w:rsid w:val="00E01113"/>
    <w:rsid w:val="00E03F02"/>
    <w:rsid w:val="00E04200"/>
    <w:rsid w:val="00E04660"/>
    <w:rsid w:val="00E05261"/>
    <w:rsid w:val="00E10BA4"/>
    <w:rsid w:val="00E1170C"/>
    <w:rsid w:val="00E123EB"/>
    <w:rsid w:val="00E33B8B"/>
    <w:rsid w:val="00E345BE"/>
    <w:rsid w:val="00E3799E"/>
    <w:rsid w:val="00E42FEB"/>
    <w:rsid w:val="00E45169"/>
    <w:rsid w:val="00E5139C"/>
    <w:rsid w:val="00E52651"/>
    <w:rsid w:val="00E53AF0"/>
    <w:rsid w:val="00E53F17"/>
    <w:rsid w:val="00E606CF"/>
    <w:rsid w:val="00E61ACB"/>
    <w:rsid w:val="00E63F81"/>
    <w:rsid w:val="00E661C9"/>
    <w:rsid w:val="00E720E9"/>
    <w:rsid w:val="00E77020"/>
    <w:rsid w:val="00E91602"/>
    <w:rsid w:val="00E96B06"/>
    <w:rsid w:val="00EA10D1"/>
    <w:rsid w:val="00EA2E0E"/>
    <w:rsid w:val="00EB214F"/>
    <w:rsid w:val="00EB43A8"/>
    <w:rsid w:val="00EB53B7"/>
    <w:rsid w:val="00EB6B01"/>
    <w:rsid w:val="00ED30A5"/>
    <w:rsid w:val="00ED3161"/>
    <w:rsid w:val="00EE3EC9"/>
    <w:rsid w:val="00EE7138"/>
    <w:rsid w:val="00EF17E1"/>
    <w:rsid w:val="00F02516"/>
    <w:rsid w:val="00F04151"/>
    <w:rsid w:val="00F07336"/>
    <w:rsid w:val="00F117EC"/>
    <w:rsid w:val="00F173B9"/>
    <w:rsid w:val="00F271F1"/>
    <w:rsid w:val="00F31EEF"/>
    <w:rsid w:val="00F34B9F"/>
    <w:rsid w:val="00F36E5F"/>
    <w:rsid w:val="00F42358"/>
    <w:rsid w:val="00F4339F"/>
    <w:rsid w:val="00F44E7E"/>
    <w:rsid w:val="00F46BC5"/>
    <w:rsid w:val="00F549FB"/>
    <w:rsid w:val="00F56BF7"/>
    <w:rsid w:val="00F63578"/>
    <w:rsid w:val="00F64009"/>
    <w:rsid w:val="00F752D9"/>
    <w:rsid w:val="00F76F2A"/>
    <w:rsid w:val="00F844B6"/>
    <w:rsid w:val="00F85C95"/>
    <w:rsid w:val="00F866E3"/>
    <w:rsid w:val="00F96313"/>
    <w:rsid w:val="00FA04ED"/>
    <w:rsid w:val="00FA1228"/>
    <w:rsid w:val="00FA2255"/>
    <w:rsid w:val="00FA261F"/>
    <w:rsid w:val="00FA368B"/>
    <w:rsid w:val="00FA3E1A"/>
    <w:rsid w:val="00FA4940"/>
    <w:rsid w:val="00FA79EF"/>
    <w:rsid w:val="00FA7FE3"/>
    <w:rsid w:val="00FB0611"/>
    <w:rsid w:val="00FB2889"/>
    <w:rsid w:val="00FB41A9"/>
    <w:rsid w:val="00FB64C7"/>
    <w:rsid w:val="00FB7793"/>
    <w:rsid w:val="00FC605B"/>
    <w:rsid w:val="00FD4210"/>
    <w:rsid w:val="00FD547A"/>
    <w:rsid w:val="00FD6394"/>
    <w:rsid w:val="00FE1C00"/>
    <w:rsid w:val="00FF1B93"/>
    <w:rsid w:val="00FF28B3"/>
    <w:rsid w:val="00FF6176"/>
    <w:rsid w:val="00FF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end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4E5"/>
    <w:pPr>
      <w:spacing w:after="0" w:line="240" w:lineRule="auto"/>
    </w:pPr>
    <w:rPr>
      <w:rFonts w:cs="Arial Unicode MS"/>
      <w:color w:val="000000"/>
      <w:sz w:val="24"/>
      <w:szCs w:val="24"/>
    </w:rPr>
  </w:style>
  <w:style w:type="paragraph" w:styleId="1">
    <w:name w:val="heading 1"/>
    <w:basedOn w:val="a"/>
    <w:next w:val="a"/>
    <w:link w:val="10"/>
    <w:uiPriority w:val="9"/>
    <w:qFormat/>
    <w:rsid w:val="00EB214F"/>
    <w:pPr>
      <w:keepNext/>
      <w:jc w:val="center"/>
      <w:outlineLvl w:val="0"/>
    </w:pPr>
    <w:rPr>
      <w:rFonts w:ascii="Arial" w:hAnsi="Arial" w:cs="Arial"/>
      <w:b/>
      <w:bCs/>
      <w:color w:val="auto"/>
    </w:rPr>
  </w:style>
  <w:style w:type="paragraph" w:styleId="2">
    <w:name w:val="heading 2"/>
    <w:basedOn w:val="a"/>
    <w:next w:val="a"/>
    <w:link w:val="20"/>
    <w:uiPriority w:val="9"/>
    <w:qFormat/>
    <w:rsid w:val="00EB214F"/>
    <w:pPr>
      <w:keepNext/>
      <w:outlineLvl w:val="1"/>
    </w:pPr>
    <w:rPr>
      <w:rFonts w:ascii="Arial" w:hAnsi="Arial" w:cs="Arial"/>
      <w:b/>
      <w:bCs/>
      <w:color w:val="auto"/>
      <w:sz w:val="20"/>
      <w:szCs w:val="20"/>
    </w:rPr>
  </w:style>
  <w:style w:type="paragraph" w:styleId="3">
    <w:name w:val="heading 3"/>
    <w:basedOn w:val="a"/>
    <w:next w:val="a0"/>
    <w:link w:val="30"/>
    <w:uiPriority w:val="9"/>
    <w:qFormat/>
    <w:rsid w:val="0028164E"/>
    <w:pPr>
      <w:tabs>
        <w:tab w:val="left" w:pos="2268"/>
        <w:tab w:val="left" w:pos="2977"/>
        <w:tab w:val="left" w:pos="3686"/>
        <w:tab w:val="left" w:pos="4394"/>
        <w:tab w:val="right" w:pos="8789"/>
      </w:tabs>
      <w:spacing w:before="100" w:after="100" w:line="260" w:lineRule="atLeast"/>
      <w:outlineLvl w:val="2"/>
    </w:pPr>
    <w:rPr>
      <w:rFonts w:ascii="Times New Roman" w:eastAsia="Batang" w:hAnsi="Times New Roman" w:cs="Times New Roman"/>
      <w:color w:val="auto"/>
      <w:sz w:val="22"/>
      <w:szCs w:val="20"/>
      <w:lang w:val="en-GB" w:eastAsia="ko-KR"/>
    </w:rPr>
  </w:style>
  <w:style w:type="paragraph" w:styleId="4">
    <w:name w:val="heading 4"/>
    <w:basedOn w:val="a"/>
    <w:next w:val="a"/>
    <w:link w:val="40"/>
    <w:uiPriority w:val="9"/>
    <w:semiHidden/>
    <w:unhideWhenUsed/>
    <w:qFormat/>
    <w:rsid w:val="00533ED3"/>
    <w:pPr>
      <w:keepNext/>
      <w:spacing w:before="240" w:after="60"/>
      <w:outlineLvl w:val="3"/>
    </w:pPr>
    <w:rPr>
      <w:rFonts w:asciiTheme="minorHAnsi" w:eastAsiaTheme="minorEastAsia" w:hAnsiTheme="minorHAnsi" w:cs="Times New Roman"/>
      <w:b/>
      <w:bCs/>
      <w:sz w:val="28"/>
      <w:szCs w:val="28"/>
    </w:rPr>
  </w:style>
  <w:style w:type="paragraph" w:styleId="5">
    <w:name w:val="heading 5"/>
    <w:basedOn w:val="a"/>
    <w:next w:val="a"/>
    <w:link w:val="50"/>
    <w:uiPriority w:val="99"/>
    <w:qFormat/>
    <w:rsid w:val="00EB214F"/>
    <w:pPr>
      <w:keepNext/>
      <w:jc w:val="center"/>
      <w:outlineLvl w:val="4"/>
    </w:pPr>
    <w:rPr>
      <w:rFonts w:ascii="Arial" w:hAnsi="Arial" w:cs="Arial"/>
      <w:b/>
      <w:bCs/>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C34E5"/>
    <w:rPr>
      <w:rFonts w:ascii="Arial" w:hAnsi="Arial" w:cs="Arial"/>
      <w:b/>
      <w:bCs/>
      <w:sz w:val="24"/>
      <w:szCs w:val="24"/>
    </w:rPr>
  </w:style>
  <w:style w:type="character" w:customStyle="1" w:styleId="20">
    <w:name w:val="Заголовок 2 Знак"/>
    <w:basedOn w:val="a1"/>
    <w:link w:val="2"/>
    <w:uiPriority w:val="9"/>
    <w:locked/>
    <w:rsid w:val="00BC34E5"/>
    <w:rPr>
      <w:rFonts w:ascii="Arial" w:hAnsi="Arial" w:cs="Arial"/>
      <w:b/>
      <w:bCs/>
      <w:sz w:val="20"/>
      <w:szCs w:val="20"/>
    </w:rPr>
  </w:style>
  <w:style w:type="character" w:customStyle="1" w:styleId="30">
    <w:name w:val="Заголовок 3 Знак"/>
    <w:basedOn w:val="a1"/>
    <w:link w:val="3"/>
    <w:uiPriority w:val="9"/>
    <w:locked/>
    <w:rsid w:val="0028164E"/>
    <w:rPr>
      <w:rFonts w:ascii="Times New Roman" w:eastAsia="Batang" w:hAnsi="Times New Roman" w:cs="Times New Roman"/>
      <w:sz w:val="20"/>
      <w:szCs w:val="20"/>
      <w:lang w:val="en-GB" w:eastAsia="ko-KR"/>
    </w:rPr>
  </w:style>
  <w:style w:type="character" w:customStyle="1" w:styleId="40">
    <w:name w:val="Заголовок 4 Знак"/>
    <w:basedOn w:val="a1"/>
    <w:link w:val="4"/>
    <w:uiPriority w:val="9"/>
    <w:semiHidden/>
    <w:locked/>
    <w:rsid w:val="00533ED3"/>
    <w:rPr>
      <w:rFonts w:asciiTheme="minorHAnsi" w:eastAsiaTheme="minorEastAsia" w:hAnsiTheme="minorHAnsi" w:cs="Times New Roman"/>
      <w:b/>
      <w:bCs/>
      <w:color w:val="000000"/>
      <w:sz w:val="28"/>
      <w:szCs w:val="28"/>
    </w:rPr>
  </w:style>
  <w:style w:type="character" w:customStyle="1" w:styleId="50">
    <w:name w:val="Заголовок 5 Знак"/>
    <w:basedOn w:val="a1"/>
    <w:link w:val="5"/>
    <w:uiPriority w:val="9"/>
    <w:semiHidden/>
    <w:locked/>
    <w:rsid w:val="00BC34E5"/>
    <w:rPr>
      <w:rFonts w:asciiTheme="minorHAnsi" w:eastAsiaTheme="minorEastAsia" w:hAnsiTheme="minorHAnsi" w:cs="Times New Roman"/>
      <w:b/>
      <w:bCs/>
      <w:i/>
      <w:iCs/>
      <w:color w:val="000000"/>
      <w:sz w:val="26"/>
      <w:szCs w:val="26"/>
    </w:rPr>
  </w:style>
  <w:style w:type="character" w:styleId="a4">
    <w:name w:val="Hyperlink"/>
    <w:basedOn w:val="a1"/>
    <w:uiPriority w:val="99"/>
    <w:rsid w:val="00BC34E5"/>
    <w:rPr>
      <w:rFonts w:cs="Times New Roman"/>
      <w:color w:val="000080"/>
      <w:u w:val="single"/>
    </w:rPr>
  </w:style>
  <w:style w:type="character" w:customStyle="1" w:styleId="11">
    <w:name w:val="Основной текст Знак1"/>
    <w:basedOn w:val="a1"/>
    <w:link w:val="a0"/>
    <w:uiPriority w:val="99"/>
    <w:locked/>
    <w:rsid w:val="00BC34E5"/>
    <w:rPr>
      <w:rFonts w:ascii="Times New Roman" w:hAnsi="Times New Roman" w:cs="Times New Roman"/>
      <w:spacing w:val="0"/>
      <w:sz w:val="21"/>
      <w:szCs w:val="21"/>
    </w:rPr>
  </w:style>
  <w:style w:type="character" w:customStyle="1" w:styleId="21">
    <w:name w:val="Основной текст (2)_"/>
    <w:basedOn w:val="a1"/>
    <w:link w:val="22"/>
    <w:uiPriority w:val="99"/>
    <w:locked/>
    <w:rsid w:val="00BC34E5"/>
    <w:rPr>
      <w:rFonts w:ascii="Times New Roman" w:hAnsi="Times New Roman" w:cs="Times New Roman"/>
      <w:b/>
      <w:bCs/>
      <w:spacing w:val="0"/>
      <w:sz w:val="27"/>
      <w:szCs w:val="27"/>
    </w:rPr>
  </w:style>
  <w:style w:type="character" w:customStyle="1" w:styleId="31">
    <w:name w:val="Основной текст (3)_"/>
    <w:basedOn w:val="a1"/>
    <w:link w:val="32"/>
    <w:uiPriority w:val="99"/>
    <w:locked/>
    <w:rsid w:val="00BC34E5"/>
    <w:rPr>
      <w:rFonts w:ascii="Times New Roman" w:hAnsi="Times New Roman" w:cs="Times New Roman"/>
      <w:b/>
      <w:bCs/>
      <w:spacing w:val="0"/>
      <w:sz w:val="23"/>
      <w:szCs w:val="23"/>
    </w:rPr>
  </w:style>
  <w:style w:type="character" w:customStyle="1" w:styleId="41">
    <w:name w:val="Основной текст (4)_"/>
    <w:basedOn w:val="a1"/>
    <w:link w:val="42"/>
    <w:uiPriority w:val="99"/>
    <w:locked/>
    <w:rsid w:val="00BC34E5"/>
    <w:rPr>
      <w:rFonts w:ascii="Times New Roman" w:hAnsi="Times New Roman" w:cs="Times New Roman"/>
      <w:b/>
      <w:bCs/>
      <w:spacing w:val="0"/>
      <w:sz w:val="21"/>
      <w:szCs w:val="21"/>
    </w:rPr>
  </w:style>
  <w:style w:type="character" w:customStyle="1" w:styleId="23">
    <w:name w:val="Заголовок №2_"/>
    <w:basedOn w:val="a1"/>
    <w:link w:val="24"/>
    <w:uiPriority w:val="99"/>
    <w:locked/>
    <w:rsid w:val="00BC34E5"/>
    <w:rPr>
      <w:rFonts w:ascii="Times New Roman" w:hAnsi="Times New Roman" w:cs="Times New Roman"/>
      <w:b/>
      <w:bCs/>
      <w:spacing w:val="0"/>
      <w:sz w:val="21"/>
      <w:szCs w:val="21"/>
    </w:rPr>
  </w:style>
  <w:style w:type="character" w:customStyle="1" w:styleId="a5">
    <w:name w:val="Колонтитул_"/>
    <w:basedOn w:val="a1"/>
    <w:link w:val="a6"/>
    <w:uiPriority w:val="99"/>
    <w:locked/>
    <w:rsid w:val="00BC34E5"/>
    <w:rPr>
      <w:rFonts w:ascii="Times New Roman" w:hAnsi="Times New Roman" w:cs="Times New Roman"/>
      <w:sz w:val="20"/>
      <w:szCs w:val="20"/>
    </w:rPr>
  </w:style>
  <w:style w:type="character" w:customStyle="1" w:styleId="Arial">
    <w:name w:val="Колонтитул + Arial"/>
    <w:aliases w:val="7,5 pt,Курсив"/>
    <w:basedOn w:val="a5"/>
    <w:uiPriority w:val="99"/>
    <w:rsid w:val="00BC34E5"/>
    <w:rPr>
      <w:rFonts w:ascii="Arial" w:hAnsi="Arial" w:cs="Arial"/>
      <w:i/>
      <w:iCs/>
      <w:spacing w:val="0"/>
      <w:sz w:val="15"/>
      <w:szCs w:val="15"/>
    </w:rPr>
  </w:style>
  <w:style w:type="character" w:customStyle="1" w:styleId="Arial2">
    <w:name w:val="Колонтитул + Arial2"/>
    <w:aliases w:val="11,5 pt4"/>
    <w:basedOn w:val="a5"/>
    <w:uiPriority w:val="99"/>
    <w:rsid w:val="00BC34E5"/>
    <w:rPr>
      <w:rFonts w:ascii="Arial" w:hAnsi="Arial" w:cs="Arial"/>
      <w:spacing w:val="0"/>
      <w:sz w:val="23"/>
      <w:szCs w:val="23"/>
    </w:rPr>
  </w:style>
  <w:style w:type="character" w:customStyle="1" w:styleId="51">
    <w:name w:val="Основной текст (5)_"/>
    <w:basedOn w:val="a1"/>
    <w:link w:val="52"/>
    <w:uiPriority w:val="99"/>
    <w:locked/>
    <w:rsid w:val="00BC34E5"/>
    <w:rPr>
      <w:rFonts w:ascii="Arial" w:hAnsi="Arial" w:cs="Arial"/>
      <w:spacing w:val="0"/>
      <w:sz w:val="23"/>
      <w:szCs w:val="23"/>
    </w:rPr>
  </w:style>
  <w:style w:type="paragraph" w:styleId="a0">
    <w:name w:val="Body Text"/>
    <w:basedOn w:val="a"/>
    <w:link w:val="11"/>
    <w:uiPriority w:val="99"/>
    <w:rsid w:val="00BC34E5"/>
    <w:pPr>
      <w:shd w:val="clear" w:color="auto" w:fill="FFFFFF"/>
      <w:spacing w:after="180" w:line="230" w:lineRule="exact"/>
      <w:ind w:hanging="360"/>
    </w:pPr>
    <w:rPr>
      <w:rFonts w:ascii="Times New Roman" w:hAnsi="Times New Roman" w:cs="Times New Roman"/>
      <w:color w:val="auto"/>
      <w:sz w:val="21"/>
      <w:szCs w:val="21"/>
    </w:rPr>
  </w:style>
  <w:style w:type="character" w:customStyle="1" w:styleId="a7">
    <w:name w:val="Основной текст Знак"/>
    <w:basedOn w:val="a1"/>
    <w:link w:val="a0"/>
    <w:uiPriority w:val="99"/>
    <w:semiHidden/>
    <w:rsid w:val="00BC34E5"/>
    <w:rPr>
      <w:rFonts w:cs="Arial Unicode MS"/>
      <w:color w:val="000000"/>
      <w:sz w:val="24"/>
      <w:szCs w:val="24"/>
    </w:rPr>
  </w:style>
  <w:style w:type="character" w:customStyle="1" w:styleId="520">
    <w:name w:val="Основной текст Знак52"/>
    <w:basedOn w:val="a1"/>
    <w:uiPriority w:val="99"/>
    <w:semiHidden/>
    <w:rsid w:val="00BC34E5"/>
    <w:rPr>
      <w:rFonts w:cs="Arial Unicode MS"/>
      <w:color w:val="000000"/>
      <w:sz w:val="24"/>
      <w:szCs w:val="24"/>
    </w:rPr>
  </w:style>
  <w:style w:type="character" w:customStyle="1" w:styleId="510">
    <w:name w:val="Основной текст Знак51"/>
    <w:basedOn w:val="a1"/>
    <w:uiPriority w:val="99"/>
    <w:semiHidden/>
    <w:rsid w:val="00BC34E5"/>
    <w:rPr>
      <w:rFonts w:cs="Arial Unicode MS"/>
      <w:color w:val="000000"/>
      <w:sz w:val="24"/>
      <w:szCs w:val="24"/>
    </w:rPr>
  </w:style>
  <w:style w:type="character" w:customStyle="1" w:styleId="500">
    <w:name w:val="Основной текст Знак50"/>
    <w:basedOn w:val="a1"/>
    <w:uiPriority w:val="99"/>
    <w:semiHidden/>
    <w:rsid w:val="00BC34E5"/>
    <w:rPr>
      <w:rFonts w:cs="Arial Unicode MS"/>
      <w:color w:val="000000"/>
      <w:sz w:val="24"/>
      <w:szCs w:val="24"/>
    </w:rPr>
  </w:style>
  <w:style w:type="character" w:customStyle="1" w:styleId="49">
    <w:name w:val="Основной текст Знак49"/>
    <w:basedOn w:val="a1"/>
    <w:uiPriority w:val="99"/>
    <w:semiHidden/>
    <w:rsid w:val="00BC34E5"/>
    <w:rPr>
      <w:rFonts w:cs="Arial Unicode MS"/>
      <w:color w:val="000000"/>
      <w:sz w:val="24"/>
      <w:szCs w:val="24"/>
    </w:rPr>
  </w:style>
  <w:style w:type="character" w:customStyle="1" w:styleId="48">
    <w:name w:val="Основной текст Знак48"/>
    <w:basedOn w:val="a1"/>
    <w:uiPriority w:val="99"/>
    <w:semiHidden/>
    <w:rsid w:val="00BC34E5"/>
    <w:rPr>
      <w:rFonts w:cs="Arial Unicode MS"/>
      <w:color w:val="000000"/>
      <w:sz w:val="24"/>
      <w:szCs w:val="24"/>
    </w:rPr>
  </w:style>
  <w:style w:type="character" w:customStyle="1" w:styleId="47">
    <w:name w:val="Основной текст Знак47"/>
    <w:basedOn w:val="a1"/>
    <w:uiPriority w:val="99"/>
    <w:semiHidden/>
    <w:rsid w:val="00BC34E5"/>
    <w:rPr>
      <w:rFonts w:cs="Arial Unicode MS"/>
      <w:color w:val="000000"/>
      <w:sz w:val="24"/>
      <w:szCs w:val="24"/>
    </w:rPr>
  </w:style>
  <w:style w:type="character" w:customStyle="1" w:styleId="46">
    <w:name w:val="Основной текст Знак46"/>
    <w:basedOn w:val="a1"/>
    <w:uiPriority w:val="99"/>
    <w:semiHidden/>
    <w:rsid w:val="00BC34E5"/>
    <w:rPr>
      <w:rFonts w:cs="Arial Unicode MS"/>
      <w:color w:val="000000"/>
      <w:sz w:val="24"/>
      <w:szCs w:val="24"/>
    </w:rPr>
  </w:style>
  <w:style w:type="character" w:customStyle="1" w:styleId="45">
    <w:name w:val="Основной текст Знак45"/>
    <w:basedOn w:val="a1"/>
    <w:uiPriority w:val="99"/>
    <w:semiHidden/>
    <w:rsid w:val="00BC34E5"/>
    <w:rPr>
      <w:rFonts w:cs="Arial Unicode MS"/>
      <w:color w:val="000000"/>
      <w:sz w:val="24"/>
      <w:szCs w:val="24"/>
    </w:rPr>
  </w:style>
  <w:style w:type="character" w:customStyle="1" w:styleId="44">
    <w:name w:val="Основной текст Знак44"/>
    <w:basedOn w:val="a1"/>
    <w:uiPriority w:val="99"/>
    <w:semiHidden/>
    <w:rsid w:val="00BC34E5"/>
    <w:rPr>
      <w:rFonts w:cs="Arial Unicode MS"/>
      <w:color w:val="000000"/>
      <w:sz w:val="24"/>
      <w:szCs w:val="24"/>
    </w:rPr>
  </w:style>
  <w:style w:type="character" w:customStyle="1" w:styleId="43">
    <w:name w:val="Основной текст Знак43"/>
    <w:basedOn w:val="a1"/>
    <w:uiPriority w:val="99"/>
    <w:semiHidden/>
    <w:rsid w:val="00BC34E5"/>
    <w:rPr>
      <w:rFonts w:cs="Arial Unicode MS"/>
      <w:color w:val="000000"/>
      <w:sz w:val="24"/>
      <w:szCs w:val="24"/>
    </w:rPr>
  </w:style>
  <w:style w:type="character" w:customStyle="1" w:styleId="420">
    <w:name w:val="Основной текст Знак42"/>
    <w:basedOn w:val="a1"/>
    <w:uiPriority w:val="99"/>
    <w:semiHidden/>
    <w:rsid w:val="00BC34E5"/>
    <w:rPr>
      <w:rFonts w:cs="Arial Unicode MS"/>
      <w:color w:val="000000"/>
      <w:sz w:val="24"/>
      <w:szCs w:val="24"/>
    </w:rPr>
  </w:style>
  <w:style w:type="character" w:customStyle="1" w:styleId="410">
    <w:name w:val="Основной текст Знак41"/>
    <w:basedOn w:val="a1"/>
    <w:uiPriority w:val="99"/>
    <w:semiHidden/>
    <w:rsid w:val="00BC34E5"/>
    <w:rPr>
      <w:rFonts w:cs="Arial Unicode MS"/>
      <w:color w:val="000000"/>
      <w:sz w:val="24"/>
      <w:szCs w:val="24"/>
    </w:rPr>
  </w:style>
  <w:style w:type="character" w:customStyle="1" w:styleId="400">
    <w:name w:val="Основной текст Знак40"/>
    <w:basedOn w:val="a1"/>
    <w:uiPriority w:val="99"/>
    <w:semiHidden/>
    <w:rsid w:val="00BC34E5"/>
    <w:rPr>
      <w:rFonts w:cs="Arial Unicode MS"/>
      <w:color w:val="000000"/>
      <w:sz w:val="24"/>
      <w:szCs w:val="24"/>
    </w:rPr>
  </w:style>
  <w:style w:type="character" w:customStyle="1" w:styleId="39">
    <w:name w:val="Основной текст Знак39"/>
    <w:basedOn w:val="a1"/>
    <w:uiPriority w:val="99"/>
    <w:semiHidden/>
    <w:rsid w:val="00BC34E5"/>
    <w:rPr>
      <w:rFonts w:cs="Arial Unicode MS"/>
      <w:color w:val="000000"/>
      <w:sz w:val="24"/>
      <w:szCs w:val="24"/>
    </w:rPr>
  </w:style>
  <w:style w:type="character" w:customStyle="1" w:styleId="38">
    <w:name w:val="Основной текст Знак38"/>
    <w:basedOn w:val="a1"/>
    <w:uiPriority w:val="99"/>
    <w:semiHidden/>
    <w:rsid w:val="00BC34E5"/>
    <w:rPr>
      <w:rFonts w:cs="Arial Unicode MS"/>
      <w:color w:val="000000"/>
      <w:sz w:val="24"/>
      <w:szCs w:val="24"/>
    </w:rPr>
  </w:style>
  <w:style w:type="character" w:customStyle="1" w:styleId="37">
    <w:name w:val="Основной текст Знак37"/>
    <w:basedOn w:val="a1"/>
    <w:uiPriority w:val="99"/>
    <w:semiHidden/>
    <w:rsid w:val="00BC34E5"/>
    <w:rPr>
      <w:rFonts w:cs="Arial Unicode MS"/>
      <w:color w:val="000000"/>
      <w:sz w:val="24"/>
      <w:szCs w:val="24"/>
    </w:rPr>
  </w:style>
  <w:style w:type="character" w:customStyle="1" w:styleId="36">
    <w:name w:val="Основной текст Знак36"/>
    <w:basedOn w:val="a1"/>
    <w:uiPriority w:val="99"/>
    <w:semiHidden/>
    <w:rsid w:val="00BC34E5"/>
    <w:rPr>
      <w:rFonts w:cs="Arial Unicode MS"/>
      <w:color w:val="000000"/>
      <w:sz w:val="24"/>
      <w:szCs w:val="24"/>
    </w:rPr>
  </w:style>
  <w:style w:type="character" w:customStyle="1" w:styleId="35">
    <w:name w:val="Основной текст Знак35"/>
    <w:basedOn w:val="a1"/>
    <w:uiPriority w:val="99"/>
    <w:semiHidden/>
    <w:rsid w:val="00BC34E5"/>
    <w:rPr>
      <w:rFonts w:cs="Arial Unicode MS"/>
      <w:color w:val="000000"/>
      <w:sz w:val="24"/>
      <w:szCs w:val="24"/>
    </w:rPr>
  </w:style>
  <w:style w:type="character" w:customStyle="1" w:styleId="34">
    <w:name w:val="Основной текст Знак34"/>
    <w:basedOn w:val="a1"/>
    <w:uiPriority w:val="99"/>
    <w:semiHidden/>
    <w:rsid w:val="00BC34E5"/>
    <w:rPr>
      <w:rFonts w:cs="Arial Unicode MS"/>
      <w:color w:val="000000"/>
      <w:sz w:val="24"/>
      <w:szCs w:val="24"/>
    </w:rPr>
  </w:style>
  <w:style w:type="character" w:customStyle="1" w:styleId="33">
    <w:name w:val="Основной текст Знак33"/>
    <w:basedOn w:val="a1"/>
    <w:uiPriority w:val="99"/>
    <w:semiHidden/>
    <w:rsid w:val="00BC34E5"/>
    <w:rPr>
      <w:rFonts w:cs="Arial Unicode MS"/>
      <w:color w:val="000000"/>
      <w:sz w:val="24"/>
      <w:szCs w:val="24"/>
    </w:rPr>
  </w:style>
  <w:style w:type="character" w:customStyle="1" w:styleId="320">
    <w:name w:val="Основной текст Знак32"/>
    <w:basedOn w:val="a1"/>
    <w:uiPriority w:val="99"/>
    <w:semiHidden/>
    <w:rsid w:val="00BC34E5"/>
    <w:rPr>
      <w:rFonts w:cs="Arial Unicode MS"/>
      <w:color w:val="000000"/>
      <w:sz w:val="24"/>
      <w:szCs w:val="24"/>
    </w:rPr>
  </w:style>
  <w:style w:type="character" w:customStyle="1" w:styleId="310">
    <w:name w:val="Основной текст Знак31"/>
    <w:basedOn w:val="a1"/>
    <w:uiPriority w:val="99"/>
    <w:semiHidden/>
    <w:rsid w:val="00BC34E5"/>
    <w:rPr>
      <w:rFonts w:cs="Arial Unicode MS"/>
      <w:color w:val="000000"/>
      <w:sz w:val="24"/>
      <w:szCs w:val="24"/>
    </w:rPr>
  </w:style>
  <w:style w:type="character" w:customStyle="1" w:styleId="300">
    <w:name w:val="Основной текст Знак30"/>
    <w:basedOn w:val="a1"/>
    <w:uiPriority w:val="99"/>
    <w:semiHidden/>
    <w:rsid w:val="00BC34E5"/>
    <w:rPr>
      <w:rFonts w:cs="Arial Unicode MS"/>
      <w:color w:val="000000"/>
      <w:sz w:val="24"/>
      <w:szCs w:val="24"/>
    </w:rPr>
  </w:style>
  <w:style w:type="character" w:customStyle="1" w:styleId="29">
    <w:name w:val="Основной текст Знак29"/>
    <w:basedOn w:val="a1"/>
    <w:uiPriority w:val="99"/>
    <w:semiHidden/>
    <w:rsid w:val="00BC34E5"/>
    <w:rPr>
      <w:rFonts w:cs="Arial Unicode MS"/>
      <w:color w:val="000000"/>
      <w:sz w:val="24"/>
      <w:szCs w:val="24"/>
    </w:rPr>
  </w:style>
  <w:style w:type="character" w:customStyle="1" w:styleId="28">
    <w:name w:val="Основной текст Знак28"/>
    <w:basedOn w:val="a1"/>
    <w:uiPriority w:val="99"/>
    <w:semiHidden/>
    <w:rsid w:val="00BC34E5"/>
    <w:rPr>
      <w:rFonts w:cs="Arial Unicode MS"/>
      <w:color w:val="000000"/>
      <w:sz w:val="24"/>
      <w:szCs w:val="24"/>
    </w:rPr>
  </w:style>
  <w:style w:type="character" w:customStyle="1" w:styleId="27">
    <w:name w:val="Основной текст Знак27"/>
    <w:basedOn w:val="a1"/>
    <w:uiPriority w:val="99"/>
    <w:semiHidden/>
    <w:rsid w:val="00BC34E5"/>
    <w:rPr>
      <w:rFonts w:cs="Arial Unicode MS"/>
      <w:color w:val="000000"/>
      <w:sz w:val="24"/>
      <w:szCs w:val="24"/>
    </w:rPr>
  </w:style>
  <w:style w:type="character" w:customStyle="1" w:styleId="26">
    <w:name w:val="Основной текст Знак26"/>
    <w:basedOn w:val="a1"/>
    <w:uiPriority w:val="99"/>
    <w:semiHidden/>
    <w:rsid w:val="00BC34E5"/>
    <w:rPr>
      <w:rFonts w:cs="Arial Unicode MS"/>
      <w:color w:val="000000"/>
      <w:sz w:val="24"/>
      <w:szCs w:val="24"/>
    </w:rPr>
  </w:style>
  <w:style w:type="character" w:customStyle="1" w:styleId="25">
    <w:name w:val="Основной текст Знак25"/>
    <w:basedOn w:val="a1"/>
    <w:uiPriority w:val="99"/>
    <w:semiHidden/>
    <w:rsid w:val="00BC34E5"/>
    <w:rPr>
      <w:rFonts w:cs="Arial Unicode MS"/>
      <w:color w:val="000000"/>
      <w:sz w:val="24"/>
      <w:szCs w:val="24"/>
    </w:rPr>
  </w:style>
  <w:style w:type="character" w:customStyle="1" w:styleId="240">
    <w:name w:val="Основной текст Знак24"/>
    <w:basedOn w:val="a1"/>
    <w:uiPriority w:val="99"/>
    <w:semiHidden/>
    <w:rsid w:val="00BC34E5"/>
    <w:rPr>
      <w:rFonts w:cs="Arial Unicode MS"/>
      <w:color w:val="000000"/>
      <w:sz w:val="24"/>
      <w:szCs w:val="24"/>
    </w:rPr>
  </w:style>
  <w:style w:type="character" w:customStyle="1" w:styleId="230">
    <w:name w:val="Основной текст Знак23"/>
    <w:basedOn w:val="a1"/>
    <w:uiPriority w:val="99"/>
    <w:semiHidden/>
    <w:rsid w:val="00BC34E5"/>
    <w:rPr>
      <w:rFonts w:cs="Arial Unicode MS"/>
      <w:color w:val="000000"/>
      <w:sz w:val="24"/>
      <w:szCs w:val="24"/>
    </w:rPr>
  </w:style>
  <w:style w:type="character" w:customStyle="1" w:styleId="220">
    <w:name w:val="Основной текст Знак22"/>
    <w:basedOn w:val="a1"/>
    <w:uiPriority w:val="99"/>
    <w:semiHidden/>
    <w:rsid w:val="00BC34E5"/>
    <w:rPr>
      <w:rFonts w:cs="Arial Unicode MS"/>
      <w:color w:val="000000"/>
      <w:sz w:val="24"/>
      <w:szCs w:val="24"/>
    </w:rPr>
  </w:style>
  <w:style w:type="character" w:customStyle="1" w:styleId="210">
    <w:name w:val="Основной текст Знак21"/>
    <w:basedOn w:val="a1"/>
    <w:uiPriority w:val="99"/>
    <w:semiHidden/>
    <w:rsid w:val="00BC34E5"/>
    <w:rPr>
      <w:rFonts w:cs="Arial Unicode MS"/>
      <w:color w:val="000000"/>
      <w:sz w:val="24"/>
      <w:szCs w:val="24"/>
    </w:rPr>
  </w:style>
  <w:style w:type="character" w:customStyle="1" w:styleId="200">
    <w:name w:val="Основной текст Знак20"/>
    <w:basedOn w:val="a1"/>
    <w:uiPriority w:val="99"/>
    <w:semiHidden/>
    <w:rsid w:val="00BC34E5"/>
    <w:rPr>
      <w:rFonts w:cs="Arial Unicode MS"/>
      <w:color w:val="000000"/>
      <w:sz w:val="24"/>
      <w:szCs w:val="24"/>
    </w:rPr>
  </w:style>
  <w:style w:type="character" w:customStyle="1" w:styleId="19">
    <w:name w:val="Основной текст Знак19"/>
    <w:basedOn w:val="a1"/>
    <w:uiPriority w:val="99"/>
    <w:semiHidden/>
    <w:rsid w:val="00BC34E5"/>
    <w:rPr>
      <w:rFonts w:cs="Arial Unicode MS"/>
      <w:color w:val="000000"/>
      <w:sz w:val="24"/>
      <w:szCs w:val="24"/>
    </w:rPr>
  </w:style>
  <w:style w:type="character" w:customStyle="1" w:styleId="18">
    <w:name w:val="Основной текст Знак18"/>
    <w:basedOn w:val="a1"/>
    <w:uiPriority w:val="99"/>
    <w:semiHidden/>
    <w:rsid w:val="00BC34E5"/>
    <w:rPr>
      <w:rFonts w:cs="Arial Unicode MS"/>
      <w:color w:val="000000"/>
      <w:sz w:val="24"/>
      <w:szCs w:val="24"/>
    </w:rPr>
  </w:style>
  <w:style w:type="character" w:customStyle="1" w:styleId="17">
    <w:name w:val="Основной текст Знак17"/>
    <w:basedOn w:val="a1"/>
    <w:uiPriority w:val="99"/>
    <w:semiHidden/>
    <w:rsid w:val="00BC34E5"/>
    <w:rPr>
      <w:rFonts w:cs="Arial Unicode MS"/>
      <w:color w:val="000000"/>
      <w:sz w:val="24"/>
      <w:szCs w:val="24"/>
    </w:rPr>
  </w:style>
  <w:style w:type="character" w:customStyle="1" w:styleId="16">
    <w:name w:val="Основной текст Знак16"/>
    <w:basedOn w:val="a1"/>
    <w:uiPriority w:val="99"/>
    <w:semiHidden/>
    <w:rsid w:val="00BC34E5"/>
    <w:rPr>
      <w:rFonts w:cs="Arial Unicode MS"/>
      <w:color w:val="000000"/>
      <w:sz w:val="24"/>
      <w:szCs w:val="24"/>
    </w:rPr>
  </w:style>
  <w:style w:type="character" w:customStyle="1" w:styleId="15">
    <w:name w:val="Основной текст Знак15"/>
    <w:basedOn w:val="a1"/>
    <w:uiPriority w:val="99"/>
    <w:semiHidden/>
    <w:rsid w:val="00BC34E5"/>
    <w:rPr>
      <w:rFonts w:cs="Arial Unicode MS"/>
      <w:color w:val="000000"/>
      <w:sz w:val="24"/>
      <w:szCs w:val="24"/>
    </w:rPr>
  </w:style>
  <w:style w:type="character" w:customStyle="1" w:styleId="14">
    <w:name w:val="Основной текст Знак14"/>
    <w:basedOn w:val="a1"/>
    <w:uiPriority w:val="99"/>
    <w:semiHidden/>
    <w:rsid w:val="00BC34E5"/>
    <w:rPr>
      <w:rFonts w:cs="Arial Unicode MS"/>
      <w:color w:val="000000"/>
      <w:sz w:val="24"/>
      <w:szCs w:val="24"/>
    </w:rPr>
  </w:style>
  <w:style w:type="character" w:customStyle="1" w:styleId="13">
    <w:name w:val="Основной текст Знак13"/>
    <w:basedOn w:val="a1"/>
    <w:uiPriority w:val="99"/>
    <w:semiHidden/>
    <w:rsid w:val="00BC34E5"/>
    <w:rPr>
      <w:rFonts w:cs="Arial Unicode MS"/>
      <w:color w:val="000000"/>
      <w:sz w:val="24"/>
      <w:szCs w:val="24"/>
    </w:rPr>
  </w:style>
  <w:style w:type="character" w:customStyle="1" w:styleId="12">
    <w:name w:val="Основной текст Знак12"/>
    <w:basedOn w:val="a1"/>
    <w:uiPriority w:val="99"/>
    <w:semiHidden/>
    <w:rsid w:val="00BC34E5"/>
    <w:rPr>
      <w:rFonts w:cs="Arial Unicode MS"/>
      <w:color w:val="000000"/>
      <w:sz w:val="24"/>
      <w:szCs w:val="24"/>
    </w:rPr>
  </w:style>
  <w:style w:type="character" w:customStyle="1" w:styleId="110">
    <w:name w:val="Основной текст Знак11"/>
    <w:basedOn w:val="a1"/>
    <w:uiPriority w:val="99"/>
    <w:semiHidden/>
    <w:rsid w:val="00BC34E5"/>
    <w:rPr>
      <w:rFonts w:cs="Arial Unicode MS"/>
      <w:color w:val="000000"/>
      <w:sz w:val="24"/>
      <w:szCs w:val="24"/>
    </w:rPr>
  </w:style>
  <w:style w:type="character" w:customStyle="1" w:styleId="100">
    <w:name w:val="Основной текст Знак10"/>
    <w:basedOn w:val="a1"/>
    <w:uiPriority w:val="99"/>
    <w:semiHidden/>
    <w:rsid w:val="00BC34E5"/>
    <w:rPr>
      <w:rFonts w:cs="Arial Unicode MS"/>
      <w:color w:val="000000"/>
      <w:sz w:val="24"/>
      <w:szCs w:val="24"/>
    </w:rPr>
  </w:style>
  <w:style w:type="character" w:customStyle="1" w:styleId="9">
    <w:name w:val="Основной текст Знак9"/>
    <w:basedOn w:val="a1"/>
    <w:uiPriority w:val="99"/>
    <w:semiHidden/>
    <w:rsid w:val="00BC34E5"/>
    <w:rPr>
      <w:rFonts w:cs="Arial Unicode MS"/>
      <w:color w:val="000000"/>
      <w:sz w:val="24"/>
      <w:szCs w:val="24"/>
    </w:rPr>
  </w:style>
  <w:style w:type="character" w:customStyle="1" w:styleId="8">
    <w:name w:val="Основной текст Знак8"/>
    <w:basedOn w:val="a1"/>
    <w:uiPriority w:val="99"/>
    <w:semiHidden/>
    <w:rsid w:val="00BC34E5"/>
    <w:rPr>
      <w:rFonts w:cs="Arial Unicode MS"/>
      <w:color w:val="000000"/>
      <w:sz w:val="24"/>
      <w:szCs w:val="24"/>
    </w:rPr>
  </w:style>
  <w:style w:type="character" w:customStyle="1" w:styleId="7">
    <w:name w:val="Основной текст Знак7"/>
    <w:basedOn w:val="a1"/>
    <w:uiPriority w:val="99"/>
    <w:semiHidden/>
    <w:rsid w:val="00BC34E5"/>
    <w:rPr>
      <w:rFonts w:cs="Arial Unicode MS"/>
      <w:color w:val="000000"/>
      <w:sz w:val="24"/>
      <w:szCs w:val="24"/>
    </w:rPr>
  </w:style>
  <w:style w:type="character" w:customStyle="1" w:styleId="6">
    <w:name w:val="Основной текст Знак6"/>
    <w:basedOn w:val="a1"/>
    <w:uiPriority w:val="99"/>
    <w:semiHidden/>
    <w:rsid w:val="00BC34E5"/>
    <w:rPr>
      <w:rFonts w:cs="Arial Unicode MS"/>
      <w:color w:val="000000"/>
      <w:sz w:val="24"/>
      <w:szCs w:val="24"/>
    </w:rPr>
  </w:style>
  <w:style w:type="character" w:customStyle="1" w:styleId="53">
    <w:name w:val="Основной текст Знак5"/>
    <w:basedOn w:val="a1"/>
    <w:uiPriority w:val="99"/>
    <w:semiHidden/>
    <w:rsid w:val="00BC34E5"/>
    <w:rPr>
      <w:rFonts w:cs="Arial Unicode MS"/>
      <w:color w:val="000000"/>
      <w:sz w:val="24"/>
      <w:szCs w:val="24"/>
    </w:rPr>
  </w:style>
  <w:style w:type="character" w:customStyle="1" w:styleId="4a">
    <w:name w:val="Основной текст Знак4"/>
    <w:basedOn w:val="a1"/>
    <w:uiPriority w:val="99"/>
    <w:semiHidden/>
    <w:rsid w:val="00BC34E5"/>
    <w:rPr>
      <w:rFonts w:cs="Arial Unicode MS"/>
      <w:color w:val="000000"/>
      <w:sz w:val="24"/>
      <w:szCs w:val="24"/>
    </w:rPr>
  </w:style>
  <w:style w:type="character" w:customStyle="1" w:styleId="3a">
    <w:name w:val="Основной текст Знак3"/>
    <w:basedOn w:val="a1"/>
    <w:uiPriority w:val="99"/>
    <w:semiHidden/>
    <w:rsid w:val="00BC34E5"/>
    <w:rPr>
      <w:rFonts w:cs="Arial Unicode MS"/>
      <w:color w:val="000000"/>
      <w:sz w:val="24"/>
      <w:szCs w:val="24"/>
    </w:rPr>
  </w:style>
  <w:style w:type="character" w:customStyle="1" w:styleId="2a">
    <w:name w:val="Основной текст Знак2"/>
    <w:basedOn w:val="a1"/>
    <w:uiPriority w:val="99"/>
    <w:semiHidden/>
    <w:rsid w:val="00BC34E5"/>
    <w:rPr>
      <w:rFonts w:cs="Times New Roman"/>
      <w:color w:val="000000"/>
      <w:sz w:val="24"/>
      <w:szCs w:val="24"/>
    </w:rPr>
  </w:style>
  <w:style w:type="character" w:customStyle="1" w:styleId="1pt">
    <w:name w:val="Основной текст + Интервал 1 pt"/>
    <w:basedOn w:val="11"/>
    <w:uiPriority w:val="99"/>
    <w:rsid w:val="00BC34E5"/>
    <w:rPr>
      <w:spacing w:val="20"/>
    </w:rPr>
  </w:style>
  <w:style w:type="character" w:customStyle="1" w:styleId="60">
    <w:name w:val="Основной текст (6)_"/>
    <w:basedOn w:val="a1"/>
    <w:link w:val="61"/>
    <w:uiPriority w:val="99"/>
    <w:locked/>
    <w:rsid w:val="00BC34E5"/>
    <w:rPr>
      <w:rFonts w:ascii="Arial" w:hAnsi="Arial" w:cs="Arial"/>
      <w:spacing w:val="0"/>
      <w:sz w:val="8"/>
      <w:szCs w:val="8"/>
    </w:rPr>
  </w:style>
  <w:style w:type="character" w:customStyle="1" w:styleId="70">
    <w:name w:val="Основной текст (7)_"/>
    <w:basedOn w:val="a1"/>
    <w:link w:val="71"/>
    <w:uiPriority w:val="99"/>
    <w:locked/>
    <w:rsid w:val="00BC34E5"/>
    <w:rPr>
      <w:rFonts w:ascii="Arial" w:hAnsi="Arial" w:cs="Arial"/>
      <w:b/>
      <w:bCs/>
      <w:spacing w:val="0"/>
      <w:sz w:val="19"/>
      <w:szCs w:val="19"/>
    </w:rPr>
  </w:style>
  <w:style w:type="character" w:customStyle="1" w:styleId="80">
    <w:name w:val="Основной текст (8)_"/>
    <w:basedOn w:val="a1"/>
    <w:link w:val="81"/>
    <w:uiPriority w:val="99"/>
    <w:locked/>
    <w:rsid w:val="00BC34E5"/>
    <w:rPr>
      <w:rFonts w:ascii="Arial" w:hAnsi="Arial" w:cs="Arial"/>
      <w:b/>
      <w:bCs/>
      <w:spacing w:val="0"/>
      <w:sz w:val="15"/>
      <w:szCs w:val="15"/>
    </w:rPr>
  </w:style>
  <w:style w:type="character" w:customStyle="1" w:styleId="90">
    <w:name w:val="Основной текст (9)_"/>
    <w:basedOn w:val="a1"/>
    <w:link w:val="91"/>
    <w:uiPriority w:val="99"/>
    <w:locked/>
    <w:rsid w:val="00BC34E5"/>
    <w:rPr>
      <w:rFonts w:ascii="Arial" w:hAnsi="Arial" w:cs="Arial"/>
      <w:b/>
      <w:bCs/>
      <w:spacing w:val="0"/>
      <w:sz w:val="8"/>
      <w:szCs w:val="8"/>
    </w:rPr>
  </w:style>
  <w:style w:type="character" w:customStyle="1" w:styleId="101">
    <w:name w:val="Основной текст (10)_"/>
    <w:basedOn w:val="a1"/>
    <w:link w:val="102"/>
    <w:uiPriority w:val="99"/>
    <w:locked/>
    <w:rsid w:val="00BC34E5"/>
    <w:rPr>
      <w:rFonts w:ascii="Arial" w:hAnsi="Arial" w:cs="Arial"/>
      <w:b/>
      <w:bCs/>
      <w:spacing w:val="0"/>
      <w:sz w:val="17"/>
      <w:szCs w:val="17"/>
    </w:rPr>
  </w:style>
  <w:style w:type="character" w:customStyle="1" w:styleId="111">
    <w:name w:val="Основной текст (11)_"/>
    <w:basedOn w:val="a1"/>
    <w:link w:val="112"/>
    <w:uiPriority w:val="99"/>
    <w:locked/>
    <w:rsid w:val="00BC34E5"/>
    <w:rPr>
      <w:rFonts w:ascii="Arial" w:hAnsi="Arial" w:cs="Arial"/>
      <w:i/>
      <w:iCs/>
      <w:spacing w:val="0"/>
      <w:sz w:val="17"/>
      <w:szCs w:val="17"/>
    </w:rPr>
  </w:style>
  <w:style w:type="character" w:customStyle="1" w:styleId="120">
    <w:name w:val="Основной текст (12)_"/>
    <w:basedOn w:val="a1"/>
    <w:link w:val="121"/>
    <w:uiPriority w:val="99"/>
    <w:locked/>
    <w:rsid w:val="00BC34E5"/>
    <w:rPr>
      <w:rFonts w:ascii="Arial" w:hAnsi="Arial" w:cs="Arial"/>
      <w:spacing w:val="0"/>
      <w:sz w:val="15"/>
      <w:szCs w:val="15"/>
    </w:rPr>
  </w:style>
  <w:style w:type="character" w:customStyle="1" w:styleId="122">
    <w:name w:val="Основной текст (12)"/>
    <w:basedOn w:val="120"/>
    <w:uiPriority w:val="99"/>
    <w:rsid w:val="00BC34E5"/>
    <w:rPr>
      <w:u w:val="single"/>
    </w:rPr>
  </w:style>
  <w:style w:type="character" w:customStyle="1" w:styleId="130">
    <w:name w:val="Основной текст (13)_"/>
    <w:basedOn w:val="a1"/>
    <w:link w:val="131"/>
    <w:uiPriority w:val="99"/>
    <w:locked/>
    <w:rsid w:val="00BC34E5"/>
    <w:rPr>
      <w:rFonts w:ascii="Arial" w:hAnsi="Arial" w:cs="Arial"/>
      <w:spacing w:val="0"/>
      <w:sz w:val="19"/>
      <w:szCs w:val="19"/>
    </w:rPr>
  </w:style>
  <w:style w:type="character" w:customStyle="1" w:styleId="1a">
    <w:name w:val="Заголовок №1_"/>
    <w:basedOn w:val="a1"/>
    <w:link w:val="1b"/>
    <w:uiPriority w:val="99"/>
    <w:locked/>
    <w:rsid w:val="00BC34E5"/>
    <w:rPr>
      <w:rFonts w:ascii="Arial" w:hAnsi="Arial" w:cs="Arial"/>
      <w:spacing w:val="0"/>
      <w:sz w:val="23"/>
      <w:szCs w:val="23"/>
    </w:rPr>
  </w:style>
  <w:style w:type="character" w:customStyle="1" w:styleId="140">
    <w:name w:val="Основной текст (14)_"/>
    <w:basedOn w:val="a1"/>
    <w:link w:val="141"/>
    <w:uiPriority w:val="99"/>
    <w:locked/>
    <w:rsid w:val="00BC34E5"/>
    <w:rPr>
      <w:rFonts w:ascii="Times New Roman" w:hAnsi="Times New Roman" w:cs="Times New Roman"/>
      <w:spacing w:val="0"/>
      <w:sz w:val="11"/>
      <w:szCs w:val="11"/>
    </w:rPr>
  </w:style>
  <w:style w:type="character" w:customStyle="1" w:styleId="150">
    <w:name w:val="Основной текст (15)_"/>
    <w:basedOn w:val="a1"/>
    <w:link w:val="151"/>
    <w:uiPriority w:val="99"/>
    <w:locked/>
    <w:rsid w:val="00BC34E5"/>
    <w:rPr>
      <w:rFonts w:ascii="Arial" w:hAnsi="Arial" w:cs="Arial"/>
      <w:b/>
      <w:bCs/>
      <w:spacing w:val="0"/>
      <w:sz w:val="13"/>
      <w:szCs w:val="13"/>
    </w:rPr>
  </w:style>
  <w:style w:type="character" w:customStyle="1" w:styleId="126">
    <w:name w:val="Основной текст (12)6"/>
    <w:basedOn w:val="120"/>
    <w:uiPriority w:val="99"/>
    <w:rsid w:val="00BC34E5"/>
    <w:rPr>
      <w:u w:val="single"/>
    </w:rPr>
  </w:style>
  <w:style w:type="character" w:customStyle="1" w:styleId="Arial1">
    <w:name w:val="Колонтитул + Arial1"/>
    <w:aliases w:val="5 pt3"/>
    <w:basedOn w:val="a5"/>
    <w:uiPriority w:val="99"/>
    <w:rsid w:val="00BC34E5"/>
    <w:rPr>
      <w:rFonts w:ascii="Arial" w:hAnsi="Arial" w:cs="Arial"/>
      <w:spacing w:val="0"/>
      <w:sz w:val="10"/>
      <w:szCs w:val="10"/>
    </w:rPr>
  </w:style>
  <w:style w:type="character" w:customStyle="1" w:styleId="125">
    <w:name w:val="Основной текст (12)5"/>
    <w:basedOn w:val="120"/>
    <w:uiPriority w:val="99"/>
    <w:rsid w:val="00BC34E5"/>
    <w:rPr>
      <w:u w:val="single"/>
    </w:rPr>
  </w:style>
  <w:style w:type="character" w:customStyle="1" w:styleId="160">
    <w:name w:val="Основной текст (16)_"/>
    <w:basedOn w:val="a1"/>
    <w:link w:val="161"/>
    <w:uiPriority w:val="99"/>
    <w:locked/>
    <w:rsid w:val="00BC34E5"/>
    <w:rPr>
      <w:rFonts w:ascii="Arial" w:hAnsi="Arial" w:cs="Arial"/>
      <w:b/>
      <w:bCs/>
      <w:spacing w:val="0"/>
      <w:sz w:val="8"/>
      <w:szCs w:val="8"/>
    </w:rPr>
  </w:style>
  <w:style w:type="character" w:customStyle="1" w:styleId="107">
    <w:name w:val="Основной текст (10) + 7"/>
    <w:aliases w:val="5 pt2"/>
    <w:basedOn w:val="101"/>
    <w:uiPriority w:val="99"/>
    <w:rsid w:val="00BC34E5"/>
    <w:rPr>
      <w:sz w:val="15"/>
      <w:szCs w:val="15"/>
    </w:rPr>
  </w:style>
  <w:style w:type="character" w:customStyle="1" w:styleId="86">
    <w:name w:val="Основной текст (8) + 6"/>
    <w:aliases w:val="5 pt1"/>
    <w:basedOn w:val="80"/>
    <w:uiPriority w:val="99"/>
    <w:rsid w:val="00BC34E5"/>
    <w:rPr>
      <w:sz w:val="13"/>
      <w:szCs w:val="13"/>
    </w:rPr>
  </w:style>
  <w:style w:type="character" w:customStyle="1" w:styleId="124">
    <w:name w:val="Основной текст (12)4"/>
    <w:basedOn w:val="120"/>
    <w:uiPriority w:val="99"/>
    <w:rsid w:val="00BC34E5"/>
    <w:rPr>
      <w:u w:val="single"/>
    </w:rPr>
  </w:style>
  <w:style w:type="character" w:customStyle="1" w:styleId="123">
    <w:name w:val="Основной текст (12)3"/>
    <w:basedOn w:val="120"/>
    <w:uiPriority w:val="99"/>
    <w:rsid w:val="00BC34E5"/>
    <w:rPr>
      <w:u w:val="single"/>
    </w:rPr>
  </w:style>
  <w:style w:type="character" w:customStyle="1" w:styleId="1220">
    <w:name w:val="Основной текст (12)2"/>
    <w:basedOn w:val="120"/>
    <w:uiPriority w:val="99"/>
    <w:rsid w:val="00BC34E5"/>
    <w:rPr>
      <w:u w:val="single"/>
    </w:rPr>
  </w:style>
  <w:style w:type="paragraph" w:customStyle="1" w:styleId="22">
    <w:name w:val="Основной текст (2)"/>
    <w:basedOn w:val="a"/>
    <w:link w:val="21"/>
    <w:uiPriority w:val="99"/>
    <w:rsid w:val="00BC34E5"/>
    <w:pPr>
      <w:shd w:val="clear" w:color="auto" w:fill="FFFFFF"/>
      <w:spacing w:before="2100" w:after="300" w:line="322" w:lineRule="exact"/>
      <w:jc w:val="center"/>
    </w:pPr>
    <w:rPr>
      <w:rFonts w:ascii="Times New Roman" w:hAnsi="Times New Roman" w:cs="Times New Roman"/>
      <w:b/>
      <w:bCs/>
      <w:color w:val="auto"/>
      <w:sz w:val="27"/>
      <w:szCs w:val="27"/>
    </w:rPr>
  </w:style>
  <w:style w:type="paragraph" w:customStyle="1" w:styleId="32">
    <w:name w:val="Основной текст (3)"/>
    <w:basedOn w:val="a"/>
    <w:link w:val="31"/>
    <w:uiPriority w:val="99"/>
    <w:rsid w:val="00BC34E5"/>
    <w:pPr>
      <w:shd w:val="clear" w:color="auto" w:fill="FFFFFF"/>
      <w:spacing w:before="300" w:after="6540" w:line="278" w:lineRule="exact"/>
      <w:jc w:val="center"/>
    </w:pPr>
    <w:rPr>
      <w:rFonts w:ascii="Times New Roman" w:hAnsi="Times New Roman" w:cs="Times New Roman"/>
      <w:b/>
      <w:bCs/>
      <w:color w:val="auto"/>
      <w:sz w:val="23"/>
      <w:szCs w:val="23"/>
    </w:rPr>
  </w:style>
  <w:style w:type="paragraph" w:customStyle="1" w:styleId="42">
    <w:name w:val="Основной текст (4)"/>
    <w:basedOn w:val="a"/>
    <w:link w:val="41"/>
    <w:uiPriority w:val="99"/>
    <w:rsid w:val="00BC34E5"/>
    <w:pPr>
      <w:shd w:val="clear" w:color="auto" w:fill="FFFFFF"/>
      <w:spacing w:before="6540" w:line="240" w:lineRule="atLeast"/>
      <w:jc w:val="center"/>
    </w:pPr>
    <w:rPr>
      <w:rFonts w:ascii="Times New Roman" w:hAnsi="Times New Roman" w:cs="Times New Roman"/>
      <w:b/>
      <w:bCs/>
      <w:color w:val="auto"/>
      <w:sz w:val="21"/>
      <w:szCs w:val="21"/>
    </w:rPr>
  </w:style>
  <w:style w:type="paragraph" w:customStyle="1" w:styleId="24">
    <w:name w:val="Заголовок №2"/>
    <w:basedOn w:val="a"/>
    <w:link w:val="23"/>
    <w:uiPriority w:val="99"/>
    <w:rsid w:val="00BC34E5"/>
    <w:pPr>
      <w:shd w:val="clear" w:color="auto" w:fill="FFFFFF"/>
      <w:spacing w:after="360" w:line="240" w:lineRule="atLeast"/>
      <w:outlineLvl w:val="1"/>
    </w:pPr>
    <w:rPr>
      <w:rFonts w:ascii="Times New Roman" w:hAnsi="Times New Roman" w:cs="Times New Roman"/>
      <w:b/>
      <w:bCs/>
      <w:color w:val="auto"/>
      <w:sz w:val="21"/>
      <w:szCs w:val="21"/>
    </w:rPr>
  </w:style>
  <w:style w:type="paragraph" w:customStyle="1" w:styleId="a6">
    <w:name w:val="Колонтитул"/>
    <w:basedOn w:val="a"/>
    <w:link w:val="a5"/>
    <w:uiPriority w:val="99"/>
    <w:rsid w:val="00BC34E5"/>
    <w:pPr>
      <w:shd w:val="clear" w:color="auto" w:fill="FFFFFF"/>
    </w:pPr>
    <w:rPr>
      <w:rFonts w:ascii="Times New Roman" w:hAnsi="Times New Roman" w:cs="Times New Roman"/>
      <w:color w:val="auto"/>
      <w:sz w:val="20"/>
      <w:szCs w:val="20"/>
    </w:rPr>
  </w:style>
  <w:style w:type="paragraph" w:customStyle="1" w:styleId="52">
    <w:name w:val="Основной текст (5)"/>
    <w:basedOn w:val="a"/>
    <w:link w:val="51"/>
    <w:uiPriority w:val="99"/>
    <w:rsid w:val="00BC34E5"/>
    <w:pPr>
      <w:shd w:val="clear" w:color="auto" w:fill="FFFFFF"/>
      <w:spacing w:before="60" w:line="274" w:lineRule="exact"/>
    </w:pPr>
    <w:rPr>
      <w:rFonts w:ascii="Arial" w:hAnsi="Arial" w:cs="Arial"/>
      <w:color w:val="auto"/>
      <w:sz w:val="23"/>
      <w:szCs w:val="23"/>
    </w:rPr>
  </w:style>
  <w:style w:type="paragraph" w:customStyle="1" w:styleId="61">
    <w:name w:val="Основной текст (6)"/>
    <w:basedOn w:val="a"/>
    <w:link w:val="60"/>
    <w:uiPriority w:val="99"/>
    <w:rsid w:val="00BC34E5"/>
    <w:pPr>
      <w:shd w:val="clear" w:color="auto" w:fill="FFFFFF"/>
      <w:spacing w:after="420" w:line="240" w:lineRule="atLeast"/>
    </w:pPr>
    <w:rPr>
      <w:rFonts w:ascii="Arial" w:hAnsi="Arial" w:cs="Arial"/>
      <w:color w:val="auto"/>
      <w:sz w:val="8"/>
      <w:szCs w:val="8"/>
    </w:rPr>
  </w:style>
  <w:style w:type="paragraph" w:customStyle="1" w:styleId="71">
    <w:name w:val="Основной текст (7)"/>
    <w:basedOn w:val="a"/>
    <w:link w:val="70"/>
    <w:uiPriority w:val="99"/>
    <w:rsid w:val="00BC34E5"/>
    <w:pPr>
      <w:shd w:val="clear" w:color="auto" w:fill="FFFFFF"/>
      <w:spacing w:before="420" w:after="600" w:line="240" w:lineRule="atLeast"/>
    </w:pPr>
    <w:rPr>
      <w:rFonts w:ascii="Arial" w:hAnsi="Arial" w:cs="Arial"/>
      <w:b/>
      <w:bCs/>
      <w:color w:val="auto"/>
      <w:sz w:val="19"/>
      <w:szCs w:val="19"/>
    </w:rPr>
  </w:style>
  <w:style w:type="paragraph" w:customStyle="1" w:styleId="81">
    <w:name w:val="Основной текст (8)"/>
    <w:basedOn w:val="a"/>
    <w:link w:val="80"/>
    <w:uiPriority w:val="99"/>
    <w:rsid w:val="00BC34E5"/>
    <w:pPr>
      <w:shd w:val="clear" w:color="auto" w:fill="FFFFFF"/>
      <w:spacing w:before="600" w:after="180" w:line="240" w:lineRule="atLeast"/>
      <w:ind w:hanging="480"/>
    </w:pPr>
    <w:rPr>
      <w:rFonts w:ascii="Arial" w:hAnsi="Arial" w:cs="Arial"/>
      <w:b/>
      <w:bCs/>
      <w:color w:val="auto"/>
      <w:sz w:val="15"/>
      <w:szCs w:val="15"/>
    </w:rPr>
  </w:style>
  <w:style w:type="paragraph" w:customStyle="1" w:styleId="91">
    <w:name w:val="Основной текст (9)"/>
    <w:basedOn w:val="a"/>
    <w:link w:val="90"/>
    <w:uiPriority w:val="99"/>
    <w:rsid w:val="00BC34E5"/>
    <w:pPr>
      <w:shd w:val="clear" w:color="auto" w:fill="FFFFFF"/>
      <w:spacing w:after="180" w:line="240" w:lineRule="atLeast"/>
      <w:jc w:val="right"/>
    </w:pPr>
    <w:rPr>
      <w:rFonts w:ascii="Arial" w:hAnsi="Arial" w:cs="Arial"/>
      <w:b/>
      <w:bCs/>
      <w:color w:val="auto"/>
      <w:sz w:val="8"/>
      <w:szCs w:val="8"/>
    </w:rPr>
  </w:style>
  <w:style w:type="paragraph" w:customStyle="1" w:styleId="102">
    <w:name w:val="Основной текст (10)"/>
    <w:basedOn w:val="a"/>
    <w:link w:val="101"/>
    <w:uiPriority w:val="99"/>
    <w:rsid w:val="00BC34E5"/>
    <w:pPr>
      <w:shd w:val="clear" w:color="auto" w:fill="FFFFFF"/>
      <w:spacing w:before="180" w:after="180" w:line="240" w:lineRule="atLeast"/>
      <w:ind w:hanging="460"/>
      <w:jc w:val="right"/>
    </w:pPr>
    <w:rPr>
      <w:rFonts w:ascii="Arial" w:hAnsi="Arial" w:cs="Arial"/>
      <w:b/>
      <w:bCs/>
      <w:color w:val="auto"/>
      <w:sz w:val="17"/>
      <w:szCs w:val="17"/>
    </w:rPr>
  </w:style>
  <w:style w:type="paragraph" w:customStyle="1" w:styleId="112">
    <w:name w:val="Основной текст (11)"/>
    <w:basedOn w:val="a"/>
    <w:link w:val="111"/>
    <w:uiPriority w:val="99"/>
    <w:rsid w:val="00BC34E5"/>
    <w:pPr>
      <w:shd w:val="clear" w:color="auto" w:fill="FFFFFF"/>
      <w:spacing w:before="180" w:after="180" w:line="240" w:lineRule="atLeast"/>
    </w:pPr>
    <w:rPr>
      <w:rFonts w:ascii="Arial" w:hAnsi="Arial" w:cs="Arial"/>
      <w:i/>
      <w:iCs/>
      <w:color w:val="auto"/>
      <w:sz w:val="17"/>
      <w:szCs w:val="17"/>
    </w:rPr>
  </w:style>
  <w:style w:type="paragraph" w:customStyle="1" w:styleId="121">
    <w:name w:val="Основной текст (12)1"/>
    <w:basedOn w:val="a"/>
    <w:link w:val="120"/>
    <w:uiPriority w:val="99"/>
    <w:rsid w:val="00BC34E5"/>
    <w:pPr>
      <w:shd w:val="clear" w:color="auto" w:fill="FFFFFF"/>
      <w:spacing w:before="1320" w:line="240" w:lineRule="atLeast"/>
    </w:pPr>
    <w:rPr>
      <w:rFonts w:ascii="Arial" w:hAnsi="Arial" w:cs="Arial"/>
      <w:color w:val="auto"/>
      <w:sz w:val="15"/>
      <w:szCs w:val="15"/>
    </w:rPr>
  </w:style>
  <w:style w:type="paragraph" w:customStyle="1" w:styleId="131">
    <w:name w:val="Основной текст (13)"/>
    <w:basedOn w:val="a"/>
    <w:link w:val="130"/>
    <w:uiPriority w:val="99"/>
    <w:rsid w:val="00BC34E5"/>
    <w:pPr>
      <w:shd w:val="clear" w:color="auto" w:fill="FFFFFF"/>
      <w:spacing w:after="1740" w:line="240" w:lineRule="atLeast"/>
    </w:pPr>
    <w:rPr>
      <w:rFonts w:ascii="Arial" w:hAnsi="Arial" w:cs="Arial"/>
      <w:color w:val="auto"/>
      <w:sz w:val="19"/>
      <w:szCs w:val="19"/>
    </w:rPr>
  </w:style>
  <w:style w:type="paragraph" w:customStyle="1" w:styleId="1b">
    <w:name w:val="Заголовок №1"/>
    <w:basedOn w:val="a"/>
    <w:link w:val="1a"/>
    <w:uiPriority w:val="99"/>
    <w:rsid w:val="00BC34E5"/>
    <w:pPr>
      <w:shd w:val="clear" w:color="auto" w:fill="FFFFFF"/>
      <w:spacing w:before="1740" w:after="180" w:line="240" w:lineRule="atLeast"/>
      <w:jc w:val="right"/>
      <w:outlineLvl w:val="0"/>
    </w:pPr>
    <w:rPr>
      <w:rFonts w:ascii="Arial" w:hAnsi="Arial" w:cs="Arial"/>
      <w:color w:val="auto"/>
      <w:sz w:val="23"/>
      <w:szCs w:val="23"/>
    </w:rPr>
  </w:style>
  <w:style w:type="paragraph" w:customStyle="1" w:styleId="141">
    <w:name w:val="Основной текст (14)"/>
    <w:basedOn w:val="a"/>
    <w:link w:val="140"/>
    <w:uiPriority w:val="99"/>
    <w:rsid w:val="00BC34E5"/>
    <w:pPr>
      <w:shd w:val="clear" w:color="auto" w:fill="FFFFFF"/>
      <w:spacing w:before="180" w:line="240" w:lineRule="atLeast"/>
    </w:pPr>
    <w:rPr>
      <w:rFonts w:ascii="Times New Roman" w:hAnsi="Times New Roman" w:cs="Times New Roman"/>
      <w:color w:val="auto"/>
      <w:sz w:val="11"/>
      <w:szCs w:val="11"/>
    </w:rPr>
  </w:style>
  <w:style w:type="paragraph" w:customStyle="1" w:styleId="151">
    <w:name w:val="Основной текст (15)"/>
    <w:basedOn w:val="a"/>
    <w:link w:val="150"/>
    <w:uiPriority w:val="99"/>
    <w:rsid w:val="00BC34E5"/>
    <w:pPr>
      <w:shd w:val="clear" w:color="auto" w:fill="FFFFFF"/>
      <w:spacing w:before="180" w:line="240" w:lineRule="atLeast"/>
      <w:jc w:val="right"/>
    </w:pPr>
    <w:rPr>
      <w:rFonts w:ascii="Arial" w:hAnsi="Arial" w:cs="Arial"/>
      <w:b/>
      <w:bCs/>
      <w:color w:val="auto"/>
      <w:sz w:val="13"/>
      <w:szCs w:val="13"/>
    </w:rPr>
  </w:style>
  <w:style w:type="paragraph" w:customStyle="1" w:styleId="161">
    <w:name w:val="Основной текст (16)"/>
    <w:basedOn w:val="a"/>
    <w:link w:val="160"/>
    <w:uiPriority w:val="99"/>
    <w:rsid w:val="00BC34E5"/>
    <w:pPr>
      <w:shd w:val="clear" w:color="auto" w:fill="FFFFFF"/>
      <w:spacing w:line="240" w:lineRule="atLeast"/>
    </w:pPr>
    <w:rPr>
      <w:rFonts w:ascii="Arial" w:hAnsi="Arial" w:cs="Arial"/>
      <w:b/>
      <w:bCs/>
      <w:color w:val="auto"/>
      <w:sz w:val="8"/>
      <w:szCs w:val="8"/>
    </w:rPr>
  </w:style>
  <w:style w:type="character" w:styleId="a8">
    <w:name w:val="Strong"/>
    <w:basedOn w:val="a1"/>
    <w:uiPriority w:val="99"/>
    <w:qFormat/>
    <w:rsid w:val="00AE5A08"/>
    <w:rPr>
      <w:rFonts w:cs="Times New Roman"/>
      <w:b/>
      <w:bCs/>
    </w:rPr>
  </w:style>
  <w:style w:type="paragraph" w:styleId="a9">
    <w:name w:val="Plain Text"/>
    <w:basedOn w:val="a"/>
    <w:link w:val="aa"/>
    <w:uiPriority w:val="99"/>
    <w:rsid w:val="00AE5A08"/>
    <w:rPr>
      <w:rFonts w:ascii="Courier New" w:hAnsi="Courier New" w:cs="Courier New"/>
      <w:color w:val="auto"/>
      <w:sz w:val="20"/>
      <w:szCs w:val="20"/>
    </w:rPr>
  </w:style>
  <w:style w:type="character" w:customStyle="1" w:styleId="aa">
    <w:name w:val="Текст Знак"/>
    <w:basedOn w:val="a1"/>
    <w:link w:val="a9"/>
    <w:uiPriority w:val="99"/>
    <w:locked/>
    <w:rsid w:val="00BC34E5"/>
    <w:rPr>
      <w:rFonts w:ascii="Courier New" w:hAnsi="Courier New" w:cs="Courier New"/>
      <w:color w:val="000000"/>
      <w:sz w:val="20"/>
      <w:szCs w:val="20"/>
    </w:rPr>
  </w:style>
  <w:style w:type="paragraph" w:styleId="ab">
    <w:name w:val="header"/>
    <w:basedOn w:val="a"/>
    <w:link w:val="ac"/>
    <w:uiPriority w:val="99"/>
    <w:rsid w:val="00AE5A08"/>
    <w:pPr>
      <w:tabs>
        <w:tab w:val="center" w:pos="4677"/>
        <w:tab w:val="right" w:pos="9355"/>
      </w:tabs>
    </w:pPr>
  </w:style>
  <w:style w:type="character" w:customStyle="1" w:styleId="ac">
    <w:name w:val="Верхний колонтитул Знак"/>
    <w:basedOn w:val="a1"/>
    <w:link w:val="ab"/>
    <w:uiPriority w:val="99"/>
    <w:locked/>
    <w:rsid w:val="00BC34E5"/>
    <w:rPr>
      <w:rFonts w:cs="Times New Roman"/>
      <w:color w:val="000000"/>
      <w:sz w:val="24"/>
      <w:szCs w:val="24"/>
    </w:rPr>
  </w:style>
  <w:style w:type="paragraph" w:styleId="ad">
    <w:name w:val="footer"/>
    <w:basedOn w:val="a"/>
    <w:link w:val="ae"/>
    <w:uiPriority w:val="99"/>
    <w:rsid w:val="00AE5A08"/>
    <w:pPr>
      <w:tabs>
        <w:tab w:val="center" w:pos="4677"/>
        <w:tab w:val="right" w:pos="9355"/>
      </w:tabs>
    </w:pPr>
  </w:style>
  <w:style w:type="character" w:customStyle="1" w:styleId="ae">
    <w:name w:val="Нижний колонтитул Знак"/>
    <w:basedOn w:val="a1"/>
    <w:link w:val="ad"/>
    <w:uiPriority w:val="99"/>
    <w:locked/>
    <w:rsid w:val="00BC34E5"/>
    <w:rPr>
      <w:rFonts w:cs="Times New Roman"/>
      <w:color w:val="000000"/>
      <w:sz w:val="24"/>
      <w:szCs w:val="24"/>
    </w:rPr>
  </w:style>
  <w:style w:type="character" w:styleId="af">
    <w:name w:val="page number"/>
    <w:basedOn w:val="a1"/>
    <w:uiPriority w:val="99"/>
    <w:rsid w:val="00AE5A08"/>
    <w:rPr>
      <w:rFonts w:cs="Times New Roman"/>
    </w:rPr>
  </w:style>
  <w:style w:type="paragraph" w:styleId="3b">
    <w:name w:val="Body Text 3"/>
    <w:basedOn w:val="a"/>
    <w:link w:val="3c"/>
    <w:uiPriority w:val="99"/>
    <w:rsid w:val="00C9081A"/>
    <w:pPr>
      <w:spacing w:after="120"/>
    </w:pPr>
    <w:rPr>
      <w:sz w:val="16"/>
      <w:szCs w:val="16"/>
    </w:rPr>
  </w:style>
  <w:style w:type="character" w:customStyle="1" w:styleId="3c">
    <w:name w:val="Основной текст 3 Знак"/>
    <w:basedOn w:val="a1"/>
    <w:link w:val="3b"/>
    <w:uiPriority w:val="99"/>
    <w:semiHidden/>
    <w:locked/>
    <w:rsid w:val="00BC34E5"/>
    <w:rPr>
      <w:rFonts w:cs="Times New Roman"/>
      <w:color w:val="000000"/>
      <w:sz w:val="16"/>
      <w:szCs w:val="16"/>
    </w:rPr>
  </w:style>
  <w:style w:type="paragraph" w:styleId="af0">
    <w:name w:val="Body Text Indent"/>
    <w:basedOn w:val="a"/>
    <w:link w:val="af1"/>
    <w:uiPriority w:val="99"/>
    <w:rsid w:val="00EB214F"/>
    <w:pPr>
      <w:spacing w:after="120"/>
      <w:ind w:left="283"/>
    </w:pPr>
  </w:style>
  <w:style w:type="character" w:customStyle="1" w:styleId="af1">
    <w:name w:val="Основной текст с отступом Знак"/>
    <w:basedOn w:val="a1"/>
    <w:link w:val="af0"/>
    <w:uiPriority w:val="99"/>
    <w:semiHidden/>
    <w:locked/>
    <w:rsid w:val="00BC34E5"/>
    <w:rPr>
      <w:rFonts w:cs="Times New Roman"/>
      <w:color w:val="000000"/>
      <w:sz w:val="24"/>
      <w:szCs w:val="24"/>
    </w:rPr>
  </w:style>
  <w:style w:type="paragraph" w:customStyle="1" w:styleId="ConsTitle">
    <w:name w:val="ConsTitle"/>
    <w:uiPriority w:val="99"/>
    <w:rsid w:val="00EB214F"/>
    <w:pPr>
      <w:widowControl w:val="0"/>
      <w:autoSpaceDE w:val="0"/>
      <w:autoSpaceDN w:val="0"/>
      <w:adjustRightInd w:val="0"/>
      <w:spacing w:after="0" w:line="240" w:lineRule="auto"/>
    </w:pPr>
    <w:rPr>
      <w:rFonts w:ascii="Arial" w:hAnsi="Arial" w:cs="Arial"/>
      <w:b/>
      <w:bCs/>
      <w:sz w:val="16"/>
      <w:szCs w:val="16"/>
      <w:lang w:eastAsia="en-US"/>
    </w:rPr>
  </w:style>
  <w:style w:type="paragraph" w:styleId="af2">
    <w:name w:val="footnote text"/>
    <w:basedOn w:val="a"/>
    <w:link w:val="af3"/>
    <w:uiPriority w:val="99"/>
    <w:rsid w:val="00EB214F"/>
    <w:rPr>
      <w:rFonts w:ascii="Times New Roman" w:hAnsi="Times New Roman" w:cs="Times New Roman"/>
      <w:color w:val="auto"/>
      <w:sz w:val="20"/>
      <w:szCs w:val="20"/>
    </w:rPr>
  </w:style>
  <w:style w:type="character" w:customStyle="1" w:styleId="af3">
    <w:name w:val="Текст сноски Знак"/>
    <w:basedOn w:val="a1"/>
    <w:link w:val="af2"/>
    <w:uiPriority w:val="99"/>
    <w:locked/>
    <w:rsid w:val="00BC34E5"/>
    <w:rPr>
      <w:rFonts w:cs="Times New Roman"/>
      <w:color w:val="000000"/>
      <w:sz w:val="20"/>
      <w:szCs w:val="20"/>
    </w:rPr>
  </w:style>
  <w:style w:type="paragraph" w:customStyle="1" w:styleId="Noeeu">
    <w:name w:val="Noeeu"/>
    <w:uiPriority w:val="99"/>
    <w:rsid w:val="00EB214F"/>
    <w:pPr>
      <w:widowControl w:val="0"/>
      <w:spacing w:after="0" w:line="240" w:lineRule="auto"/>
    </w:pPr>
    <w:rPr>
      <w:rFonts w:ascii="Times New Roman" w:hAnsi="Times New Roman"/>
      <w:spacing w:val="-1"/>
      <w:kern w:val="65535"/>
      <w:position w:val="-1"/>
      <w:sz w:val="24"/>
      <w:szCs w:val="24"/>
      <w:lang w:val="en-US"/>
    </w:rPr>
  </w:style>
  <w:style w:type="table" w:styleId="af4">
    <w:name w:val="Table Grid"/>
    <w:basedOn w:val="a2"/>
    <w:uiPriority w:val="99"/>
    <w:rsid w:val="00EB214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6F25F4"/>
    <w:rPr>
      <w:rFonts w:ascii="Tahoma" w:hAnsi="Tahoma" w:cs="Tahoma"/>
      <w:sz w:val="16"/>
      <w:szCs w:val="16"/>
    </w:rPr>
  </w:style>
  <w:style w:type="character" w:customStyle="1" w:styleId="af6">
    <w:name w:val="Текст выноски Знак"/>
    <w:basedOn w:val="a1"/>
    <w:link w:val="af5"/>
    <w:uiPriority w:val="99"/>
    <w:semiHidden/>
    <w:locked/>
    <w:rsid w:val="006F25F4"/>
    <w:rPr>
      <w:rFonts w:ascii="Tahoma" w:hAnsi="Tahoma" w:cs="Tahoma"/>
      <w:color w:val="000000"/>
      <w:sz w:val="16"/>
      <w:szCs w:val="16"/>
    </w:rPr>
  </w:style>
  <w:style w:type="paragraph" w:customStyle="1" w:styleId="ConsNonformat">
    <w:name w:val="ConsNonformat"/>
    <w:uiPriority w:val="99"/>
    <w:rsid w:val="006F25F4"/>
    <w:pPr>
      <w:widowControl w:val="0"/>
      <w:spacing w:after="0" w:line="240" w:lineRule="auto"/>
    </w:pPr>
    <w:rPr>
      <w:rFonts w:ascii="Courier New" w:hAnsi="Courier New" w:cs="Courier New"/>
      <w:sz w:val="20"/>
      <w:szCs w:val="20"/>
      <w:lang w:val="en-GB"/>
    </w:rPr>
  </w:style>
  <w:style w:type="paragraph" w:customStyle="1" w:styleId="af7">
    <w:name w:val="Знак"/>
    <w:basedOn w:val="a"/>
    <w:uiPriority w:val="99"/>
    <w:rsid w:val="00BB56E8"/>
    <w:pPr>
      <w:spacing w:after="160" w:line="240" w:lineRule="exact"/>
    </w:pPr>
    <w:rPr>
      <w:rFonts w:ascii="Verdana" w:hAnsi="Verdana" w:cs="Verdana"/>
      <w:color w:val="auto"/>
      <w:sz w:val="20"/>
      <w:szCs w:val="20"/>
      <w:lang w:val="en-US" w:eastAsia="en-US"/>
    </w:rPr>
  </w:style>
  <w:style w:type="paragraph" w:styleId="af8">
    <w:name w:val="List Paragraph"/>
    <w:basedOn w:val="a"/>
    <w:uiPriority w:val="99"/>
    <w:qFormat/>
    <w:rsid w:val="00BB56E8"/>
    <w:pPr>
      <w:spacing w:after="200" w:line="276" w:lineRule="auto"/>
      <w:ind w:left="720"/>
    </w:pPr>
    <w:rPr>
      <w:rFonts w:ascii="Calibri" w:hAnsi="Calibri" w:cs="Calibri"/>
      <w:color w:val="auto"/>
      <w:sz w:val="22"/>
      <w:szCs w:val="22"/>
      <w:lang w:eastAsia="en-US"/>
    </w:rPr>
  </w:style>
  <w:style w:type="character" w:styleId="af9">
    <w:name w:val="annotation reference"/>
    <w:basedOn w:val="a1"/>
    <w:uiPriority w:val="99"/>
    <w:semiHidden/>
    <w:unhideWhenUsed/>
    <w:rsid w:val="00A67944"/>
    <w:rPr>
      <w:rFonts w:cs="Times New Roman"/>
      <w:sz w:val="16"/>
      <w:szCs w:val="16"/>
    </w:rPr>
  </w:style>
  <w:style w:type="paragraph" w:styleId="afa">
    <w:name w:val="annotation text"/>
    <w:basedOn w:val="a"/>
    <w:link w:val="afb"/>
    <w:uiPriority w:val="99"/>
    <w:semiHidden/>
    <w:unhideWhenUsed/>
    <w:rsid w:val="00A67944"/>
    <w:rPr>
      <w:sz w:val="20"/>
      <w:szCs w:val="20"/>
    </w:rPr>
  </w:style>
  <w:style w:type="character" w:customStyle="1" w:styleId="afb">
    <w:name w:val="Текст примечания Знак"/>
    <w:basedOn w:val="a1"/>
    <w:link w:val="afa"/>
    <w:uiPriority w:val="99"/>
    <w:semiHidden/>
    <w:locked/>
    <w:rsid w:val="00A67944"/>
    <w:rPr>
      <w:rFonts w:cs="Arial Unicode MS"/>
      <w:color w:val="000000"/>
      <w:sz w:val="20"/>
      <w:szCs w:val="20"/>
    </w:rPr>
  </w:style>
  <w:style w:type="paragraph" w:styleId="afc">
    <w:name w:val="annotation subject"/>
    <w:basedOn w:val="afa"/>
    <w:next w:val="afa"/>
    <w:link w:val="afd"/>
    <w:uiPriority w:val="99"/>
    <w:semiHidden/>
    <w:unhideWhenUsed/>
    <w:rsid w:val="00A67944"/>
    <w:rPr>
      <w:b/>
      <w:bCs/>
    </w:rPr>
  </w:style>
  <w:style w:type="character" w:customStyle="1" w:styleId="afd">
    <w:name w:val="Тема примечания Знак"/>
    <w:basedOn w:val="afb"/>
    <w:link w:val="afc"/>
    <w:uiPriority w:val="99"/>
    <w:semiHidden/>
    <w:locked/>
    <w:rsid w:val="00A67944"/>
    <w:rPr>
      <w:b/>
      <w:bCs/>
    </w:rPr>
  </w:style>
  <w:style w:type="paragraph" w:styleId="3d">
    <w:name w:val="Body Text Indent 3"/>
    <w:basedOn w:val="a"/>
    <w:link w:val="3e"/>
    <w:uiPriority w:val="99"/>
    <w:semiHidden/>
    <w:unhideWhenUsed/>
    <w:rsid w:val="00FF6176"/>
    <w:pPr>
      <w:spacing w:after="120"/>
      <w:ind w:left="283"/>
    </w:pPr>
    <w:rPr>
      <w:sz w:val="16"/>
      <w:szCs w:val="16"/>
    </w:rPr>
  </w:style>
  <w:style w:type="character" w:customStyle="1" w:styleId="3e">
    <w:name w:val="Основной текст с отступом 3 Знак"/>
    <w:basedOn w:val="a1"/>
    <w:link w:val="3d"/>
    <w:uiPriority w:val="99"/>
    <w:semiHidden/>
    <w:locked/>
    <w:rsid w:val="00FF6176"/>
    <w:rPr>
      <w:rFonts w:cs="Arial Unicode MS"/>
      <w:color w:val="000000"/>
      <w:sz w:val="16"/>
      <w:szCs w:val="16"/>
    </w:rPr>
  </w:style>
  <w:style w:type="paragraph" w:styleId="afe">
    <w:name w:val="Normal (Web)"/>
    <w:basedOn w:val="a"/>
    <w:uiPriority w:val="99"/>
    <w:unhideWhenUsed/>
    <w:rsid w:val="00FF6176"/>
    <w:pPr>
      <w:spacing w:before="100" w:beforeAutospacing="1" w:after="100" w:afterAutospacing="1"/>
    </w:pPr>
    <w:rPr>
      <w:rFonts w:ascii="Times New Roman" w:hAnsi="Times New Roman" w:cs="Times New Roman"/>
      <w:color w:val="auto"/>
    </w:rPr>
  </w:style>
  <w:style w:type="paragraph" w:customStyle="1" w:styleId="ConsPlusNormal">
    <w:name w:val="ConsPlusNormal"/>
    <w:rsid w:val="00B406EF"/>
    <w:pPr>
      <w:autoSpaceDE w:val="0"/>
      <w:autoSpaceDN w:val="0"/>
      <w:adjustRightInd w:val="0"/>
      <w:spacing w:after="0" w:line="240" w:lineRule="auto"/>
    </w:pPr>
    <w:rPr>
      <w:rFonts w:ascii="Tahoma" w:hAnsi="Tahoma" w:cs="Tahoma"/>
      <w:sz w:val="20"/>
      <w:szCs w:val="20"/>
    </w:rPr>
  </w:style>
  <w:style w:type="paragraph" w:customStyle="1" w:styleId="ConsPlusTitle">
    <w:name w:val="ConsPlusTitle"/>
    <w:uiPriority w:val="99"/>
    <w:rsid w:val="00475BF1"/>
    <w:pPr>
      <w:widowControl w:val="0"/>
      <w:autoSpaceDE w:val="0"/>
      <w:autoSpaceDN w:val="0"/>
      <w:adjustRightInd w:val="0"/>
      <w:spacing w:after="0" w:line="240" w:lineRule="auto"/>
    </w:pPr>
    <w:rPr>
      <w:rFonts w:ascii="Arial" w:hAnsi="Arial" w:cs="Arial"/>
      <w:b/>
      <w:bCs/>
      <w:sz w:val="20"/>
      <w:szCs w:val="20"/>
    </w:rPr>
  </w:style>
  <w:style w:type="paragraph" w:customStyle="1" w:styleId="ConsNormal">
    <w:name w:val="ConsNormal"/>
    <w:uiPriority w:val="99"/>
    <w:rsid w:val="00193797"/>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StyleHeading4Justified">
    <w:name w:val="Style Heading 4 + Justified"/>
    <w:basedOn w:val="4"/>
    <w:rsid w:val="00533ED3"/>
    <w:pPr>
      <w:keepNext w:val="0"/>
      <w:tabs>
        <w:tab w:val="left" w:pos="2977"/>
        <w:tab w:val="left" w:pos="3686"/>
        <w:tab w:val="left" w:pos="4394"/>
        <w:tab w:val="right" w:pos="8789"/>
      </w:tabs>
      <w:spacing w:before="100" w:after="100" w:line="260" w:lineRule="atLeast"/>
      <w:jc w:val="both"/>
    </w:pPr>
    <w:rPr>
      <w:rFonts w:ascii="Times New Roman" w:eastAsia="Arial Unicode MS" w:hAnsi="Times New Roman"/>
      <w:b w:val="0"/>
      <w:bCs w:val="0"/>
      <w:color w:val="auto"/>
      <w:sz w:val="22"/>
      <w:szCs w:val="20"/>
      <w:lang w:val="en-GB" w:eastAsia="ko-KR"/>
    </w:rPr>
  </w:style>
  <w:style w:type="paragraph" w:customStyle="1" w:styleId="7869CF76539E47E09741B9134E29B4A8">
    <w:name w:val="7869CF76539E47E09741B9134E29B4A8"/>
    <w:rsid w:val="00B019C6"/>
    <w:rPr>
      <w:rFonts w:ascii="Calibri" w:hAnsi="Calibri"/>
    </w:rPr>
  </w:style>
  <w:style w:type="paragraph" w:customStyle="1" w:styleId="fieldcomment">
    <w:name w:val="field_comment"/>
    <w:basedOn w:val="a"/>
    <w:rsid w:val="00B95077"/>
    <w:pPr>
      <w:spacing w:before="45" w:after="45"/>
    </w:pPr>
    <w:rPr>
      <w:rFonts w:ascii="Arial" w:hAnsi="Arial" w:cs="Arial"/>
      <w:color w:val="auto"/>
      <w:sz w:val="9"/>
      <w:szCs w:val="9"/>
      <w:lang w:val="en-US" w:eastAsia="en-US"/>
    </w:rPr>
  </w:style>
  <w:style w:type="paragraph" w:customStyle="1" w:styleId="fieldname">
    <w:name w:val="field_name"/>
    <w:basedOn w:val="a"/>
    <w:rsid w:val="00B95077"/>
    <w:pPr>
      <w:spacing w:before="45" w:after="45"/>
      <w:jc w:val="right"/>
    </w:pPr>
    <w:rPr>
      <w:rFonts w:ascii="Arial" w:hAnsi="Arial" w:cs="Arial"/>
      <w:b/>
      <w:bCs/>
      <w:color w:val="auto"/>
      <w:sz w:val="16"/>
      <w:szCs w:val="16"/>
      <w:lang w:val="en-US" w:eastAsia="en-US"/>
    </w:rPr>
  </w:style>
  <w:style w:type="paragraph" w:customStyle="1" w:styleId="signfield">
    <w:name w:val="sign_field"/>
    <w:basedOn w:val="a"/>
    <w:rsid w:val="00B95077"/>
    <w:pPr>
      <w:pBdr>
        <w:bottom w:val="single" w:sz="8" w:space="0" w:color="000000"/>
      </w:pBdr>
      <w:spacing w:before="375" w:after="150"/>
      <w:textAlignment w:val="top"/>
    </w:pPr>
    <w:rPr>
      <w:rFonts w:ascii="Arial" w:hAnsi="Arial" w:cs="Arial"/>
      <w:color w:val="auto"/>
      <w:sz w:val="16"/>
      <w:szCs w:val="16"/>
      <w:lang w:val="en-US" w:eastAsia="en-US"/>
    </w:rPr>
  </w:style>
  <w:style w:type="paragraph" w:customStyle="1" w:styleId="stampfield">
    <w:name w:val="stamp_field"/>
    <w:basedOn w:val="a"/>
    <w:rsid w:val="00B95077"/>
    <w:pPr>
      <w:spacing w:after="150"/>
      <w:ind w:left="6120"/>
      <w:jc w:val="center"/>
      <w:textAlignment w:val="top"/>
    </w:pPr>
    <w:rPr>
      <w:rFonts w:ascii="Arial" w:hAnsi="Arial" w:cs="Arial"/>
      <w:color w:val="auto"/>
      <w:sz w:val="20"/>
      <w:szCs w:val="20"/>
      <w:lang w:val="en-US" w:eastAsia="en-US"/>
    </w:rPr>
  </w:style>
  <w:style w:type="paragraph" w:customStyle="1" w:styleId="fielddata">
    <w:name w:val="field_data"/>
    <w:basedOn w:val="a"/>
    <w:rsid w:val="00B95077"/>
    <w:pPr>
      <w:spacing w:before="45" w:after="45"/>
    </w:pPr>
    <w:rPr>
      <w:rFonts w:ascii="Arial" w:hAnsi="Arial" w:cs="Arial"/>
      <w:color w:val="auto"/>
      <w:sz w:val="16"/>
      <w:szCs w:val="16"/>
      <w:lang w:val="en-US" w:eastAsia="en-US"/>
    </w:rPr>
  </w:style>
  <w:style w:type="character" w:customStyle="1" w:styleId="fieldcomment1">
    <w:name w:val="field_comment1"/>
    <w:basedOn w:val="a1"/>
    <w:rsid w:val="00B95077"/>
    <w:rPr>
      <w:rFonts w:cs="Times New Roman"/>
      <w:sz w:val="9"/>
      <w:szCs w:val="9"/>
    </w:rPr>
  </w:style>
  <w:style w:type="character" w:styleId="aff">
    <w:name w:val="footnote reference"/>
    <w:basedOn w:val="a1"/>
    <w:uiPriority w:val="99"/>
    <w:rsid w:val="00B95077"/>
    <w:rPr>
      <w:rFonts w:cs="Times New Roman"/>
      <w:vertAlign w:val="superscript"/>
    </w:rPr>
  </w:style>
  <w:style w:type="character" w:styleId="aff0">
    <w:name w:val="endnote reference"/>
    <w:basedOn w:val="a1"/>
    <w:uiPriority w:val="99"/>
    <w:rsid w:val="00B95077"/>
    <w:rPr>
      <w:rFonts w:cs="Times New Roman"/>
      <w:vertAlign w:val="superscript"/>
    </w:rPr>
  </w:style>
  <w:style w:type="paragraph" w:styleId="aff1">
    <w:name w:val="Revision"/>
    <w:hidden/>
    <w:uiPriority w:val="99"/>
    <w:semiHidden/>
    <w:rsid w:val="001C479D"/>
    <w:pPr>
      <w:spacing w:after="0" w:line="240" w:lineRule="auto"/>
    </w:pPr>
    <w:rPr>
      <w:rFont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761223577">
      <w:marLeft w:val="0"/>
      <w:marRight w:val="0"/>
      <w:marTop w:val="0"/>
      <w:marBottom w:val="0"/>
      <w:divBdr>
        <w:top w:val="none" w:sz="0" w:space="0" w:color="auto"/>
        <w:left w:val="none" w:sz="0" w:space="0" w:color="auto"/>
        <w:bottom w:val="none" w:sz="0" w:space="0" w:color="auto"/>
        <w:right w:val="none" w:sz="0" w:space="0" w:color="auto"/>
      </w:divBdr>
    </w:div>
    <w:div w:id="761223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13.12.2016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C432-D220-4F85-AA7B-FBE86DBECBF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3595233-D63C-4A8E-ABAE-9F216AB68BD6}">
  <ds:schemaRefs>
    <ds:schemaRef ds:uri="http://schemas.microsoft.com/sharepoint/v3/contenttype/forms"/>
  </ds:schemaRefs>
</ds:datastoreItem>
</file>

<file path=customXml/itemProps3.xml><?xml version="1.0" encoding="utf-8"?>
<ds:datastoreItem xmlns:ds="http://schemas.openxmlformats.org/officeDocument/2006/customXml" ds:itemID="{18A6FE67-0DE4-41DE-90C1-9B77DE08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924F02-7801-48DE-A7BA-9F563789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13330</Words>
  <Characters>75986</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I. Общие положения</vt:lpstr>
      <vt:lpstr>        Полное название паевого инвестиционного фонда (далее - фонд): Открытый паевой ин</vt:lpstr>
      <vt:lpstr>        Краткое название фонда: ОПИФ облигаций «ТРИНФИКО Еврооблигации плюс».</vt:lpstr>
      <vt:lpstr>        Тип фонда - открытый.</vt:lpstr>
      <vt:lpstr>        Полное фирменное наименование управляющей компании фонда (далее - управляющая ко</vt:lpstr>
      <vt:lpstr>        Место нахождения управляющей компании: 129090, Россия, г. Москва, Ботанический п</vt:lpstr>
      <vt:lpstr>        Лицензия управляющей компании на осуществление деятельности по управлению инвест</vt:lpstr>
      <vt:lpstr>        Полное фирменное наименование специализированного депозитария фонда (далее - спе</vt:lpstr>
      <vt:lpstr>        Место нахождения специализированного депозитария: 125167, Российская Федерация, </vt:lpstr>
      <vt:lpstr>        Лицензия специализированного депозитария на осуществление деятельности специализ</vt:lpstr>
      <vt:lpstr>        Полное фирменное наименование лица, осуществляющего ведение реестра владельцев и</vt:lpstr>
      <vt:lpstr>        Место нахождения регистратора: 125167, Российская Федерация, г. Москва, улица Во</vt:lpstr>
      <vt:lpstr>        Лицензия регистратора на осуществление деятельности специализированного депозита</vt:lpstr>
      <vt:lpstr>        Полное фирменное наименование аудиторской организации фонда (далее - аудиторская</vt:lpstr>
      <vt:lpstr>        Место нахождения аудиторской организации: Российская Федерация, город Москва, шо</vt:lpstr>
      <vt:lpstr>        Настоящие Правила определяют условия доверительного управления фондом.</vt:lpstr>
      <vt:lpstr>        Учредитель доверительного управления передает имущество в доверительное управлен</vt:lpstr>
      <vt:lpstr>        Присоединение к договору доверительного управления фондом осуществляется путем п</vt:lpstr>
      <vt:lpstr>        Имущество, составляющее фонд, является общим имуществом владельцев инвестиционны</vt:lpstr>
      <vt:lpstr>        Присоединение к договору доверительного управления фондом означает отказ владель</vt:lpstr>
      <vt:lpstr>        Владельцы инвестиционных паев несут риск убытков, связанных с изменением рыночно</vt:lpstr>
      <vt:lpstr>        Формирование фонда начинается по истечении 10 (Десять) рабочих дней с даты регис</vt:lpstr>
      <vt:lpstr>        Срок формирования фонда составляет 3 (Три) месяца с даты начала формирования фон</vt:lpstr>
      <vt:lpstr>        Сумма денежных средств, передаваемых в оплату инвестиционных паев, необходимая д</vt:lpstr>
      <vt:lpstr>        Датой завершения (окончания) формирования фонда является дата направления управл</vt:lpstr>
      <vt:lpstr>        Дата окончания срока действия договора доверительного управления фондом: 01 нояб</vt:lpstr>
      <vt:lpstr>        Срок действия договора доверительного управления фондом считается продленным на </vt:lpstr>
      <vt:lpstr>II. Инвестиционная декларация</vt:lpstr>
      <vt:lpstr>        Целью инвестиционной политики управляющей компании является получение дохода при</vt:lpstr>
      <vt:lpstr>        Инвестиционная политика управляющей компании:</vt:lpstr>
      <vt:lpstr>        Инвестиционной политикой управляющей компании является долгосрочное вложение сре</vt:lpstr>
      <vt:lpstr>        Имущественные права из фьючерсных и опционных договоров (контрактов) могут соста</vt:lpstr>
      <vt:lpstr>        1) указанные договоры заключены на торгах фондовых, валютных бирж в соответствии</vt:lpstr>
      <vt:lpstr>        2) сумма величин открытой длинной позиции по всем фьючерсным и опционным контрак</vt:lpstr>
      <vt:lpstr>        сумму денежных средств, составляющих активы фонда и находящихся у профессиональн</vt:lpstr>
      <vt:lpstr>        сумму денежных средств, включая иностранную валюту, составляющих активы фонда, н</vt:lpstr>
      <vt:lpstr>        сумму денежных средств, составляющих активы фонда, включая иностранную валюту, в</vt:lpstr>
      <vt:lpstr>        стоимость государственных ценных бумаг Российской Федерации, составляющих активы</vt:lpstr>
      <vt:lpstr>        стоимость облигаций иных эмитентов, составляющих активы фонда, имеющих рейтинг н</vt:lpstr>
      <vt:lpstr>        3) величина совокупной короткой позиции по фьючерсным и опционным контрактам (ра</vt:lpstr>
      <vt:lpstr>        Объекты инвестирования, их состав и описание.</vt:lpstr>
      <vt:lpstr>        Имущество, составляющее фонд, может быть инвестировано только в:</vt:lpstr>
      <vt:lpstr>        1) денежные средства, в том числе иностранная валюта, на счетах и во вкладах в к</vt:lpstr>
      <vt:lpstr>        2) долговые инструменты:</vt:lpstr>
      <vt:lpstr>        3) паи (акции) иностранных инвестиционных фондов, проспектом которых предусмотре</vt:lpstr>
      <vt:lpstr>        4) имущественные права из фьючерсных и опционных договоров (контрактов), базовым</vt:lpstr>
      <vt:lpstr>        Ценные бумаги, составляющие фонд, могут быть как включены, так и не включены в </vt:lpstr>
      <vt:lpstr>        Ценные бумаги, составляющие фонд, могут быть как допущены, так и не допущены к т</vt:lpstr>
      <vt:lpstr>        Государственные ценные бумаги субъектов Российской Федерации и муниципальные цен</vt:lpstr>
      <vt:lpstr>        Имущество, составляющее фонд, может быть инвестировано в облигации, эмитентами </vt:lpstr>
      <vt:lpstr>        - российские органы государственной власти;</vt:lpstr>
      <vt:lpstr>        - российские или иностранные органы местного самоуправления; </vt:lpstr>
      <vt:lpstr>        - международные финансовые организации;</vt:lpstr>
      <vt:lpstr>        - российские юридические лица;</vt:lpstr>
      <vt:lpstr>        - иностранные юридические лица.</vt:lpstr>
      <vt:lpstr>        В состав активов фонда могут входить ценные бумаги иностранных государств и цен</vt:lpstr>
      <vt:lpstr>        В состав активов фонда могут входить паи (акции) иностранных инвестиционных фон</vt:lpstr>
      <vt:lpstr>        Американская фондовая биржа (American Stock Exchange);</vt:lpstr>
      <vt:lpstr>        Гонконгская фондовая биржа (Hong Kong Stock Exchange);</vt:lpstr>
      <vt:lpstr>        Евронекст (Euronext Amsterdam, Euronext Brussels, Euronext Lisbon, Euronext Pari</vt:lpstr>
      <vt:lpstr>        Закрытое акционерное общество «Фондовая биржа ММВБ»;</vt:lpstr>
      <vt:lpstr>        Ирландская фондовая биржа (Irish Stock Exchange);</vt:lpstr>
      <vt:lpstr>        Испанская фондовая биржа (BME Spanish Exchanges);</vt:lpstr>
      <vt:lpstr>        Итальянская фондовая биржа (Borsa Italiana);</vt:lpstr>
      <vt:lpstr>        Корейская биржа (Korea Exchange);</vt:lpstr>
      <vt:lpstr>        Лондонская фондовая биржа (London Stock Exchange);</vt:lpstr>
      <vt:lpstr>        Люксембургская фондовая биржа (Luxembourg Stock Exchange);</vt:lpstr>
      <vt:lpstr>        Насдак (Nasdaq);</vt:lpstr>
      <vt:lpstr>        Немецкая фондовая биржа (Deutsche Borse);</vt:lpstr>
      <vt:lpstr>        Нью-Йоркская фондовая биржа (New York Stock Exchange);</vt:lpstr>
      <vt:lpstr>        Токийская фондовая биржа (Tokyo Stock Exchange Group);</vt:lpstr>
      <vt:lpstr>        Фондовая биржа Торонто (Toronto Stock Exchange, TSX Group);</vt:lpstr>
      <vt:lpstr>        Фондовая биржа Швейцарии (Swiss Exchange);</vt:lpstr>
      <vt:lpstr>        Шанхайская фондовая биржа (Shanghai Stock Exchange).</vt:lpstr>
      <vt:lpstr>        Требования настоящего пункта не распространяются на ценные бумаги, которые в соо</vt:lpstr>
      <vt:lpstr>        Требования настоящего пункта не распространяются на паи (акции) иностранных инве</vt:lpstr>
      <vt:lpstr>        Лица, обязанные по:</vt:lpstr>
      <vt:lpstr>        - государственным ценным бумагам Российской Федерации, государственным ценным бу</vt:lpstr>
      <vt:lpstr>        - облигациям иностранных эмитентов и международных финансовых организаций, паям </vt:lpstr>
      <vt:lpstr>        Под базовым активом фьючерсных и опционных договоров (контрактов), указанных в п</vt:lpstr>
      <vt:lpstr>        Структура активов фонда должна одновременно соответствовать следующим требования</vt:lpstr>
      <vt:lpstr>        1) денежные средства, находящиеся во вкладах в одной кредитной организации, могу</vt:lpstr>
      <vt:lpstr>        2) не менее двух третей рабочих дней в течение одного календарного квартала оцен</vt:lpstr>
      <vt:lpstr>        3) оценочная стоимость ценных бумаг одного эмитента, за исключением государствен</vt:lpstr>
      <vt:lpstr>        4) оценочная стоимость паев (акций) иностранных инвестиционных фондов может сост</vt:lpstr>
      <vt:lpstr>        5) количество паев (акций) иностранного инвестиционного фонда может составлять н</vt:lpstr>
      <vt:lpstr>        6) оценочная стоимость неликвидных ценных бумаг может составлять не более 10 про</vt:lpstr>
      <vt:lpstr>        7) оценочная стоимость ценных бумаг, предназначенных для квалифицированных инвес</vt:lpstr>
      <vt:lpstr>        8) оценочная стоимость иностранных ценных бумаг, не допущенных к торгам российск</vt:lpstr>
      <vt:lpstr>        Требования настоящего пункта применяются с истечения 30 (Тридцать) дней с даты з</vt:lpstr>
      <vt:lpstr>        Под неликвидной ценной бумагой в целях настоящих Правил понимается ценная бумага</vt:lpstr>
      <vt:lpstr>        а) ценная бумага включена в котировальные списки "А" или "Б" российской фондовой</vt:lpstr>
      <vt:lpstr>        б) объем торгов по ценной бумаге за предыдущий календарный месяц на одной из ино</vt:lpstr>
      <vt:lpstr>        в) ценная бумага имеет признаваемую котировку российского организатора торговли </vt:lpstr>
      <vt:lpstr>        г) ценная бумага удостоверяет право ее владельца не реже чем один раз в 14 (Четы</vt:lpstr>
      <vt:lpstr>        д) на торговый день, предшествующий текущему дню, в информационной системе Блумб</vt:lpstr>
      <vt:lpstr>        е) на торговый день, предшествующий текущему дню, в информационной системе Томсо</vt:lpstr>
      <vt:lpstr>        В случае включения в состав активов фонда имущественных прав из фьючерсных и оп</vt:lpstr>
      <vt:lpstr>        При применении установленных настоящими Правилами требований к структуре активов</vt:lpstr>
      <vt:lpstr>        Стоимость имущества, увеличенная на величину открытой длинной позиции, базовым а</vt:lpstr>
    </vt:vector>
  </TitlesOfParts>
  <Company>FRSD</Company>
  <LinksUpToDate>false</LinksUpToDate>
  <CharactersWithSpaces>89138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kulkova</cp:lastModifiedBy>
  <cp:revision>2</cp:revision>
  <cp:lastPrinted>2016-11-13T12:43:00Z</cp:lastPrinted>
  <dcterms:created xsi:type="dcterms:W3CDTF">2016-12-14T09:22:00Z</dcterms:created>
  <dcterms:modified xsi:type="dcterms:W3CDTF">2016-12-14T09:22:00Z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