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604C1E">
        <w:rPr>
          <w:rFonts w:ascii="Times New Roman" w:hAnsi="Times New Roman"/>
          <w:b/>
        </w:rPr>
        <w:t>16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E6311C">
        <w:rPr>
          <w:rFonts w:ascii="Times New Roman" w:hAnsi="Times New Roman"/>
          <w:b/>
        </w:rPr>
        <w:t xml:space="preserve">августа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16</w:t>
      </w:r>
      <w:r w:rsidR="00A661DB">
        <w:rPr>
          <w:rFonts w:ascii="Times New Roman" w:hAnsi="Times New Roman"/>
        </w:rPr>
        <w:t xml:space="preserve"> августа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7" w:history="1">
        <w:r w:rsidRPr="00F21E17">
          <w:rPr>
            <w:rStyle w:val="a3"/>
            <w:rFonts w:ascii="Times New Roman" w:hAnsi="Times New Roman"/>
            <w:bCs/>
          </w:rPr>
          <w:t>www.f</w:t>
        </w:r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604C1E">
        <w:rPr>
          <w:rFonts w:ascii="Times New Roman" w:hAnsi="Times New Roman"/>
        </w:rPr>
        <w:t>04</w:t>
      </w:r>
      <w:r w:rsidRPr="00F21E17">
        <w:rPr>
          <w:rFonts w:ascii="Times New Roman" w:hAnsi="Times New Roman"/>
        </w:rPr>
        <w:t>»</w:t>
      </w:r>
      <w:r w:rsidR="00604C1E">
        <w:rPr>
          <w:rFonts w:ascii="Times New Roman" w:hAnsi="Times New Roman"/>
        </w:rPr>
        <w:t xml:space="preserve"> августа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604C1E">
        <w:rPr>
          <w:rFonts w:ascii="Times New Roman" w:hAnsi="Times New Roman"/>
        </w:rPr>
        <w:t>04 августа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604C1E">
        <w:rPr>
          <w:rFonts w:ascii="Times New Roman" w:hAnsi="Times New Roman"/>
        </w:rPr>
        <w:t>15</w:t>
      </w:r>
      <w:r w:rsidR="00A661DB">
        <w:rPr>
          <w:rFonts w:ascii="Times New Roman" w:hAnsi="Times New Roman"/>
        </w:rPr>
        <w:t xml:space="preserve"> августа</w:t>
      </w:r>
      <w:r w:rsidR="00B5531E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604C1E" w:rsidRPr="00A661DB">
        <w:rPr>
          <w:rFonts w:ascii="Times New Roman" w:hAnsi="Times New Roman"/>
        </w:rPr>
        <w:t>272 (Двести семьдесят два) рубля</w:t>
      </w:r>
      <w:r w:rsidR="00A661DB" w:rsidRPr="00874846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604C1E" w:rsidRPr="00604C1E">
        <w:rPr>
          <w:rFonts w:ascii="Times New Roman" w:hAnsi="Times New Roman"/>
        </w:rPr>
        <w:t>231 (Двести тридцать один) рубль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604C1E" w:rsidRPr="00A661DB">
        <w:rPr>
          <w:rFonts w:ascii="Times New Roman" w:hAnsi="Times New Roman"/>
        </w:rPr>
        <w:t>99 (Девяносто девять)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604C1E" w:rsidRPr="00604C1E">
        <w:rPr>
          <w:rFonts w:ascii="Times New Roman" w:hAnsi="Times New Roman"/>
        </w:rPr>
        <w:t>84 (Восемьдесят четыре) рубля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604C1E" w:rsidRPr="00A661DB">
        <w:rPr>
          <w:rFonts w:ascii="Times New Roman" w:eastAsia="Times New Roman" w:hAnsi="Times New Roman"/>
          <w:lang w:eastAsia="ru-RU"/>
        </w:rPr>
        <w:t>1584 (Одна тысяча пя</w:t>
      </w:r>
      <w:r w:rsidR="00604C1E">
        <w:rPr>
          <w:rFonts w:ascii="Times New Roman" w:eastAsia="Times New Roman" w:hAnsi="Times New Roman"/>
          <w:lang w:eastAsia="ru-RU"/>
        </w:rPr>
        <w:t>тьсот восемьдесят четыре) рубля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604C1E" w:rsidRPr="00604C1E">
        <w:rPr>
          <w:rFonts w:ascii="Times New Roman" w:eastAsia="Times New Roman" w:hAnsi="Times New Roman"/>
          <w:lang w:eastAsia="ru-RU"/>
        </w:rPr>
        <w:t>1347 (Одна тысяча триста сорок семь)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604C1E" w:rsidRPr="00A661DB">
        <w:rPr>
          <w:rFonts w:ascii="Times New Roman" w:hAnsi="Times New Roman"/>
        </w:rPr>
        <w:t>1500 (Одна тысяча пятьсот)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604C1E" w:rsidRPr="00604C1E">
        <w:rPr>
          <w:rFonts w:ascii="Times New Roman" w:hAnsi="Times New Roman"/>
        </w:rPr>
        <w:t>1275 (Одна тысяча двести семьдесят пять) рублей.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604C1E">
        <w:rPr>
          <w:rFonts w:ascii="Times New Roman" w:hAnsi="Times New Roman"/>
        </w:rPr>
        <w:t>16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A661DB">
        <w:rPr>
          <w:rFonts w:ascii="Times New Roman" w:hAnsi="Times New Roman"/>
        </w:rPr>
        <w:t>августа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07" w:rsidRDefault="00367D30">
    <w:pPr>
      <w:pStyle w:val="a7"/>
      <w:jc w:val="right"/>
    </w:pPr>
    <w:fldSimple w:instr=" PAGE   \* MERGEFORMAT ">
      <w:r w:rsidR="00604C1E">
        <w:rPr>
          <w:noProof/>
        </w:rPr>
        <w:t>1</w:t>
      </w:r>
    </w:fldSimple>
  </w:p>
  <w:p w:rsidR="00682507" w:rsidRDefault="0068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720056"/>
    <w:rsid w:val="007324BD"/>
    <w:rsid w:val="007454ED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A10309"/>
    <w:rsid w:val="00A43E9E"/>
    <w:rsid w:val="00A661DB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34A96-1A79-4F45-93E6-ACFB928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3918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2</cp:revision>
  <cp:lastPrinted>2014-11-05T10:23:00Z</cp:lastPrinted>
  <dcterms:created xsi:type="dcterms:W3CDTF">2022-08-02T14:00:00Z</dcterms:created>
  <dcterms:modified xsi:type="dcterms:W3CDTF">2022-08-02T14:00:00Z</dcterms:modified>
</cp:coreProperties>
</file>